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imes New Roman" w:hAnsi="Times New Roman" w:cs="Times New Roman"/>
          <w:sz w:val="20"/>
          <w:szCs w:val="20"/>
        </w:rPr>
        <w:id w:val="2097275178"/>
        <w:docPartObj>
          <w:docPartGallery w:val="Cover Pages"/>
          <w:docPartUnique/>
        </w:docPartObj>
      </w:sdtPr>
      <w:sdtContent>
        <w:p w14:paraId="41D83C1C" w14:textId="0C0CF3B4" w:rsidR="00BC68D6" w:rsidRPr="00336D82" w:rsidRDefault="00BC68D6" w:rsidP="00336D82">
          <w:pPr>
            <w:jc w:val="both"/>
            <w:rPr>
              <w:rFonts w:ascii="Times New Roman" w:hAnsi="Times New Roman" w:cs="Times New Roman"/>
              <w:sz w:val="20"/>
              <w:szCs w:val="20"/>
            </w:rPr>
          </w:pPr>
          <w:r w:rsidRPr="00336D82">
            <w:rPr>
              <w:rFonts w:ascii="Times New Roman" w:hAnsi="Times New Roman" w:cs="Times New Roman"/>
              <w:sz w:val="20"/>
              <w:szCs w:val="20"/>
            </w:rPr>
            <mc:AlternateContent>
              <mc:Choice Requires="wps">
                <w:drawing>
                  <wp:anchor distT="0" distB="0" distL="114300" distR="114300" simplePos="0" relativeHeight="251660288" behindDoc="1" locked="0" layoutInCell="1" allowOverlap="1" wp14:anchorId="3FEB186B" wp14:editId="5E027792">
                    <wp:simplePos x="0" y="0"/>
                    <mc:AlternateContent>
                      <mc:Choice Requires="wp14">
                        <wp:positionH relativeFrom="page">
                          <wp14:pctPosHOffset>10000</wp14:pctPosHOffset>
                        </wp:positionH>
                      </mc:Choice>
                      <mc:Fallback>
                        <wp:positionH relativeFrom="page">
                          <wp:posOffset>777240</wp:posOffset>
                        </wp:positionH>
                      </mc:Fallback>
                    </mc:AlternateContent>
                    <mc:AlternateContent>
                      <mc:Choice Requires="wp14">
                        <wp:positionV relativeFrom="page">
                          <wp14:pctPosVOffset>15000</wp14:pctPosVOffset>
                        </wp:positionV>
                      </mc:Choice>
                      <mc:Fallback>
                        <wp:positionV relativeFrom="page">
                          <wp:posOffset>1508760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B97336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p>
        <w:p w14:paraId="1345A921" w14:textId="67EDF477" w:rsidR="007A7B69" w:rsidRPr="00336D82" w:rsidRDefault="007A7B69" w:rsidP="00336D82">
          <w:pPr>
            <w:jc w:val="both"/>
            <w:rPr>
              <w:rFonts w:ascii="Times New Roman" w:hAnsi="Times New Roman" w:cs="Times New Roman"/>
              <w:sz w:val="20"/>
              <w:szCs w:val="20"/>
            </w:rPr>
          </w:pPr>
          <w:r w:rsidRPr="00336D82">
            <w:rPr>
              <w:rFonts w:ascii="Times New Roman" w:hAnsi="Times New Roman" w:cs="Times New Roman"/>
              <w:sz w:val="20"/>
              <w:szCs w:val="20"/>
            </w:rPr>
            <mc:AlternateContent>
              <mc:Choice Requires="wps">
                <w:drawing>
                  <wp:anchor distT="0" distB="0" distL="114300" distR="114300" simplePos="0" relativeHeight="251661312" behindDoc="0" locked="0" layoutInCell="1" allowOverlap="1" wp14:anchorId="1F86D684" wp14:editId="215A1593">
                    <wp:simplePos x="0" y="0"/>
                    <wp:positionH relativeFrom="page">
                      <wp:posOffset>419100</wp:posOffset>
                    </wp:positionH>
                    <wp:positionV relativeFrom="page">
                      <wp:posOffset>6847840</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57DCB79D" w14:textId="284DEE28" w:rsidR="007A7B69" w:rsidRPr="00336D82" w:rsidRDefault="007A7B69" w:rsidP="00336D82">
                                <w:pPr>
                                  <w:rPr>
                                    <w:rStyle w:val="SubtleEmphasis"/>
                                    <w:i w:val="0"/>
                                    <w:iCs w:val="0"/>
                                  </w:rPr>
                                </w:pPr>
                                <w:r w:rsidRPr="00336D82">
                                  <w:rPr>
                                    <w:rStyle w:val="SubtleEmphasis"/>
                                    <w:i w:val="0"/>
                                    <w:iCs w:val="0"/>
                                  </w:rPr>
                                  <w:t xml:space="preserve">Thomas </w:t>
                                </w:r>
                                <w:proofErr w:type="spellStart"/>
                                <w:r w:rsidRPr="00336D82">
                                  <w:rPr>
                                    <w:rStyle w:val="SubtleEmphasis"/>
                                    <w:i w:val="0"/>
                                    <w:iCs w:val="0"/>
                                  </w:rPr>
                                  <w:t>Molner</w:t>
                                </w:r>
                                <w:proofErr w:type="spellEnd"/>
                              </w:p>
                              <w:p w14:paraId="50B64D2C" w14:textId="7739F4CC" w:rsidR="007A7B69" w:rsidRPr="00336D82" w:rsidRDefault="007A7B69" w:rsidP="00336D82">
                                <w:pPr>
                                  <w:rPr>
                                    <w:rStyle w:val="SubtleEmphasis"/>
                                    <w:i w:val="0"/>
                                    <w:iCs w:val="0"/>
                                  </w:rPr>
                                </w:pPr>
                                <w:r w:rsidRPr="00336D82">
                                  <w:rPr>
                                    <w:rStyle w:val="SubtleEmphasis"/>
                                    <w:i w:val="0"/>
                                    <w:iCs w:val="0"/>
                                  </w:rPr>
                                  <w:t>1804565</w:t>
                                </w:r>
                              </w:p>
                              <w:p w14:paraId="0B5D5DF4" w14:textId="04374848" w:rsidR="00E67067" w:rsidRPr="00336D82" w:rsidRDefault="007A7B69" w:rsidP="00336D82">
                                <w:pPr>
                                  <w:rPr>
                                    <w:rStyle w:val="SubtleEmphasis"/>
                                    <w:i w:val="0"/>
                                    <w:iCs w:val="0"/>
                                  </w:rPr>
                                </w:pPr>
                                <w:r w:rsidRPr="00336D82">
                                  <w:rPr>
                                    <w:rStyle w:val="SubtleEmphasis"/>
                                    <w:i w:val="0"/>
                                    <w:iCs w:val="0"/>
                                  </w:rPr>
                                  <w:t>Data Centre Technologies</w:t>
                                </w:r>
                              </w:p>
                              <w:p w14:paraId="5DFD1F15" w14:textId="50CDFA49" w:rsidR="00E67067" w:rsidRPr="00336D82" w:rsidRDefault="00E67067" w:rsidP="00336D82">
                                <w:pPr>
                                  <w:rPr>
                                    <w:rStyle w:val="SubtleEmphasis"/>
                                    <w:i w:val="0"/>
                                    <w:iCs w:val="0"/>
                                  </w:rPr>
                                </w:pPr>
                                <w:r w:rsidRPr="00336D82">
                                  <w:rPr>
                                    <w:rStyle w:val="SubtleEmphasis"/>
                                    <w:i w:val="0"/>
                                    <w:iCs w:val="0"/>
                                  </w:rPr>
                                  <w:t>A research report on Data centre</w:t>
                                </w:r>
                              </w:p>
                              <w:p w14:paraId="6BADAD49" w14:textId="0907AC52" w:rsidR="007A7B69" w:rsidRPr="00336D82" w:rsidRDefault="007A7B69" w:rsidP="00336D82">
                                <w:pPr>
                                  <w:rPr>
                                    <w:rStyle w:val="SubtleEmphasis"/>
                                    <w:i w:val="0"/>
                                    <w:iCs w:val="0"/>
                                  </w:rPr>
                                </w:pPr>
                                <w:proofErr w:type="spellStart"/>
                                <w:r w:rsidRPr="00336D82">
                                  <w:rPr>
                                    <w:rStyle w:val="SubtleEmphasis"/>
                                    <w:i w:val="0"/>
                                    <w:iCs w:val="0"/>
                                  </w:rPr>
                                  <w:t>Sadeque</w:t>
                                </w:r>
                                <w:proofErr w:type="spellEnd"/>
                                <w:r w:rsidRPr="00336D82">
                                  <w:rPr>
                                    <w:rStyle w:val="SubtleEmphasis"/>
                                    <w:i w:val="0"/>
                                    <w:iCs w:val="0"/>
                                  </w:rPr>
                                  <w:t xml:space="preserve"> Shaikh</w:t>
                                </w:r>
                              </w:p>
                              <w:p w14:paraId="257080B1" w14:textId="77777777" w:rsidR="00E67067" w:rsidRPr="00E67067" w:rsidRDefault="00E67067" w:rsidP="007A7B69">
                                <w:pPr>
                                  <w:spacing w:before="100" w:beforeAutospacing="1" w:after="100" w:afterAutospacing="1" w:line="240" w:lineRule="auto"/>
                                  <w:rPr>
                                    <w:rFonts w:ascii="Times New Roman" w:eastAsia="Times New Roman" w:hAnsi="Times New Roman" w:cs="Times New Roman"/>
                                    <w:iCs/>
                                    <w:sz w:val="20"/>
                                    <w:szCs w:val="20"/>
                                    <w:lang w:eastAsia="en-GB"/>
                                  </w:rPr>
                                </w:pPr>
                              </w:p>
                              <w:p w14:paraId="2FAD8D12" w14:textId="6791B312" w:rsidR="00BC68D6" w:rsidRPr="007A7B69" w:rsidRDefault="00BC68D6" w:rsidP="007A7B69">
                                <w:pPr>
                                  <w:pStyle w:val="NoSpacing"/>
                                  <w:rPr>
                                    <w:rFonts w:ascii="Times New Roman" w:hAnsi="Times New Roman" w:cs="Times New Roman"/>
                                    <w:iCs/>
                                    <w:color w:val="262626" w:themeColor="text1" w:themeTint="D9"/>
                                    <w:sz w:val="20"/>
                                    <w:szCs w:val="20"/>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F86D684" id="_x0000_t202" coordsize="21600,21600" o:spt="202" path="m,l,21600r21600,l21600,xe">
                    <v:stroke joinstyle="miter"/>
                    <v:path gradientshapeok="t" o:connecttype="rect"/>
                  </v:shapetype>
                  <v:shape id="Text Box 36" o:spid="_x0000_s1026" type="#_x0000_t202" alt="Title: Title and subtitle" style="position:absolute;left:0;text-align:left;margin-left:33pt;margin-top:539.2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" filled="f" stroked="f" strokeweight=".5pt">
                    <v:textbox inset="93.6pt,7.2pt,0,1in">
                      <w:txbxContent>
                        <w:p w14:paraId="57DCB79D" w14:textId="284DEE28" w:rsidR="007A7B69" w:rsidRPr="00336D82" w:rsidRDefault="007A7B69" w:rsidP="00336D82">
                          <w:pPr>
                            <w:rPr>
                              <w:rStyle w:val="SubtleEmphasis"/>
                              <w:i w:val="0"/>
                              <w:iCs w:val="0"/>
                            </w:rPr>
                          </w:pPr>
                          <w:r w:rsidRPr="00336D82">
                            <w:rPr>
                              <w:rStyle w:val="SubtleEmphasis"/>
                              <w:i w:val="0"/>
                              <w:iCs w:val="0"/>
                            </w:rPr>
                            <w:t xml:space="preserve">Thomas </w:t>
                          </w:r>
                          <w:proofErr w:type="spellStart"/>
                          <w:r w:rsidRPr="00336D82">
                            <w:rPr>
                              <w:rStyle w:val="SubtleEmphasis"/>
                              <w:i w:val="0"/>
                              <w:iCs w:val="0"/>
                            </w:rPr>
                            <w:t>Molner</w:t>
                          </w:r>
                          <w:proofErr w:type="spellEnd"/>
                        </w:p>
                        <w:p w14:paraId="50B64D2C" w14:textId="7739F4CC" w:rsidR="007A7B69" w:rsidRPr="00336D82" w:rsidRDefault="007A7B69" w:rsidP="00336D82">
                          <w:pPr>
                            <w:rPr>
                              <w:rStyle w:val="SubtleEmphasis"/>
                              <w:i w:val="0"/>
                              <w:iCs w:val="0"/>
                            </w:rPr>
                          </w:pPr>
                          <w:r w:rsidRPr="00336D82">
                            <w:rPr>
                              <w:rStyle w:val="SubtleEmphasis"/>
                              <w:i w:val="0"/>
                              <w:iCs w:val="0"/>
                            </w:rPr>
                            <w:t>1804565</w:t>
                          </w:r>
                        </w:p>
                        <w:p w14:paraId="0B5D5DF4" w14:textId="04374848" w:rsidR="00E67067" w:rsidRPr="00336D82" w:rsidRDefault="007A7B69" w:rsidP="00336D82">
                          <w:pPr>
                            <w:rPr>
                              <w:rStyle w:val="SubtleEmphasis"/>
                              <w:i w:val="0"/>
                              <w:iCs w:val="0"/>
                            </w:rPr>
                          </w:pPr>
                          <w:r w:rsidRPr="00336D82">
                            <w:rPr>
                              <w:rStyle w:val="SubtleEmphasis"/>
                              <w:i w:val="0"/>
                              <w:iCs w:val="0"/>
                            </w:rPr>
                            <w:t>Data Centre Technologies</w:t>
                          </w:r>
                        </w:p>
                        <w:p w14:paraId="5DFD1F15" w14:textId="50CDFA49" w:rsidR="00E67067" w:rsidRPr="00336D82" w:rsidRDefault="00E67067" w:rsidP="00336D82">
                          <w:pPr>
                            <w:rPr>
                              <w:rStyle w:val="SubtleEmphasis"/>
                              <w:i w:val="0"/>
                              <w:iCs w:val="0"/>
                            </w:rPr>
                          </w:pPr>
                          <w:r w:rsidRPr="00336D82">
                            <w:rPr>
                              <w:rStyle w:val="SubtleEmphasis"/>
                              <w:i w:val="0"/>
                              <w:iCs w:val="0"/>
                            </w:rPr>
                            <w:t>A research report on Data centre</w:t>
                          </w:r>
                        </w:p>
                        <w:p w14:paraId="6BADAD49" w14:textId="0907AC52" w:rsidR="007A7B69" w:rsidRPr="00336D82" w:rsidRDefault="007A7B69" w:rsidP="00336D82">
                          <w:pPr>
                            <w:rPr>
                              <w:rStyle w:val="SubtleEmphasis"/>
                              <w:i w:val="0"/>
                              <w:iCs w:val="0"/>
                            </w:rPr>
                          </w:pPr>
                          <w:proofErr w:type="spellStart"/>
                          <w:r w:rsidRPr="00336D82">
                            <w:rPr>
                              <w:rStyle w:val="SubtleEmphasis"/>
                              <w:i w:val="0"/>
                              <w:iCs w:val="0"/>
                            </w:rPr>
                            <w:t>Sadeque</w:t>
                          </w:r>
                          <w:proofErr w:type="spellEnd"/>
                          <w:r w:rsidRPr="00336D82">
                            <w:rPr>
                              <w:rStyle w:val="SubtleEmphasis"/>
                              <w:i w:val="0"/>
                              <w:iCs w:val="0"/>
                            </w:rPr>
                            <w:t xml:space="preserve"> Shaikh</w:t>
                          </w:r>
                        </w:p>
                        <w:p w14:paraId="257080B1" w14:textId="77777777" w:rsidR="00E67067" w:rsidRPr="00E67067" w:rsidRDefault="00E67067" w:rsidP="007A7B69">
                          <w:pPr>
                            <w:spacing w:before="100" w:beforeAutospacing="1" w:after="100" w:afterAutospacing="1" w:line="240" w:lineRule="auto"/>
                            <w:rPr>
                              <w:rFonts w:ascii="Times New Roman" w:eastAsia="Times New Roman" w:hAnsi="Times New Roman" w:cs="Times New Roman"/>
                              <w:iCs/>
                              <w:sz w:val="20"/>
                              <w:szCs w:val="20"/>
                              <w:lang w:eastAsia="en-GB"/>
                            </w:rPr>
                          </w:pPr>
                        </w:p>
                        <w:p w14:paraId="2FAD8D12" w14:textId="6791B312" w:rsidR="00BC68D6" w:rsidRPr="007A7B69" w:rsidRDefault="00BC68D6" w:rsidP="007A7B69">
                          <w:pPr>
                            <w:pStyle w:val="NoSpacing"/>
                            <w:rPr>
                              <w:rFonts w:ascii="Times New Roman" w:hAnsi="Times New Roman" w:cs="Times New Roman"/>
                              <w:iCs/>
                              <w:color w:val="262626" w:themeColor="text1" w:themeTint="D9"/>
                              <w:sz w:val="20"/>
                              <w:szCs w:val="20"/>
                            </w:rPr>
                          </w:pPr>
                        </w:p>
                      </w:txbxContent>
                    </v:textbox>
                    <w10:wrap anchorx="page" anchory="page"/>
                  </v:shape>
                </w:pict>
              </mc:Fallback>
            </mc:AlternateContent>
          </w:r>
          <w:r w:rsidR="00BC68D6" w:rsidRPr="00336D82">
            <w:rPr>
              <w:rFonts w:ascii="Times New Roman" w:hAnsi="Times New Roman" w:cs="Times New Roman"/>
              <w:sz w:val="20"/>
              <w:szCs w:val="20"/>
            </w:rPr>
            <mc:AlternateContent>
              <mc:Choice Requires="wps">
                <w:drawing>
                  <wp:anchor distT="0" distB="0" distL="114300" distR="114300" simplePos="0" relativeHeight="251659264" behindDoc="0" locked="0" layoutInCell="1" allowOverlap="1" wp14:anchorId="63A30AC4" wp14:editId="4B775616">
                    <wp:simplePos x="0" y="0"/>
                    <wp:positionH relativeFrom="page">
                      <wp:posOffset>695325</wp:posOffset>
                    </wp:positionH>
                    <wp:positionV relativeFrom="page">
                      <wp:posOffset>1832610</wp:posOffset>
                    </wp:positionV>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Style w:val="TitleChar"/>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E7093BD" w14:textId="264BBE44" w:rsidR="00BC68D6" w:rsidRPr="007A7B69" w:rsidRDefault="007A7B69" w:rsidP="007A7B69">
                                    <w:pPr>
                                      <w:jc w:val="both"/>
                                      <w:rPr>
                                        <w:rStyle w:val="TitleChar"/>
                                      </w:rPr>
                                    </w:pPr>
                                    <w:r w:rsidRPr="007A7B69">
                                      <w:rPr>
                                        <w:rStyle w:val="TitleChar"/>
                                      </w:rPr>
                                      <w:t>Assignment</w:t>
                                    </w:r>
                                  </w:p>
                                </w:sdtContent>
                              </w:sdt>
                              <w:p w14:paraId="0A702EB7" w14:textId="066A8B8D" w:rsidR="00E67067" w:rsidRPr="00461F8F" w:rsidRDefault="00E67067" w:rsidP="007A7B69">
                                <w:pPr>
                                  <w:pStyle w:val="Subtitle"/>
                                </w:pPr>
                                <w:r w:rsidRPr="00461F8F">
                                  <w:t>A research report on Data centre</w:t>
                                </w:r>
                              </w:p>
                              <w:p w14:paraId="3FE0BCB6" w14:textId="27768F9D" w:rsidR="00BC68D6" w:rsidRPr="007A7B69" w:rsidRDefault="00BC68D6" w:rsidP="007A7B69">
                                <w:pPr>
                                  <w:jc w:val="both"/>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63A30AC4" id="Text Box 38" o:spid="_x0000_s1027" type="#_x0000_t202" alt="Title: Title and subtitle" style="position:absolute;left:0;text-align:left;margin-left:54.75pt;margin-top:144.3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" filled="f" stroked="f" strokeweight=".5pt">
                    <v:textbox style="mso-fit-shape-to-text:t" inset="93.6pt,,0">
                      <w:txbxContent>
                        <w:sdt>
                          <w:sdtPr>
                            <w:rPr>
                              <w:rStyle w:val="TitleChar"/>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E7093BD" w14:textId="264BBE44" w:rsidR="00BC68D6" w:rsidRPr="007A7B69" w:rsidRDefault="007A7B69" w:rsidP="007A7B69">
                              <w:pPr>
                                <w:jc w:val="both"/>
                                <w:rPr>
                                  <w:rStyle w:val="TitleChar"/>
                                </w:rPr>
                              </w:pPr>
                              <w:r w:rsidRPr="007A7B69">
                                <w:rPr>
                                  <w:rStyle w:val="TitleChar"/>
                                </w:rPr>
                                <w:t>Assignment</w:t>
                              </w:r>
                            </w:p>
                          </w:sdtContent>
                        </w:sdt>
                        <w:p w14:paraId="0A702EB7" w14:textId="066A8B8D" w:rsidR="00E67067" w:rsidRPr="00461F8F" w:rsidRDefault="00E67067" w:rsidP="007A7B69">
                          <w:pPr>
                            <w:pStyle w:val="Subtitle"/>
                          </w:pPr>
                          <w:r w:rsidRPr="00461F8F">
                            <w:t>A research report on Data centre</w:t>
                          </w:r>
                        </w:p>
                        <w:p w14:paraId="3FE0BCB6" w14:textId="27768F9D" w:rsidR="00BC68D6" w:rsidRPr="007A7B69" w:rsidRDefault="00BC68D6" w:rsidP="007A7B69">
                          <w:pPr>
                            <w:jc w:val="both"/>
                          </w:pPr>
                        </w:p>
                      </w:txbxContent>
                    </v:textbox>
                    <w10:wrap anchorx="page" anchory="page"/>
                  </v:shape>
                </w:pict>
              </mc:Fallback>
            </mc:AlternateContent>
          </w:r>
          <w:r w:rsidR="00BC68D6" w:rsidRPr="00336D82">
            <w:rPr>
              <w:rFonts w:ascii="Times New Roman" w:hAnsi="Times New Roman" w:cs="Times New Roman"/>
              <w:sz w:val="20"/>
              <w:szCs w:val="20"/>
            </w:rPr>
            <w:br w:type="page"/>
          </w:r>
        </w:p>
      </w:sdtContent>
    </w:sdt>
    <w:p w14:paraId="5696E6F2" w14:textId="08B7EE82" w:rsidR="00171BF8" w:rsidRPr="00336D82" w:rsidRDefault="00171BF8" w:rsidP="00336D82">
      <w:pPr>
        <w:pStyle w:val="Title"/>
        <w:jc w:val="both"/>
      </w:pPr>
      <w:r w:rsidRPr="00336D82">
        <w:lastRenderedPageBreak/>
        <w:t xml:space="preserve">A research report on Data centre </w:t>
      </w:r>
    </w:p>
    <w:p w14:paraId="2B8B68EF" w14:textId="3CF1E96B" w:rsidR="00295187" w:rsidRPr="00461F8F" w:rsidRDefault="00295187" w:rsidP="00336D82">
      <w:pPr>
        <w:jc w:val="both"/>
        <w:rPr>
          <w:rFonts w:ascii="Times New Roman" w:hAnsi="Times New Roman" w:cs="Times New Roman"/>
          <w:b/>
          <w:bCs/>
          <w:sz w:val="20"/>
          <w:szCs w:val="20"/>
        </w:rPr>
      </w:pPr>
      <w:r w:rsidRPr="00461F8F">
        <w:rPr>
          <w:rFonts w:ascii="Times New Roman" w:hAnsi="Times New Roman" w:cs="Times New Roman"/>
          <w:b/>
          <w:bCs/>
          <w:sz w:val="20"/>
          <w:szCs w:val="20"/>
        </w:rPr>
        <w:t>Abstract</w:t>
      </w:r>
      <w:r w:rsidR="007D3915" w:rsidRPr="00461F8F">
        <w:rPr>
          <w:rFonts w:ascii="Times New Roman" w:hAnsi="Times New Roman" w:cs="Times New Roman"/>
          <w:b/>
          <w:bCs/>
          <w:sz w:val="20"/>
          <w:szCs w:val="20"/>
        </w:rPr>
        <w:t xml:space="preserve"> - </w:t>
      </w:r>
      <w:r w:rsidRPr="00461F8F">
        <w:rPr>
          <w:rFonts w:ascii="Times New Roman" w:hAnsi="Times New Roman" w:cs="Times New Roman"/>
          <w:b/>
          <w:bCs/>
          <w:sz w:val="20"/>
          <w:szCs w:val="20"/>
        </w:rPr>
        <w:t xml:space="preserve">Data </w:t>
      </w:r>
      <w:proofErr w:type="spellStart"/>
      <w:r w:rsidRPr="00461F8F">
        <w:rPr>
          <w:rFonts w:ascii="Times New Roman" w:hAnsi="Times New Roman" w:cs="Times New Roman"/>
          <w:b/>
          <w:bCs/>
          <w:sz w:val="20"/>
          <w:szCs w:val="20"/>
        </w:rPr>
        <w:t>centers</w:t>
      </w:r>
      <w:proofErr w:type="spellEnd"/>
      <w:r w:rsidRPr="00461F8F">
        <w:rPr>
          <w:rFonts w:ascii="Times New Roman" w:hAnsi="Times New Roman" w:cs="Times New Roman"/>
          <w:b/>
          <w:bCs/>
          <w:sz w:val="20"/>
          <w:szCs w:val="20"/>
        </w:rPr>
        <w:t xml:space="preserve"> are described as pools of computing resources that are dedicated to host and provide the resources and services whenever required. This aspect of on-demand service delivery has been brought into the data </w:t>
      </w:r>
      <w:proofErr w:type="spellStart"/>
      <w:r w:rsidRPr="00461F8F">
        <w:rPr>
          <w:rFonts w:ascii="Times New Roman" w:hAnsi="Times New Roman" w:cs="Times New Roman"/>
          <w:b/>
          <w:bCs/>
          <w:sz w:val="20"/>
          <w:szCs w:val="20"/>
        </w:rPr>
        <w:t>center</w:t>
      </w:r>
      <w:proofErr w:type="spellEnd"/>
      <w:r w:rsidRPr="00461F8F">
        <w:rPr>
          <w:rFonts w:ascii="Times New Roman" w:hAnsi="Times New Roman" w:cs="Times New Roman"/>
          <w:b/>
          <w:bCs/>
          <w:sz w:val="20"/>
          <w:szCs w:val="20"/>
        </w:rPr>
        <w:t xml:space="preserve"> scene as a result of cloud computing becoming a major part of data </w:t>
      </w:r>
      <w:proofErr w:type="spellStart"/>
      <w:r w:rsidRPr="00461F8F">
        <w:rPr>
          <w:rFonts w:ascii="Times New Roman" w:hAnsi="Times New Roman" w:cs="Times New Roman"/>
          <w:b/>
          <w:bCs/>
          <w:sz w:val="20"/>
          <w:szCs w:val="20"/>
        </w:rPr>
        <w:t>centers</w:t>
      </w:r>
      <w:proofErr w:type="spellEnd"/>
      <w:r w:rsidRPr="00461F8F">
        <w:rPr>
          <w:rFonts w:ascii="Times New Roman" w:hAnsi="Times New Roman" w:cs="Times New Roman"/>
          <w:b/>
          <w:bCs/>
          <w:sz w:val="20"/>
          <w:szCs w:val="20"/>
        </w:rPr>
        <w:t xml:space="preserve">. Over time, data has been on a positive trajectory growing into a massive amount of data that the conventional data storage, processing, and analysis could not handle. This is the cause for the necessity to come up with data storage and processing mechanisms such as data </w:t>
      </w:r>
      <w:proofErr w:type="spellStart"/>
      <w:r w:rsidRPr="00461F8F">
        <w:rPr>
          <w:rFonts w:ascii="Times New Roman" w:hAnsi="Times New Roman" w:cs="Times New Roman"/>
          <w:b/>
          <w:bCs/>
          <w:sz w:val="20"/>
          <w:szCs w:val="20"/>
        </w:rPr>
        <w:t>centers</w:t>
      </w:r>
      <w:proofErr w:type="spellEnd"/>
      <w:r w:rsidRPr="00461F8F">
        <w:rPr>
          <w:rFonts w:ascii="Times New Roman" w:hAnsi="Times New Roman" w:cs="Times New Roman"/>
          <w:b/>
          <w:bCs/>
          <w:sz w:val="20"/>
          <w:szCs w:val="20"/>
        </w:rPr>
        <w:t xml:space="preserve"> to be implemented in the computing domain.</w:t>
      </w:r>
    </w:p>
    <w:p w14:paraId="0A044D53" w14:textId="6217229F" w:rsidR="007D3915" w:rsidRPr="00336D82" w:rsidRDefault="00295187" w:rsidP="00336D82">
      <w:pPr>
        <w:pStyle w:val="Heading1"/>
        <w:jc w:val="center"/>
      </w:pPr>
      <w:r w:rsidRPr="00336D82">
        <w:t>Introduction</w:t>
      </w:r>
    </w:p>
    <w:p w14:paraId="66B4B34D" w14:textId="2C9813D1" w:rsidR="00295187" w:rsidRPr="00461F8F" w:rsidRDefault="00295187" w:rsidP="00336D82">
      <w:pPr>
        <w:jc w:val="both"/>
        <w:rPr>
          <w:rFonts w:ascii="Times New Roman" w:hAnsi="Times New Roman" w:cs="Times New Roman"/>
        </w:rPr>
      </w:pPr>
      <w:r w:rsidRPr="00461F8F">
        <w:rPr>
          <w:rFonts w:ascii="Times New Roman" w:hAnsi="Times New Roman" w:cs="Times New Roman"/>
        </w:rPr>
        <w:t xml:space="preserve">Data and information systems are said to be the largest components of the cyber-space. They make the most of the entire information system and the cyber-space as a whole [1]. The increase in the volumes of data in businesses has resulted in the development of data processing and storage mechanisms. This is owed to the fact that the normal data processing and storage technologies are incapable of handling massive amounts of data. The importance of data in business environments cannot be quantified enough [2]. Data is the driving feature in businesses as it forms a major anchor for business decisions. This is an important part of business intelligence and analysis. Business intelligence encompasses data collection, storage, analysis, and visualization through analytics and visualization tools and techniques such as python tools. In a nutshell, business intelligence can be defined as an aspect of business that normally leverages software programs and services to transform data into actionable insights.  The increase in the amounts of data in organizations has necessitated the </w:t>
      </w:r>
      <w:r w:rsidRPr="00461F8F">
        <w:rPr>
          <w:rFonts w:ascii="Times New Roman" w:hAnsi="Times New Roman" w:cs="Times New Roman"/>
        </w:rPr>
        <w:t xml:space="preserve">design and innovation of alternative storage mechanisms like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[3]. A data </w:t>
      </w:r>
      <w:proofErr w:type="spellStart"/>
      <w:r w:rsidRPr="00461F8F">
        <w:rPr>
          <w:rFonts w:ascii="Times New Roman" w:hAnsi="Times New Roman" w:cs="Times New Roman"/>
        </w:rPr>
        <w:t>center</w:t>
      </w:r>
      <w:proofErr w:type="spellEnd"/>
      <w:r w:rsidRPr="00461F8F">
        <w:rPr>
          <w:rFonts w:ascii="Times New Roman" w:hAnsi="Times New Roman" w:cs="Times New Roman"/>
        </w:rPr>
        <w:t xml:space="preserve"> is described as a dedicated space in which data is stored. </w:t>
      </w:r>
    </w:p>
    <w:p w14:paraId="3D4F899C" w14:textId="77777777" w:rsidR="00295187" w:rsidRPr="00336D82" w:rsidRDefault="00295187" w:rsidP="00336D82">
      <w:pPr>
        <w:jc w:val="both"/>
        <w:rPr>
          <w:rFonts w:ascii="Times New Roman" w:hAnsi="Times New Roman" w:cs="Times New Roman"/>
          <w:sz w:val="20"/>
          <w:szCs w:val="20"/>
        </w:rPr>
      </w:pPr>
    </w:p>
    <w:p w14:paraId="2F5EEA15"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drawing>
          <wp:inline distT="0" distB="0" distL="0" distR="0" wp14:anchorId="086F57BB" wp14:editId="7EF0E9A1">
            <wp:extent cx="3654215" cy="2371725"/>
            <wp:effectExtent l="0" t="0" r="3810" b="317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737593" cy="2425840"/>
                    </a:xfrm>
                    <a:prstGeom prst="rect">
                      <a:avLst/>
                    </a:prstGeom>
                  </pic:spPr>
                </pic:pic>
              </a:graphicData>
            </a:graphic>
          </wp:inline>
        </w:drawing>
      </w:r>
    </w:p>
    <w:p w14:paraId="6746FB3F" w14:textId="77777777" w:rsidR="00295187" w:rsidRPr="00336D82" w:rsidRDefault="00295187" w:rsidP="00336D82">
      <w:pPr>
        <w:jc w:val="both"/>
        <w:rPr>
          <w:rFonts w:ascii="Times New Roman" w:hAnsi="Times New Roman" w:cs="Times New Roman"/>
          <w:sz w:val="20"/>
          <w:szCs w:val="20"/>
        </w:rPr>
      </w:pPr>
    </w:p>
    <w:p w14:paraId="085DF72C" w14:textId="5B4F3384" w:rsidR="00295187" w:rsidRPr="00336D82" w:rsidRDefault="00295187" w:rsidP="0026090E">
      <w:pPr>
        <w:pStyle w:val="Heading1"/>
        <w:jc w:val="center"/>
      </w:pPr>
      <w:r w:rsidRPr="00336D82">
        <w:t xml:space="preserve">Research </w:t>
      </w:r>
      <w:r w:rsidRPr="00336D82">
        <w:t>Objectives</w:t>
      </w:r>
    </w:p>
    <w:p w14:paraId="07BDF60B" w14:textId="68EBC62A" w:rsidR="00295187" w:rsidRPr="00461F8F" w:rsidRDefault="00295187" w:rsidP="00336D82">
      <w:pPr>
        <w:jc w:val="both"/>
        <w:rPr>
          <w:rFonts w:ascii="Times New Roman" w:hAnsi="Times New Roman" w:cs="Times New Roman"/>
        </w:rPr>
      </w:pPr>
      <w:r w:rsidRPr="00461F8F">
        <w:rPr>
          <w:rFonts w:ascii="Times New Roman" w:hAnsi="Times New Roman" w:cs="Times New Roman"/>
        </w:rPr>
        <w:t xml:space="preserve">To breakdown the topic, in general, this research aims at discussing data, its storage, and analysis as far as business organizations and their data usage are concerned. To achieve the general objective, the research seeks at satisfying the following specific </w:t>
      </w:r>
      <w:r w:rsidR="00336D82" w:rsidRPr="00461F8F">
        <w:rPr>
          <w:rFonts w:ascii="Times New Roman" w:hAnsi="Times New Roman" w:cs="Times New Roman"/>
        </w:rPr>
        <w:t>objectives.</w:t>
      </w:r>
    </w:p>
    <w:p w14:paraId="1D94BFDE" w14:textId="77777777" w:rsidR="00295187" w:rsidRPr="00461F8F" w:rsidRDefault="00295187" w:rsidP="00336D82">
      <w:pPr>
        <w:pStyle w:val="ListParagraph"/>
        <w:numPr>
          <w:ilvl w:val="0"/>
          <w:numId w:val="7"/>
        </w:numPr>
        <w:jc w:val="both"/>
        <w:rPr>
          <w:rFonts w:ascii="Times New Roman" w:hAnsi="Times New Roman" w:cs="Times New Roman"/>
        </w:rPr>
      </w:pPr>
      <w:r w:rsidRPr="00461F8F">
        <w:rPr>
          <w:rFonts w:ascii="Times New Roman" w:hAnsi="Times New Roman" w:cs="Times New Roman"/>
        </w:rPr>
        <w:t>Understand Walmart business case and its data usage, storage, and analysis</w:t>
      </w:r>
    </w:p>
    <w:p w14:paraId="6E916024" w14:textId="77777777" w:rsidR="00295187" w:rsidRPr="00461F8F" w:rsidRDefault="00295187" w:rsidP="00336D82">
      <w:pPr>
        <w:pStyle w:val="ListParagraph"/>
        <w:numPr>
          <w:ilvl w:val="0"/>
          <w:numId w:val="7"/>
        </w:numPr>
        <w:jc w:val="both"/>
        <w:rPr>
          <w:rFonts w:ascii="Times New Roman" w:hAnsi="Times New Roman" w:cs="Times New Roman"/>
        </w:rPr>
      </w:pPr>
      <w:r w:rsidRPr="00461F8F">
        <w:rPr>
          <w:rFonts w:ascii="Times New Roman" w:hAnsi="Times New Roman" w:cs="Times New Roman"/>
        </w:rPr>
        <w:t xml:space="preserve">Define and understand what data </w:t>
      </w:r>
      <w:proofErr w:type="spellStart"/>
      <w:r w:rsidRPr="00461F8F">
        <w:rPr>
          <w:rFonts w:ascii="Times New Roman" w:hAnsi="Times New Roman" w:cs="Times New Roman"/>
        </w:rPr>
        <w:t>center</w:t>
      </w:r>
      <w:proofErr w:type="spellEnd"/>
      <w:r w:rsidRPr="00461F8F">
        <w:rPr>
          <w:rFonts w:ascii="Times New Roman" w:hAnsi="Times New Roman" w:cs="Times New Roman"/>
        </w:rPr>
        <w:t xml:space="preserve"> is </w:t>
      </w:r>
    </w:p>
    <w:p w14:paraId="5A2243A1" w14:textId="77777777" w:rsidR="00295187" w:rsidRPr="00461F8F" w:rsidRDefault="00295187" w:rsidP="00336D82">
      <w:pPr>
        <w:pStyle w:val="ListParagraph"/>
        <w:numPr>
          <w:ilvl w:val="0"/>
          <w:numId w:val="7"/>
        </w:numPr>
        <w:jc w:val="both"/>
        <w:rPr>
          <w:rFonts w:ascii="Times New Roman" w:hAnsi="Times New Roman" w:cs="Times New Roman"/>
        </w:rPr>
      </w:pPr>
      <w:r w:rsidRPr="00461F8F">
        <w:rPr>
          <w:rFonts w:ascii="Times New Roman" w:hAnsi="Times New Roman" w:cs="Times New Roman"/>
        </w:rPr>
        <w:t>Define and understand Big data and its usage</w:t>
      </w:r>
    </w:p>
    <w:p w14:paraId="6F896FBF" w14:textId="77777777" w:rsidR="00295187" w:rsidRPr="00461F8F" w:rsidRDefault="00295187" w:rsidP="00336D82">
      <w:pPr>
        <w:pStyle w:val="ListParagraph"/>
        <w:numPr>
          <w:ilvl w:val="0"/>
          <w:numId w:val="7"/>
        </w:numPr>
        <w:jc w:val="both"/>
        <w:rPr>
          <w:rFonts w:ascii="Times New Roman" w:hAnsi="Times New Roman" w:cs="Times New Roman"/>
        </w:rPr>
      </w:pPr>
      <w:r w:rsidRPr="00461F8F">
        <w:rPr>
          <w:rFonts w:ascii="Times New Roman" w:hAnsi="Times New Roman" w:cs="Times New Roman"/>
        </w:rPr>
        <w:t xml:space="preserve">Understand the Relationship between Big data and data </w:t>
      </w:r>
      <w:proofErr w:type="spellStart"/>
      <w:r w:rsidRPr="00461F8F">
        <w:rPr>
          <w:rFonts w:ascii="Times New Roman" w:hAnsi="Times New Roman" w:cs="Times New Roman"/>
        </w:rPr>
        <w:t>center</w:t>
      </w:r>
      <w:proofErr w:type="spellEnd"/>
    </w:p>
    <w:p w14:paraId="7F085B6F" w14:textId="4DF91130" w:rsidR="00295187" w:rsidRPr="00461F8F" w:rsidRDefault="00295187" w:rsidP="00336D82">
      <w:pPr>
        <w:pStyle w:val="ListParagraph"/>
        <w:numPr>
          <w:ilvl w:val="0"/>
          <w:numId w:val="7"/>
        </w:numPr>
        <w:jc w:val="both"/>
        <w:rPr>
          <w:rFonts w:ascii="Times New Roman" w:hAnsi="Times New Roman" w:cs="Times New Roman"/>
        </w:rPr>
      </w:pPr>
      <w:r w:rsidRPr="00461F8F">
        <w:rPr>
          <w:rFonts w:ascii="Times New Roman" w:hAnsi="Times New Roman" w:cs="Times New Roman"/>
        </w:rPr>
        <w:t xml:space="preserve">Illustrate the usage of data </w:t>
      </w:r>
      <w:proofErr w:type="spellStart"/>
      <w:r w:rsidRPr="00461F8F">
        <w:rPr>
          <w:rFonts w:ascii="Times New Roman" w:hAnsi="Times New Roman" w:cs="Times New Roman"/>
        </w:rPr>
        <w:t>center</w:t>
      </w:r>
      <w:proofErr w:type="spellEnd"/>
    </w:p>
    <w:p w14:paraId="79D556B1" w14:textId="77777777" w:rsidR="00461F8F" w:rsidRDefault="00461F8F" w:rsidP="00336D82">
      <w:pPr>
        <w:pStyle w:val="Heading1"/>
        <w:jc w:val="center"/>
      </w:pPr>
    </w:p>
    <w:p w14:paraId="26BE103D" w14:textId="777FB87C" w:rsidR="00295187" w:rsidRPr="00336D82" w:rsidRDefault="00295187" w:rsidP="00336D82">
      <w:pPr>
        <w:pStyle w:val="Heading1"/>
        <w:jc w:val="center"/>
      </w:pPr>
      <w:r w:rsidRPr="00336D82">
        <w:lastRenderedPageBreak/>
        <w:t>Research Methodology</w:t>
      </w:r>
    </w:p>
    <w:p w14:paraId="264D6178" w14:textId="67BC3CCC" w:rsidR="00295187" w:rsidRPr="00461F8F" w:rsidRDefault="00295187" w:rsidP="00336D82">
      <w:pPr>
        <w:jc w:val="both"/>
        <w:rPr>
          <w:rFonts w:ascii="Times New Roman" w:hAnsi="Times New Roman" w:cs="Times New Roman"/>
        </w:rPr>
      </w:pPr>
      <w:r w:rsidRPr="00461F8F">
        <w:rPr>
          <w:rFonts w:ascii="Times New Roman" w:hAnsi="Times New Roman" w:cs="Times New Roman"/>
        </w:rPr>
        <w:t xml:space="preserve">To achieve the above-listed objectives, this research shall be approached using the qualitative approach to dig into the objectives and data </w:t>
      </w:r>
      <w:proofErr w:type="spellStart"/>
      <w:r w:rsidRPr="00461F8F">
        <w:rPr>
          <w:rFonts w:ascii="Times New Roman" w:hAnsi="Times New Roman" w:cs="Times New Roman"/>
        </w:rPr>
        <w:t>center</w:t>
      </w:r>
      <w:proofErr w:type="spellEnd"/>
      <w:r w:rsidRPr="00461F8F">
        <w:rPr>
          <w:rFonts w:ascii="Times New Roman" w:hAnsi="Times New Roman" w:cs="Times New Roman"/>
        </w:rPr>
        <w:t xml:space="preserve"> as discussed in this section [4]. This qualitative research is dependent on first-hand data focusing on the experimental results installation and usage of data.</w:t>
      </w:r>
    </w:p>
    <w:p w14:paraId="7E080E5F" w14:textId="2FD05E3E" w:rsidR="00295187" w:rsidRPr="00336D82" w:rsidRDefault="00295187" w:rsidP="00336D82">
      <w:pPr>
        <w:pStyle w:val="Heading2"/>
      </w:pPr>
      <w:r w:rsidRPr="00336D82">
        <w:t xml:space="preserve">Data and Collection Method </w:t>
      </w:r>
    </w:p>
    <w:p w14:paraId="541490E4" w14:textId="48A5A2B7" w:rsidR="00295187" w:rsidRPr="00461F8F" w:rsidRDefault="00295187" w:rsidP="00336D82">
      <w:pPr>
        <w:jc w:val="both"/>
        <w:rPr>
          <w:rFonts w:ascii="Times New Roman" w:hAnsi="Times New Roman" w:cs="Times New Roman"/>
        </w:rPr>
      </w:pPr>
      <w:r w:rsidRPr="00461F8F">
        <w:rPr>
          <w:rFonts w:ascii="Times New Roman" w:hAnsi="Times New Roman" w:cs="Times New Roman"/>
        </w:rPr>
        <w:t xml:space="preserve">This research is based on first-hand data as mentioned earlier, the data that will be used in this research is assorted using the experimentation method [5]. This is achieved by setting up labs and illustrating how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are configured and used virtually as the study case emulating the business case of Walmart and its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installation and usage. The essence of using first-hand data is informed by the need to understand how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are used in businesses to lighten their burdens of data storage [6], analysis, and usage in the efforts of handling large amounts of data.</w:t>
      </w:r>
    </w:p>
    <w:p w14:paraId="1748214E" w14:textId="202BBAB0" w:rsidR="00295187" w:rsidRPr="00336D82" w:rsidRDefault="00295187" w:rsidP="00336D82">
      <w:pPr>
        <w:pStyle w:val="Heading2"/>
      </w:pPr>
      <w:r w:rsidRPr="00336D82">
        <w:t>Walmart Business Case</w:t>
      </w:r>
    </w:p>
    <w:p w14:paraId="3BE098E5" w14:textId="3B755ADE" w:rsidR="00295187" w:rsidRPr="00461F8F" w:rsidRDefault="00295187" w:rsidP="00336D82">
      <w:pPr>
        <w:jc w:val="both"/>
        <w:rPr>
          <w:rFonts w:ascii="Times New Roman" w:hAnsi="Times New Roman" w:cs="Times New Roman"/>
        </w:rPr>
      </w:pPr>
      <w:r w:rsidRPr="00461F8F">
        <w:rPr>
          <w:rFonts w:ascii="Times New Roman" w:hAnsi="Times New Roman" w:cs="Times New Roman"/>
        </w:rPr>
        <w:t xml:space="preserve">Walmart is an online store that deals in the sale of lots of products ranging from groceries, clothing, electronics, construction materials, shoes, and anything one would want. The store operates mostly in the United States with a customer base of all the U.S states [7]. This forms a large customer base with massive amounts of data such as credit card information, authentication credentials, shopping information, location. This is vital information as far as the cyber-space is concerned [8]. The information from various customers forms the bulk of the company’s data, storage of this data becomes a real challenge with normal storage ways such as conventional databases. This makes the company face difficulty in managing the customers and making data-based decisions in business intelligence. Normally, the company would use conventional </w:t>
      </w:r>
      <w:r w:rsidRPr="00461F8F">
        <w:rPr>
          <w:rFonts w:ascii="Times New Roman" w:hAnsi="Times New Roman" w:cs="Times New Roman"/>
        </w:rPr>
        <w:t>data storage means such as relational databases like MySQL database systems [9]. Conventional database systems would be difficult as such would require central storage of data for cloud deployment given the nature of the company's business and its activities. Walmart largely relies on the internet and it must have a central repository or data warehouse from which the company's operations can be founded [10].</w:t>
      </w:r>
    </w:p>
    <w:p w14:paraId="35FFA8A4" w14:textId="2531CB0A" w:rsidR="00295187" w:rsidRPr="00461F8F" w:rsidRDefault="00295187" w:rsidP="00336D82">
      <w:pPr>
        <w:jc w:val="both"/>
        <w:rPr>
          <w:rFonts w:ascii="Times New Roman" w:hAnsi="Times New Roman" w:cs="Times New Roman"/>
        </w:rPr>
      </w:pPr>
      <w:r w:rsidRPr="00461F8F">
        <w:rPr>
          <w:rFonts w:ascii="Times New Roman" w:hAnsi="Times New Roman" w:cs="Times New Roman"/>
        </w:rPr>
        <w:t xml:space="preserve">Due to the large volumes of data used in online stores like Walmart for this instance,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are preferred in handling the company's data.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are described as described in the section above are described as centralized locations in which computing and the computing, networking equipment are saturated for the sole reason of assorting, storing [11], processing, and </w:t>
      </w:r>
      <w:proofErr w:type="spellStart"/>
      <w:r w:rsidRPr="00461F8F">
        <w:rPr>
          <w:rFonts w:ascii="Times New Roman" w:hAnsi="Times New Roman" w:cs="Times New Roman"/>
        </w:rPr>
        <w:t>analyzing</w:t>
      </w:r>
      <w:proofErr w:type="spellEnd"/>
      <w:r w:rsidRPr="00461F8F">
        <w:rPr>
          <w:rFonts w:ascii="Times New Roman" w:hAnsi="Times New Roman" w:cs="Times New Roman"/>
        </w:rPr>
        <w:t xml:space="preserve"> data. These are the key aspects of data stored in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for any business organization to derive business values. For a company like Walmart to derive business values, extensive techniques to collect, store, process, and </w:t>
      </w:r>
      <w:proofErr w:type="spellStart"/>
      <w:r w:rsidRPr="00461F8F">
        <w:rPr>
          <w:rFonts w:ascii="Times New Roman" w:hAnsi="Times New Roman" w:cs="Times New Roman"/>
        </w:rPr>
        <w:t>analyze</w:t>
      </w:r>
      <w:proofErr w:type="spellEnd"/>
      <w:r w:rsidRPr="00461F8F">
        <w:rPr>
          <w:rFonts w:ascii="Times New Roman" w:hAnsi="Times New Roman" w:cs="Times New Roman"/>
        </w:rPr>
        <w:t xml:space="preserve"> data are required.</w:t>
      </w:r>
    </w:p>
    <w:p w14:paraId="01B7C648" w14:textId="156029D7" w:rsidR="00295187" w:rsidRPr="00336D82" w:rsidRDefault="00295187" w:rsidP="00336D82">
      <w:pPr>
        <w:pStyle w:val="Heading2"/>
      </w:pPr>
      <w:r w:rsidRPr="00336D82">
        <w:t>Data collection</w:t>
      </w:r>
    </w:p>
    <w:p w14:paraId="0F4FEC1D" w14:textId="77777777" w:rsidR="00461F8F" w:rsidRPr="00461F8F" w:rsidRDefault="00295187" w:rsidP="00336D82">
      <w:pPr>
        <w:jc w:val="both"/>
        <w:rPr>
          <w:rFonts w:ascii="Times New Roman" w:hAnsi="Times New Roman" w:cs="Times New Roman"/>
        </w:rPr>
      </w:pPr>
      <w:r w:rsidRPr="00461F8F">
        <w:rPr>
          <w:rFonts w:ascii="Times New Roman" w:hAnsi="Times New Roman" w:cs="Times New Roman"/>
        </w:rPr>
        <w:t>In online stores like in the case of Walmart, most of its data is collected from the internet at the registration stage of customers. At this stage, the customer provides all the required information and that may include credit card info, order information, and other personal information that is related to the e-commerce situation [12].</w:t>
      </w:r>
    </w:p>
    <w:p w14:paraId="0AB17B6E" w14:textId="7C09640B" w:rsidR="00295187" w:rsidRPr="00461F8F" w:rsidRDefault="00295187" w:rsidP="00336D82">
      <w:pPr>
        <w:jc w:val="both"/>
        <w:rPr>
          <w:rFonts w:ascii="Times New Roman" w:hAnsi="Times New Roman" w:cs="Times New Roman"/>
        </w:rPr>
      </w:pPr>
      <w:r w:rsidRPr="00461F8F">
        <w:rPr>
          <w:rFonts w:ascii="Times New Roman" w:hAnsi="Times New Roman" w:cs="Times New Roman"/>
        </w:rPr>
        <w:t>Related Works</w:t>
      </w:r>
    </w:p>
    <w:p w14:paraId="7A9B2EB6" w14:textId="78BFB6F3" w:rsidR="00295187" w:rsidRPr="00336D82" w:rsidRDefault="00295187" w:rsidP="00336D82">
      <w:pPr>
        <w:pStyle w:val="Heading2"/>
      </w:pPr>
      <w:r w:rsidRPr="00336D82">
        <w:t>Data storage</w:t>
      </w:r>
    </w:p>
    <w:p w14:paraId="196A4D6F" w14:textId="1DC4C514" w:rsidR="00295187" w:rsidRPr="00336D82" w:rsidRDefault="00295187" w:rsidP="00336D82">
      <w:pPr>
        <w:jc w:val="both"/>
        <w:rPr>
          <w:rFonts w:ascii="Times New Roman" w:hAnsi="Times New Roman" w:cs="Times New Roman"/>
          <w:sz w:val="20"/>
          <w:szCs w:val="20"/>
        </w:rPr>
      </w:pPr>
      <w:r w:rsidRPr="00461F8F">
        <w:rPr>
          <w:rFonts w:ascii="Times New Roman" w:hAnsi="Times New Roman" w:cs="Times New Roman"/>
        </w:rPr>
        <w:t xml:space="preserve">The collected data comes in large volumes. This presents a storage challenge that the normal storage tools and techniques cannot handle. Also due to the need to have a central access point for data, the conventional storage tools and techniques are not appropriate for this case [13]. This, therefore, requires alternative storage mechanisms that will facilitate the central storage </w:t>
      </w:r>
      <w:r w:rsidRPr="00461F8F">
        <w:rPr>
          <w:rFonts w:ascii="Times New Roman" w:hAnsi="Times New Roman" w:cs="Times New Roman"/>
        </w:rPr>
        <w:lastRenderedPageBreak/>
        <w:t xml:space="preserve">of large volumes of data.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are closely associated with cloud computing and cloud storage techniques [14]. This is because they are mostly leveraged over the clouds under Infrastructure as a Service and Platform as a Service (IaaS and PaaS). Cloud computing aspect is eminent in the data processing and analysis parts of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by definition, cloud computing is defined as the on-demand computing service delivery over the internet [15]. The </w:t>
      </w:r>
      <w:r w:rsidR="0026090E" w:rsidRPr="00461F8F">
        <w:rPr>
          <w:rFonts w:ascii="Times New Roman" w:hAnsi="Times New Roman" w:cs="Times New Roman"/>
        </w:rPr>
        <w:t>on demand</w:t>
      </w:r>
      <w:r w:rsidRPr="00461F8F">
        <w:rPr>
          <w:rFonts w:ascii="Times New Roman" w:hAnsi="Times New Roman" w:cs="Times New Roman"/>
        </w:rPr>
        <w:t xml:space="preserve"> covers the aspects of computing from any location at any given time thus making data </w:t>
      </w:r>
      <w:proofErr w:type="spellStart"/>
      <w:r w:rsidRPr="00461F8F">
        <w:rPr>
          <w:rFonts w:ascii="Times New Roman" w:hAnsi="Times New Roman" w:cs="Times New Roman"/>
        </w:rPr>
        <w:t>centers</w:t>
      </w:r>
      <w:proofErr w:type="spellEnd"/>
      <w:r w:rsidRPr="00461F8F">
        <w:rPr>
          <w:rFonts w:ascii="Times New Roman" w:hAnsi="Times New Roman" w:cs="Times New Roman"/>
        </w:rPr>
        <w:t xml:space="preserve"> accessible from anywhere provided there is a stable internet connection to facilitate the access and usage.</w:t>
      </w:r>
    </w:p>
    <w:p w14:paraId="1E2955EC"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drawing>
          <wp:inline distT="0" distB="0" distL="0" distR="0" wp14:anchorId="404BEE95" wp14:editId="23052A8D">
            <wp:extent cx="3895725" cy="2880174"/>
            <wp:effectExtent l="0" t="0" r="3175"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107550" cy="3036779"/>
                    </a:xfrm>
                    <a:prstGeom prst="rect">
                      <a:avLst/>
                    </a:prstGeom>
                  </pic:spPr>
                </pic:pic>
              </a:graphicData>
            </a:graphic>
          </wp:inline>
        </w:drawing>
      </w:r>
    </w:p>
    <w:p w14:paraId="32D1F3DC"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Virtualizing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has for a long time been the best option in implementing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for remote access to central data storage and data warehouses.</w:t>
      </w:r>
    </w:p>
    <w:p w14:paraId="3B851072" w14:textId="77777777" w:rsidR="00295187" w:rsidRPr="00336D82" w:rsidRDefault="00295187" w:rsidP="00336D82">
      <w:pPr>
        <w:pStyle w:val="Heading2"/>
      </w:pPr>
      <w:r w:rsidRPr="00336D82">
        <w:t>Data processing</w:t>
      </w:r>
    </w:p>
    <w:p w14:paraId="7AD4B0DD" w14:textId="183E228A" w:rsidR="00295187" w:rsidRDefault="00295187" w:rsidP="00336D82">
      <w:pPr>
        <w:jc w:val="both"/>
        <w:rPr>
          <w:rFonts w:ascii="Times New Roman" w:hAnsi="Times New Roman" w:cs="Times New Roman"/>
          <w:sz w:val="20"/>
          <w:szCs w:val="20"/>
        </w:rPr>
      </w:pPr>
      <w:r w:rsidRPr="00B80090">
        <w:rPr>
          <w:rFonts w:ascii="Times New Roman" w:hAnsi="Times New Roman" w:cs="Times New Roman"/>
        </w:rPr>
        <w:t xml:space="preserve">Processing data is important in businesses, this is where the respective businesses derive their business values. Data processing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is usually handled by sophisticated processing tools and techniques [16]. Processing of data is defined as the conversion of raw facts and figures </w:t>
      </w:r>
      <w:r w:rsidRPr="00B80090">
        <w:rPr>
          <w:rFonts w:ascii="Times New Roman" w:hAnsi="Times New Roman" w:cs="Times New Roman"/>
        </w:rPr>
        <w:t xml:space="preserve">(data) into meaningful information that can benefit a given business organization. The processing process essentially begins with data collection. This process is more eminent in the cleansing phase. In this phase [17], things like normalization and re-organization of data take place. In data cleansing, a data lake is used, it is described as a container in which raw facts and figures are stored. It is a major part of the data source with filters to help in the data processing. In processing, data redundancy is reduced or done away with completely. This is preceded by data </w:t>
      </w:r>
      <w:proofErr w:type="spellStart"/>
      <w:r w:rsidRPr="00B80090">
        <w:rPr>
          <w:rFonts w:ascii="Times New Roman" w:hAnsi="Times New Roman" w:cs="Times New Roman"/>
        </w:rPr>
        <w:t>preprocessing</w:t>
      </w:r>
      <w:proofErr w:type="spellEnd"/>
      <w:r w:rsidRPr="00B80090">
        <w:rPr>
          <w:rFonts w:ascii="Times New Roman" w:hAnsi="Times New Roman" w:cs="Times New Roman"/>
        </w:rPr>
        <w:t xml:space="preserve"> comprises the structuring of the processed data into the required formats and types [18]. Normally the data in the data lake is unstructured. Data </w:t>
      </w:r>
      <w:proofErr w:type="spellStart"/>
      <w:r w:rsidRPr="00B80090">
        <w:rPr>
          <w:rFonts w:ascii="Times New Roman" w:hAnsi="Times New Roman" w:cs="Times New Roman"/>
        </w:rPr>
        <w:t>preprocessing</w:t>
      </w:r>
      <w:proofErr w:type="spellEnd"/>
      <w:r w:rsidRPr="00B80090">
        <w:rPr>
          <w:rFonts w:ascii="Times New Roman" w:hAnsi="Times New Roman" w:cs="Times New Roman"/>
        </w:rPr>
        <w:t xml:space="preserve"> is usually done by the use of machine learning algorithms and models.</w:t>
      </w:r>
    </w:p>
    <w:p w14:paraId="22BFCE45" w14:textId="77777777" w:rsidR="00461F8F" w:rsidRPr="00336D82" w:rsidRDefault="00461F8F" w:rsidP="00336D82">
      <w:pPr>
        <w:jc w:val="both"/>
        <w:rPr>
          <w:rFonts w:ascii="Times New Roman" w:hAnsi="Times New Roman" w:cs="Times New Roman"/>
          <w:sz w:val="20"/>
          <w:szCs w:val="20"/>
        </w:rPr>
      </w:pPr>
    </w:p>
    <w:p w14:paraId="4C920B1E" w14:textId="77777777" w:rsidR="00295187" w:rsidRPr="00336D82" w:rsidRDefault="00295187" w:rsidP="00336D82">
      <w:pPr>
        <w:pStyle w:val="Heading2"/>
      </w:pPr>
      <w:r w:rsidRPr="00336D82">
        <w:t>Data analysis</w:t>
      </w:r>
    </w:p>
    <w:p w14:paraId="271C58AF" w14:textId="738D611D"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It is usually assumed that data analysis is a part of data processing, whilst this may be true, data analysis refers to the process of inspecting, cleansing, transforming, and </w:t>
      </w:r>
      <w:proofErr w:type="spellStart"/>
      <w:r w:rsidRPr="00B80090">
        <w:rPr>
          <w:rFonts w:ascii="Times New Roman" w:hAnsi="Times New Roman" w:cs="Times New Roman"/>
        </w:rPr>
        <w:t>modeling</w:t>
      </w:r>
      <w:proofErr w:type="spellEnd"/>
      <w:r w:rsidRPr="00B80090">
        <w:rPr>
          <w:rFonts w:ascii="Times New Roman" w:hAnsi="Times New Roman" w:cs="Times New Roman"/>
        </w:rPr>
        <w:t xml:space="preserve"> data to dig up very useful information for major business decisions and values. Data analysis is approached in various techniques such as data mining [19]. It focuses on statistical techniques that concentrate on knowledge discovery. Business intelligence is also a part of data analysis whose main focus is on the aggregation of business information. Procedurally, data analysis can be broken down into the following sections;</w:t>
      </w:r>
    </w:p>
    <w:p w14:paraId="0582E6B4" w14:textId="77777777" w:rsidR="00295187" w:rsidRPr="00B80090" w:rsidRDefault="00295187" w:rsidP="00336D82">
      <w:pPr>
        <w:pStyle w:val="ListParagraph"/>
        <w:numPr>
          <w:ilvl w:val="0"/>
          <w:numId w:val="8"/>
        </w:numPr>
        <w:jc w:val="both"/>
        <w:rPr>
          <w:rFonts w:ascii="Times New Roman" w:hAnsi="Times New Roman" w:cs="Times New Roman"/>
        </w:rPr>
      </w:pPr>
      <w:r w:rsidRPr="00B80090">
        <w:rPr>
          <w:rFonts w:ascii="Times New Roman" w:hAnsi="Times New Roman" w:cs="Times New Roman"/>
        </w:rPr>
        <w:t>Data requirements</w:t>
      </w:r>
    </w:p>
    <w:p w14:paraId="09D9328E" w14:textId="77777777" w:rsidR="00295187" w:rsidRPr="00B80090" w:rsidRDefault="00295187" w:rsidP="00336D82">
      <w:pPr>
        <w:pStyle w:val="ListParagraph"/>
        <w:numPr>
          <w:ilvl w:val="0"/>
          <w:numId w:val="8"/>
        </w:numPr>
        <w:jc w:val="both"/>
        <w:rPr>
          <w:rFonts w:ascii="Times New Roman" w:hAnsi="Times New Roman" w:cs="Times New Roman"/>
        </w:rPr>
      </w:pPr>
      <w:r w:rsidRPr="00B80090">
        <w:rPr>
          <w:rFonts w:ascii="Times New Roman" w:hAnsi="Times New Roman" w:cs="Times New Roman"/>
        </w:rPr>
        <w:t>Data collection</w:t>
      </w:r>
    </w:p>
    <w:p w14:paraId="6C7516AC" w14:textId="77777777" w:rsidR="00295187" w:rsidRPr="00B80090" w:rsidRDefault="00295187" w:rsidP="00336D82">
      <w:pPr>
        <w:pStyle w:val="ListParagraph"/>
        <w:numPr>
          <w:ilvl w:val="0"/>
          <w:numId w:val="8"/>
        </w:numPr>
        <w:jc w:val="both"/>
        <w:rPr>
          <w:rFonts w:ascii="Times New Roman" w:hAnsi="Times New Roman" w:cs="Times New Roman"/>
        </w:rPr>
      </w:pPr>
      <w:r w:rsidRPr="00B80090">
        <w:rPr>
          <w:rFonts w:ascii="Times New Roman" w:hAnsi="Times New Roman" w:cs="Times New Roman"/>
        </w:rPr>
        <w:t>Data processing</w:t>
      </w:r>
    </w:p>
    <w:p w14:paraId="62F3C150" w14:textId="77777777" w:rsidR="00295187" w:rsidRPr="00B80090" w:rsidRDefault="00295187" w:rsidP="00336D82">
      <w:pPr>
        <w:pStyle w:val="ListParagraph"/>
        <w:numPr>
          <w:ilvl w:val="0"/>
          <w:numId w:val="8"/>
        </w:numPr>
        <w:jc w:val="both"/>
        <w:rPr>
          <w:rFonts w:ascii="Times New Roman" w:hAnsi="Times New Roman" w:cs="Times New Roman"/>
        </w:rPr>
      </w:pPr>
      <w:r w:rsidRPr="00B80090">
        <w:rPr>
          <w:rFonts w:ascii="Times New Roman" w:hAnsi="Times New Roman" w:cs="Times New Roman"/>
        </w:rPr>
        <w:t>Data cleansing</w:t>
      </w:r>
    </w:p>
    <w:p w14:paraId="4C650DB9" w14:textId="11D37C1D" w:rsidR="00295187" w:rsidRPr="00B80090" w:rsidRDefault="00295187" w:rsidP="00336D82">
      <w:pPr>
        <w:pStyle w:val="ListParagraph"/>
        <w:numPr>
          <w:ilvl w:val="0"/>
          <w:numId w:val="8"/>
        </w:numPr>
        <w:jc w:val="both"/>
        <w:rPr>
          <w:rFonts w:ascii="Times New Roman" w:hAnsi="Times New Roman" w:cs="Times New Roman"/>
        </w:rPr>
      </w:pPr>
      <w:proofErr w:type="spellStart"/>
      <w:r w:rsidRPr="00B80090">
        <w:rPr>
          <w:rFonts w:ascii="Times New Roman" w:hAnsi="Times New Roman" w:cs="Times New Roman"/>
        </w:rPr>
        <w:t>Modeling</w:t>
      </w:r>
      <w:proofErr w:type="spellEnd"/>
      <w:r w:rsidRPr="00B80090">
        <w:rPr>
          <w:rFonts w:ascii="Times New Roman" w:hAnsi="Times New Roman" w:cs="Times New Roman"/>
        </w:rPr>
        <w:t xml:space="preserve"> and algorithms</w:t>
      </w:r>
    </w:p>
    <w:p w14:paraId="5BCC4DB1"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Data analysis pipeline</w:t>
      </w:r>
    </w:p>
    <w:p w14:paraId="47CD7730" w14:textId="77777777" w:rsidR="00295187" w:rsidRPr="00336D82" w:rsidRDefault="00295187" w:rsidP="00336D82">
      <w:pPr>
        <w:jc w:val="both"/>
        <w:rPr>
          <w:rFonts w:ascii="Times New Roman" w:hAnsi="Times New Roman" w:cs="Times New Roman"/>
          <w:sz w:val="20"/>
          <w:szCs w:val="20"/>
        </w:rPr>
      </w:pPr>
    </w:p>
    <w:p w14:paraId="306237E4"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lastRenderedPageBreak/>
        <w:drawing>
          <wp:inline distT="0" distB="0" distL="0" distR="0" wp14:anchorId="4DB8BEB8" wp14:editId="1E76440E">
            <wp:extent cx="3619500" cy="2018567"/>
            <wp:effectExtent l="0" t="0" r="0"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82907" cy="2053928"/>
                    </a:xfrm>
                    <a:prstGeom prst="rect">
                      <a:avLst/>
                    </a:prstGeom>
                  </pic:spPr>
                </pic:pic>
              </a:graphicData>
            </a:graphic>
          </wp:inline>
        </w:drawing>
      </w:r>
    </w:p>
    <w:p w14:paraId="4306FC4C" w14:textId="77777777" w:rsidR="00295187" w:rsidRPr="00336D82" w:rsidRDefault="00295187" w:rsidP="00336D82">
      <w:pPr>
        <w:pStyle w:val="Heading2"/>
      </w:pPr>
      <w:r w:rsidRPr="00336D82">
        <w:t>Big Data &amp; its Usage</w:t>
      </w:r>
    </w:p>
    <w:p w14:paraId="7E09BA9C"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Data beyond petabytes is categorized under big data. This is a part of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storage that handles massive amounts of data. Big data on its own comprises of collection, analysis, processing, and visualization of data. Big data handles both structured and unstructured data. According to Doug Laney, big data is defined in three Vs namely; Volume, Velocity, and Variety. </w:t>
      </w:r>
    </w:p>
    <w:p w14:paraId="5648EC0E" w14:textId="3358E125" w:rsidR="00295187" w:rsidRPr="00336D82" w:rsidRDefault="00295187" w:rsidP="00336D82">
      <w:pPr>
        <w:pStyle w:val="Heading2"/>
      </w:pPr>
      <w:r w:rsidRPr="00336D82">
        <w:t>Volume</w:t>
      </w:r>
    </w:p>
    <w:p w14:paraId="5282FAB3" w14:textId="794D31A2" w:rsidR="00295187" w:rsidRPr="00B80090" w:rsidRDefault="00295187" w:rsidP="00336D82">
      <w:pPr>
        <w:jc w:val="both"/>
        <w:rPr>
          <w:rFonts w:ascii="Times New Roman" w:hAnsi="Times New Roman" w:cs="Times New Roman"/>
        </w:rPr>
      </w:pPr>
      <w:r w:rsidRPr="00B80090">
        <w:rPr>
          <w:rFonts w:ascii="Times New Roman" w:hAnsi="Times New Roman" w:cs="Times New Roman"/>
        </w:rPr>
        <w:t>Companies collect data from a diversity of sources and that comprises business transactions, social media platforms and charts and information from sensor or machine-to-machine data. In the past, data storage would have been an issue – but new technologies like Hadoop and Apache Hive have eased the burden [20]. The name 'Big Data' itself is related to an enormous size. The size of data plays a very crucial role in determining the business values out of data. Also, whether a given date can be considered as Big Data or not, is reliant on upon volumes of data thus volume is one feature that requires to be considered while dealing with 'Big Data'.</w:t>
      </w:r>
    </w:p>
    <w:p w14:paraId="05D87787" w14:textId="77777777" w:rsidR="00295187" w:rsidRPr="00336D82" w:rsidRDefault="00295187" w:rsidP="00336D82">
      <w:pPr>
        <w:pStyle w:val="Heading2"/>
      </w:pPr>
      <w:r w:rsidRPr="00336D82">
        <w:t>Velocity</w:t>
      </w:r>
    </w:p>
    <w:p w14:paraId="092785E6" w14:textId="21761089"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Data streams in the un-intended speed should always be handled in a timely way. The term velocity describes the speed and swiftness of the generation of data. This handles how fast data is generated and processed to handle the user </w:t>
      </w:r>
      <w:r w:rsidRPr="00B80090">
        <w:rPr>
          <w:rFonts w:ascii="Times New Roman" w:hAnsi="Times New Roman" w:cs="Times New Roman"/>
        </w:rPr>
        <w:t>requirements [21], demands, and establishes the potential in the respective data. Big data velocity, therefore, handles the speed at which data flows into the data processing part and how fast the processed data is retrieved from the big data.</w:t>
      </w:r>
    </w:p>
    <w:p w14:paraId="4C487211" w14:textId="77777777" w:rsidR="00295187" w:rsidRPr="00336D82" w:rsidRDefault="00295187" w:rsidP="00336D82">
      <w:pPr>
        <w:pStyle w:val="Heading2"/>
      </w:pPr>
      <w:r w:rsidRPr="0026090E">
        <w:t>Variety</w:t>
      </w:r>
    </w:p>
    <w:p w14:paraId="124CC1C8"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Data in big data and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usually are presented in various formats, variety in big data refers to the heterogeneous sources, this covers both structured and unstructured data. Before big data and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spreadsheets and databases were the primary sources and means of handling data, this used to be a challenge when dealing with some other formats of data like videos.</w:t>
      </w:r>
    </w:p>
    <w:p w14:paraId="64D8E527" w14:textId="496514D6"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Big data is majorly applied in the analytical parts of data and business in which data is </w:t>
      </w:r>
      <w:proofErr w:type="spellStart"/>
      <w:r w:rsidRPr="00B80090">
        <w:rPr>
          <w:rFonts w:ascii="Times New Roman" w:hAnsi="Times New Roman" w:cs="Times New Roman"/>
        </w:rPr>
        <w:t>analyzed</w:t>
      </w:r>
      <w:proofErr w:type="spellEnd"/>
      <w:r w:rsidRPr="00B80090">
        <w:rPr>
          <w:rFonts w:ascii="Times New Roman" w:hAnsi="Times New Roman" w:cs="Times New Roman"/>
        </w:rPr>
        <w:t xml:space="preserve"> and advertising as a business value is derived. In a company like Walmart, advertising is an important part of the business as it is the foundation on which the business is formed. Walmart can use this to optimize the store's products' searches per user or customer. This shortens the search periods and queries as it helps the users get to what they wanted.</w:t>
      </w:r>
    </w:p>
    <w:p w14:paraId="620DD07B" w14:textId="45DD3101" w:rsidR="00295187" w:rsidRPr="00336D82" w:rsidRDefault="00295187" w:rsidP="0026090E">
      <w:pPr>
        <w:pStyle w:val="Heading1"/>
        <w:jc w:val="center"/>
      </w:pPr>
      <w:proofErr w:type="spellStart"/>
      <w:r w:rsidRPr="00461F8F">
        <w:t>Datacenter</w:t>
      </w:r>
      <w:proofErr w:type="spellEnd"/>
    </w:p>
    <w:p w14:paraId="4703FB4A"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The applications and computing technologies that are currently in use and on the rise have facilitated the concepts and paradigms of cloud computing, mobile computing and the rampant internet of things (IoT) have led to the generation of massive amounts of data that have become a challenge in storage, processing, and exchange. This has resulted in innovative ways of dealing with the rise in the volumes of data that is currently in the cyber-space.</w:t>
      </w:r>
    </w:p>
    <w:p w14:paraId="784E6959" w14:textId="283FF125"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trace back to the 1940s in huge computer rooms (ENIAC). These were more physical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with numerous cables and hardware components that were connected </w:t>
      </w:r>
      <w:r w:rsidRPr="00B80090">
        <w:rPr>
          <w:rFonts w:ascii="Times New Roman" w:hAnsi="Times New Roman" w:cs="Times New Roman"/>
        </w:rPr>
        <w:lastRenderedPageBreak/>
        <w:t xml:space="preserve">everywhere in the rooms [22]. This lasted until the mid-1990s where companies needed fast connectivity and access to data due to increased business and the general power of computing. During this era,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were founded on the internet and were commonly referred to as Internet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(IDCs). The advantage of IDCs is that they offered crossover backups. This has been in use for quite a while until the discovery of cloud computing and its capabilities that is currently in use [23]. Cloud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currently the most used type of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given the nature of businesses today. Walmart for instance requires a central data warehouse and storage facility to facilitate the central access of the resource. </w:t>
      </w:r>
    </w:p>
    <w:p w14:paraId="732C8460"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drawing>
          <wp:inline distT="0" distB="0" distL="0" distR="0" wp14:anchorId="2722BEE0" wp14:editId="7F1AF06A">
            <wp:extent cx="3333750" cy="3105107"/>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31541" cy="3196191"/>
                    </a:xfrm>
                    <a:prstGeom prst="rect">
                      <a:avLst/>
                    </a:prstGeom>
                  </pic:spPr>
                </pic:pic>
              </a:graphicData>
            </a:graphic>
          </wp:inline>
        </w:drawing>
      </w:r>
    </w:p>
    <w:p w14:paraId="0DDF3942"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The above picture illustrates a basic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architecture.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usually implemented in levels and tiers. There four major tiers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namely, tier-one/ level one, tier two/ level two, tier three/ level three, and tier four/ level four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w:t>
      </w:r>
    </w:p>
    <w:p w14:paraId="47A45F7C" w14:textId="77777777" w:rsidR="00295187" w:rsidRPr="00336D82" w:rsidRDefault="00295187" w:rsidP="0026090E">
      <w:pPr>
        <w:pStyle w:val="Heading2"/>
      </w:pPr>
      <w:r w:rsidRPr="00336D82">
        <w:t xml:space="preserve">Tier one/ Level one data </w:t>
      </w:r>
      <w:proofErr w:type="spellStart"/>
      <w:r w:rsidRPr="00336D82">
        <w:t>center</w:t>
      </w:r>
      <w:proofErr w:type="spellEnd"/>
    </w:p>
    <w:p w14:paraId="07EFEEF8" w14:textId="431C0DCB"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Tier one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usually not so complicated. Tier one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offers its clients </w:t>
      </w:r>
      <w:r w:rsidRPr="00B80090">
        <w:rPr>
          <w:rFonts w:ascii="Times New Roman" w:hAnsi="Times New Roman" w:cs="Times New Roman"/>
        </w:rPr>
        <w:t xml:space="preserve">a guaranteed uptime and 2N times operation time for cooling and redundant power and infrastructure [24]. Power consumption in computing is usually a debatable issue with some computing technologies being serious power consumers than others.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and virtualization for instance are said to be one of the most power-consuming computing technologies that are currently under research to cut down power consumption. Tier one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usually the go-to for small companies and SMEs in general. In a nutshell, tier-one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depicts the following characteristics</w:t>
      </w:r>
      <w:r w:rsidR="00461F8F" w:rsidRPr="00B80090">
        <w:rPr>
          <w:rFonts w:ascii="Times New Roman" w:hAnsi="Times New Roman" w:cs="Times New Roman"/>
        </w:rPr>
        <w:t>:</w:t>
      </w:r>
    </w:p>
    <w:p w14:paraId="1AAF482F" w14:textId="77777777" w:rsidR="00295187" w:rsidRPr="00B80090" w:rsidRDefault="00295187" w:rsidP="0026090E">
      <w:pPr>
        <w:pStyle w:val="ListParagraph"/>
        <w:numPr>
          <w:ilvl w:val="0"/>
          <w:numId w:val="9"/>
        </w:numPr>
        <w:jc w:val="both"/>
        <w:rPr>
          <w:rFonts w:ascii="Times New Roman" w:hAnsi="Times New Roman" w:cs="Times New Roman"/>
        </w:rPr>
      </w:pPr>
      <w:r w:rsidRPr="00B80090">
        <w:rPr>
          <w:rFonts w:ascii="Times New Roman" w:hAnsi="Times New Roman" w:cs="Times New Roman"/>
        </w:rPr>
        <w:t>Availability of about 99.671 percent</w:t>
      </w:r>
    </w:p>
    <w:p w14:paraId="5170ED5E" w14:textId="77777777" w:rsidR="00295187" w:rsidRPr="00B80090" w:rsidRDefault="00295187" w:rsidP="0026090E">
      <w:pPr>
        <w:pStyle w:val="ListParagraph"/>
        <w:numPr>
          <w:ilvl w:val="0"/>
          <w:numId w:val="9"/>
        </w:numPr>
        <w:jc w:val="both"/>
        <w:rPr>
          <w:rFonts w:ascii="Times New Roman" w:hAnsi="Times New Roman" w:cs="Times New Roman"/>
        </w:rPr>
      </w:pPr>
      <w:r w:rsidRPr="00B80090">
        <w:rPr>
          <w:rFonts w:ascii="Times New Roman" w:hAnsi="Times New Roman" w:cs="Times New Roman"/>
        </w:rPr>
        <w:t>Vulnerable to disruptions</w:t>
      </w:r>
    </w:p>
    <w:p w14:paraId="744F151F" w14:textId="77777777" w:rsidR="00295187" w:rsidRPr="00B80090" w:rsidRDefault="00295187" w:rsidP="0026090E">
      <w:pPr>
        <w:pStyle w:val="ListParagraph"/>
        <w:numPr>
          <w:ilvl w:val="0"/>
          <w:numId w:val="9"/>
        </w:numPr>
        <w:jc w:val="both"/>
        <w:rPr>
          <w:rFonts w:ascii="Times New Roman" w:hAnsi="Times New Roman" w:cs="Times New Roman"/>
        </w:rPr>
      </w:pPr>
      <w:r w:rsidRPr="00B80090">
        <w:rPr>
          <w:rFonts w:ascii="Times New Roman" w:hAnsi="Times New Roman" w:cs="Times New Roman"/>
        </w:rPr>
        <w:t>Solitary power path</w:t>
      </w:r>
    </w:p>
    <w:p w14:paraId="18EA4EA2" w14:textId="77777777" w:rsidR="00295187" w:rsidRPr="00B80090" w:rsidRDefault="00295187" w:rsidP="0026090E">
      <w:pPr>
        <w:pStyle w:val="ListParagraph"/>
        <w:numPr>
          <w:ilvl w:val="0"/>
          <w:numId w:val="9"/>
        </w:numPr>
        <w:jc w:val="both"/>
        <w:rPr>
          <w:rFonts w:ascii="Times New Roman" w:hAnsi="Times New Roman" w:cs="Times New Roman"/>
        </w:rPr>
      </w:pPr>
      <w:r w:rsidRPr="00B80090">
        <w:rPr>
          <w:rFonts w:ascii="Times New Roman" w:hAnsi="Times New Roman" w:cs="Times New Roman"/>
        </w:rPr>
        <w:t>No redundant components</w:t>
      </w:r>
    </w:p>
    <w:p w14:paraId="6FD766CE" w14:textId="77777777" w:rsidR="00295187" w:rsidRPr="00336D82" w:rsidRDefault="00295187" w:rsidP="0026090E">
      <w:pPr>
        <w:pStyle w:val="Heading2"/>
      </w:pPr>
      <w:r w:rsidRPr="00336D82">
        <w:t xml:space="preserve">Tier two/ Level two data </w:t>
      </w:r>
      <w:proofErr w:type="spellStart"/>
      <w:r w:rsidRPr="00336D82">
        <w:t>center</w:t>
      </w:r>
      <w:proofErr w:type="spellEnd"/>
    </w:p>
    <w:p w14:paraId="358FD164" w14:textId="2470004B"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Tier two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is a colocation type of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that is more robust than a tier-one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Tier two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allow the customers to customize them. This aspect of level two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makes it more cost-efficient whilst offering the best of services at the same time. Level two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almost alike to level one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There is a slight difference between the two in that level two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offers the following attributes to the </w:t>
      </w:r>
      <w:r w:rsidR="00BC68D6" w:rsidRPr="00B80090">
        <w:rPr>
          <w:rFonts w:ascii="Times New Roman" w:hAnsi="Times New Roman" w:cs="Times New Roman"/>
        </w:rPr>
        <w:t>customers.</w:t>
      </w:r>
      <w:r w:rsidRPr="00B80090">
        <w:rPr>
          <w:rFonts w:ascii="Times New Roman" w:hAnsi="Times New Roman" w:cs="Times New Roman"/>
        </w:rPr>
        <w:t xml:space="preserve"> </w:t>
      </w:r>
    </w:p>
    <w:p w14:paraId="6960BA2C" w14:textId="77777777" w:rsidR="00295187" w:rsidRPr="00B80090" w:rsidRDefault="00295187" w:rsidP="0026090E">
      <w:pPr>
        <w:pStyle w:val="ListParagraph"/>
        <w:numPr>
          <w:ilvl w:val="0"/>
          <w:numId w:val="10"/>
        </w:numPr>
        <w:jc w:val="both"/>
        <w:rPr>
          <w:rFonts w:ascii="Times New Roman" w:hAnsi="Times New Roman" w:cs="Times New Roman"/>
        </w:rPr>
      </w:pPr>
      <w:r w:rsidRPr="00B80090">
        <w:rPr>
          <w:rFonts w:ascii="Times New Roman" w:hAnsi="Times New Roman" w:cs="Times New Roman"/>
        </w:rPr>
        <w:t>Offers a 99.741 percent availability</w:t>
      </w:r>
    </w:p>
    <w:p w14:paraId="3ED329D0" w14:textId="77777777" w:rsidR="00295187" w:rsidRPr="00B80090" w:rsidRDefault="00295187" w:rsidP="0026090E">
      <w:pPr>
        <w:pStyle w:val="ListParagraph"/>
        <w:numPr>
          <w:ilvl w:val="0"/>
          <w:numId w:val="10"/>
        </w:numPr>
        <w:jc w:val="both"/>
        <w:rPr>
          <w:rFonts w:ascii="Times New Roman" w:hAnsi="Times New Roman" w:cs="Times New Roman"/>
        </w:rPr>
      </w:pPr>
      <w:r w:rsidRPr="00B80090">
        <w:rPr>
          <w:rFonts w:ascii="Times New Roman" w:hAnsi="Times New Roman" w:cs="Times New Roman"/>
        </w:rPr>
        <w:t xml:space="preserve">It is less vulnerable to disruptions compared to level one data </w:t>
      </w:r>
      <w:proofErr w:type="spellStart"/>
      <w:r w:rsidRPr="00B80090">
        <w:rPr>
          <w:rFonts w:ascii="Times New Roman" w:hAnsi="Times New Roman" w:cs="Times New Roman"/>
        </w:rPr>
        <w:t>center</w:t>
      </w:r>
      <w:proofErr w:type="spellEnd"/>
    </w:p>
    <w:p w14:paraId="45F7E5C2" w14:textId="77777777" w:rsidR="00295187" w:rsidRPr="00B80090" w:rsidRDefault="00295187" w:rsidP="0026090E">
      <w:pPr>
        <w:pStyle w:val="ListParagraph"/>
        <w:numPr>
          <w:ilvl w:val="0"/>
          <w:numId w:val="10"/>
        </w:numPr>
        <w:jc w:val="both"/>
        <w:rPr>
          <w:rFonts w:ascii="Times New Roman" w:hAnsi="Times New Roman" w:cs="Times New Roman"/>
        </w:rPr>
      </w:pPr>
      <w:r w:rsidRPr="00B80090">
        <w:rPr>
          <w:rFonts w:ascii="Times New Roman" w:hAnsi="Times New Roman" w:cs="Times New Roman"/>
        </w:rPr>
        <w:t xml:space="preserve">Similar to level one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level two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also offers a single path for power</w:t>
      </w:r>
    </w:p>
    <w:p w14:paraId="7ECC24D1" w14:textId="0E265A1B" w:rsidR="00461F8F" w:rsidRPr="00B80090" w:rsidRDefault="00295187" w:rsidP="0026090E">
      <w:pPr>
        <w:pStyle w:val="ListParagraph"/>
        <w:numPr>
          <w:ilvl w:val="0"/>
          <w:numId w:val="10"/>
        </w:numPr>
        <w:jc w:val="both"/>
        <w:rPr>
          <w:rFonts w:ascii="Times New Roman" w:hAnsi="Times New Roman" w:cs="Times New Roman"/>
        </w:rPr>
      </w:pPr>
      <w:r w:rsidRPr="00B80090">
        <w:rPr>
          <w:rFonts w:ascii="Times New Roman" w:hAnsi="Times New Roman" w:cs="Times New Roman"/>
        </w:rPr>
        <w:t xml:space="preserve">Unlike level one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level two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have redundant components</w:t>
      </w:r>
    </w:p>
    <w:p w14:paraId="1D8EDB0B" w14:textId="2649F86D" w:rsidR="00295187" w:rsidRPr="00336D82" w:rsidRDefault="00295187" w:rsidP="0026090E">
      <w:pPr>
        <w:pStyle w:val="Heading2"/>
      </w:pPr>
      <w:r w:rsidRPr="00336D82">
        <w:t xml:space="preserve">Tier three/ Level three data </w:t>
      </w:r>
      <w:proofErr w:type="spellStart"/>
      <w:r w:rsidRPr="00336D82">
        <w:t>center</w:t>
      </w:r>
      <w:proofErr w:type="spellEnd"/>
    </w:p>
    <w:p w14:paraId="0C75F510" w14:textId="2E733A54"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Level three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tailored to perform mending without necessarily showing any disruptions. Level three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said to </w:t>
      </w:r>
      <w:r w:rsidRPr="00B80090">
        <w:rPr>
          <w:rFonts w:ascii="Times New Roman" w:hAnsi="Times New Roman" w:cs="Times New Roman"/>
        </w:rPr>
        <w:lastRenderedPageBreak/>
        <w:t xml:space="preserve">offer N + 1 availability for its users. Level three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generally more fault-tolerant than the other levels of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Level three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characterized by the following </w:t>
      </w:r>
      <w:r w:rsidR="00BC68D6" w:rsidRPr="00B80090">
        <w:rPr>
          <w:rFonts w:ascii="Times New Roman" w:hAnsi="Times New Roman" w:cs="Times New Roman"/>
        </w:rPr>
        <w:t>characteristics</w:t>
      </w:r>
      <w:r w:rsidR="00461F8F" w:rsidRPr="00B80090">
        <w:rPr>
          <w:rFonts w:ascii="Times New Roman" w:hAnsi="Times New Roman" w:cs="Times New Roman"/>
        </w:rPr>
        <w:t>:</w:t>
      </w:r>
    </w:p>
    <w:p w14:paraId="244725E7" w14:textId="77777777" w:rsidR="00295187" w:rsidRPr="00B80090" w:rsidRDefault="00295187" w:rsidP="0026090E">
      <w:pPr>
        <w:pStyle w:val="ListParagraph"/>
        <w:numPr>
          <w:ilvl w:val="0"/>
          <w:numId w:val="11"/>
        </w:numPr>
        <w:jc w:val="both"/>
        <w:rPr>
          <w:rFonts w:ascii="Times New Roman" w:hAnsi="Times New Roman" w:cs="Times New Roman"/>
        </w:rPr>
      </w:pPr>
      <w:r w:rsidRPr="00B80090">
        <w:rPr>
          <w:rFonts w:ascii="Times New Roman" w:hAnsi="Times New Roman" w:cs="Times New Roman"/>
        </w:rPr>
        <w:t>Availability of 99.982 percent</w:t>
      </w:r>
    </w:p>
    <w:p w14:paraId="5885E682" w14:textId="77777777" w:rsidR="00295187" w:rsidRPr="00B80090" w:rsidRDefault="00295187" w:rsidP="0026090E">
      <w:pPr>
        <w:pStyle w:val="ListParagraph"/>
        <w:numPr>
          <w:ilvl w:val="0"/>
          <w:numId w:val="11"/>
        </w:numPr>
        <w:jc w:val="both"/>
        <w:rPr>
          <w:rFonts w:ascii="Times New Roman" w:hAnsi="Times New Roman" w:cs="Times New Roman"/>
        </w:rPr>
      </w:pPr>
      <w:r w:rsidRPr="00B80090">
        <w:rPr>
          <w:rFonts w:ascii="Times New Roman" w:hAnsi="Times New Roman" w:cs="Times New Roman"/>
        </w:rPr>
        <w:t>Less of no disruptions due to planned activities</w:t>
      </w:r>
    </w:p>
    <w:p w14:paraId="23E8F008" w14:textId="77777777" w:rsidR="00295187" w:rsidRPr="00B80090" w:rsidRDefault="00295187" w:rsidP="0026090E">
      <w:pPr>
        <w:pStyle w:val="ListParagraph"/>
        <w:numPr>
          <w:ilvl w:val="0"/>
          <w:numId w:val="11"/>
        </w:numPr>
        <w:jc w:val="both"/>
        <w:rPr>
          <w:rFonts w:ascii="Times New Roman" w:hAnsi="Times New Roman" w:cs="Times New Roman"/>
        </w:rPr>
      </w:pPr>
      <w:r w:rsidRPr="00B80090">
        <w:rPr>
          <w:rFonts w:ascii="Times New Roman" w:hAnsi="Times New Roman" w:cs="Times New Roman"/>
        </w:rPr>
        <w:t>Has numerous paths for power</w:t>
      </w:r>
    </w:p>
    <w:p w14:paraId="3B96F14F" w14:textId="51ADD658" w:rsidR="00295187" w:rsidRPr="00B80090" w:rsidRDefault="00295187" w:rsidP="0026090E">
      <w:pPr>
        <w:pStyle w:val="ListParagraph"/>
        <w:numPr>
          <w:ilvl w:val="0"/>
          <w:numId w:val="11"/>
        </w:numPr>
        <w:jc w:val="both"/>
        <w:rPr>
          <w:rFonts w:ascii="Times New Roman" w:hAnsi="Times New Roman" w:cs="Times New Roman"/>
        </w:rPr>
      </w:pPr>
      <w:r w:rsidRPr="00B80090">
        <w:rPr>
          <w:rFonts w:ascii="Times New Roman" w:hAnsi="Times New Roman" w:cs="Times New Roman"/>
        </w:rPr>
        <w:t xml:space="preserve">Level three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also have redundant components</w:t>
      </w:r>
    </w:p>
    <w:p w14:paraId="28B42603" w14:textId="77777777" w:rsidR="00295187" w:rsidRPr="00336D82" w:rsidRDefault="00295187" w:rsidP="0026090E">
      <w:pPr>
        <w:pStyle w:val="Heading2"/>
      </w:pPr>
      <w:r w:rsidRPr="00336D82">
        <w:t xml:space="preserve">Tier four/ Level four data </w:t>
      </w:r>
      <w:proofErr w:type="spellStart"/>
      <w:r w:rsidRPr="00336D82">
        <w:t>center</w:t>
      </w:r>
      <w:proofErr w:type="spellEnd"/>
    </w:p>
    <w:p w14:paraId="2223116A" w14:textId="15916330"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Tier four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also considered to be fault-tolerant</w:t>
      </w:r>
      <w:r w:rsidR="00461F8F" w:rsidRPr="00B80090">
        <w:rPr>
          <w:rFonts w:ascii="Times New Roman" w:hAnsi="Times New Roman" w:cs="Times New Roman"/>
        </w:rPr>
        <w:t>:</w:t>
      </w:r>
    </w:p>
    <w:p w14:paraId="365FDE8F" w14:textId="77777777" w:rsidR="00295187" w:rsidRPr="00B80090" w:rsidRDefault="00295187" w:rsidP="0026090E">
      <w:pPr>
        <w:pStyle w:val="ListParagraph"/>
        <w:numPr>
          <w:ilvl w:val="0"/>
          <w:numId w:val="12"/>
        </w:numPr>
        <w:jc w:val="both"/>
        <w:rPr>
          <w:rFonts w:ascii="Times New Roman" w:hAnsi="Times New Roman" w:cs="Times New Roman"/>
        </w:rPr>
      </w:pPr>
      <w:r w:rsidRPr="00B80090">
        <w:rPr>
          <w:rFonts w:ascii="Times New Roman" w:hAnsi="Times New Roman" w:cs="Times New Roman"/>
        </w:rPr>
        <w:t>A 99.995 percent availability</w:t>
      </w:r>
    </w:p>
    <w:p w14:paraId="16E9DFA1" w14:textId="77777777" w:rsidR="00295187" w:rsidRPr="00B80090" w:rsidRDefault="00295187" w:rsidP="0026090E">
      <w:pPr>
        <w:pStyle w:val="ListParagraph"/>
        <w:numPr>
          <w:ilvl w:val="0"/>
          <w:numId w:val="12"/>
        </w:numPr>
        <w:jc w:val="both"/>
        <w:rPr>
          <w:rFonts w:ascii="Times New Roman" w:hAnsi="Times New Roman" w:cs="Times New Roman"/>
        </w:rPr>
      </w:pPr>
      <w:r w:rsidRPr="00B80090">
        <w:rPr>
          <w:rFonts w:ascii="Times New Roman" w:hAnsi="Times New Roman" w:cs="Times New Roman"/>
        </w:rPr>
        <w:t xml:space="preserve">Tier four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tailored towards withstanding at least one worst-case event</w:t>
      </w:r>
    </w:p>
    <w:p w14:paraId="2534E880" w14:textId="77777777" w:rsidR="00295187" w:rsidRPr="00B80090" w:rsidRDefault="00295187" w:rsidP="0026090E">
      <w:pPr>
        <w:pStyle w:val="ListParagraph"/>
        <w:numPr>
          <w:ilvl w:val="0"/>
          <w:numId w:val="12"/>
        </w:numPr>
        <w:jc w:val="both"/>
        <w:rPr>
          <w:rFonts w:ascii="Times New Roman" w:hAnsi="Times New Roman" w:cs="Times New Roman"/>
        </w:rPr>
      </w:pPr>
      <w:r w:rsidRPr="00B80090">
        <w:rPr>
          <w:rFonts w:ascii="Times New Roman" w:hAnsi="Times New Roman" w:cs="Times New Roman"/>
        </w:rPr>
        <w:t>Has numerous power paths</w:t>
      </w:r>
    </w:p>
    <w:p w14:paraId="79C83523" w14:textId="77777777" w:rsidR="00295187" w:rsidRPr="00B80090" w:rsidRDefault="00295187" w:rsidP="0026090E">
      <w:pPr>
        <w:pStyle w:val="ListParagraph"/>
        <w:numPr>
          <w:ilvl w:val="0"/>
          <w:numId w:val="12"/>
        </w:numPr>
        <w:jc w:val="both"/>
        <w:rPr>
          <w:rFonts w:ascii="Times New Roman" w:hAnsi="Times New Roman" w:cs="Times New Roman"/>
        </w:rPr>
      </w:pPr>
      <w:r w:rsidRPr="00B80090">
        <w:rPr>
          <w:rFonts w:ascii="Times New Roman" w:hAnsi="Times New Roman" w:cs="Times New Roman"/>
        </w:rPr>
        <w:t>Also has redundant components</w:t>
      </w:r>
    </w:p>
    <w:p w14:paraId="10AB7A3A"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drawing>
          <wp:inline distT="0" distB="0" distL="0" distR="0" wp14:anchorId="7DF46418" wp14:editId="4BC8DFC0">
            <wp:extent cx="2967567" cy="2447925"/>
            <wp:effectExtent l="0" t="0" r="4445" b="3175"/>
            <wp:docPr id="5" name="Picture 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schematic&#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028136" cy="2497888"/>
                    </a:xfrm>
                    <a:prstGeom prst="rect">
                      <a:avLst/>
                    </a:prstGeom>
                  </pic:spPr>
                </pic:pic>
              </a:graphicData>
            </a:graphic>
          </wp:inline>
        </w:drawing>
      </w:r>
    </w:p>
    <w:p w14:paraId="545CEB91" w14:textId="743CA848" w:rsidR="00295187" w:rsidRDefault="00295187" w:rsidP="00336D82">
      <w:pPr>
        <w:jc w:val="both"/>
        <w:rPr>
          <w:rFonts w:ascii="Times New Roman" w:hAnsi="Times New Roman" w:cs="Times New Roman"/>
        </w:rPr>
      </w:pPr>
      <w:r w:rsidRPr="00B80090">
        <w:rPr>
          <w:rFonts w:ascii="Times New Roman" w:hAnsi="Times New Roman" w:cs="Times New Roman"/>
        </w:rPr>
        <w:t xml:space="preserve">The above screenshot illustrates a tier four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w:t>
      </w:r>
    </w:p>
    <w:p w14:paraId="5610C2B3" w14:textId="77777777" w:rsidR="00B80090" w:rsidRPr="00B80090" w:rsidRDefault="00B80090" w:rsidP="00336D82">
      <w:pPr>
        <w:jc w:val="both"/>
        <w:rPr>
          <w:rFonts w:ascii="Times New Roman" w:hAnsi="Times New Roman" w:cs="Times New Roman"/>
        </w:rPr>
      </w:pPr>
    </w:p>
    <w:p w14:paraId="0BC5EDAD" w14:textId="77777777" w:rsidR="00295187" w:rsidRPr="00336D82" w:rsidRDefault="00295187" w:rsidP="0026090E">
      <w:pPr>
        <w:pStyle w:val="Heading1"/>
        <w:jc w:val="center"/>
      </w:pPr>
      <w:r w:rsidRPr="00336D82">
        <w:t xml:space="preserve">Relationship Between Big Data and Data </w:t>
      </w:r>
      <w:proofErr w:type="spellStart"/>
      <w:r w:rsidRPr="00336D82">
        <w:t>Center</w:t>
      </w:r>
      <w:proofErr w:type="spellEnd"/>
    </w:p>
    <w:p w14:paraId="433BAAB6"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Big data and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all concepts in the information system domain that deals with the respective company's data. Big data is a concept that is more analytical and involves processing whilst the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is a concept that describes dedicated storage places. Big data is therefore a huge part of the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whose main purpose is to aid in the processing. As described,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dedicated places for data storage, they are pools of data storage facilities that are pooled together to form one storage pool.</w:t>
      </w:r>
    </w:p>
    <w:p w14:paraId="6310F00A" w14:textId="77777777" w:rsidR="00295187" w:rsidRPr="00336D82" w:rsidRDefault="00295187" w:rsidP="0026090E">
      <w:pPr>
        <w:pStyle w:val="Heading2"/>
      </w:pPr>
      <w:r w:rsidRPr="00336D82">
        <w:t xml:space="preserve">Data </w:t>
      </w:r>
      <w:proofErr w:type="spellStart"/>
      <w:r w:rsidRPr="00336D82">
        <w:t>Center</w:t>
      </w:r>
      <w:proofErr w:type="spellEnd"/>
      <w:r w:rsidRPr="00336D82">
        <w:t xml:space="preserve"> Design</w:t>
      </w:r>
    </w:p>
    <w:p w14:paraId="1BD5AD5D" w14:textId="03145E7E"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The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design process is usually inclined towards availability, site location, modularity, and flexibility aspects. Availability is an aspect of the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and indeed in all computing facilities and resources whose main focus is on the uptime and downtime of a given resource. Downtimes are scenarios in which a given computing service is unavailable due to various factors including human influence such as attacks [25]. Site location in designing and implementing a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is an important part of the process that takes into consideration the closeness to power sources, networking infrastructure, and telecommunication infrastructure.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said to consume a lot of power thus a reliable power source is needed in whichever location of a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has been selected or implemented.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also designed towards the adoption of modularity and flexibility [26], modularity aspect of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allow the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to grow in terms of size to fit the specific business needs. Flexibility is the enabling factor on which modularity is founded on. In the design of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it is usually not easy to find all the factors </w:t>
      </w:r>
      <w:r w:rsidR="00461F8F" w:rsidRPr="00B80090">
        <w:rPr>
          <w:rFonts w:ascii="Times New Roman" w:hAnsi="Times New Roman" w:cs="Times New Roman"/>
        </w:rPr>
        <w:t>favourable</w:t>
      </w:r>
      <w:r w:rsidRPr="00B80090">
        <w:rPr>
          <w:rFonts w:ascii="Times New Roman" w:hAnsi="Times New Roman" w:cs="Times New Roman"/>
        </w:rPr>
        <w:t xml:space="preserve">, this therefore requires one to make some trade-offs in the choices of where and how to design a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w:t>
      </w:r>
    </w:p>
    <w:p w14:paraId="6F689AAE" w14:textId="77777777" w:rsidR="00295187" w:rsidRPr="00336D82" w:rsidRDefault="00295187" w:rsidP="0026090E">
      <w:pPr>
        <w:pStyle w:val="Heading2"/>
      </w:pPr>
      <w:r w:rsidRPr="00336D82">
        <w:lastRenderedPageBreak/>
        <w:t xml:space="preserve">Data </w:t>
      </w:r>
      <w:proofErr w:type="spellStart"/>
      <w:r w:rsidRPr="00336D82">
        <w:t>Center</w:t>
      </w:r>
      <w:proofErr w:type="spellEnd"/>
      <w:r w:rsidRPr="00336D82">
        <w:t xml:space="preserve"> &amp; Virtualization</w:t>
      </w:r>
    </w:p>
    <w:p w14:paraId="1B02F382" w14:textId="0A3249D8"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Virtualization is a twin concept in the current strategies for the implementation of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In virtualized environments,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deployed in virtual platforms and cloud computing technologies. In this approach, the implementation primarily is involved in the virtualization of physical servers. Virtualized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seemingly becoming very necessary for companies since the traditional implementation of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does not meet the modern business requirements like the big data requirements [27]. The adoption of virtualized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is attributed to the following benefits in businesses</w:t>
      </w:r>
      <w:r w:rsidR="00461F8F" w:rsidRPr="00B80090">
        <w:rPr>
          <w:rFonts w:ascii="Times New Roman" w:hAnsi="Times New Roman" w:cs="Times New Roman"/>
        </w:rPr>
        <w:t>.</w:t>
      </w:r>
    </w:p>
    <w:p w14:paraId="5B448416" w14:textId="77777777" w:rsidR="00295187" w:rsidRPr="00336D82" w:rsidRDefault="00295187" w:rsidP="00461F8F">
      <w:pPr>
        <w:pStyle w:val="Heading3"/>
      </w:pPr>
      <w:r w:rsidRPr="00336D82">
        <w:t>Reduction of operational costs</w:t>
      </w:r>
    </w:p>
    <w:p w14:paraId="6E8C333B"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The traditional implementation of multiple servers to form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is usually very costly as it would require maintenance and operation for each server. Virtualization covers these operational costs by providing a mechanism for the separation of applications and services from the hardware components. Business organizations thus do not need to buy many servers, they instead need to use virtualization to host many of them thus minimizing the overall costs of implementation and maintenance</w:t>
      </w:r>
    </w:p>
    <w:p w14:paraId="13964636" w14:textId="77777777" w:rsidR="00295187" w:rsidRPr="00336D82" w:rsidRDefault="00295187" w:rsidP="00461F8F">
      <w:pPr>
        <w:pStyle w:val="Heading3"/>
      </w:pPr>
      <w:r w:rsidRPr="00336D82">
        <w:t>Minimal Downtime.</w:t>
      </w:r>
    </w:p>
    <w:p w14:paraId="17B8395F" w14:textId="4695AFA2"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Downtime is usually expensive and costly for any organization in terms of how slow business processes will be in the unfortunate case they occur in the respective organization. Downtimes can be prevented in two major </w:t>
      </w:r>
      <w:r w:rsidR="00461F8F" w:rsidRPr="00B80090">
        <w:rPr>
          <w:rFonts w:ascii="Times New Roman" w:hAnsi="Times New Roman" w:cs="Times New Roman"/>
        </w:rPr>
        <w:t>approaches;</w:t>
      </w:r>
      <w:r w:rsidRPr="00B80090">
        <w:rPr>
          <w:rFonts w:ascii="Times New Roman" w:hAnsi="Times New Roman" w:cs="Times New Roman"/>
        </w:rPr>
        <w:t xml:space="preserve"> the implementation of business continuity plans and disaster recovery plans. These two ensure there are fewer or no disruptions in the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facilities. </w:t>
      </w:r>
    </w:p>
    <w:p w14:paraId="117DB493" w14:textId="77777777" w:rsidR="00295187" w:rsidRPr="00336D82" w:rsidRDefault="00295187" w:rsidP="00461F8F">
      <w:pPr>
        <w:pStyle w:val="Heading3"/>
      </w:pPr>
      <w:r w:rsidRPr="00336D82">
        <w:t>Business Continuity</w:t>
      </w:r>
    </w:p>
    <w:p w14:paraId="1CFA49BC" w14:textId="5C0A2045" w:rsidR="00461F8F" w:rsidRPr="00336D82" w:rsidRDefault="00295187" w:rsidP="00336D82">
      <w:pPr>
        <w:jc w:val="both"/>
        <w:rPr>
          <w:rFonts w:ascii="Times New Roman" w:hAnsi="Times New Roman" w:cs="Times New Roman"/>
          <w:sz w:val="20"/>
          <w:szCs w:val="20"/>
        </w:rPr>
      </w:pPr>
      <w:r w:rsidRPr="00B80090">
        <w:rPr>
          <w:rFonts w:ascii="Times New Roman" w:hAnsi="Times New Roman" w:cs="Times New Roman"/>
        </w:rPr>
        <w:t xml:space="preserve">Business continuity in simple terms can be described as the aspect of the business to pick up and proceed with its normal services in all </w:t>
      </w:r>
      <w:r w:rsidRPr="00B80090">
        <w:rPr>
          <w:rFonts w:ascii="Times New Roman" w:hAnsi="Times New Roman" w:cs="Times New Roman"/>
        </w:rPr>
        <w:t xml:space="preserve">circumstances. The major objective of business continuity if ensure that there are little or no disruptions in the respective business operations. Server failures are a common disruption that can bring business operations to their knees [28]. Virtualizing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cuts down the cases of server failures in virtualized environments as maintenance is easier in the virtual environments than in physical environments.</w:t>
      </w:r>
    </w:p>
    <w:p w14:paraId="5D0F46B7" w14:textId="77777777" w:rsidR="00295187" w:rsidRPr="00336D82" w:rsidRDefault="00295187" w:rsidP="00461F8F">
      <w:pPr>
        <w:pStyle w:val="Heading3"/>
      </w:pPr>
      <w:r w:rsidRPr="00336D82">
        <w:t>Disaster Recovery</w:t>
      </w:r>
    </w:p>
    <w:p w14:paraId="07E3DBC5" w14:textId="05EF6552"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Disaster recovery is usually a twin concept to the business continuity, in disaster recovery, businesses can pick the last stable state that the business was in before a disaster struck. The occurrence of disasters in business can be very hurtful the businesses in that they can cause the loss of critical data in the organization thus affecting the business and sometimes tamper with the data integrity in the respective business organization [29]. Virtualized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and especially in cloud computing technologies relieve the organizations from the responsibility of handling the servers thus their respective data servers are safe in the virtualized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and the cloud computing hosting services for servers. </w:t>
      </w:r>
    </w:p>
    <w:p w14:paraId="4B72D514" w14:textId="77777777" w:rsidR="00295187" w:rsidRPr="00336D82" w:rsidRDefault="00295187" w:rsidP="00461F8F">
      <w:pPr>
        <w:pStyle w:val="Heading3"/>
      </w:pPr>
      <w:r w:rsidRPr="00336D82">
        <w:t xml:space="preserve">Reduced Heat </w:t>
      </w:r>
      <w:proofErr w:type="spellStart"/>
      <w:r w:rsidRPr="00336D82">
        <w:t>Buildup</w:t>
      </w:r>
      <w:proofErr w:type="spellEnd"/>
    </w:p>
    <w:p w14:paraId="0F65492B"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Heat dissipation and control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is a great challenge for physical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Several pieces of research have been conducted in the efforts to find a solution to this, so far, an efficient cooling mechanism is what has been adopted. As stated earlier,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the second most computing technologies that consume most power after block-chain consensus. Virtualized and cloud-hosted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tend to consume less power compared to the physically implemented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These researches are however promising in the dimensions of server synchronization and capacity load, reduced cooling dependencies, and variations in the hosting temperatures. Hypothetically, lowered temperatures are said to cut down the heat </w:t>
      </w:r>
      <w:proofErr w:type="spellStart"/>
      <w:r w:rsidRPr="00B80090">
        <w:rPr>
          <w:rFonts w:ascii="Times New Roman" w:hAnsi="Times New Roman" w:cs="Times New Roman"/>
        </w:rPr>
        <w:lastRenderedPageBreak/>
        <w:t>buildup</w:t>
      </w:r>
      <w:proofErr w:type="spellEnd"/>
      <w:r w:rsidRPr="00B80090">
        <w:rPr>
          <w:rFonts w:ascii="Times New Roman" w:hAnsi="Times New Roman" w:cs="Times New Roman"/>
        </w:rPr>
        <w:t xml:space="preserve"> and consequently the power consumed by the respective computing technology such as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as discussed. </w:t>
      </w:r>
    </w:p>
    <w:p w14:paraId="3BB4B57D" w14:textId="77777777" w:rsidR="00295187" w:rsidRPr="00336D82" w:rsidRDefault="00295187" w:rsidP="00461F8F">
      <w:pPr>
        <w:pStyle w:val="Heading2"/>
      </w:pPr>
      <w:r w:rsidRPr="00336D82">
        <w:t>Synchronization of server capacity and load</w:t>
      </w:r>
    </w:p>
    <w:p w14:paraId="1EA33F19" w14:textId="6D77996A"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This is important in merging loads to optimize the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capacity. The optimization leverages loads to servers thus resulting in fewer servers running and consequently, power consumption is tremendously reduced. </w:t>
      </w:r>
      <w:r w:rsidR="00171BF8" w:rsidRPr="00B80090">
        <w:rPr>
          <w:rFonts w:ascii="Times New Roman" w:hAnsi="Times New Roman" w:cs="Times New Roman"/>
        </w:rPr>
        <w:t>Also,</w:t>
      </w:r>
      <w:r w:rsidRPr="00B80090">
        <w:rPr>
          <w:rFonts w:ascii="Times New Roman" w:hAnsi="Times New Roman" w:cs="Times New Roman"/>
        </w:rPr>
        <w:t xml:space="preserve"> in the efforts to uphold the aspect of green computing, the use of renewable sources of energy in such technologies is rampant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This section illustrates the power consumption in the United States as of 2010.</w:t>
      </w:r>
    </w:p>
    <w:p w14:paraId="77B86EE1"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drawing>
          <wp:inline distT="0" distB="0" distL="0" distR="0" wp14:anchorId="5413BBC6" wp14:editId="42CBC1E2">
            <wp:extent cx="2876550" cy="1678908"/>
            <wp:effectExtent l="0" t="0" r="0" b="0"/>
            <wp:docPr id="7" name="Picture 7"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68458" cy="1732550"/>
                    </a:xfrm>
                    <a:prstGeom prst="rect">
                      <a:avLst/>
                    </a:prstGeom>
                  </pic:spPr>
                </pic:pic>
              </a:graphicData>
            </a:graphic>
          </wp:inline>
        </w:drawing>
      </w:r>
    </w:p>
    <w:p w14:paraId="7982B4E8" w14:textId="16E69C7C"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Virtualization technologies that are commonly used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include the </w:t>
      </w:r>
      <w:r w:rsidR="00171BF8" w:rsidRPr="00B80090">
        <w:rPr>
          <w:rFonts w:ascii="Times New Roman" w:hAnsi="Times New Roman" w:cs="Times New Roman"/>
        </w:rPr>
        <w:t>following:</w:t>
      </w:r>
      <w:r w:rsidRPr="00B80090">
        <w:rPr>
          <w:rFonts w:ascii="Times New Roman" w:hAnsi="Times New Roman" w:cs="Times New Roman"/>
        </w:rPr>
        <w:t xml:space="preserve"> VMware fusion, Azure cloud, Amazon cloud, Red Hat, Cisco, and Microsoft Windows Servers.</w:t>
      </w:r>
    </w:p>
    <w:p w14:paraId="26631C32"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Concerning power consumption,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designed using the Power Flow Model, in this model, a PFM algorithm is instrumental in </w:t>
      </w:r>
      <w:proofErr w:type="spellStart"/>
      <w:r w:rsidRPr="00B80090">
        <w:rPr>
          <w:rFonts w:ascii="Times New Roman" w:hAnsi="Times New Roman" w:cs="Times New Roman"/>
        </w:rPr>
        <w:t>modeling</w:t>
      </w:r>
      <w:proofErr w:type="spellEnd"/>
      <w:r w:rsidRPr="00B80090">
        <w:rPr>
          <w:rFonts w:ascii="Times New Roman" w:hAnsi="Times New Roman" w:cs="Times New Roman"/>
        </w:rPr>
        <w:t xml:space="preserve"> power consumption. A good illustration of PFM is the CLUMEQ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(Consortium Laval-UQAM-McGill and Eastern Quebec). Below is an illustration for the CLUMEQ Power flow model for </w:t>
      </w:r>
      <w:proofErr w:type="spellStart"/>
      <w:r w:rsidRPr="00B80090">
        <w:rPr>
          <w:rFonts w:ascii="Times New Roman" w:hAnsi="Times New Roman" w:cs="Times New Roman"/>
        </w:rPr>
        <w:t>modeling</w:t>
      </w:r>
      <w:proofErr w:type="spellEnd"/>
      <w:r w:rsidRPr="00B80090">
        <w:rPr>
          <w:rFonts w:ascii="Times New Roman" w:hAnsi="Times New Roman" w:cs="Times New Roman"/>
        </w:rPr>
        <w:t xml:space="preserve"> an efficient power consumption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w:t>
      </w:r>
    </w:p>
    <w:p w14:paraId="433D8401"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drawing>
          <wp:inline distT="0" distB="0" distL="0" distR="0" wp14:anchorId="66F52C8D" wp14:editId="258AECFF">
            <wp:extent cx="2616835" cy="2432594"/>
            <wp:effectExtent l="0" t="0" r="0" b="635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655053" cy="2468121"/>
                    </a:xfrm>
                    <a:prstGeom prst="rect">
                      <a:avLst/>
                    </a:prstGeom>
                  </pic:spPr>
                </pic:pic>
              </a:graphicData>
            </a:graphic>
          </wp:inline>
        </w:drawing>
      </w:r>
    </w:p>
    <w:p w14:paraId="29FDEC09" w14:textId="77777777" w:rsidR="00295187" w:rsidRPr="00B80090" w:rsidRDefault="00295187" w:rsidP="00336D82">
      <w:pPr>
        <w:jc w:val="both"/>
        <w:rPr>
          <w:rFonts w:ascii="Times New Roman" w:hAnsi="Times New Roman" w:cs="Times New Roman"/>
        </w:rPr>
      </w:pPr>
      <w:r w:rsidRPr="00B80090">
        <w:rPr>
          <w:rFonts w:ascii="Times New Roman" w:hAnsi="Times New Roman" w:cs="Times New Roman"/>
        </w:rPr>
        <w:t xml:space="preserve">According to this model, the following pictures illustrates the power consumption in the CLUMEQ DCMM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w:t>
      </w:r>
    </w:p>
    <w:p w14:paraId="0D54EEAA"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drawing>
          <wp:inline distT="0" distB="0" distL="0" distR="0" wp14:anchorId="2ED884A6" wp14:editId="6044F366">
            <wp:extent cx="2838450" cy="2076375"/>
            <wp:effectExtent l="0" t="0" r="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981684" cy="2181153"/>
                    </a:xfrm>
                    <a:prstGeom prst="rect">
                      <a:avLst/>
                    </a:prstGeom>
                  </pic:spPr>
                </pic:pic>
              </a:graphicData>
            </a:graphic>
          </wp:inline>
        </w:drawing>
      </w:r>
    </w:p>
    <w:p w14:paraId="0E54979F" w14:textId="77777777" w:rsidR="00295187" w:rsidRPr="00336D82" w:rsidRDefault="00295187" w:rsidP="00336D82">
      <w:pPr>
        <w:jc w:val="both"/>
        <w:rPr>
          <w:rFonts w:ascii="Times New Roman" w:hAnsi="Times New Roman" w:cs="Times New Roman"/>
          <w:sz w:val="20"/>
          <w:szCs w:val="20"/>
        </w:rPr>
      </w:pPr>
    </w:p>
    <w:p w14:paraId="5E497A83"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drawing>
          <wp:inline distT="0" distB="0" distL="0" distR="0" wp14:anchorId="2BEE149C" wp14:editId="6799773E">
            <wp:extent cx="3299613" cy="2438400"/>
            <wp:effectExtent l="0" t="0" r="2540" b="0"/>
            <wp:docPr id="11" name="Picture 11"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 histo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314255" cy="2449220"/>
                    </a:xfrm>
                    <a:prstGeom prst="rect">
                      <a:avLst/>
                    </a:prstGeom>
                  </pic:spPr>
                </pic:pic>
              </a:graphicData>
            </a:graphic>
          </wp:inline>
        </w:drawing>
      </w:r>
    </w:p>
    <w:p w14:paraId="43EDE5EE" w14:textId="77777777" w:rsidR="00295187" w:rsidRPr="00336D82" w:rsidRDefault="00295187" w:rsidP="00461F8F">
      <w:pPr>
        <w:pStyle w:val="Heading2"/>
      </w:pPr>
      <w:r w:rsidRPr="00336D82">
        <w:lastRenderedPageBreak/>
        <w:t xml:space="preserve">Security in Data </w:t>
      </w:r>
      <w:proofErr w:type="spellStart"/>
      <w:r w:rsidRPr="00336D82">
        <w:t>Centers</w:t>
      </w:r>
      <w:proofErr w:type="spellEnd"/>
    </w:p>
    <w:p w14:paraId="0338507E" w14:textId="3CBB8C91" w:rsidR="00295187" w:rsidRPr="00336D82" w:rsidRDefault="00295187" w:rsidP="00336D82">
      <w:pPr>
        <w:jc w:val="both"/>
        <w:rPr>
          <w:rFonts w:ascii="Times New Roman" w:hAnsi="Times New Roman" w:cs="Times New Roman"/>
          <w:sz w:val="20"/>
          <w:szCs w:val="20"/>
        </w:rPr>
      </w:pPr>
      <w:r w:rsidRPr="00B80090">
        <w:rPr>
          <w:rFonts w:ascii="Times New Roman" w:hAnsi="Times New Roman" w:cs="Times New Roman"/>
        </w:rPr>
        <w:t xml:space="preserve">Just like any other computing infrastructure,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vulnerable to numerous attacks that are as a result of server vulnerabilities and network systems on which the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hosted. This is a part of the vast cyber-space and its security practices. Security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usually policies, cautions, and practices that have been put in place to avert any unauthorized entrée and manipulation of the resources in the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The most common threats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include Denial of Service, Data theft, and Identity theft. This is the greatest challenge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that exposes them to security attacks [30]. Denial of service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denies services to the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users in a manner that the services are entirely or partially down. This prevents the users from accessing their data and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services over the network system. Denial of service occurs in two forms, distributed denial of service and the normal denial of service. A distributed form of denial of service is one that is usually is not easy to control. In this case, the flood requests or packets originate from multiple sources and they simply freeze the attacked resource. Unauthorized access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occurs when the attackers gain access into the respective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without being authenticated. The attackers in this case are illegal users whose main intentions are to tamper with the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either by compromising the integrity or simply infecting the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with malicious programs and codes. Eves dropping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usually tailored towards the </w:t>
      </w:r>
      <w:proofErr w:type="spellStart"/>
      <w:r w:rsidRPr="00B80090">
        <w:rPr>
          <w:rFonts w:ascii="Times New Roman" w:hAnsi="Times New Roman" w:cs="Times New Roman"/>
        </w:rPr>
        <w:t>compromisation</w:t>
      </w:r>
      <w:proofErr w:type="spellEnd"/>
      <w:r w:rsidRPr="00B80090">
        <w:rPr>
          <w:rFonts w:ascii="Times New Roman" w:hAnsi="Times New Roman" w:cs="Times New Roman"/>
        </w:rPr>
        <w:t xml:space="preserve"> of data integrity between the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and their users. All of these threats and vulnerabilities in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enabled by weak network systems that are vulnerable to facilitate unauthorized access into the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Illustration for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security attack.</w:t>
      </w:r>
    </w:p>
    <w:p w14:paraId="2274A10E"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drawing>
          <wp:inline distT="0" distB="0" distL="0" distR="0" wp14:anchorId="058065CF" wp14:editId="7E2B159E">
            <wp:extent cx="3628481" cy="2409825"/>
            <wp:effectExtent l="0" t="0" r="3810" b="317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688911" cy="2449959"/>
                    </a:xfrm>
                    <a:prstGeom prst="rect">
                      <a:avLst/>
                    </a:prstGeom>
                  </pic:spPr>
                </pic:pic>
              </a:graphicData>
            </a:graphic>
          </wp:inline>
        </w:drawing>
      </w:r>
    </w:p>
    <w:p w14:paraId="6F53612A" w14:textId="77777777" w:rsidR="00295187" w:rsidRPr="00336D82" w:rsidRDefault="00295187" w:rsidP="0026090E">
      <w:pPr>
        <w:pStyle w:val="Heading1"/>
        <w:jc w:val="center"/>
      </w:pPr>
      <w:r w:rsidRPr="00336D82">
        <w:t>Conclusion</w:t>
      </w:r>
    </w:p>
    <w:p w14:paraId="6937B898" w14:textId="19B17CE2" w:rsidR="0026090E" w:rsidRPr="00B80090" w:rsidRDefault="00295187" w:rsidP="0026090E">
      <w:pPr>
        <w:jc w:val="both"/>
        <w:rPr>
          <w:rFonts w:ascii="Times New Roman" w:hAnsi="Times New Roman" w:cs="Times New Roman"/>
        </w:rPr>
      </w:pPr>
      <w:r w:rsidRPr="00B80090">
        <w:rPr>
          <w:rFonts w:ascii="Times New Roman" w:hAnsi="Times New Roman" w:cs="Times New Roman"/>
        </w:rPr>
        <w:t xml:space="preserve">In conclusion,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sophisticated systems that provide platforms in which information and IT technologies and equipment are hosted.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classically composed of numerous components and that includes servers, storage systems, network resources, and other non-IT infrastructures like power dissemination and cooling equipment. So that a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can work properly, every part of it has to be configured in the right way, this is usually not the case in most cases since most of the configurations and the inter-dependencies of data </w:t>
      </w:r>
      <w:proofErr w:type="spellStart"/>
      <w:r w:rsidRPr="00B80090">
        <w:rPr>
          <w:rFonts w:ascii="Times New Roman" w:hAnsi="Times New Roman" w:cs="Times New Roman"/>
        </w:rPr>
        <w:t>center</w:t>
      </w:r>
      <w:proofErr w:type="spellEnd"/>
      <w:r w:rsidRPr="00B80090">
        <w:rPr>
          <w:rFonts w:ascii="Times New Roman" w:hAnsi="Times New Roman" w:cs="Times New Roman"/>
        </w:rPr>
        <w:t xml:space="preserve"> sub-systems do create issues in the </w:t>
      </w:r>
      <w:proofErr w:type="spellStart"/>
      <w:r w:rsidRPr="00B80090">
        <w:rPr>
          <w:rFonts w:ascii="Times New Roman" w:hAnsi="Times New Roman" w:cs="Times New Roman"/>
        </w:rPr>
        <w:t>modeling</w:t>
      </w:r>
      <w:proofErr w:type="spellEnd"/>
      <w:r w:rsidRPr="00B80090">
        <w:rPr>
          <w:rFonts w:ascii="Times New Roman" w:hAnsi="Times New Roman" w:cs="Times New Roman"/>
        </w:rPr>
        <w:t xml:space="preserve"> approach that upholds design and quantitative evaluation of their respective energy efficiencies. This is geared towards taming the complexities of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and consistencies in the design. It is always important to design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in the aforementioned aspects of best practices as far as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are concerned. This is done to cut down the cost of operation and increase the efficiency of the data </w:t>
      </w:r>
      <w:proofErr w:type="spellStart"/>
      <w:r w:rsidRPr="00B80090">
        <w:rPr>
          <w:rFonts w:ascii="Times New Roman" w:hAnsi="Times New Roman" w:cs="Times New Roman"/>
        </w:rPr>
        <w:t>centers</w:t>
      </w:r>
      <w:proofErr w:type="spellEnd"/>
      <w:r w:rsidRPr="00B80090">
        <w:rPr>
          <w:rFonts w:ascii="Times New Roman" w:hAnsi="Times New Roman" w:cs="Times New Roman"/>
        </w:rPr>
        <w:t xml:space="preserve"> in their respective usage. </w:t>
      </w:r>
    </w:p>
    <w:p w14:paraId="70A91210" w14:textId="77777777" w:rsidR="00B80090" w:rsidRDefault="00B80090" w:rsidP="0026090E">
      <w:pPr>
        <w:pStyle w:val="Heading1"/>
        <w:jc w:val="center"/>
      </w:pPr>
    </w:p>
    <w:p w14:paraId="69CD897F" w14:textId="77777777" w:rsidR="00B80090" w:rsidRDefault="00B80090" w:rsidP="0026090E">
      <w:pPr>
        <w:pStyle w:val="Heading1"/>
        <w:jc w:val="center"/>
      </w:pPr>
    </w:p>
    <w:p w14:paraId="58FF0431" w14:textId="2126D531" w:rsidR="00295187" w:rsidRPr="00336D82" w:rsidRDefault="00295187" w:rsidP="0026090E">
      <w:pPr>
        <w:pStyle w:val="Heading1"/>
        <w:jc w:val="center"/>
      </w:pPr>
      <w:r w:rsidRPr="00336D82">
        <w:lastRenderedPageBreak/>
        <w:t>Reference List</w:t>
      </w:r>
    </w:p>
    <w:p w14:paraId="177B81E0" w14:textId="0D20BF08"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 </w:t>
      </w:r>
      <w:proofErr w:type="spellStart"/>
      <w:r w:rsidRPr="00336D82">
        <w:rPr>
          <w:rFonts w:ascii="Times New Roman" w:hAnsi="Times New Roman" w:cs="Times New Roman"/>
          <w:sz w:val="20"/>
          <w:szCs w:val="20"/>
        </w:rPr>
        <w:t>D.Sledgianowski</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M.Gomaa</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C.Tan</w:t>
      </w:r>
      <w:proofErr w:type="spellEnd"/>
      <w:r w:rsidRPr="00336D82">
        <w:rPr>
          <w:rFonts w:ascii="Times New Roman" w:hAnsi="Times New Roman" w:cs="Times New Roman"/>
          <w:sz w:val="20"/>
          <w:szCs w:val="20"/>
        </w:rPr>
        <w:t>. Toward an integration of Big Data, technology, and information systems competencies into the accounting curriculum. Journal of Accounting Education, 2017, 38, pp.81-93.</w:t>
      </w:r>
    </w:p>
    <w:p w14:paraId="390F79ED" w14:textId="3C4D4CFB"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 </w:t>
      </w:r>
      <w:proofErr w:type="spellStart"/>
      <w:r w:rsidRPr="00336D82">
        <w:rPr>
          <w:rFonts w:ascii="Times New Roman" w:hAnsi="Times New Roman" w:cs="Times New Roman"/>
          <w:sz w:val="20"/>
          <w:szCs w:val="20"/>
        </w:rPr>
        <w:t>M.M.Fischer</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H.J.Scholten</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D.Unwin</w:t>
      </w:r>
      <w:proofErr w:type="spellEnd"/>
      <w:r w:rsidRPr="00336D82">
        <w:rPr>
          <w:rFonts w:ascii="Times New Roman" w:hAnsi="Times New Roman" w:cs="Times New Roman"/>
          <w:sz w:val="20"/>
          <w:szCs w:val="20"/>
        </w:rPr>
        <w:t xml:space="preserve">. Geographic information systems, spatial data analysis, and spatial </w:t>
      </w:r>
      <w:proofErr w:type="spellStart"/>
      <w:r w:rsidRPr="00336D82">
        <w:rPr>
          <w:rFonts w:ascii="Times New Roman" w:hAnsi="Times New Roman" w:cs="Times New Roman"/>
          <w:sz w:val="20"/>
          <w:szCs w:val="20"/>
        </w:rPr>
        <w:t>modeling</w:t>
      </w:r>
      <w:proofErr w:type="spellEnd"/>
      <w:r w:rsidRPr="00336D82">
        <w:rPr>
          <w:rFonts w:ascii="Times New Roman" w:hAnsi="Times New Roman" w:cs="Times New Roman"/>
          <w:sz w:val="20"/>
          <w:szCs w:val="20"/>
        </w:rPr>
        <w:t>: an introduction. In Spatial Analytical (, 2019, pp. 3-20). Routledge.</w:t>
      </w:r>
    </w:p>
    <w:p w14:paraId="26EC76D0" w14:textId="7C8F0010"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[3]. </w:t>
      </w:r>
      <w:proofErr w:type="spellStart"/>
      <w:r w:rsidRPr="00336D82">
        <w:rPr>
          <w:rFonts w:ascii="Times New Roman" w:hAnsi="Times New Roman" w:cs="Times New Roman"/>
          <w:sz w:val="20"/>
          <w:szCs w:val="20"/>
        </w:rPr>
        <w:t>R.S.Kirby</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E.Delmelle</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J.M.Eberth</w:t>
      </w:r>
      <w:proofErr w:type="spellEnd"/>
      <w:r w:rsidRPr="00336D82">
        <w:rPr>
          <w:rFonts w:ascii="Times New Roman" w:hAnsi="Times New Roman" w:cs="Times New Roman"/>
          <w:sz w:val="20"/>
          <w:szCs w:val="20"/>
        </w:rPr>
        <w:t>. Advances in spatial epidemiology and geographic information systems. Annals of epidemiology, 27(1), 2017, pp.1-9.</w:t>
      </w:r>
    </w:p>
    <w:p w14:paraId="2EC441EC" w14:textId="15025F93"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[4]. </w:t>
      </w:r>
      <w:proofErr w:type="spellStart"/>
      <w:r w:rsidRPr="00336D82">
        <w:rPr>
          <w:rFonts w:ascii="Times New Roman" w:hAnsi="Times New Roman" w:cs="Times New Roman"/>
          <w:sz w:val="20"/>
          <w:szCs w:val="20"/>
        </w:rPr>
        <w:t>J.Park</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M.Park</w:t>
      </w:r>
      <w:proofErr w:type="spellEnd"/>
      <w:r w:rsidRPr="00336D82">
        <w:rPr>
          <w:rFonts w:ascii="Times New Roman" w:hAnsi="Times New Roman" w:cs="Times New Roman"/>
          <w:sz w:val="20"/>
          <w:szCs w:val="20"/>
        </w:rPr>
        <w:t>. Qualitative versus quantitative research methods: Discovery or justification?. Journal of Marketing Thought, 3(1),  2016, pp.1-8.</w:t>
      </w:r>
    </w:p>
    <w:p w14:paraId="3A055534" w14:textId="17194453"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[5]. </w:t>
      </w:r>
      <w:proofErr w:type="spellStart"/>
      <w:r w:rsidRPr="00336D82">
        <w:rPr>
          <w:rFonts w:ascii="Times New Roman" w:hAnsi="Times New Roman" w:cs="Times New Roman"/>
          <w:sz w:val="20"/>
          <w:szCs w:val="20"/>
        </w:rPr>
        <w:t>K.Mortensen</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T.L.Hughes</w:t>
      </w:r>
      <w:proofErr w:type="spellEnd"/>
      <w:r w:rsidRPr="00336D82">
        <w:rPr>
          <w:rFonts w:ascii="Times New Roman" w:hAnsi="Times New Roman" w:cs="Times New Roman"/>
          <w:sz w:val="20"/>
          <w:szCs w:val="20"/>
        </w:rPr>
        <w:t>. Comparing Amazon’s Mechanical Turk platform to conventional data collection methods in the health and medical research literature. Journal of General Internal Medicine, 33(4), 2018, pp.533-538.</w:t>
      </w:r>
    </w:p>
    <w:p w14:paraId="68B24278" w14:textId="3F5EE74A"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[6]. </w:t>
      </w:r>
      <w:proofErr w:type="spellStart"/>
      <w:r w:rsidRPr="00336D82">
        <w:rPr>
          <w:rFonts w:ascii="Times New Roman" w:hAnsi="Times New Roman" w:cs="Times New Roman"/>
          <w:sz w:val="20"/>
          <w:szCs w:val="20"/>
        </w:rPr>
        <w:t>E.Paradis</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B.O'Brien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L.Nimmon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G.Bandiera</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M.A.Martimianakis</w:t>
      </w:r>
      <w:proofErr w:type="spellEnd"/>
      <w:r w:rsidRPr="00336D82">
        <w:rPr>
          <w:rFonts w:ascii="Times New Roman" w:hAnsi="Times New Roman" w:cs="Times New Roman"/>
          <w:sz w:val="20"/>
          <w:szCs w:val="20"/>
        </w:rPr>
        <w:t>. Design: a selection of data collection methods. Journal of graduate medical education, 8(2), 2016, pp.263-264.</w:t>
      </w:r>
    </w:p>
    <w:p w14:paraId="185C0771" w14:textId="36DBD222"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[7]. </w:t>
      </w:r>
      <w:proofErr w:type="spellStart"/>
      <w:r w:rsidRPr="00336D82">
        <w:rPr>
          <w:rFonts w:ascii="Times New Roman" w:hAnsi="Times New Roman" w:cs="Times New Roman"/>
          <w:sz w:val="20"/>
          <w:szCs w:val="20"/>
        </w:rPr>
        <w:t>P.J.Wu</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K.C.Lin</w:t>
      </w:r>
      <w:proofErr w:type="spellEnd"/>
      <w:r w:rsidRPr="00336D82">
        <w:rPr>
          <w:rFonts w:ascii="Times New Roman" w:hAnsi="Times New Roman" w:cs="Times New Roman"/>
          <w:sz w:val="20"/>
          <w:szCs w:val="20"/>
        </w:rPr>
        <w:t>. Unstructured big data analytics for retrieving e-commerce logistics knowledge. Telematics and Informatics, 35(1), 2018, pp.237-244.</w:t>
      </w:r>
    </w:p>
    <w:p w14:paraId="29D5723F" w14:textId="2A192A6F"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[8]. </w:t>
      </w:r>
      <w:proofErr w:type="spellStart"/>
      <w:r w:rsidRPr="00336D82">
        <w:rPr>
          <w:rFonts w:ascii="Times New Roman" w:hAnsi="Times New Roman" w:cs="Times New Roman"/>
          <w:sz w:val="20"/>
          <w:szCs w:val="20"/>
        </w:rPr>
        <w:t>S.Akter</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S.F.Wamba</w:t>
      </w:r>
      <w:proofErr w:type="spellEnd"/>
      <w:r w:rsidRPr="00336D82">
        <w:rPr>
          <w:rFonts w:ascii="Times New Roman" w:hAnsi="Times New Roman" w:cs="Times New Roman"/>
          <w:sz w:val="20"/>
          <w:szCs w:val="20"/>
        </w:rPr>
        <w:t>. Big data analytics in E-commerce: a systematic review and agenda for future research. Electronic Markets, 26(2), 2016, pp.173-194.</w:t>
      </w:r>
    </w:p>
    <w:p w14:paraId="389747F0" w14:textId="227DB420"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[9]. </w:t>
      </w:r>
      <w:proofErr w:type="spellStart"/>
      <w:r w:rsidRPr="00336D82">
        <w:rPr>
          <w:rFonts w:ascii="Times New Roman" w:hAnsi="Times New Roman" w:cs="Times New Roman"/>
          <w:sz w:val="20"/>
          <w:szCs w:val="20"/>
        </w:rPr>
        <w:t>S.Chan</w:t>
      </w:r>
      <w:proofErr w:type="spellEnd"/>
      <w:r w:rsidRPr="00336D82">
        <w:rPr>
          <w:rFonts w:ascii="Times New Roman" w:hAnsi="Times New Roman" w:cs="Times New Roman"/>
          <w:sz w:val="20"/>
          <w:szCs w:val="20"/>
        </w:rPr>
        <w:t>. </w:t>
      </w:r>
      <w:proofErr w:type="spellStart"/>
      <w:r w:rsidRPr="00336D82">
        <w:rPr>
          <w:rFonts w:ascii="Times New Roman" w:hAnsi="Times New Roman" w:cs="Times New Roman"/>
          <w:sz w:val="20"/>
          <w:szCs w:val="20"/>
        </w:rPr>
        <w:t>Membuat</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Aplikasi</w:t>
      </w:r>
      <w:proofErr w:type="spellEnd"/>
      <w:r w:rsidRPr="00336D82">
        <w:rPr>
          <w:rFonts w:ascii="Times New Roman" w:hAnsi="Times New Roman" w:cs="Times New Roman"/>
          <w:sz w:val="20"/>
          <w:szCs w:val="20"/>
        </w:rPr>
        <w:t xml:space="preserve"> Database </w:t>
      </w:r>
      <w:proofErr w:type="spellStart"/>
      <w:r w:rsidRPr="00336D82">
        <w:rPr>
          <w:rFonts w:ascii="Times New Roman" w:hAnsi="Times New Roman" w:cs="Times New Roman"/>
          <w:sz w:val="20"/>
          <w:szCs w:val="20"/>
        </w:rPr>
        <w:t>dengan</w:t>
      </w:r>
      <w:proofErr w:type="spellEnd"/>
      <w:r w:rsidRPr="00336D82">
        <w:rPr>
          <w:rFonts w:ascii="Times New Roman" w:hAnsi="Times New Roman" w:cs="Times New Roman"/>
          <w:sz w:val="20"/>
          <w:szCs w:val="20"/>
        </w:rPr>
        <w:t xml:space="preserve"> PowerBuilder 12.6 dan MySQL. </w:t>
      </w:r>
      <w:proofErr w:type="spellStart"/>
      <w:r w:rsidRPr="00336D82">
        <w:rPr>
          <w:rFonts w:ascii="Times New Roman" w:hAnsi="Times New Roman" w:cs="Times New Roman"/>
          <w:sz w:val="20"/>
          <w:szCs w:val="20"/>
        </w:rPr>
        <w:t>Elex</w:t>
      </w:r>
      <w:proofErr w:type="spellEnd"/>
      <w:r w:rsidRPr="00336D82">
        <w:rPr>
          <w:rFonts w:ascii="Times New Roman" w:hAnsi="Times New Roman" w:cs="Times New Roman"/>
          <w:sz w:val="20"/>
          <w:szCs w:val="20"/>
        </w:rPr>
        <w:t xml:space="preserve"> Media </w:t>
      </w:r>
      <w:proofErr w:type="spellStart"/>
      <w:r w:rsidRPr="00336D82">
        <w:rPr>
          <w:rFonts w:ascii="Times New Roman" w:hAnsi="Times New Roman" w:cs="Times New Roman"/>
          <w:sz w:val="20"/>
          <w:szCs w:val="20"/>
        </w:rPr>
        <w:t>Komputindo</w:t>
      </w:r>
      <w:proofErr w:type="spellEnd"/>
      <w:r w:rsidRPr="00336D82">
        <w:rPr>
          <w:rFonts w:ascii="Times New Roman" w:hAnsi="Times New Roman" w:cs="Times New Roman"/>
          <w:sz w:val="20"/>
          <w:szCs w:val="20"/>
        </w:rPr>
        <w:t>, 2017.</w:t>
      </w:r>
    </w:p>
    <w:p w14:paraId="5297037D" w14:textId="4B73F442"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[10]. </w:t>
      </w:r>
      <w:proofErr w:type="spellStart"/>
      <w:r w:rsidRPr="00336D82">
        <w:rPr>
          <w:rFonts w:ascii="Times New Roman" w:hAnsi="Times New Roman" w:cs="Times New Roman"/>
          <w:sz w:val="20"/>
          <w:szCs w:val="20"/>
        </w:rPr>
        <w:t>F.M.Kromann</w:t>
      </w:r>
      <w:proofErr w:type="spellEnd"/>
      <w:r w:rsidRPr="00336D82">
        <w:rPr>
          <w:rFonts w:ascii="Times New Roman" w:hAnsi="Times New Roman" w:cs="Times New Roman"/>
          <w:sz w:val="20"/>
          <w:szCs w:val="20"/>
        </w:rPr>
        <w:t xml:space="preserve">. Securing MySQL. In Beginning PHP and MySQL (2018, pp. 605-636). </w:t>
      </w:r>
      <w:proofErr w:type="spellStart"/>
      <w:r w:rsidRPr="00336D82">
        <w:rPr>
          <w:rFonts w:ascii="Times New Roman" w:hAnsi="Times New Roman" w:cs="Times New Roman"/>
          <w:sz w:val="20"/>
          <w:szCs w:val="20"/>
        </w:rPr>
        <w:t>Apress</w:t>
      </w:r>
      <w:proofErr w:type="spellEnd"/>
      <w:r w:rsidRPr="00336D82">
        <w:rPr>
          <w:rFonts w:ascii="Times New Roman" w:hAnsi="Times New Roman" w:cs="Times New Roman"/>
          <w:sz w:val="20"/>
          <w:szCs w:val="20"/>
        </w:rPr>
        <w:t>, Berkeley, CA.</w:t>
      </w:r>
    </w:p>
    <w:p w14:paraId="3AC60A48" w14:textId="3A6E7081"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[11]. </w:t>
      </w:r>
      <w:proofErr w:type="spellStart"/>
      <w:r w:rsidRPr="00336D82">
        <w:rPr>
          <w:rFonts w:ascii="Times New Roman" w:hAnsi="Times New Roman" w:cs="Times New Roman"/>
          <w:sz w:val="20"/>
          <w:szCs w:val="20"/>
        </w:rPr>
        <w:t>B.D.C.Members</w:t>
      </w:r>
      <w:proofErr w:type="spellEnd"/>
      <w:r w:rsidRPr="00336D82">
        <w:rPr>
          <w:rFonts w:ascii="Times New Roman" w:hAnsi="Times New Roman" w:cs="Times New Roman"/>
          <w:sz w:val="20"/>
          <w:szCs w:val="20"/>
        </w:rPr>
        <w:t xml:space="preserve">. Database resources of the BIG Data </w:t>
      </w:r>
      <w:proofErr w:type="spellStart"/>
      <w:r w:rsidRPr="00336D82">
        <w:rPr>
          <w:rFonts w:ascii="Times New Roman" w:hAnsi="Times New Roman" w:cs="Times New Roman"/>
          <w:sz w:val="20"/>
          <w:szCs w:val="20"/>
        </w:rPr>
        <w:t>Center</w:t>
      </w:r>
      <w:proofErr w:type="spellEnd"/>
      <w:r w:rsidRPr="00336D82">
        <w:rPr>
          <w:rFonts w:ascii="Times New Roman" w:hAnsi="Times New Roman" w:cs="Times New Roman"/>
          <w:sz w:val="20"/>
          <w:szCs w:val="20"/>
        </w:rPr>
        <w:t xml:space="preserve"> in 2019. Nucleic Acids Research, 47(Database issue), p.D8, 2019.</w:t>
      </w:r>
    </w:p>
    <w:p w14:paraId="450C229F" w14:textId="39DEC740"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[12]. </w:t>
      </w:r>
      <w:proofErr w:type="spellStart"/>
      <w:r w:rsidRPr="00336D82">
        <w:rPr>
          <w:rFonts w:ascii="Times New Roman" w:hAnsi="Times New Roman" w:cs="Times New Roman"/>
          <w:sz w:val="20"/>
          <w:szCs w:val="20"/>
        </w:rPr>
        <w:t>C.Blumenberg</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A.J.Barros</w:t>
      </w:r>
      <w:proofErr w:type="spellEnd"/>
      <w:r w:rsidRPr="00336D82">
        <w:rPr>
          <w:rFonts w:ascii="Times New Roman" w:hAnsi="Times New Roman" w:cs="Times New Roman"/>
          <w:sz w:val="20"/>
          <w:szCs w:val="20"/>
        </w:rPr>
        <w:t>. Response rate differences between web and alternative data collection methods for public health research: a systematic review of the literature. International journal of public health, 63(6) 2018, pp.765-773.</w:t>
      </w:r>
    </w:p>
    <w:p w14:paraId="712D42FB" w14:textId="328EB98B"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[13]. </w:t>
      </w:r>
      <w:proofErr w:type="spellStart"/>
      <w:r w:rsidRPr="00336D82">
        <w:rPr>
          <w:rFonts w:ascii="Times New Roman" w:hAnsi="Times New Roman" w:cs="Times New Roman"/>
          <w:sz w:val="20"/>
          <w:szCs w:val="20"/>
        </w:rPr>
        <w:t>A.Siddiqa</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A.Karim</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A.Gani</w:t>
      </w:r>
      <w:proofErr w:type="spellEnd"/>
      <w:r w:rsidRPr="00336D82">
        <w:rPr>
          <w:rFonts w:ascii="Times New Roman" w:hAnsi="Times New Roman" w:cs="Times New Roman"/>
          <w:sz w:val="20"/>
          <w:szCs w:val="20"/>
        </w:rPr>
        <w:t>. Big data storage technologies: a survey. Frontiers of Information Technology &amp; Electronic Engineering, 18(8), 2017, pp.1040-1070.</w:t>
      </w:r>
    </w:p>
    <w:p w14:paraId="7FB434E3" w14:textId="2870D46D"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[14]. </w:t>
      </w:r>
      <w:proofErr w:type="spellStart"/>
      <w:r w:rsidRPr="00336D82">
        <w:rPr>
          <w:rFonts w:ascii="Times New Roman" w:hAnsi="Times New Roman" w:cs="Times New Roman"/>
          <w:sz w:val="20"/>
          <w:szCs w:val="20"/>
        </w:rPr>
        <w:t>D.Deibe</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A.Amor</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R.Doallo</w:t>
      </w:r>
      <w:proofErr w:type="spellEnd"/>
      <w:r w:rsidRPr="00336D82">
        <w:rPr>
          <w:rFonts w:ascii="Times New Roman" w:hAnsi="Times New Roman" w:cs="Times New Roman"/>
          <w:sz w:val="20"/>
          <w:szCs w:val="20"/>
        </w:rPr>
        <w:t>. Big data storage technologies: a case study for web-based LiDAR visualization. In 2018 IEEE International Conference on Big Data (Big Data) (pp, 2018, 3831-3840). IEEE.</w:t>
      </w:r>
    </w:p>
    <w:p w14:paraId="0FD943B3" w14:textId="0B9225A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[15]. </w:t>
      </w:r>
      <w:proofErr w:type="spellStart"/>
      <w:r w:rsidRPr="00336D82">
        <w:rPr>
          <w:rFonts w:ascii="Times New Roman" w:hAnsi="Times New Roman" w:cs="Times New Roman"/>
          <w:sz w:val="20"/>
          <w:szCs w:val="20"/>
        </w:rPr>
        <w:t>M.Adhikari</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T.Amgoth</w:t>
      </w:r>
      <w:proofErr w:type="spellEnd"/>
      <w:r w:rsidRPr="00336D82">
        <w:rPr>
          <w:rFonts w:ascii="Times New Roman" w:hAnsi="Times New Roman" w:cs="Times New Roman"/>
          <w:sz w:val="20"/>
          <w:szCs w:val="20"/>
        </w:rPr>
        <w:t>. Heuristic-based load-balancing algorithm for IaaS cloud. Future Generation Computer Systems, 81, 2018, pp.156-165.</w:t>
      </w:r>
    </w:p>
    <w:p w14:paraId="2D57F96C" w14:textId="00BB3929"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[16]. </w:t>
      </w:r>
      <w:proofErr w:type="spellStart"/>
      <w:r w:rsidRPr="00336D82">
        <w:rPr>
          <w:rFonts w:ascii="Times New Roman" w:hAnsi="Times New Roman" w:cs="Times New Roman"/>
          <w:sz w:val="20"/>
          <w:szCs w:val="20"/>
        </w:rPr>
        <w:t>M.Zaharia</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R.S.Xin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P.Wendell</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T.Das</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M.Armbrust</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A.Dave</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X.Meng</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J.Rosen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S.Venkataraman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M.J.Franklin</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A.Ghodsi</w:t>
      </w:r>
      <w:proofErr w:type="spellEnd"/>
      <w:r w:rsidRPr="00336D82">
        <w:rPr>
          <w:rFonts w:ascii="Times New Roman" w:hAnsi="Times New Roman" w:cs="Times New Roman"/>
          <w:sz w:val="20"/>
          <w:szCs w:val="20"/>
        </w:rPr>
        <w:t>. Apache spark: a unified engine for big data processing. Communications of the ACM, 59(11),  2016, pp.56-65.</w:t>
      </w:r>
    </w:p>
    <w:p w14:paraId="23086F77"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[17]. </w:t>
      </w:r>
      <w:proofErr w:type="spellStart"/>
      <w:r w:rsidRPr="00336D82">
        <w:rPr>
          <w:rFonts w:ascii="Times New Roman" w:hAnsi="Times New Roman" w:cs="Times New Roman"/>
          <w:sz w:val="20"/>
          <w:szCs w:val="20"/>
        </w:rPr>
        <w:t>S.P.Singh</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A.Nayyar</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R.Kumar</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A.Sharma</w:t>
      </w:r>
      <w:proofErr w:type="spellEnd"/>
      <w:r w:rsidRPr="00336D82">
        <w:rPr>
          <w:rFonts w:ascii="Times New Roman" w:hAnsi="Times New Roman" w:cs="Times New Roman"/>
          <w:sz w:val="20"/>
          <w:szCs w:val="20"/>
        </w:rPr>
        <w:t>. Fog computing: from architecture to edge computing and big data processing. The Journal of Supercomputing, 75(4), 2019,  pp.</w:t>
      </w:r>
    </w:p>
    <w:p w14:paraId="0C1DE81E" w14:textId="298C83EE"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2070-2105.</w:t>
      </w:r>
    </w:p>
    <w:p w14:paraId="2C58D442" w14:textId="0EAE177C"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[18]. </w:t>
      </w:r>
      <w:proofErr w:type="spellStart"/>
      <w:r w:rsidRPr="00336D82">
        <w:rPr>
          <w:rFonts w:ascii="Times New Roman" w:hAnsi="Times New Roman" w:cs="Times New Roman"/>
          <w:sz w:val="20"/>
          <w:szCs w:val="20"/>
        </w:rPr>
        <w:t>A.Jabbar</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P.Akhtar</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S.Dani</w:t>
      </w:r>
      <w:proofErr w:type="spellEnd"/>
      <w:r w:rsidRPr="00336D82">
        <w:rPr>
          <w:rFonts w:ascii="Times New Roman" w:hAnsi="Times New Roman" w:cs="Times New Roman"/>
          <w:sz w:val="20"/>
          <w:szCs w:val="20"/>
        </w:rPr>
        <w:t>. Real-time big data processing for instantaneous marketing decisions: A problematization approach. Industrial Marketing Management, 90, pp, 2020, 558-569.</w:t>
      </w:r>
    </w:p>
    <w:p w14:paraId="66D3A9D6"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[19]. </w:t>
      </w:r>
      <w:proofErr w:type="spellStart"/>
      <w:r w:rsidRPr="00336D82">
        <w:rPr>
          <w:rFonts w:ascii="Times New Roman" w:hAnsi="Times New Roman" w:cs="Times New Roman"/>
          <w:sz w:val="20"/>
          <w:szCs w:val="20"/>
        </w:rPr>
        <w:t>K.Cho</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H.Chang</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Y.Jung</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Y.Yoon</w:t>
      </w:r>
      <w:proofErr w:type="spellEnd"/>
      <w:r w:rsidRPr="00336D82">
        <w:rPr>
          <w:rFonts w:ascii="Times New Roman" w:hAnsi="Times New Roman" w:cs="Times New Roman"/>
          <w:sz w:val="20"/>
          <w:szCs w:val="20"/>
        </w:rPr>
        <w:t xml:space="preserve">. Economic analysis of data </w:t>
      </w:r>
      <w:proofErr w:type="spellStart"/>
      <w:r w:rsidRPr="00336D82">
        <w:rPr>
          <w:rFonts w:ascii="Times New Roman" w:hAnsi="Times New Roman" w:cs="Times New Roman"/>
          <w:sz w:val="20"/>
          <w:szCs w:val="20"/>
        </w:rPr>
        <w:t>center</w:t>
      </w:r>
      <w:proofErr w:type="spellEnd"/>
      <w:r w:rsidRPr="00336D82">
        <w:rPr>
          <w:rFonts w:ascii="Times New Roman" w:hAnsi="Times New Roman" w:cs="Times New Roman"/>
          <w:sz w:val="20"/>
          <w:szCs w:val="20"/>
        </w:rPr>
        <w:t xml:space="preserve"> cooling strategies. Sustainable Cities and Society, 31, 2017,  pp.234-243.</w:t>
      </w:r>
    </w:p>
    <w:p w14:paraId="612769FB" w14:textId="77777777" w:rsidR="00295187" w:rsidRPr="00336D82" w:rsidRDefault="00295187" w:rsidP="00336D82">
      <w:pPr>
        <w:jc w:val="both"/>
        <w:rPr>
          <w:rFonts w:ascii="Times New Roman" w:hAnsi="Times New Roman" w:cs="Times New Roman"/>
          <w:sz w:val="20"/>
          <w:szCs w:val="20"/>
        </w:rPr>
      </w:pPr>
    </w:p>
    <w:p w14:paraId="339A0BCC" w14:textId="47C79CBE"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lastRenderedPageBreak/>
        <w:t xml:space="preserve">[20]. </w:t>
      </w:r>
      <w:proofErr w:type="spellStart"/>
      <w:r w:rsidRPr="00336D82">
        <w:rPr>
          <w:rFonts w:ascii="Times New Roman" w:hAnsi="Times New Roman" w:cs="Times New Roman"/>
          <w:sz w:val="20"/>
          <w:szCs w:val="20"/>
        </w:rPr>
        <w:t>R.Herschel</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V.M.Miori</w:t>
      </w:r>
      <w:proofErr w:type="spellEnd"/>
      <w:r w:rsidRPr="00336D82">
        <w:rPr>
          <w:rFonts w:ascii="Times New Roman" w:hAnsi="Times New Roman" w:cs="Times New Roman"/>
          <w:sz w:val="20"/>
          <w:szCs w:val="20"/>
        </w:rPr>
        <w:t>. Ethics &amp; big data. Technology in Society, 49, 2017,  pp.31-36.</w:t>
      </w:r>
    </w:p>
    <w:p w14:paraId="5EF63D6E" w14:textId="4FD4F90E"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[21]. </w:t>
      </w:r>
      <w:proofErr w:type="spellStart"/>
      <w:r w:rsidRPr="00336D82">
        <w:rPr>
          <w:rFonts w:ascii="Times New Roman" w:hAnsi="Times New Roman" w:cs="Times New Roman"/>
          <w:sz w:val="20"/>
          <w:szCs w:val="20"/>
        </w:rPr>
        <w:t>A.M.Al</w:t>
      </w:r>
      <w:proofErr w:type="spellEnd"/>
      <w:r w:rsidRPr="00336D82">
        <w:rPr>
          <w:rFonts w:ascii="Times New Roman" w:hAnsi="Times New Roman" w:cs="Times New Roman"/>
          <w:sz w:val="20"/>
          <w:szCs w:val="20"/>
        </w:rPr>
        <w:t xml:space="preserve">-Salim, </w:t>
      </w:r>
      <w:proofErr w:type="spellStart"/>
      <w:r w:rsidRPr="00336D82">
        <w:rPr>
          <w:rFonts w:ascii="Times New Roman" w:hAnsi="Times New Roman" w:cs="Times New Roman"/>
          <w:sz w:val="20"/>
          <w:szCs w:val="20"/>
        </w:rPr>
        <w:t>T.E.El-Gorashi</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A.Q.Lawley</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J.M.Elmirghani</w:t>
      </w:r>
      <w:proofErr w:type="spellEnd"/>
      <w:r w:rsidRPr="00336D82">
        <w:rPr>
          <w:rFonts w:ascii="Times New Roman" w:hAnsi="Times New Roman" w:cs="Times New Roman"/>
          <w:sz w:val="20"/>
          <w:szCs w:val="20"/>
        </w:rPr>
        <w:t>. Greening big data networks: Velocity impact. IET Optoelectronics, 12(3), 2017, pp.126-135.</w:t>
      </w:r>
    </w:p>
    <w:p w14:paraId="30066B29" w14:textId="38636FF1"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[22]. </w:t>
      </w:r>
      <w:proofErr w:type="spellStart"/>
      <w:r w:rsidRPr="00336D82">
        <w:rPr>
          <w:rFonts w:ascii="Times New Roman" w:hAnsi="Times New Roman" w:cs="Times New Roman"/>
          <w:sz w:val="20"/>
          <w:szCs w:val="20"/>
        </w:rPr>
        <w:t>L.Peterson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A.Al-Shabibi</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T.Anshutz</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S.Baker</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A.Bavier</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S.Das</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J.Hart</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G.Palukar</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W.Snow</w:t>
      </w:r>
      <w:proofErr w:type="spellEnd"/>
      <w:r w:rsidRPr="00336D82">
        <w:rPr>
          <w:rFonts w:ascii="Times New Roman" w:hAnsi="Times New Roman" w:cs="Times New Roman"/>
          <w:sz w:val="20"/>
          <w:szCs w:val="20"/>
        </w:rPr>
        <w:t xml:space="preserve">. Central office re-architected as a data </w:t>
      </w:r>
      <w:proofErr w:type="spellStart"/>
      <w:r w:rsidRPr="00336D82">
        <w:rPr>
          <w:rFonts w:ascii="Times New Roman" w:hAnsi="Times New Roman" w:cs="Times New Roman"/>
          <w:sz w:val="20"/>
          <w:szCs w:val="20"/>
        </w:rPr>
        <w:t>center</w:t>
      </w:r>
      <w:proofErr w:type="spellEnd"/>
      <w:r w:rsidRPr="00336D82">
        <w:rPr>
          <w:rFonts w:ascii="Times New Roman" w:hAnsi="Times New Roman" w:cs="Times New Roman"/>
          <w:sz w:val="20"/>
          <w:szCs w:val="20"/>
        </w:rPr>
        <w:t>. IEEE Communications Magazine, 54(10),  2016, pp.96-101.</w:t>
      </w:r>
    </w:p>
    <w:p w14:paraId="05937799" w14:textId="59CA52EE"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[23]. </w:t>
      </w:r>
      <w:proofErr w:type="spellStart"/>
      <w:r w:rsidRPr="00336D82">
        <w:rPr>
          <w:rFonts w:ascii="Times New Roman" w:hAnsi="Times New Roman" w:cs="Times New Roman"/>
          <w:sz w:val="20"/>
          <w:szCs w:val="20"/>
        </w:rPr>
        <w:t>W.Xia</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P.Zhao</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Y.Wen</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H.Xie</w:t>
      </w:r>
      <w:proofErr w:type="spellEnd"/>
      <w:r w:rsidRPr="00336D82">
        <w:rPr>
          <w:rFonts w:ascii="Times New Roman" w:hAnsi="Times New Roman" w:cs="Times New Roman"/>
          <w:sz w:val="20"/>
          <w:szCs w:val="20"/>
        </w:rPr>
        <w:t xml:space="preserve">. A survey on data </w:t>
      </w:r>
      <w:proofErr w:type="spellStart"/>
      <w:r w:rsidRPr="00336D82">
        <w:rPr>
          <w:rFonts w:ascii="Times New Roman" w:hAnsi="Times New Roman" w:cs="Times New Roman"/>
          <w:sz w:val="20"/>
          <w:szCs w:val="20"/>
        </w:rPr>
        <w:t>center</w:t>
      </w:r>
      <w:proofErr w:type="spellEnd"/>
      <w:r w:rsidRPr="00336D82">
        <w:rPr>
          <w:rFonts w:ascii="Times New Roman" w:hAnsi="Times New Roman" w:cs="Times New Roman"/>
          <w:sz w:val="20"/>
          <w:szCs w:val="20"/>
        </w:rPr>
        <w:t xml:space="preserve"> networking (DCN): Infrastructure and operations. IEEE communications surveys &amp; tutorials, 19(1), 2016,  pp.640-656.</w:t>
      </w:r>
    </w:p>
    <w:p w14:paraId="4BB7AF87" w14:textId="41DC6142"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[24]. </w:t>
      </w:r>
      <w:proofErr w:type="spellStart"/>
      <w:r w:rsidRPr="00336D82">
        <w:rPr>
          <w:rFonts w:ascii="Times New Roman" w:hAnsi="Times New Roman" w:cs="Times New Roman"/>
          <w:sz w:val="20"/>
          <w:szCs w:val="20"/>
        </w:rPr>
        <w:t>Z.Yang</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M.Hoseinzadeh</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a.Andrews</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C.Mayers</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D.T.Evans</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R.T.Bolt</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J.Bhimani</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N.Mi</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S.Swanson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AutoTiering</w:t>
      </w:r>
      <w:proofErr w:type="spellEnd"/>
      <w:r w:rsidRPr="00336D82">
        <w:rPr>
          <w:rFonts w:ascii="Times New Roman" w:hAnsi="Times New Roman" w:cs="Times New Roman"/>
          <w:sz w:val="20"/>
          <w:szCs w:val="20"/>
        </w:rPr>
        <w:t xml:space="preserve">: automatic data placement manager in multi-tier all-flash </w:t>
      </w:r>
      <w:proofErr w:type="spellStart"/>
      <w:r w:rsidRPr="00336D82">
        <w:rPr>
          <w:rFonts w:ascii="Times New Roman" w:hAnsi="Times New Roman" w:cs="Times New Roman"/>
          <w:sz w:val="20"/>
          <w:szCs w:val="20"/>
        </w:rPr>
        <w:t>datacenter</w:t>
      </w:r>
      <w:proofErr w:type="spellEnd"/>
      <w:r w:rsidRPr="00336D82">
        <w:rPr>
          <w:rFonts w:ascii="Times New Roman" w:hAnsi="Times New Roman" w:cs="Times New Roman"/>
          <w:sz w:val="20"/>
          <w:szCs w:val="20"/>
        </w:rPr>
        <w:t>. In 2017 IEEE 36th International Performance Computing and Communications Conference (IPCCC), 2017,  (pp. 1-8). IEEE.</w:t>
      </w:r>
    </w:p>
    <w:p w14:paraId="017E1ED6" w14:textId="3E8BF0ED"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[25]. </w:t>
      </w:r>
      <w:proofErr w:type="spellStart"/>
      <w:r w:rsidRPr="00336D82">
        <w:rPr>
          <w:rFonts w:ascii="Times New Roman" w:hAnsi="Times New Roman" w:cs="Times New Roman"/>
          <w:sz w:val="20"/>
          <w:szCs w:val="20"/>
        </w:rPr>
        <w:t>P.Sharma</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P.Pegus</w:t>
      </w:r>
      <w:proofErr w:type="spellEnd"/>
      <w:r w:rsidRPr="00336D82">
        <w:rPr>
          <w:rFonts w:ascii="Times New Roman" w:hAnsi="Times New Roman" w:cs="Times New Roman"/>
          <w:sz w:val="20"/>
          <w:szCs w:val="20"/>
        </w:rPr>
        <w:t xml:space="preserve"> II, </w:t>
      </w:r>
      <w:proofErr w:type="spellStart"/>
      <w:r w:rsidRPr="00336D82">
        <w:rPr>
          <w:rFonts w:ascii="Times New Roman" w:hAnsi="Times New Roman" w:cs="Times New Roman"/>
          <w:sz w:val="20"/>
          <w:szCs w:val="20"/>
        </w:rPr>
        <w:t>D.Irwin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P.Shenoy</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J.Goodhue</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J.Culbert</w:t>
      </w:r>
      <w:proofErr w:type="spellEnd"/>
      <w:r w:rsidRPr="00336D82">
        <w:rPr>
          <w:rFonts w:ascii="Times New Roman" w:hAnsi="Times New Roman" w:cs="Times New Roman"/>
          <w:sz w:val="20"/>
          <w:szCs w:val="20"/>
        </w:rPr>
        <w:t xml:space="preserve">. Design and operational analysis of a green data </w:t>
      </w:r>
      <w:proofErr w:type="spellStart"/>
      <w:r w:rsidRPr="00336D82">
        <w:rPr>
          <w:rFonts w:ascii="Times New Roman" w:hAnsi="Times New Roman" w:cs="Times New Roman"/>
          <w:sz w:val="20"/>
          <w:szCs w:val="20"/>
        </w:rPr>
        <w:t>center</w:t>
      </w:r>
      <w:proofErr w:type="spellEnd"/>
      <w:r w:rsidRPr="00336D82">
        <w:rPr>
          <w:rFonts w:ascii="Times New Roman" w:hAnsi="Times New Roman" w:cs="Times New Roman"/>
          <w:sz w:val="20"/>
          <w:szCs w:val="20"/>
        </w:rPr>
        <w:t>. IEEE Internet Computing, 21(4), 2017, pp.16-24.</w:t>
      </w:r>
    </w:p>
    <w:p w14:paraId="4B51E30A" w14:textId="19A686AC"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[26]. </w:t>
      </w:r>
      <w:proofErr w:type="spellStart"/>
      <w:r w:rsidRPr="00336D82">
        <w:rPr>
          <w:rFonts w:ascii="Times New Roman" w:hAnsi="Times New Roman" w:cs="Times New Roman"/>
          <w:sz w:val="20"/>
          <w:szCs w:val="20"/>
        </w:rPr>
        <w:t>A.Celik</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A.Al-Ghadhban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B.Shihada</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M.S.Alouini</w:t>
      </w:r>
      <w:proofErr w:type="spellEnd"/>
      <w:r w:rsidRPr="00336D82">
        <w:rPr>
          <w:rFonts w:ascii="Times New Roman" w:hAnsi="Times New Roman" w:cs="Times New Roman"/>
          <w:sz w:val="20"/>
          <w:szCs w:val="20"/>
        </w:rPr>
        <w:t xml:space="preserve">. Design and provisioning of optical wireless data </w:t>
      </w:r>
      <w:proofErr w:type="spellStart"/>
      <w:r w:rsidRPr="00336D82">
        <w:rPr>
          <w:rFonts w:ascii="Times New Roman" w:hAnsi="Times New Roman" w:cs="Times New Roman"/>
          <w:sz w:val="20"/>
          <w:szCs w:val="20"/>
        </w:rPr>
        <w:t>center</w:t>
      </w:r>
      <w:proofErr w:type="spellEnd"/>
      <w:r w:rsidRPr="00336D82">
        <w:rPr>
          <w:rFonts w:ascii="Times New Roman" w:hAnsi="Times New Roman" w:cs="Times New Roman"/>
          <w:sz w:val="20"/>
          <w:szCs w:val="20"/>
        </w:rPr>
        <w:t xml:space="preserve"> networks: A traffic grooming approach. In 2018 IEEE Wireless Communications and Networking Conference (WCNC), 2018, (pp. 1-6). IEEE.</w:t>
      </w:r>
    </w:p>
    <w:p w14:paraId="0778AC18" w14:textId="24892E68"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[27]. </w:t>
      </w:r>
      <w:proofErr w:type="spellStart"/>
      <w:r w:rsidRPr="00336D82">
        <w:rPr>
          <w:rFonts w:ascii="Times New Roman" w:hAnsi="Times New Roman" w:cs="Times New Roman"/>
          <w:sz w:val="20"/>
          <w:szCs w:val="20"/>
        </w:rPr>
        <w:t>K.Kondepu</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C.Jackson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Y.Ou</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A.Beldachi</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A.Pagès</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F.Agraz</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F.Moscatelli</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W.Miao</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V.Kamchevska</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N.Calabretta</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G.Landi</w:t>
      </w:r>
      <w:proofErr w:type="spellEnd"/>
      <w:r w:rsidRPr="00336D82">
        <w:rPr>
          <w:rFonts w:ascii="Times New Roman" w:hAnsi="Times New Roman" w:cs="Times New Roman"/>
          <w:sz w:val="20"/>
          <w:szCs w:val="20"/>
        </w:rPr>
        <w:t xml:space="preserve">. Fully SDN-enabled all-optical architecture for data </w:t>
      </w:r>
      <w:proofErr w:type="spellStart"/>
      <w:r w:rsidRPr="00336D82">
        <w:rPr>
          <w:rFonts w:ascii="Times New Roman" w:hAnsi="Times New Roman" w:cs="Times New Roman"/>
          <w:sz w:val="20"/>
          <w:szCs w:val="20"/>
        </w:rPr>
        <w:t>center</w:t>
      </w:r>
      <w:proofErr w:type="spellEnd"/>
      <w:r w:rsidRPr="00336D82">
        <w:rPr>
          <w:rFonts w:ascii="Times New Roman" w:hAnsi="Times New Roman" w:cs="Times New Roman"/>
          <w:sz w:val="20"/>
          <w:szCs w:val="20"/>
        </w:rPr>
        <w:t xml:space="preserve"> virtualization with time and space multiplexing. IEEE/OSA Journal of Optical Communications and Networking, 10(7), 2018,  pp.90-101.</w:t>
      </w:r>
    </w:p>
    <w:p w14:paraId="3B6ED8FB"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[28]. </w:t>
      </w:r>
      <w:proofErr w:type="spellStart"/>
      <w:r w:rsidRPr="00336D82">
        <w:rPr>
          <w:rFonts w:ascii="Times New Roman" w:hAnsi="Times New Roman" w:cs="Times New Roman"/>
          <w:sz w:val="20"/>
          <w:szCs w:val="20"/>
        </w:rPr>
        <w:t>M.Niemimaa</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J.Järveläinen</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M.Heikkilä</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J.Heikkilä</w:t>
      </w:r>
      <w:proofErr w:type="spellEnd"/>
      <w:r w:rsidRPr="00336D82">
        <w:rPr>
          <w:rFonts w:ascii="Times New Roman" w:hAnsi="Times New Roman" w:cs="Times New Roman"/>
          <w:sz w:val="20"/>
          <w:szCs w:val="20"/>
        </w:rPr>
        <w:t>. Business continuity of business models: Evaluating the resilience of business models for contingencies. International Journal of Information Management, 49, 2019, pp.208-216.</w:t>
      </w:r>
    </w:p>
    <w:p w14:paraId="2686DADE" w14:textId="77777777" w:rsidR="00295187" w:rsidRPr="00336D82" w:rsidRDefault="00295187" w:rsidP="00336D82">
      <w:pPr>
        <w:jc w:val="both"/>
        <w:rPr>
          <w:rFonts w:ascii="Times New Roman" w:hAnsi="Times New Roman" w:cs="Times New Roman"/>
          <w:sz w:val="20"/>
          <w:szCs w:val="20"/>
        </w:rPr>
      </w:pPr>
    </w:p>
    <w:p w14:paraId="1E874DA4"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[29]. </w:t>
      </w:r>
      <w:proofErr w:type="spellStart"/>
      <w:r w:rsidRPr="00336D82">
        <w:rPr>
          <w:rFonts w:ascii="Times New Roman" w:hAnsi="Times New Roman" w:cs="Times New Roman"/>
          <w:sz w:val="20"/>
          <w:szCs w:val="20"/>
        </w:rPr>
        <w:t>V.Rayamajhee</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V.H.Storr</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A.K.Bohara</w:t>
      </w:r>
      <w:proofErr w:type="spellEnd"/>
      <w:r w:rsidRPr="00336D82">
        <w:rPr>
          <w:rFonts w:ascii="Times New Roman" w:hAnsi="Times New Roman" w:cs="Times New Roman"/>
          <w:sz w:val="20"/>
          <w:szCs w:val="20"/>
        </w:rPr>
        <w:t>. Social entrepreneurship, co‐production, and post‐disaster recovery. Disasters, 2020.</w:t>
      </w:r>
    </w:p>
    <w:p w14:paraId="47BA61FF" w14:textId="77777777" w:rsidR="00295187" w:rsidRPr="00336D82" w:rsidRDefault="00295187" w:rsidP="00336D82">
      <w:pPr>
        <w:jc w:val="both"/>
        <w:rPr>
          <w:rFonts w:ascii="Times New Roman" w:hAnsi="Times New Roman" w:cs="Times New Roman"/>
          <w:sz w:val="20"/>
          <w:szCs w:val="20"/>
        </w:rPr>
      </w:pPr>
      <w:r w:rsidRPr="00336D82">
        <w:rPr>
          <w:rFonts w:ascii="Times New Roman" w:hAnsi="Times New Roman" w:cs="Times New Roman"/>
          <w:sz w:val="20"/>
          <w:szCs w:val="20"/>
        </w:rPr>
        <w:t xml:space="preserve">[30]. </w:t>
      </w:r>
      <w:proofErr w:type="spellStart"/>
      <w:r w:rsidRPr="00336D82">
        <w:rPr>
          <w:rFonts w:ascii="Times New Roman" w:hAnsi="Times New Roman" w:cs="Times New Roman"/>
          <w:sz w:val="20"/>
          <w:szCs w:val="20"/>
        </w:rPr>
        <w:t>B.M.Schultz</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P.R.Gaddehosur</w:t>
      </w:r>
      <w:proofErr w:type="spellEnd"/>
      <w:r w:rsidRPr="00336D82">
        <w:rPr>
          <w:rFonts w:ascii="Times New Roman" w:hAnsi="Times New Roman" w:cs="Times New Roman"/>
          <w:sz w:val="20"/>
          <w:szCs w:val="20"/>
        </w:rPr>
        <w:t xml:space="preserve">, </w:t>
      </w:r>
      <w:proofErr w:type="spellStart"/>
      <w:r w:rsidRPr="00336D82">
        <w:rPr>
          <w:rFonts w:ascii="Times New Roman" w:hAnsi="Times New Roman" w:cs="Times New Roman"/>
          <w:sz w:val="20"/>
          <w:szCs w:val="20"/>
        </w:rPr>
        <w:t>M.Garg</w:t>
      </w:r>
      <w:proofErr w:type="spellEnd"/>
      <w:r w:rsidRPr="00336D82">
        <w:rPr>
          <w:rFonts w:ascii="Times New Roman" w:hAnsi="Times New Roman" w:cs="Times New Roman"/>
          <w:sz w:val="20"/>
          <w:szCs w:val="20"/>
        </w:rPr>
        <w:t xml:space="preserve"> and </w:t>
      </w:r>
      <w:proofErr w:type="spellStart"/>
      <w:r w:rsidRPr="00336D82">
        <w:rPr>
          <w:rFonts w:ascii="Times New Roman" w:hAnsi="Times New Roman" w:cs="Times New Roman"/>
          <w:sz w:val="20"/>
          <w:szCs w:val="20"/>
        </w:rPr>
        <w:t>J.S.Rajwan</w:t>
      </w:r>
      <w:proofErr w:type="spellEnd"/>
      <w:r w:rsidRPr="00336D82">
        <w:rPr>
          <w:rFonts w:ascii="Times New Roman" w:hAnsi="Times New Roman" w:cs="Times New Roman"/>
          <w:sz w:val="20"/>
          <w:szCs w:val="20"/>
        </w:rPr>
        <w:t xml:space="preserve">, Microsoft Technology Licensing LLC. User-Aware </w:t>
      </w:r>
      <w:proofErr w:type="spellStart"/>
      <w:r w:rsidRPr="00336D82">
        <w:rPr>
          <w:rFonts w:ascii="Times New Roman" w:hAnsi="Times New Roman" w:cs="Times New Roman"/>
          <w:sz w:val="20"/>
          <w:szCs w:val="20"/>
        </w:rPr>
        <w:t>Datacenter</w:t>
      </w:r>
      <w:proofErr w:type="spellEnd"/>
      <w:r w:rsidRPr="00336D82">
        <w:rPr>
          <w:rFonts w:ascii="Times New Roman" w:hAnsi="Times New Roman" w:cs="Times New Roman"/>
          <w:sz w:val="20"/>
          <w:szCs w:val="20"/>
        </w:rPr>
        <w:t xml:space="preserve"> Security Policies, 2017. U.S. Patent Application 14/839,829.</w:t>
      </w:r>
    </w:p>
    <w:p w14:paraId="544E502C" w14:textId="77777777" w:rsidR="00295187" w:rsidRPr="00336D82" w:rsidRDefault="00295187" w:rsidP="00336D82">
      <w:pPr>
        <w:jc w:val="both"/>
        <w:rPr>
          <w:rFonts w:ascii="Times New Roman" w:hAnsi="Times New Roman" w:cs="Times New Roman"/>
          <w:sz w:val="20"/>
          <w:szCs w:val="20"/>
        </w:rPr>
      </w:pPr>
    </w:p>
    <w:p w14:paraId="5B668E56" w14:textId="77777777" w:rsidR="00295187" w:rsidRPr="00336D82" w:rsidRDefault="00295187" w:rsidP="00336D82">
      <w:pPr>
        <w:jc w:val="both"/>
        <w:rPr>
          <w:rFonts w:ascii="Times New Roman" w:hAnsi="Times New Roman" w:cs="Times New Roman"/>
          <w:sz w:val="20"/>
          <w:szCs w:val="20"/>
        </w:rPr>
      </w:pPr>
    </w:p>
    <w:p w14:paraId="68B41FF6" w14:textId="77777777" w:rsidR="00DD412E" w:rsidRPr="00336D82" w:rsidRDefault="00DD412E" w:rsidP="00336D82">
      <w:pPr>
        <w:jc w:val="both"/>
        <w:rPr>
          <w:rFonts w:ascii="Times New Roman" w:hAnsi="Times New Roman" w:cs="Times New Roman"/>
          <w:sz w:val="20"/>
          <w:szCs w:val="20"/>
        </w:rPr>
      </w:pPr>
    </w:p>
    <w:sectPr w:rsidR="00DD412E" w:rsidRPr="00336D82" w:rsidSect="00BC68D6">
      <w:pgSz w:w="12240" w:h="15840"/>
      <w:pgMar w:top="1440" w:right="1440" w:bottom="1440" w:left="1440" w:header="720" w:footer="720" w:gutter="0"/>
      <w:pgNumType w:start="0"/>
      <w:cols w:num="2"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E5686"/>
    <w:multiLevelType w:val="hybridMultilevel"/>
    <w:tmpl w:val="386CF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281302"/>
    <w:multiLevelType w:val="hybridMultilevel"/>
    <w:tmpl w:val="DD328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25D3C"/>
    <w:multiLevelType w:val="hybridMultilevel"/>
    <w:tmpl w:val="08006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8A49B4"/>
    <w:multiLevelType w:val="hybridMultilevel"/>
    <w:tmpl w:val="6E760BBA"/>
    <w:lvl w:ilvl="0" w:tplc="80467722">
      <w:start w:val="1"/>
      <w:numFmt w:val="bullet"/>
      <w:lvlText w:val=""/>
      <w:lvlJc w:val="left"/>
      <w:pPr>
        <w:ind w:left="720" w:hanging="360"/>
      </w:pPr>
      <w:rPr>
        <w:rFonts w:ascii="Symbol" w:hAnsi="Symbol" w:hint="default"/>
      </w:rPr>
    </w:lvl>
    <w:lvl w:ilvl="1" w:tplc="C98EE338" w:tentative="1">
      <w:start w:val="1"/>
      <w:numFmt w:val="bullet"/>
      <w:lvlText w:val="o"/>
      <w:lvlJc w:val="left"/>
      <w:pPr>
        <w:ind w:left="1440" w:hanging="360"/>
      </w:pPr>
      <w:rPr>
        <w:rFonts w:ascii="Courier New" w:hAnsi="Courier New" w:cs="Courier New" w:hint="default"/>
      </w:rPr>
    </w:lvl>
    <w:lvl w:ilvl="2" w:tplc="567898E2" w:tentative="1">
      <w:start w:val="1"/>
      <w:numFmt w:val="bullet"/>
      <w:lvlText w:val=""/>
      <w:lvlJc w:val="left"/>
      <w:pPr>
        <w:ind w:left="2160" w:hanging="360"/>
      </w:pPr>
      <w:rPr>
        <w:rFonts w:ascii="Wingdings" w:hAnsi="Wingdings" w:hint="default"/>
      </w:rPr>
    </w:lvl>
    <w:lvl w:ilvl="3" w:tplc="C0A626A6" w:tentative="1">
      <w:start w:val="1"/>
      <w:numFmt w:val="bullet"/>
      <w:lvlText w:val=""/>
      <w:lvlJc w:val="left"/>
      <w:pPr>
        <w:ind w:left="2880" w:hanging="360"/>
      </w:pPr>
      <w:rPr>
        <w:rFonts w:ascii="Symbol" w:hAnsi="Symbol" w:hint="default"/>
      </w:rPr>
    </w:lvl>
    <w:lvl w:ilvl="4" w:tplc="2F0407E2" w:tentative="1">
      <w:start w:val="1"/>
      <w:numFmt w:val="bullet"/>
      <w:lvlText w:val="o"/>
      <w:lvlJc w:val="left"/>
      <w:pPr>
        <w:ind w:left="3600" w:hanging="360"/>
      </w:pPr>
      <w:rPr>
        <w:rFonts w:ascii="Courier New" w:hAnsi="Courier New" w:cs="Courier New" w:hint="default"/>
      </w:rPr>
    </w:lvl>
    <w:lvl w:ilvl="5" w:tplc="BD5618FC" w:tentative="1">
      <w:start w:val="1"/>
      <w:numFmt w:val="bullet"/>
      <w:lvlText w:val=""/>
      <w:lvlJc w:val="left"/>
      <w:pPr>
        <w:ind w:left="4320" w:hanging="360"/>
      </w:pPr>
      <w:rPr>
        <w:rFonts w:ascii="Wingdings" w:hAnsi="Wingdings" w:hint="default"/>
      </w:rPr>
    </w:lvl>
    <w:lvl w:ilvl="6" w:tplc="BB3A1818" w:tentative="1">
      <w:start w:val="1"/>
      <w:numFmt w:val="bullet"/>
      <w:lvlText w:val=""/>
      <w:lvlJc w:val="left"/>
      <w:pPr>
        <w:ind w:left="5040" w:hanging="360"/>
      </w:pPr>
      <w:rPr>
        <w:rFonts w:ascii="Symbol" w:hAnsi="Symbol" w:hint="default"/>
      </w:rPr>
    </w:lvl>
    <w:lvl w:ilvl="7" w:tplc="A828A922" w:tentative="1">
      <w:start w:val="1"/>
      <w:numFmt w:val="bullet"/>
      <w:lvlText w:val="o"/>
      <w:lvlJc w:val="left"/>
      <w:pPr>
        <w:ind w:left="5760" w:hanging="360"/>
      </w:pPr>
      <w:rPr>
        <w:rFonts w:ascii="Courier New" w:hAnsi="Courier New" w:cs="Courier New" w:hint="default"/>
      </w:rPr>
    </w:lvl>
    <w:lvl w:ilvl="8" w:tplc="249CE00A" w:tentative="1">
      <w:start w:val="1"/>
      <w:numFmt w:val="bullet"/>
      <w:lvlText w:val=""/>
      <w:lvlJc w:val="left"/>
      <w:pPr>
        <w:ind w:left="6480" w:hanging="360"/>
      </w:pPr>
      <w:rPr>
        <w:rFonts w:ascii="Wingdings" w:hAnsi="Wingdings" w:hint="default"/>
      </w:rPr>
    </w:lvl>
  </w:abstractNum>
  <w:abstractNum w:abstractNumId="4" w15:restartNumberingAfterBreak="0">
    <w:nsid w:val="2A8C6727"/>
    <w:multiLevelType w:val="hybridMultilevel"/>
    <w:tmpl w:val="FFFAD6EA"/>
    <w:lvl w:ilvl="0" w:tplc="CB5E67A8">
      <w:start w:val="1"/>
      <w:numFmt w:val="bullet"/>
      <w:lvlText w:val=""/>
      <w:lvlJc w:val="left"/>
      <w:pPr>
        <w:ind w:left="720" w:hanging="360"/>
      </w:pPr>
      <w:rPr>
        <w:rFonts w:ascii="Symbol" w:hAnsi="Symbol" w:hint="default"/>
      </w:rPr>
    </w:lvl>
    <w:lvl w:ilvl="1" w:tplc="37DA0010" w:tentative="1">
      <w:start w:val="1"/>
      <w:numFmt w:val="bullet"/>
      <w:lvlText w:val="o"/>
      <w:lvlJc w:val="left"/>
      <w:pPr>
        <w:ind w:left="1440" w:hanging="360"/>
      </w:pPr>
      <w:rPr>
        <w:rFonts w:ascii="Courier New" w:hAnsi="Courier New" w:cs="Courier New" w:hint="default"/>
      </w:rPr>
    </w:lvl>
    <w:lvl w:ilvl="2" w:tplc="B9CC8050" w:tentative="1">
      <w:start w:val="1"/>
      <w:numFmt w:val="bullet"/>
      <w:lvlText w:val=""/>
      <w:lvlJc w:val="left"/>
      <w:pPr>
        <w:ind w:left="2160" w:hanging="360"/>
      </w:pPr>
      <w:rPr>
        <w:rFonts w:ascii="Wingdings" w:hAnsi="Wingdings" w:hint="default"/>
      </w:rPr>
    </w:lvl>
    <w:lvl w:ilvl="3" w:tplc="11A42F54" w:tentative="1">
      <w:start w:val="1"/>
      <w:numFmt w:val="bullet"/>
      <w:lvlText w:val=""/>
      <w:lvlJc w:val="left"/>
      <w:pPr>
        <w:ind w:left="2880" w:hanging="360"/>
      </w:pPr>
      <w:rPr>
        <w:rFonts w:ascii="Symbol" w:hAnsi="Symbol" w:hint="default"/>
      </w:rPr>
    </w:lvl>
    <w:lvl w:ilvl="4" w:tplc="FC8A019E" w:tentative="1">
      <w:start w:val="1"/>
      <w:numFmt w:val="bullet"/>
      <w:lvlText w:val="o"/>
      <w:lvlJc w:val="left"/>
      <w:pPr>
        <w:ind w:left="3600" w:hanging="360"/>
      </w:pPr>
      <w:rPr>
        <w:rFonts w:ascii="Courier New" w:hAnsi="Courier New" w:cs="Courier New" w:hint="default"/>
      </w:rPr>
    </w:lvl>
    <w:lvl w:ilvl="5" w:tplc="89F861AA" w:tentative="1">
      <w:start w:val="1"/>
      <w:numFmt w:val="bullet"/>
      <w:lvlText w:val=""/>
      <w:lvlJc w:val="left"/>
      <w:pPr>
        <w:ind w:left="4320" w:hanging="360"/>
      </w:pPr>
      <w:rPr>
        <w:rFonts w:ascii="Wingdings" w:hAnsi="Wingdings" w:hint="default"/>
      </w:rPr>
    </w:lvl>
    <w:lvl w:ilvl="6" w:tplc="390253E6" w:tentative="1">
      <w:start w:val="1"/>
      <w:numFmt w:val="bullet"/>
      <w:lvlText w:val=""/>
      <w:lvlJc w:val="left"/>
      <w:pPr>
        <w:ind w:left="5040" w:hanging="360"/>
      </w:pPr>
      <w:rPr>
        <w:rFonts w:ascii="Symbol" w:hAnsi="Symbol" w:hint="default"/>
      </w:rPr>
    </w:lvl>
    <w:lvl w:ilvl="7" w:tplc="EDF8DC52" w:tentative="1">
      <w:start w:val="1"/>
      <w:numFmt w:val="bullet"/>
      <w:lvlText w:val="o"/>
      <w:lvlJc w:val="left"/>
      <w:pPr>
        <w:ind w:left="5760" w:hanging="360"/>
      </w:pPr>
      <w:rPr>
        <w:rFonts w:ascii="Courier New" w:hAnsi="Courier New" w:cs="Courier New" w:hint="default"/>
      </w:rPr>
    </w:lvl>
    <w:lvl w:ilvl="8" w:tplc="E180714C" w:tentative="1">
      <w:start w:val="1"/>
      <w:numFmt w:val="bullet"/>
      <w:lvlText w:val=""/>
      <w:lvlJc w:val="left"/>
      <w:pPr>
        <w:ind w:left="6480" w:hanging="360"/>
      </w:pPr>
      <w:rPr>
        <w:rFonts w:ascii="Wingdings" w:hAnsi="Wingdings" w:hint="default"/>
      </w:rPr>
    </w:lvl>
  </w:abstractNum>
  <w:abstractNum w:abstractNumId="5" w15:restartNumberingAfterBreak="0">
    <w:nsid w:val="2ABC33D2"/>
    <w:multiLevelType w:val="hybridMultilevel"/>
    <w:tmpl w:val="579EC7BE"/>
    <w:lvl w:ilvl="0" w:tplc="A42A72A0">
      <w:start w:val="1"/>
      <w:numFmt w:val="bullet"/>
      <w:lvlText w:val=""/>
      <w:lvlJc w:val="left"/>
      <w:pPr>
        <w:ind w:left="720" w:hanging="360"/>
      </w:pPr>
      <w:rPr>
        <w:rFonts w:ascii="Symbol" w:hAnsi="Symbol" w:hint="default"/>
      </w:rPr>
    </w:lvl>
    <w:lvl w:ilvl="1" w:tplc="CC940036" w:tentative="1">
      <w:start w:val="1"/>
      <w:numFmt w:val="bullet"/>
      <w:lvlText w:val="o"/>
      <w:lvlJc w:val="left"/>
      <w:pPr>
        <w:ind w:left="1440" w:hanging="360"/>
      </w:pPr>
      <w:rPr>
        <w:rFonts w:ascii="Courier New" w:hAnsi="Courier New" w:cs="Courier New" w:hint="default"/>
      </w:rPr>
    </w:lvl>
    <w:lvl w:ilvl="2" w:tplc="95823010" w:tentative="1">
      <w:start w:val="1"/>
      <w:numFmt w:val="bullet"/>
      <w:lvlText w:val=""/>
      <w:lvlJc w:val="left"/>
      <w:pPr>
        <w:ind w:left="2160" w:hanging="360"/>
      </w:pPr>
      <w:rPr>
        <w:rFonts w:ascii="Wingdings" w:hAnsi="Wingdings" w:hint="default"/>
      </w:rPr>
    </w:lvl>
    <w:lvl w:ilvl="3" w:tplc="257C4D90" w:tentative="1">
      <w:start w:val="1"/>
      <w:numFmt w:val="bullet"/>
      <w:lvlText w:val=""/>
      <w:lvlJc w:val="left"/>
      <w:pPr>
        <w:ind w:left="2880" w:hanging="360"/>
      </w:pPr>
      <w:rPr>
        <w:rFonts w:ascii="Symbol" w:hAnsi="Symbol" w:hint="default"/>
      </w:rPr>
    </w:lvl>
    <w:lvl w:ilvl="4" w:tplc="FFE46E16" w:tentative="1">
      <w:start w:val="1"/>
      <w:numFmt w:val="bullet"/>
      <w:lvlText w:val="o"/>
      <w:lvlJc w:val="left"/>
      <w:pPr>
        <w:ind w:left="3600" w:hanging="360"/>
      </w:pPr>
      <w:rPr>
        <w:rFonts w:ascii="Courier New" w:hAnsi="Courier New" w:cs="Courier New" w:hint="default"/>
      </w:rPr>
    </w:lvl>
    <w:lvl w:ilvl="5" w:tplc="B5146CAC" w:tentative="1">
      <w:start w:val="1"/>
      <w:numFmt w:val="bullet"/>
      <w:lvlText w:val=""/>
      <w:lvlJc w:val="left"/>
      <w:pPr>
        <w:ind w:left="4320" w:hanging="360"/>
      </w:pPr>
      <w:rPr>
        <w:rFonts w:ascii="Wingdings" w:hAnsi="Wingdings" w:hint="default"/>
      </w:rPr>
    </w:lvl>
    <w:lvl w:ilvl="6" w:tplc="786A018A" w:tentative="1">
      <w:start w:val="1"/>
      <w:numFmt w:val="bullet"/>
      <w:lvlText w:val=""/>
      <w:lvlJc w:val="left"/>
      <w:pPr>
        <w:ind w:left="5040" w:hanging="360"/>
      </w:pPr>
      <w:rPr>
        <w:rFonts w:ascii="Symbol" w:hAnsi="Symbol" w:hint="default"/>
      </w:rPr>
    </w:lvl>
    <w:lvl w:ilvl="7" w:tplc="4D8C804A" w:tentative="1">
      <w:start w:val="1"/>
      <w:numFmt w:val="bullet"/>
      <w:lvlText w:val="o"/>
      <w:lvlJc w:val="left"/>
      <w:pPr>
        <w:ind w:left="5760" w:hanging="360"/>
      </w:pPr>
      <w:rPr>
        <w:rFonts w:ascii="Courier New" w:hAnsi="Courier New" w:cs="Courier New" w:hint="default"/>
      </w:rPr>
    </w:lvl>
    <w:lvl w:ilvl="8" w:tplc="19DECD80" w:tentative="1">
      <w:start w:val="1"/>
      <w:numFmt w:val="bullet"/>
      <w:lvlText w:val=""/>
      <w:lvlJc w:val="left"/>
      <w:pPr>
        <w:ind w:left="6480" w:hanging="360"/>
      </w:pPr>
      <w:rPr>
        <w:rFonts w:ascii="Wingdings" w:hAnsi="Wingdings" w:hint="default"/>
      </w:rPr>
    </w:lvl>
  </w:abstractNum>
  <w:abstractNum w:abstractNumId="6" w15:restartNumberingAfterBreak="0">
    <w:nsid w:val="2F614A0E"/>
    <w:multiLevelType w:val="hybridMultilevel"/>
    <w:tmpl w:val="A192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12082"/>
    <w:multiLevelType w:val="hybridMultilevel"/>
    <w:tmpl w:val="BA4C6D62"/>
    <w:lvl w:ilvl="0" w:tplc="BB3EF06C">
      <w:start w:val="1"/>
      <w:numFmt w:val="bullet"/>
      <w:lvlText w:val=""/>
      <w:lvlJc w:val="left"/>
      <w:pPr>
        <w:ind w:left="720" w:hanging="360"/>
      </w:pPr>
      <w:rPr>
        <w:rFonts w:ascii="Symbol" w:hAnsi="Symbol" w:hint="default"/>
      </w:rPr>
    </w:lvl>
    <w:lvl w:ilvl="1" w:tplc="1130D348" w:tentative="1">
      <w:start w:val="1"/>
      <w:numFmt w:val="bullet"/>
      <w:lvlText w:val="o"/>
      <w:lvlJc w:val="left"/>
      <w:pPr>
        <w:ind w:left="1440" w:hanging="360"/>
      </w:pPr>
      <w:rPr>
        <w:rFonts w:ascii="Courier New" w:hAnsi="Courier New" w:cs="Courier New" w:hint="default"/>
      </w:rPr>
    </w:lvl>
    <w:lvl w:ilvl="2" w:tplc="1090AF8C" w:tentative="1">
      <w:start w:val="1"/>
      <w:numFmt w:val="bullet"/>
      <w:lvlText w:val=""/>
      <w:lvlJc w:val="left"/>
      <w:pPr>
        <w:ind w:left="2160" w:hanging="360"/>
      </w:pPr>
      <w:rPr>
        <w:rFonts w:ascii="Wingdings" w:hAnsi="Wingdings" w:hint="default"/>
      </w:rPr>
    </w:lvl>
    <w:lvl w:ilvl="3" w:tplc="3C86305C" w:tentative="1">
      <w:start w:val="1"/>
      <w:numFmt w:val="bullet"/>
      <w:lvlText w:val=""/>
      <w:lvlJc w:val="left"/>
      <w:pPr>
        <w:ind w:left="2880" w:hanging="360"/>
      </w:pPr>
      <w:rPr>
        <w:rFonts w:ascii="Symbol" w:hAnsi="Symbol" w:hint="default"/>
      </w:rPr>
    </w:lvl>
    <w:lvl w:ilvl="4" w:tplc="8A94D9E8" w:tentative="1">
      <w:start w:val="1"/>
      <w:numFmt w:val="bullet"/>
      <w:lvlText w:val="o"/>
      <w:lvlJc w:val="left"/>
      <w:pPr>
        <w:ind w:left="3600" w:hanging="360"/>
      </w:pPr>
      <w:rPr>
        <w:rFonts w:ascii="Courier New" w:hAnsi="Courier New" w:cs="Courier New" w:hint="default"/>
      </w:rPr>
    </w:lvl>
    <w:lvl w:ilvl="5" w:tplc="2D660F1C" w:tentative="1">
      <w:start w:val="1"/>
      <w:numFmt w:val="bullet"/>
      <w:lvlText w:val=""/>
      <w:lvlJc w:val="left"/>
      <w:pPr>
        <w:ind w:left="4320" w:hanging="360"/>
      </w:pPr>
      <w:rPr>
        <w:rFonts w:ascii="Wingdings" w:hAnsi="Wingdings" w:hint="default"/>
      </w:rPr>
    </w:lvl>
    <w:lvl w:ilvl="6" w:tplc="E4C8627C" w:tentative="1">
      <w:start w:val="1"/>
      <w:numFmt w:val="bullet"/>
      <w:lvlText w:val=""/>
      <w:lvlJc w:val="left"/>
      <w:pPr>
        <w:ind w:left="5040" w:hanging="360"/>
      </w:pPr>
      <w:rPr>
        <w:rFonts w:ascii="Symbol" w:hAnsi="Symbol" w:hint="default"/>
      </w:rPr>
    </w:lvl>
    <w:lvl w:ilvl="7" w:tplc="B58C5FF6" w:tentative="1">
      <w:start w:val="1"/>
      <w:numFmt w:val="bullet"/>
      <w:lvlText w:val="o"/>
      <w:lvlJc w:val="left"/>
      <w:pPr>
        <w:ind w:left="5760" w:hanging="360"/>
      </w:pPr>
      <w:rPr>
        <w:rFonts w:ascii="Courier New" w:hAnsi="Courier New" w:cs="Courier New" w:hint="default"/>
      </w:rPr>
    </w:lvl>
    <w:lvl w:ilvl="8" w:tplc="C9E83E08" w:tentative="1">
      <w:start w:val="1"/>
      <w:numFmt w:val="bullet"/>
      <w:lvlText w:val=""/>
      <w:lvlJc w:val="left"/>
      <w:pPr>
        <w:ind w:left="6480" w:hanging="360"/>
      </w:pPr>
      <w:rPr>
        <w:rFonts w:ascii="Wingdings" w:hAnsi="Wingdings" w:hint="default"/>
      </w:rPr>
    </w:lvl>
  </w:abstractNum>
  <w:abstractNum w:abstractNumId="8" w15:restartNumberingAfterBreak="0">
    <w:nsid w:val="31623571"/>
    <w:multiLevelType w:val="hybridMultilevel"/>
    <w:tmpl w:val="CC706D72"/>
    <w:lvl w:ilvl="0" w:tplc="E5B62902">
      <w:start w:val="1"/>
      <w:numFmt w:val="bullet"/>
      <w:lvlText w:val=""/>
      <w:lvlJc w:val="left"/>
      <w:pPr>
        <w:ind w:left="720" w:hanging="360"/>
      </w:pPr>
      <w:rPr>
        <w:rFonts w:ascii="Symbol" w:hAnsi="Symbol" w:hint="default"/>
      </w:rPr>
    </w:lvl>
    <w:lvl w:ilvl="1" w:tplc="AF420BE2" w:tentative="1">
      <w:start w:val="1"/>
      <w:numFmt w:val="bullet"/>
      <w:lvlText w:val="o"/>
      <w:lvlJc w:val="left"/>
      <w:pPr>
        <w:ind w:left="1440" w:hanging="360"/>
      </w:pPr>
      <w:rPr>
        <w:rFonts w:ascii="Courier New" w:hAnsi="Courier New" w:cs="Courier New" w:hint="default"/>
      </w:rPr>
    </w:lvl>
    <w:lvl w:ilvl="2" w:tplc="22EE5B9E" w:tentative="1">
      <w:start w:val="1"/>
      <w:numFmt w:val="bullet"/>
      <w:lvlText w:val=""/>
      <w:lvlJc w:val="left"/>
      <w:pPr>
        <w:ind w:left="2160" w:hanging="360"/>
      </w:pPr>
      <w:rPr>
        <w:rFonts w:ascii="Wingdings" w:hAnsi="Wingdings" w:hint="default"/>
      </w:rPr>
    </w:lvl>
    <w:lvl w:ilvl="3" w:tplc="277C24EC" w:tentative="1">
      <w:start w:val="1"/>
      <w:numFmt w:val="bullet"/>
      <w:lvlText w:val=""/>
      <w:lvlJc w:val="left"/>
      <w:pPr>
        <w:ind w:left="2880" w:hanging="360"/>
      </w:pPr>
      <w:rPr>
        <w:rFonts w:ascii="Symbol" w:hAnsi="Symbol" w:hint="default"/>
      </w:rPr>
    </w:lvl>
    <w:lvl w:ilvl="4" w:tplc="E9D64A5E" w:tentative="1">
      <w:start w:val="1"/>
      <w:numFmt w:val="bullet"/>
      <w:lvlText w:val="o"/>
      <w:lvlJc w:val="left"/>
      <w:pPr>
        <w:ind w:left="3600" w:hanging="360"/>
      </w:pPr>
      <w:rPr>
        <w:rFonts w:ascii="Courier New" w:hAnsi="Courier New" w:cs="Courier New" w:hint="default"/>
      </w:rPr>
    </w:lvl>
    <w:lvl w:ilvl="5" w:tplc="7ED6706C" w:tentative="1">
      <w:start w:val="1"/>
      <w:numFmt w:val="bullet"/>
      <w:lvlText w:val=""/>
      <w:lvlJc w:val="left"/>
      <w:pPr>
        <w:ind w:left="4320" w:hanging="360"/>
      </w:pPr>
      <w:rPr>
        <w:rFonts w:ascii="Wingdings" w:hAnsi="Wingdings" w:hint="default"/>
      </w:rPr>
    </w:lvl>
    <w:lvl w:ilvl="6" w:tplc="75802FAE" w:tentative="1">
      <w:start w:val="1"/>
      <w:numFmt w:val="bullet"/>
      <w:lvlText w:val=""/>
      <w:lvlJc w:val="left"/>
      <w:pPr>
        <w:ind w:left="5040" w:hanging="360"/>
      </w:pPr>
      <w:rPr>
        <w:rFonts w:ascii="Symbol" w:hAnsi="Symbol" w:hint="default"/>
      </w:rPr>
    </w:lvl>
    <w:lvl w:ilvl="7" w:tplc="A2E4889A" w:tentative="1">
      <w:start w:val="1"/>
      <w:numFmt w:val="bullet"/>
      <w:lvlText w:val="o"/>
      <w:lvlJc w:val="left"/>
      <w:pPr>
        <w:ind w:left="5760" w:hanging="360"/>
      </w:pPr>
      <w:rPr>
        <w:rFonts w:ascii="Courier New" w:hAnsi="Courier New" w:cs="Courier New" w:hint="default"/>
      </w:rPr>
    </w:lvl>
    <w:lvl w:ilvl="8" w:tplc="0FF0B5CA" w:tentative="1">
      <w:start w:val="1"/>
      <w:numFmt w:val="bullet"/>
      <w:lvlText w:val=""/>
      <w:lvlJc w:val="left"/>
      <w:pPr>
        <w:ind w:left="6480" w:hanging="360"/>
      </w:pPr>
      <w:rPr>
        <w:rFonts w:ascii="Wingdings" w:hAnsi="Wingdings" w:hint="default"/>
      </w:rPr>
    </w:lvl>
  </w:abstractNum>
  <w:abstractNum w:abstractNumId="9" w15:restartNumberingAfterBreak="0">
    <w:nsid w:val="35FE0829"/>
    <w:multiLevelType w:val="hybridMultilevel"/>
    <w:tmpl w:val="844A8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C26DA8"/>
    <w:multiLevelType w:val="hybridMultilevel"/>
    <w:tmpl w:val="442CA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81D76FF"/>
    <w:multiLevelType w:val="hybridMultilevel"/>
    <w:tmpl w:val="ABA6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E029C4"/>
    <w:multiLevelType w:val="hybridMultilevel"/>
    <w:tmpl w:val="2110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CF3B65"/>
    <w:multiLevelType w:val="hybridMultilevel"/>
    <w:tmpl w:val="9B76AAEE"/>
    <w:lvl w:ilvl="0" w:tplc="4182A024">
      <w:start w:val="1"/>
      <w:numFmt w:val="bullet"/>
      <w:lvlText w:val=""/>
      <w:lvlJc w:val="left"/>
      <w:pPr>
        <w:ind w:left="720" w:hanging="360"/>
      </w:pPr>
      <w:rPr>
        <w:rFonts w:ascii="Symbol" w:hAnsi="Symbol" w:hint="default"/>
      </w:rPr>
    </w:lvl>
    <w:lvl w:ilvl="1" w:tplc="2E721660" w:tentative="1">
      <w:start w:val="1"/>
      <w:numFmt w:val="bullet"/>
      <w:lvlText w:val="o"/>
      <w:lvlJc w:val="left"/>
      <w:pPr>
        <w:ind w:left="1440" w:hanging="360"/>
      </w:pPr>
      <w:rPr>
        <w:rFonts w:ascii="Courier New" w:hAnsi="Courier New" w:cs="Courier New" w:hint="default"/>
      </w:rPr>
    </w:lvl>
    <w:lvl w:ilvl="2" w:tplc="D50251E8" w:tentative="1">
      <w:start w:val="1"/>
      <w:numFmt w:val="bullet"/>
      <w:lvlText w:val=""/>
      <w:lvlJc w:val="left"/>
      <w:pPr>
        <w:ind w:left="2160" w:hanging="360"/>
      </w:pPr>
      <w:rPr>
        <w:rFonts w:ascii="Wingdings" w:hAnsi="Wingdings" w:hint="default"/>
      </w:rPr>
    </w:lvl>
    <w:lvl w:ilvl="3" w:tplc="8C7E374E" w:tentative="1">
      <w:start w:val="1"/>
      <w:numFmt w:val="bullet"/>
      <w:lvlText w:val=""/>
      <w:lvlJc w:val="left"/>
      <w:pPr>
        <w:ind w:left="2880" w:hanging="360"/>
      </w:pPr>
      <w:rPr>
        <w:rFonts w:ascii="Symbol" w:hAnsi="Symbol" w:hint="default"/>
      </w:rPr>
    </w:lvl>
    <w:lvl w:ilvl="4" w:tplc="3738CE68" w:tentative="1">
      <w:start w:val="1"/>
      <w:numFmt w:val="bullet"/>
      <w:lvlText w:val="o"/>
      <w:lvlJc w:val="left"/>
      <w:pPr>
        <w:ind w:left="3600" w:hanging="360"/>
      </w:pPr>
      <w:rPr>
        <w:rFonts w:ascii="Courier New" w:hAnsi="Courier New" w:cs="Courier New" w:hint="default"/>
      </w:rPr>
    </w:lvl>
    <w:lvl w:ilvl="5" w:tplc="FA52B30C" w:tentative="1">
      <w:start w:val="1"/>
      <w:numFmt w:val="bullet"/>
      <w:lvlText w:val=""/>
      <w:lvlJc w:val="left"/>
      <w:pPr>
        <w:ind w:left="4320" w:hanging="360"/>
      </w:pPr>
      <w:rPr>
        <w:rFonts w:ascii="Wingdings" w:hAnsi="Wingdings" w:hint="default"/>
      </w:rPr>
    </w:lvl>
    <w:lvl w:ilvl="6" w:tplc="627805E0" w:tentative="1">
      <w:start w:val="1"/>
      <w:numFmt w:val="bullet"/>
      <w:lvlText w:val=""/>
      <w:lvlJc w:val="left"/>
      <w:pPr>
        <w:ind w:left="5040" w:hanging="360"/>
      </w:pPr>
      <w:rPr>
        <w:rFonts w:ascii="Symbol" w:hAnsi="Symbol" w:hint="default"/>
      </w:rPr>
    </w:lvl>
    <w:lvl w:ilvl="7" w:tplc="C1DA638E" w:tentative="1">
      <w:start w:val="1"/>
      <w:numFmt w:val="bullet"/>
      <w:lvlText w:val="o"/>
      <w:lvlJc w:val="left"/>
      <w:pPr>
        <w:ind w:left="5760" w:hanging="360"/>
      </w:pPr>
      <w:rPr>
        <w:rFonts w:ascii="Courier New" w:hAnsi="Courier New" w:cs="Courier New" w:hint="default"/>
      </w:rPr>
    </w:lvl>
    <w:lvl w:ilvl="8" w:tplc="AB72A1CA" w:tentative="1">
      <w:start w:val="1"/>
      <w:numFmt w:val="bullet"/>
      <w:lvlText w:val=""/>
      <w:lvlJc w:val="left"/>
      <w:pPr>
        <w:ind w:left="6480" w:hanging="360"/>
      </w:pPr>
      <w:rPr>
        <w:rFonts w:ascii="Wingdings" w:hAnsi="Wingdings" w:hint="default"/>
      </w:rPr>
    </w:lvl>
  </w:abstractNum>
  <w:abstractNum w:abstractNumId="14" w15:restartNumberingAfterBreak="0">
    <w:nsid w:val="68067800"/>
    <w:multiLevelType w:val="hybridMultilevel"/>
    <w:tmpl w:val="CD5E0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5"/>
  </w:num>
  <w:num w:numId="4">
    <w:abstractNumId w:val="7"/>
  </w:num>
  <w:num w:numId="5">
    <w:abstractNumId w:val="4"/>
  </w:num>
  <w:num w:numId="6">
    <w:abstractNumId w:val="13"/>
  </w:num>
  <w:num w:numId="7">
    <w:abstractNumId w:val="11"/>
  </w:num>
  <w:num w:numId="8">
    <w:abstractNumId w:val="6"/>
  </w:num>
  <w:num w:numId="9">
    <w:abstractNumId w:val="1"/>
  </w:num>
  <w:num w:numId="10">
    <w:abstractNumId w:val="14"/>
  </w:num>
  <w:num w:numId="11">
    <w:abstractNumId w:val="2"/>
  </w:num>
  <w:num w:numId="12">
    <w:abstractNumId w:val="0"/>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187"/>
    <w:rsid w:val="00171BF8"/>
    <w:rsid w:val="0026090E"/>
    <w:rsid w:val="00295187"/>
    <w:rsid w:val="00336D82"/>
    <w:rsid w:val="00461F8F"/>
    <w:rsid w:val="006D51E2"/>
    <w:rsid w:val="007A7B69"/>
    <w:rsid w:val="007D3915"/>
    <w:rsid w:val="00851455"/>
    <w:rsid w:val="00997E35"/>
    <w:rsid w:val="00B80090"/>
    <w:rsid w:val="00B917F2"/>
    <w:rsid w:val="00BC68D6"/>
    <w:rsid w:val="00DD412E"/>
    <w:rsid w:val="00E67067"/>
    <w:rsid w:val="00FB7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AA481"/>
  <w15:chartTrackingRefBased/>
  <w15:docId w15:val="{D47E9FC1-3A0D-F141-94C5-C69654974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ajorEastAsia" w:hAnsiTheme="majorHAnsi" w:cstheme="maj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B69"/>
  </w:style>
  <w:style w:type="paragraph" w:styleId="Heading1">
    <w:name w:val="heading 1"/>
    <w:basedOn w:val="Normal"/>
    <w:next w:val="Normal"/>
    <w:link w:val="Heading1Char"/>
    <w:uiPriority w:val="9"/>
    <w:qFormat/>
    <w:rsid w:val="007A7B69"/>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7A7B69"/>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7A7B69"/>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7A7B69"/>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7A7B69"/>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7A7B69"/>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7A7B69"/>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7A7B69"/>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7A7B69"/>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7B69"/>
    <w:pPr>
      <w:ind w:left="720"/>
      <w:contextualSpacing/>
    </w:pPr>
  </w:style>
  <w:style w:type="paragraph" w:styleId="NormalWeb">
    <w:name w:val="Normal (Web)"/>
    <w:basedOn w:val="Normal"/>
    <w:uiPriority w:val="99"/>
    <w:unhideWhenUsed/>
    <w:rsid w:val="00295187"/>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7A7B69"/>
    <w:rPr>
      <w:smallCaps/>
      <w:spacing w:val="5"/>
      <w:sz w:val="36"/>
      <w:szCs w:val="36"/>
    </w:rPr>
  </w:style>
  <w:style w:type="character" w:customStyle="1" w:styleId="Heading2Char">
    <w:name w:val="Heading 2 Char"/>
    <w:basedOn w:val="DefaultParagraphFont"/>
    <w:link w:val="Heading2"/>
    <w:uiPriority w:val="9"/>
    <w:rsid w:val="007A7B69"/>
    <w:rPr>
      <w:smallCaps/>
      <w:sz w:val="28"/>
      <w:szCs w:val="28"/>
    </w:rPr>
  </w:style>
  <w:style w:type="character" w:customStyle="1" w:styleId="Heading3Char">
    <w:name w:val="Heading 3 Char"/>
    <w:basedOn w:val="DefaultParagraphFont"/>
    <w:link w:val="Heading3"/>
    <w:uiPriority w:val="9"/>
    <w:rsid w:val="007A7B69"/>
    <w:rPr>
      <w:i/>
      <w:iCs/>
      <w:smallCaps/>
      <w:spacing w:val="5"/>
      <w:sz w:val="26"/>
      <w:szCs w:val="26"/>
    </w:rPr>
  </w:style>
  <w:style w:type="character" w:customStyle="1" w:styleId="Heading4Char">
    <w:name w:val="Heading 4 Char"/>
    <w:basedOn w:val="DefaultParagraphFont"/>
    <w:link w:val="Heading4"/>
    <w:uiPriority w:val="9"/>
    <w:semiHidden/>
    <w:rsid w:val="007A7B69"/>
    <w:rPr>
      <w:b/>
      <w:bCs/>
      <w:spacing w:val="5"/>
      <w:sz w:val="24"/>
      <w:szCs w:val="24"/>
    </w:rPr>
  </w:style>
  <w:style w:type="character" w:customStyle="1" w:styleId="Heading5Char">
    <w:name w:val="Heading 5 Char"/>
    <w:basedOn w:val="DefaultParagraphFont"/>
    <w:link w:val="Heading5"/>
    <w:uiPriority w:val="9"/>
    <w:semiHidden/>
    <w:rsid w:val="007A7B69"/>
    <w:rPr>
      <w:i/>
      <w:iCs/>
      <w:sz w:val="24"/>
      <w:szCs w:val="24"/>
    </w:rPr>
  </w:style>
  <w:style w:type="character" w:customStyle="1" w:styleId="Heading6Char">
    <w:name w:val="Heading 6 Char"/>
    <w:basedOn w:val="DefaultParagraphFont"/>
    <w:link w:val="Heading6"/>
    <w:uiPriority w:val="9"/>
    <w:semiHidden/>
    <w:rsid w:val="007A7B69"/>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7A7B69"/>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7A7B69"/>
    <w:rPr>
      <w:b/>
      <w:bCs/>
      <w:color w:val="7F7F7F" w:themeColor="text1" w:themeTint="80"/>
      <w:sz w:val="20"/>
      <w:szCs w:val="20"/>
    </w:rPr>
  </w:style>
  <w:style w:type="character" w:customStyle="1" w:styleId="Heading9Char">
    <w:name w:val="Heading 9 Char"/>
    <w:basedOn w:val="DefaultParagraphFont"/>
    <w:link w:val="Heading9"/>
    <w:uiPriority w:val="9"/>
    <w:semiHidden/>
    <w:rsid w:val="007A7B69"/>
    <w:rPr>
      <w:b/>
      <w:bCs/>
      <w:i/>
      <w:iCs/>
      <w:color w:val="7F7F7F" w:themeColor="text1" w:themeTint="80"/>
      <w:sz w:val="18"/>
      <w:szCs w:val="18"/>
    </w:rPr>
  </w:style>
  <w:style w:type="paragraph" w:styleId="Caption">
    <w:name w:val="caption"/>
    <w:basedOn w:val="Normal"/>
    <w:next w:val="Normal"/>
    <w:uiPriority w:val="35"/>
    <w:semiHidden/>
    <w:unhideWhenUsed/>
    <w:rsid w:val="00997E35"/>
    <w:rPr>
      <w:i/>
      <w:iCs/>
      <w:color w:val="44546A" w:themeColor="text2"/>
      <w:sz w:val="18"/>
      <w:szCs w:val="18"/>
    </w:rPr>
  </w:style>
  <w:style w:type="paragraph" w:styleId="Title">
    <w:name w:val="Title"/>
    <w:basedOn w:val="Normal"/>
    <w:next w:val="Normal"/>
    <w:link w:val="TitleChar"/>
    <w:uiPriority w:val="10"/>
    <w:qFormat/>
    <w:rsid w:val="007A7B69"/>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7A7B69"/>
    <w:rPr>
      <w:smallCaps/>
      <w:sz w:val="52"/>
      <w:szCs w:val="52"/>
    </w:rPr>
  </w:style>
  <w:style w:type="paragraph" w:styleId="Subtitle">
    <w:name w:val="Subtitle"/>
    <w:basedOn w:val="Normal"/>
    <w:next w:val="Normal"/>
    <w:link w:val="SubtitleChar"/>
    <w:uiPriority w:val="11"/>
    <w:qFormat/>
    <w:rsid w:val="007A7B69"/>
    <w:rPr>
      <w:i/>
      <w:iCs/>
      <w:smallCaps/>
      <w:spacing w:val="10"/>
      <w:sz w:val="28"/>
      <w:szCs w:val="28"/>
    </w:rPr>
  </w:style>
  <w:style w:type="character" w:customStyle="1" w:styleId="SubtitleChar">
    <w:name w:val="Subtitle Char"/>
    <w:basedOn w:val="DefaultParagraphFont"/>
    <w:link w:val="Subtitle"/>
    <w:uiPriority w:val="11"/>
    <w:rsid w:val="007A7B69"/>
    <w:rPr>
      <w:i/>
      <w:iCs/>
      <w:smallCaps/>
      <w:spacing w:val="10"/>
      <w:sz w:val="28"/>
      <w:szCs w:val="28"/>
    </w:rPr>
  </w:style>
  <w:style w:type="character" w:styleId="Strong">
    <w:name w:val="Strong"/>
    <w:uiPriority w:val="22"/>
    <w:qFormat/>
    <w:rsid w:val="007A7B69"/>
    <w:rPr>
      <w:b/>
      <w:bCs/>
    </w:rPr>
  </w:style>
  <w:style w:type="character" w:styleId="Emphasis">
    <w:name w:val="Emphasis"/>
    <w:uiPriority w:val="20"/>
    <w:qFormat/>
    <w:rsid w:val="007A7B69"/>
    <w:rPr>
      <w:b/>
      <w:bCs/>
      <w:i/>
      <w:iCs/>
      <w:spacing w:val="10"/>
    </w:rPr>
  </w:style>
  <w:style w:type="paragraph" w:styleId="NoSpacing">
    <w:name w:val="No Spacing"/>
    <w:basedOn w:val="Normal"/>
    <w:link w:val="NoSpacingChar"/>
    <w:uiPriority w:val="1"/>
    <w:qFormat/>
    <w:rsid w:val="007A7B69"/>
    <w:pPr>
      <w:spacing w:after="0" w:line="240" w:lineRule="auto"/>
    </w:pPr>
  </w:style>
  <w:style w:type="character" w:customStyle="1" w:styleId="NoSpacingChar">
    <w:name w:val="No Spacing Char"/>
    <w:basedOn w:val="DefaultParagraphFont"/>
    <w:link w:val="NoSpacing"/>
    <w:uiPriority w:val="1"/>
    <w:rsid w:val="00997E35"/>
  </w:style>
  <w:style w:type="paragraph" w:styleId="Quote">
    <w:name w:val="Quote"/>
    <w:basedOn w:val="Normal"/>
    <w:next w:val="Normal"/>
    <w:link w:val="QuoteChar"/>
    <w:uiPriority w:val="29"/>
    <w:qFormat/>
    <w:rsid w:val="007A7B69"/>
    <w:rPr>
      <w:i/>
      <w:iCs/>
    </w:rPr>
  </w:style>
  <w:style w:type="character" w:customStyle="1" w:styleId="QuoteChar">
    <w:name w:val="Quote Char"/>
    <w:basedOn w:val="DefaultParagraphFont"/>
    <w:link w:val="Quote"/>
    <w:uiPriority w:val="29"/>
    <w:rsid w:val="007A7B69"/>
    <w:rPr>
      <w:i/>
      <w:iCs/>
    </w:rPr>
  </w:style>
  <w:style w:type="paragraph" w:styleId="IntenseQuote">
    <w:name w:val="Intense Quote"/>
    <w:basedOn w:val="Normal"/>
    <w:next w:val="Normal"/>
    <w:link w:val="IntenseQuoteChar"/>
    <w:uiPriority w:val="30"/>
    <w:qFormat/>
    <w:rsid w:val="007A7B69"/>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7A7B69"/>
    <w:rPr>
      <w:i/>
      <w:iCs/>
    </w:rPr>
  </w:style>
  <w:style w:type="character" w:styleId="SubtleEmphasis">
    <w:name w:val="Subtle Emphasis"/>
    <w:uiPriority w:val="19"/>
    <w:qFormat/>
    <w:rsid w:val="007A7B69"/>
    <w:rPr>
      <w:i/>
      <w:iCs/>
    </w:rPr>
  </w:style>
  <w:style w:type="character" w:styleId="IntenseEmphasis">
    <w:name w:val="Intense Emphasis"/>
    <w:uiPriority w:val="21"/>
    <w:qFormat/>
    <w:rsid w:val="007A7B69"/>
    <w:rPr>
      <w:b/>
      <w:bCs/>
      <w:i/>
      <w:iCs/>
    </w:rPr>
  </w:style>
  <w:style w:type="character" w:styleId="SubtleReference">
    <w:name w:val="Subtle Reference"/>
    <w:basedOn w:val="DefaultParagraphFont"/>
    <w:uiPriority w:val="31"/>
    <w:qFormat/>
    <w:rsid w:val="007A7B69"/>
    <w:rPr>
      <w:smallCaps/>
    </w:rPr>
  </w:style>
  <w:style w:type="character" w:styleId="IntenseReference">
    <w:name w:val="Intense Reference"/>
    <w:uiPriority w:val="32"/>
    <w:qFormat/>
    <w:rsid w:val="007A7B69"/>
    <w:rPr>
      <w:b/>
      <w:bCs/>
      <w:smallCaps/>
    </w:rPr>
  </w:style>
  <w:style w:type="character" w:styleId="BookTitle">
    <w:name w:val="Book Title"/>
    <w:basedOn w:val="DefaultParagraphFont"/>
    <w:uiPriority w:val="33"/>
    <w:qFormat/>
    <w:rsid w:val="007A7B69"/>
    <w:rPr>
      <w:i/>
      <w:iCs/>
      <w:smallCaps/>
      <w:spacing w:val="5"/>
    </w:rPr>
  </w:style>
  <w:style w:type="paragraph" w:styleId="TOCHeading">
    <w:name w:val="TOC Heading"/>
    <w:basedOn w:val="Heading1"/>
    <w:next w:val="Normal"/>
    <w:uiPriority w:val="39"/>
    <w:semiHidden/>
    <w:unhideWhenUsed/>
    <w:qFormat/>
    <w:rsid w:val="007A7B69"/>
    <w:pPr>
      <w:outlineLvl w:val="9"/>
    </w:pPr>
  </w:style>
  <w:style w:type="paragraph" w:customStyle="1" w:styleId="PersonalName">
    <w:name w:val="Personal Name"/>
    <w:basedOn w:val="Title"/>
    <w:rsid w:val="00295187"/>
    <w:rPr>
      <w:b/>
      <w:caps/>
      <w:color w:val="000000"/>
      <w:sz w:val="28"/>
      <w:szCs w:val="28"/>
    </w:rPr>
  </w:style>
  <w:style w:type="paragraph" w:customStyle="1" w:styleId="Author">
    <w:name w:val="Author"/>
    <w:rsid w:val="00BC68D6"/>
    <w:pPr>
      <w:spacing w:before="360" w:after="40" w:line="240" w:lineRule="auto"/>
      <w:jc w:val="center"/>
    </w:pPr>
    <w:rPr>
      <w:rFonts w:ascii="Times New Roman" w:eastAsia="SimSun" w:hAnsi="Times New Roman" w:cs="Times New Roman"/>
      <w:noProof/>
      <w:lang w:val="en-US"/>
    </w:rPr>
  </w:style>
  <w:style w:type="paragraph" w:customStyle="1" w:styleId="papertitle">
    <w:name w:val="paper title"/>
    <w:rsid w:val="00BC68D6"/>
    <w:pPr>
      <w:spacing w:after="120" w:line="240" w:lineRule="auto"/>
      <w:jc w:val="center"/>
    </w:pPr>
    <w:rPr>
      <w:rFonts w:ascii="Times New Roman" w:eastAsia="MS Mincho" w:hAnsi="Times New Roman" w:cs="Times New Roman"/>
      <w:noProof/>
      <w:sz w:val="48"/>
      <w:szCs w:val="4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459119">
      <w:bodyDiv w:val="1"/>
      <w:marLeft w:val="0"/>
      <w:marRight w:val="0"/>
      <w:marTop w:val="0"/>
      <w:marBottom w:val="0"/>
      <w:divBdr>
        <w:top w:val="none" w:sz="0" w:space="0" w:color="auto"/>
        <w:left w:val="none" w:sz="0" w:space="0" w:color="auto"/>
        <w:bottom w:val="none" w:sz="0" w:space="0" w:color="auto"/>
        <w:right w:val="none" w:sz="0" w:space="0" w:color="auto"/>
      </w:divBdr>
      <w:divsChild>
        <w:div w:id="689260282">
          <w:marLeft w:val="0"/>
          <w:marRight w:val="0"/>
          <w:marTop w:val="0"/>
          <w:marBottom w:val="0"/>
          <w:divBdr>
            <w:top w:val="none" w:sz="0" w:space="0" w:color="auto"/>
            <w:left w:val="none" w:sz="0" w:space="0" w:color="auto"/>
            <w:bottom w:val="none" w:sz="0" w:space="0" w:color="auto"/>
            <w:right w:val="none" w:sz="0" w:space="0" w:color="auto"/>
          </w:divBdr>
          <w:divsChild>
            <w:div w:id="1918057033">
              <w:marLeft w:val="0"/>
              <w:marRight w:val="0"/>
              <w:marTop w:val="0"/>
              <w:marBottom w:val="0"/>
              <w:divBdr>
                <w:top w:val="none" w:sz="0" w:space="0" w:color="auto"/>
                <w:left w:val="none" w:sz="0" w:space="0" w:color="auto"/>
                <w:bottom w:val="none" w:sz="0" w:space="0" w:color="auto"/>
                <w:right w:val="none" w:sz="0" w:space="0" w:color="auto"/>
              </w:divBdr>
              <w:divsChild>
                <w:div w:id="59994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0294">
      <w:bodyDiv w:val="1"/>
      <w:marLeft w:val="0"/>
      <w:marRight w:val="0"/>
      <w:marTop w:val="0"/>
      <w:marBottom w:val="0"/>
      <w:divBdr>
        <w:top w:val="none" w:sz="0" w:space="0" w:color="auto"/>
        <w:left w:val="none" w:sz="0" w:space="0" w:color="auto"/>
        <w:bottom w:val="none" w:sz="0" w:space="0" w:color="auto"/>
        <w:right w:val="none" w:sz="0" w:space="0" w:color="auto"/>
      </w:divBdr>
      <w:divsChild>
        <w:div w:id="862979443">
          <w:marLeft w:val="0"/>
          <w:marRight w:val="0"/>
          <w:marTop w:val="0"/>
          <w:marBottom w:val="0"/>
          <w:divBdr>
            <w:top w:val="none" w:sz="0" w:space="0" w:color="auto"/>
            <w:left w:val="none" w:sz="0" w:space="0" w:color="auto"/>
            <w:bottom w:val="none" w:sz="0" w:space="0" w:color="auto"/>
            <w:right w:val="none" w:sz="0" w:space="0" w:color="auto"/>
          </w:divBdr>
          <w:divsChild>
            <w:div w:id="1492913671">
              <w:marLeft w:val="0"/>
              <w:marRight w:val="0"/>
              <w:marTop w:val="0"/>
              <w:marBottom w:val="0"/>
              <w:divBdr>
                <w:top w:val="none" w:sz="0" w:space="0" w:color="auto"/>
                <w:left w:val="none" w:sz="0" w:space="0" w:color="auto"/>
                <w:bottom w:val="none" w:sz="0" w:space="0" w:color="auto"/>
                <w:right w:val="none" w:sz="0" w:space="0" w:color="auto"/>
              </w:divBdr>
              <w:divsChild>
                <w:div w:id="134836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994306">
      <w:bodyDiv w:val="1"/>
      <w:marLeft w:val="0"/>
      <w:marRight w:val="0"/>
      <w:marTop w:val="0"/>
      <w:marBottom w:val="0"/>
      <w:divBdr>
        <w:top w:val="none" w:sz="0" w:space="0" w:color="auto"/>
        <w:left w:val="none" w:sz="0" w:space="0" w:color="auto"/>
        <w:bottom w:val="none" w:sz="0" w:space="0" w:color="auto"/>
        <w:right w:val="none" w:sz="0" w:space="0" w:color="auto"/>
      </w:divBdr>
      <w:divsChild>
        <w:div w:id="2004770366">
          <w:marLeft w:val="0"/>
          <w:marRight w:val="0"/>
          <w:marTop w:val="0"/>
          <w:marBottom w:val="0"/>
          <w:divBdr>
            <w:top w:val="none" w:sz="0" w:space="0" w:color="auto"/>
            <w:left w:val="none" w:sz="0" w:space="0" w:color="auto"/>
            <w:bottom w:val="none" w:sz="0" w:space="0" w:color="auto"/>
            <w:right w:val="none" w:sz="0" w:space="0" w:color="auto"/>
          </w:divBdr>
          <w:divsChild>
            <w:div w:id="893272709">
              <w:marLeft w:val="0"/>
              <w:marRight w:val="0"/>
              <w:marTop w:val="0"/>
              <w:marBottom w:val="0"/>
              <w:divBdr>
                <w:top w:val="none" w:sz="0" w:space="0" w:color="auto"/>
                <w:left w:val="none" w:sz="0" w:space="0" w:color="auto"/>
                <w:bottom w:val="none" w:sz="0" w:space="0" w:color="auto"/>
                <w:right w:val="none" w:sz="0" w:space="0" w:color="auto"/>
              </w:divBdr>
              <w:divsChild>
                <w:div w:id="130254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515313">
      <w:bodyDiv w:val="1"/>
      <w:marLeft w:val="0"/>
      <w:marRight w:val="0"/>
      <w:marTop w:val="0"/>
      <w:marBottom w:val="0"/>
      <w:divBdr>
        <w:top w:val="none" w:sz="0" w:space="0" w:color="auto"/>
        <w:left w:val="none" w:sz="0" w:space="0" w:color="auto"/>
        <w:bottom w:val="none" w:sz="0" w:space="0" w:color="auto"/>
        <w:right w:val="none" w:sz="0" w:space="0" w:color="auto"/>
      </w:divBdr>
      <w:divsChild>
        <w:div w:id="1313296328">
          <w:marLeft w:val="0"/>
          <w:marRight w:val="0"/>
          <w:marTop w:val="0"/>
          <w:marBottom w:val="0"/>
          <w:divBdr>
            <w:top w:val="none" w:sz="0" w:space="0" w:color="auto"/>
            <w:left w:val="none" w:sz="0" w:space="0" w:color="auto"/>
            <w:bottom w:val="none" w:sz="0" w:space="0" w:color="auto"/>
            <w:right w:val="none" w:sz="0" w:space="0" w:color="auto"/>
          </w:divBdr>
          <w:divsChild>
            <w:div w:id="109905305">
              <w:marLeft w:val="0"/>
              <w:marRight w:val="0"/>
              <w:marTop w:val="0"/>
              <w:marBottom w:val="0"/>
              <w:divBdr>
                <w:top w:val="none" w:sz="0" w:space="0" w:color="auto"/>
                <w:left w:val="none" w:sz="0" w:space="0" w:color="auto"/>
                <w:bottom w:val="none" w:sz="0" w:space="0" w:color="auto"/>
                <w:right w:val="none" w:sz="0" w:space="0" w:color="auto"/>
              </w:divBdr>
              <w:divsChild>
                <w:div w:id="17852216">
                  <w:marLeft w:val="0"/>
                  <w:marRight w:val="0"/>
                  <w:marTop w:val="0"/>
                  <w:marBottom w:val="0"/>
                  <w:divBdr>
                    <w:top w:val="none" w:sz="0" w:space="0" w:color="auto"/>
                    <w:left w:val="none" w:sz="0" w:space="0" w:color="auto"/>
                    <w:bottom w:val="none" w:sz="0" w:space="0" w:color="auto"/>
                    <w:right w:val="none" w:sz="0" w:space="0" w:color="auto"/>
                  </w:divBdr>
                  <w:divsChild>
                    <w:div w:id="197232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4744902">
      <w:bodyDiv w:val="1"/>
      <w:marLeft w:val="0"/>
      <w:marRight w:val="0"/>
      <w:marTop w:val="0"/>
      <w:marBottom w:val="0"/>
      <w:divBdr>
        <w:top w:val="none" w:sz="0" w:space="0" w:color="auto"/>
        <w:left w:val="none" w:sz="0" w:space="0" w:color="auto"/>
        <w:bottom w:val="none" w:sz="0" w:space="0" w:color="auto"/>
        <w:right w:val="none" w:sz="0" w:space="0" w:color="auto"/>
      </w:divBdr>
      <w:divsChild>
        <w:div w:id="636686092">
          <w:marLeft w:val="0"/>
          <w:marRight w:val="0"/>
          <w:marTop w:val="0"/>
          <w:marBottom w:val="0"/>
          <w:divBdr>
            <w:top w:val="none" w:sz="0" w:space="0" w:color="auto"/>
            <w:left w:val="none" w:sz="0" w:space="0" w:color="auto"/>
            <w:bottom w:val="none" w:sz="0" w:space="0" w:color="auto"/>
            <w:right w:val="none" w:sz="0" w:space="0" w:color="auto"/>
          </w:divBdr>
          <w:divsChild>
            <w:div w:id="1831632305">
              <w:marLeft w:val="0"/>
              <w:marRight w:val="0"/>
              <w:marTop w:val="0"/>
              <w:marBottom w:val="0"/>
              <w:divBdr>
                <w:top w:val="none" w:sz="0" w:space="0" w:color="auto"/>
                <w:left w:val="none" w:sz="0" w:space="0" w:color="auto"/>
                <w:bottom w:val="none" w:sz="0" w:space="0" w:color="auto"/>
                <w:right w:val="none" w:sz="0" w:space="0" w:color="auto"/>
              </w:divBdr>
              <w:divsChild>
                <w:div w:id="140241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193254">
      <w:bodyDiv w:val="1"/>
      <w:marLeft w:val="0"/>
      <w:marRight w:val="0"/>
      <w:marTop w:val="0"/>
      <w:marBottom w:val="0"/>
      <w:divBdr>
        <w:top w:val="none" w:sz="0" w:space="0" w:color="auto"/>
        <w:left w:val="none" w:sz="0" w:space="0" w:color="auto"/>
        <w:bottom w:val="none" w:sz="0" w:space="0" w:color="auto"/>
        <w:right w:val="none" w:sz="0" w:space="0" w:color="auto"/>
      </w:divBdr>
      <w:divsChild>
        <w:div w:id="1993828648">
          <w:marLeft w:val="0"/>
          <w:marRight w:val="0"/>
          <w:marTop w:val="0"/>
          <w:marBottom w:val="0"/>
          <w:divBdr>
            <w:top w:val="none" w:sz="0" w:space="0" w:color="auto"/>
            <w:left w:val="none" w:sz="0" w:space="0" w:color="auto"/>
            <w:bottom w:val="none" w:sz="0" w:space="0" w:color="auto"/>
            <w:right w:val="none" w:sz="0" w:space="0" w:color="auto"/>
          </w:divBdr>
          <w:divsChild>
            <w:div w:id="1357347855">
              <w:marLeft w:val="0"/>
              <w:marRight w:val="0"/>
              <w:marTop w:val="0"/>
              <w:marBottom w:val="0"/>
              <w:divBdr>
                <w:top w:val="none" w:sz="0" w:space="0" w:color="auto"/>
                <w:left w:val="none" w:sz="0" w:space="0" w:color="auto"/>
                <w:bottom w:val="none" w:sz="0" w:space="0" w:color="auto"/>
                <w:right w:val="none" w:sz="0" w:space="0" w:color="auto"/>
              </w:divBdr>
              <w:divsChild>
                <w:div w:id="5894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6021219">
      <w:bodyDiv w:val="1"/>
      <w:marLeft w:val="0"/>
      <w:marRight w:val="0"/>
      <w:marTop w:val="0"/>
      <w:marBottom w:val="0"/>
      <w:divBdr>
        <w:top w:val="none" w:sz="0" w:space="0" w:color="auto"/>
        <w:left w:val="none" w:sz="0" w:space="0" w:color="auto"/>
        <w:bottom w:val="none" w:sz="0" w:space="0" w:color="auto"/>
        <w:right w:val="none" w:sz="0" w:space="0" w:color="auto"/>
      </w:divBdr>
      <w:divsChild>
        <w:div w:id="1074282570">
          <w:marLeft w:val="0"/>
          <w:marRight w:val="0"/>
          <w:marTop w:val="0"/>
          <w:marBottom w:val="0"/>
          <w:divBdr>
            <w:top w:val="none" w:sz="0" w:space="0" w:color="auto"/>
            <w:left w:val="none" w:sz="0" w:space="0" w:color="auto"/>
            <w:bottom w:val="none" w:sz="0" w:space="0" w:color="auto"/>
            <w:right w:val="none" w:sz="0" w:space="0" w:color="auto"/>
          </w:divBdr>
          <w:divsChild>
            <w:div w:id="257912825">
              <w:marLeft w:val="0"/>
              <w:marRight w:val="0"/>
              <w:marTop w:val="0"/>
              <w:marBottom w:val="0"/>
              <w:divBdr>
                <w:top w:val="none" w:sz="0" w:space="0" w:color="auto"/>
                <w:left w:val="none" w:sz="0" w:space="0" w:color="auto"/>
                <w:bottom w:val="none" w:sz="0" w:space="0" w:color="auto"/>
                <w:right w:val="none" w:sz="0" w:space="0" w:color="auto"/>
              </w:divBdr>
              <w:divsChild>
                <w:div w:id="211126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12</Pages>
  <Words>4591</Words>
  <Characters>26169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dc:title>
  <dc:subject/>
  <dc:creator>Thomas Molner</dc:creator>
  <cp:keywords/>
  <dc:description/>
  <cp:lastModifiedBy>Thomas Molner (1804565)</cp:lastModifiedBy>
  <cp:revision>4</cp:revision>
  <dcterms:created xsi:type="dcterms:W3CDTF">2021-01-05T11:41:00Z</dcterms:created>
  <dcterms:modified xsi:type="dcterms:W3CDTF">2021-01-05T14:28:00Z</dcterms:modified>
</cp:coreProperties>
</file>