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FB2646" w14:textId="77777777" w:rsidR="00E76B67" w:rsidRPr="00E76B67" w:rsidRDefault="00E76B67" w:rsidP="23A53D6A">
      <w:pPr>
        <w:rPr>
          <w:rFonts w:asciiTheme="minorHAnsi" w:hAnsiTheme="minorHAnsi"/>
          <w:b/>
          <w:sz w:val="36"/>
          <w:szCs w:val="22"/>
        </w:rPr>
      </w:pPr>
    </w:p>
    <w:p w14:paraId="327825B2" w14:textId="27D864DF" w:rsidR="00E76B67" w:rsidRPr="00E76B67" w:rsidRDefault="00E76B67" w:rsidP="00E76B67">
      <w:pPr>
        <w:jc w:val="center"/>
        <w:rPr>
          <w:rFonts w:asciiTheme="minorHAnsi" w:hAnsiTheme="minorHAnsi"/>
          <w:b/>
          <w:sz w:val="36"/>
          <w:szCs w:val="22"/>
        </w:rPr>
      </w:pPr>
      <w:r w:rsidRPr="00E76B67">
        <w:rPr>
          <w:rFonts w:asciiTheme="minorHAnsi" w:hAnsiTheme="minorHAnsi"/>
          <w:b/>
          <w:sz w:val="36"/>
          <w:szCs w:val="22"/>
        </w:rPr>
        <w:t>Name: Teleri Rees</w:t>
      </w:r>
    </w:p>
    <w:p w14:paraId="3EAB1716" w14:textId="44A17465" w:rsidR="00E76B67" w:rsidRPr="00E76B67" w:rsidRDefault="00E76B67" w:rsidP="00E76B67">
      <w:pPr>
        <w:jc w:val="center"/>
        <w:rPr>
          <w:rFonts w:asciiTheme="minorHAnsi" w:hAnsiTheme="minorHAnsi"/>
          <w:b/>
          <w:sz w:val="36"/>
          <w:szCs w:val="22"/>
        </w:rPr>
      </w:pPr>
    </w:p>
    <w:p w14:paraId="66E407E6" w14:textId="00FB1286" w:rsidR="00E76B67" w:rsidRPr="00E76B67" w:rsidRDefault="00E76B67" w:rsidP="00E76B67">
      <w:pPr>
        <w:jc w:val="center"/>
        <w:rPr>
          <w:rFonts w:asciiTheme="minorHAnsi" w:hAnsiTheme="minorHAnsi"/>
          <w:b/>
          <w:sz w:val="36"/>
          <w:szCs w:val="22"/>
        </w:rPr>
      </w:pPr>
      <w:r w:rsidRPr="00E76B67">
        <w:rPr>
          <w:rFonts w:asciiTheme="minorHAnsi" w:hAnsiTheme="minorHAnsi"/>
          <w:b/>
          <w:sz w:val="36"/>
          <w:szCs w:val="22"/>
        </w:rPr>
        <w:t>Student Number: P151014</w:t>
      </w:r>
    </w:p>
    <w:p w14:paraId="3B024B43" w14:textId="77777777" w:rsidR="00E76B67" w:rsidRPr="00E76B67" w:rsidRDefault="00E76B67" w:rsidP="00E76B67">
      <w:pPr>
        <w:jc w:val="center"/>
        <w:rPr>
          <w:rFonts w:asciiTheme="minorHAnsi" w:hAnsiTheme="minorHAnsi"/>
          <w:b/>
          <w:sz w:val="36"/>
          <w:szCs w:val="22"/>
        </w:rPr>
      </w:pPr>
    </w:p>
    <w:p w14:paraId="47AE06D5" w14:textId="620E261A" w:rsidR="00E76B67" w:rsidRPr="00E76B67" w:rsidRDefault="00E76B67" w:rsidP="00E76B67">
      <w:pPr>
        <w:jc w:val="center"/>
        <w:rPr>
          <w:rFonts w:asciiTheme="minorHAnsi" w:hAnsiTheme="minorHAnsi"/>
          <w:b/>
          <w:sz w:val="36"/>
          <w:szCs w:val="22"/>
        </w:rPr>
      </w:pPr>
      <w:r w:rsidRPr="00E76B67">
        <w:rPr>
          <w:rFonts w:asciiTheme="minorHAnsi" w:hAnsiTheme="minorHAnsi"/>
          <w:b/>
          <w:sz w:val="36"/>
          <w:szCs w:val="22"/>
        </w:rPr>
        <w:t xml:space="preserve">Course: Illustration </w:t>
      </w:r>
    </w:p>
    <w:p w14:paraId="53D893CD" w14:textId="77777777" w:rsidR="00E76B67" w:rsidRPr="00E76B67" w:rsidRDefault="00E76B67" w:rsidP="00E76B67">
      <w:pPr>
        <w:jc w:val="center"/>
        <w:rPr>
          <w:rFonts w:asciiTheme="minorHAnsi" w:hAnsiTheme="minorHAnsi"/>
          <w:b/>
          <w:sz w:val="36"/>
          <w:szCs w:val="22"/>
        </w:rPr>
      </w:pPr>
    </w:p>
    <w:p w14:paraId="1606112E" w14:textId="1BC6D30C" w:rsidR="00E76B67" w:rsidRPr="00E76B67" w:rsidRDefault="00E76B67" w:rsidP="00E76B67">
      <w:pPr>
        <w:jc w:val="center"/>
        <w:rPr>
          <w:rFonts w:asciiTheme="minorHAnsi" w:hAnsiTheme="minorHAnsi"/>
          <w:b/>
          <w:sz w:val="36"/>
          <w:szCs w:val="22"/>
        </w:rPr>
      </w:pPr>
      <w:r w:rsidRPr="00E76B67">
        <w:rPr>
          <w:rFonts w:asciiTheme="minorHAnsi" w:hAnsiTheme="minorHAnsi"/>
          <w:b/>
          <w:sz w:val="36"/>
          <w:szCs w:val="22"/>
        </w:rPr>
        <w:t xml:space="preserve">Tutor: Louise </w:t>
      </w:r>
      <w:proofErr w:type="spellStart"/>
      <w:r w:rsidRPr="00E76B67">
        <w:rPr>
          <w:rFonts w:asciiTheme="minorHAnsi" w:hAnsiTheme="minorHAnsi"/>
          <w:b/>
          <w:sz w:val="36"/>
          <w:szCs w:val="22"/>
        </w:rPr>
        <w:t>Burston</w:t>
      </w:r>
      <w:proofErr w:type="spellEnd"/>
      <w:r w:rsidRPr="00E76B67">
        <w:rPr>
          <w:rFonts w:asciiTheme="minorHAnsi" w:hAnsiTheme="minorHAnsi"/>
          <w:b/>
          <w:sz w:val="36"/>
          <w:szCs w:val="22"/>
        </w:rPr>
        <w:t xml:space="preserve"> </w:t>
      </w:r>
    </w:p>
    <w:p w14:paraId="359B2929" w14:textId="36AB0FF1" w:rsidR="00E76B67" w:rsidRDefault="00E76B67" w:rsidP="00E76B67">
      <w:pPr>
        <w:rPr>
          <w:rFonts w:asciiTheme="minorHAnsi" w:hAnsiTheme="minorHAnsi"/>
          <w:b/>
          <w:sz w:val="22"/>
          <w:szCs w:val="22"/>
        </w:rPr>
      </w:pPr>
    </w:p>
    <w:p w14:paraId="5B8F5CAD" w14:textId="77777777" w:rsidR="00E76B67" w:rsidRDefault="00E76B67" w:rsidP="00E76B67">
      <w:pPr>
        <w:rPr>
          <w:rFonts w:asciiTheme="minorHAnsi" w:hAnsiTheme="minorHAnsi"/>
          <w:b/>
          <w:sz w:val="22"/>
          <w:szCs w:val="22"/>
        </w:rPr>
      </w:pPr>
    </w:p>
    <w:p w14:paraId="41376D60" w14:textId="77777777" w:rsidR="00E76B67" w:rsidRDefault="00E76B67" w:rsidP="23A53D6A">
      <w:pPr>
        <w:rPr>
          <w:rFonts w:asciiTheme="minorHAnsi" w:hAnsiTheme="minorHAnsi"/>
          <w:b/>
          <w:sz w:val="22"/>
          <w:szCs w:val="22"/>
        </w:rPr>
      </w:pPr>
    </w:p>
    <w:p w14:paraId="7445A461" w14:textId="77777777" w:rsidR="00E76B67" w:rsidRDefault="00E76B67" w:rsidP="23A53D6A">
      <w:pPr>
        <w:rPr>
          <w:rFonts w:asciiTheme="minorHAnsi" w:hAnsiTheme="minorHAnsi"/>
          <w:b/>
          <w:sz w:val="22"/>
          <w:szCs w:val="22"/>
        </w:rPr>
      </w:pPr>
    </w:p>
    <w:p w14:paraId="19C93A26" w14:textId="77777777" w:rsidR="00E76B67" w:rsidRDefault="00E76B67" w:rsidP="23A53D6A">
      <w:pPr>
        <w:rPr>
          <w:rFonts w:asciiTheme="minorHAnsi" w:hAnsiTheme="minorHAnsi"/>
          <w:b/>
          <w:sz w:val="22"/>
          <w:szCs w:val="22"/>
        </w:rPr>
      </w:pPr>
    </w:p>
    <w:p w14:paraId="44354D0E" w14:textId="77777777" w:rsidR="00E76B67" w:rsidRDefault="00E76B67" w:rsidP="23A53D6A">
      <w:pPr>
        <w:rPr>
          <w:rFonts w:asciiTheme="minorHAnsi" w:hAnsiTheme="minorHAnsi"/>
          <w:b/>
          <w:sz w:val="22"/>
          <w:szCs w:val="22"/>
        </w:rPr>
      </w:pPr>
    </w:p>
    <w:p w14:paraId="03E90181" w14:textId="77777777" w:rsidR="00E76B67" w:rsidRDefault="00E76B67" w:rsidP="23A53D6A">
      <w:pPr>
        <w:rPr>
          <w:rFonts w:asciiTheme="minorHAnsi" w:hAnsiTheme="minorHAnsi"/>
          <w:b/>
          <w:sz w:val="22"/>
          <w:szCs w:val="22"/>
        </w:rPr>
      </w:pPr>
      <w:bookmarkStart w:id="0" w:name="_GoBack"/>
      <w:bookmarkEnd w:id="0"/>
    </w:p>
    <w:p w14:paraId="0D81AD72" w14:textId="77777777" w:rsidR="00E76B67" w:rsidRDefault="00E76B67" w:rsidP="23A53D6A">
      <w:pPr>
        <w:rPr>
          <w:rFonts w:asciiTheme="minorHAnsi" w:hAnsiTheme="minorHAnsi"/>
          <w:b/>
          <w:sz w:val="22"/>
          <w:szCs w:val="22"/>
        </w:rPr>
      </w:pPr>
    </w:p>
    <w:p w14:paraId="4AF85C79" w14:textId="77777777" w:rsidR="00E76B67" w:rsidRDefault="00E76B67" w:rsidP="23A53D6A">
      <w:pPr>
        <w:rPr>
          <w:rFonts w:asciiTheme="minorHAnsi" w:hAnsiTheme="minorHAnsi"/>
          <w:b/>
          <w:sz w:val="22"/>
          <w:szCs w:val="22"/>
        </w:rPr>
      </w:pPr>
    </w:p>
    <w:p w14:paraId="6E3E5063" w14:textId="77777777" w:rsidR="00E76B67" w:rsidRDefault="00E76B67" w:rsidP="23A53D6A">
      <w:pPr>
        <w:rPr>
          <w:rFonts w:asciiTheme="minorHAnsi" w:hAnsiTheme="minorHAnsi"/>
          <w:b/>
          <w:sz w:val="22"/>
          <w:szCs w:val="22"/>
        </w:rPr>
      </w:pPr>
    </w:p>
    <w:p w14:paraId="5478423C" w14:textId="77777777" w:rsidR="00E76B67" w:rsidRDefault="00E76B67" w:rsidP="23A53D6A">
      <w:pPr>
        <w:rPr>
          <w:rFonts w:asciiTheme="minorHAnsi" w:hAnsiTheme="minorHAnsi"/>
          <w:b/>
          <w:sz w:val="22"/>
          <w:szCs w:val="22"/>
        </w:rPr>
      </w:pPr>
    </w:p>
    <w:p w14:paraId="097D47E2" w14:textId="77777777" w:rsidR="00E76B67" w:rsidRDefault="00E76B67" w:rsidP="23A53D6A">
      <w:pPr>
        <w:rPr>
          <w:rFonts w:asciiTheme="minorHAnsi" w:hAnsiTheme="minorHAnsi"/>
          <w:b/>
          <w:sz w:val="22"/>
          <w:szCs w:val="22"/>
        </w:rPr>
      </w:pPr>
    </w:p>
    <w:p w14:paraId="4C646212" w14:textId="77777777" w:rsidR="00E76B67" w:rsidRDefault="00E76B67" w:rsidP="23A53D6A">
      <w:pPr>
        <w:rPr>
          <w:rFonts w:asciiTheme="minorHAnsi" w:hAnsiTheme="minorHAnsi"/>
          <w:b/>
          <w:sz w:val="22"/>
          <w:szCs w:val="22"/>
        </w:rPr>
      </w:pPr>
    </w:p>
    <w:p w14:paraId="727AD701" w14:textId="77777777" w:rsidR="00E76B67" w:rsidRDefault="00E76B67" w:rsidP="23A53D6A">
      <w:pPr>
        <w:rPr>
          <w:rFonts w:asciiTheme="minorHAnsi" w:hAnsiTheme="minorHAnsi"/>
          <w:b/>
          <w:sz w:val="22"/>
          <w:szCs w:val="22"/>
        </w:rPr>
      </w:pPr>
    </w:p>
    <w:p w14:paraId="5CFD9D64" w14:textId="77777777" w:rsidR="00E76B67" w:rsidRDefault="00E76B67" w:rsidP="23A53D6A">
      <w:pPr>
        <w:rPr>
          <w:rFonts w:asciiTheme="minorHAnsi" w:hAnsiTheme="minorHAnsi"/>
          <w:b/>
          <w:sz w:val="22"/>
          <w:szCs w:val="22"/>
        </w:rPr>
      </w:pPr>
    </w:p>
    <w:p w14:paraId="7CAC1BDF" w14:textId="77777777" w:rsidR="00E76B67" w:rsidRDefault="00E76B67" w:rsidP="23A53D6A">
      <w:pPr>
        <w:rPr>
          <w:rFonts w:asciiTheme="minorHAnsi" w:hAnsiTheme="minorHAnsi"/>
          <w:b/>
          <w:sz w:val="22"/>
          <w:szCs w:val="22"/>
        </w:rPr>
      </w:pPr>
    </w:p>
    <w:p w14:paraId="7579F205" w14:textId="77777777" w:rsidR="00E76B67" w:rsidRDefault="00E76B67" w:rsidP="23A53D6A">
      <w:pPr>
        <w:rPr>
          <w:rFonts w:asciiTheme="minorHAnsi" w:hAnsiTheme="minorHAnsi"/>
          <w:b/>
          <w:sz w:val="22"/>
          <w:szCs w:val="22"/>
        </w:rPr>
      </w:pPr>
    </w:p>
    <w:p w14:paraId="4A4626F6" w14:textId="77777777" w:rsidR="00E76B67" w:rsidRDefault="00E76B67" w:rsidP="23A53D6A">
      <w:pPr>
        <w:rPr>
          <w:rFonts w:asciiTheme="minorHAnsi" w:hAnsiTheme="minorHAnsi"/>
          <w:b/>
          <w:sz w:val="22"/>
          <w:szCs w:val="22"/>
        </w:rPr>
      </w:pPr>
    </w:p>
    <w:p w14:paraId="5410E12C" w14:textId="77777777" w:rsidR="00E76B67" w:rsidRDefault="00E76B67" w:rsidP="23A53D6A">
      <w:pPr>
        <w:rPr>
          <w:rFonts w:asciiTheme="minorHAnsi" w:hAnsiTheme="minorHAnsi"/>
          <w:b/>
          <w:sz w:val="22"/>
          <w:szCs w:val="22"/>
        </w:rPr>
      </w:pPr>
    </w:p>
    <w:p w14:paraId="2CBEB96D" w14:textId="77777777" w:rsidR="00E76B67" w:rsidRDefault="00E76B67" w:rsidP="23A53D6A">
      <w:pPr>
        <w:rPr>
          <w:rFonts w:asciiTheme="minorHAnsi" w:hAnsiTheme="minorHAnsi"/>
          <w:b/>
          <w:sz w:val="22"/>
          <w:szCs w:val="22"/>
        </w:rPr>
      </w:pPr>
    </w:p>
    <w:p w14:paraId="3C688383" w14:textId="77777777" w:rsidR="00E76B67" w:rsidRDefault="00E76B67" w:rsidP="23A53D6A">
      <w:pPr>
        <w:rPr>
          <w:rFonts w:asciiTheme="minorHAnsi" w:hAnsiTheme="minorHAnsi"/>
          <w:b/>
          <w:sz w:val="22"/>
          <w:szCs w:val="22"/>
        </w:rPr>
      </w:pPr>
    </w:p>
    <w:p w14:paraId="1CBDEE74" w14:textId="77777777" w:rsidR="00E76B67" w:rsidRDefault="00E76B67" w:rsidP="23A53D6A">
      <w:pPr>
        <w:rPr>
          <w:rFonts w:asciiTheme="minorHAnsi" w:hAnsiTheme="minorHAnsi"/>
          <w:b/>
          <w:sz w:val="22"/>
          <w:szCs w:val="22"/>
        </w:rPr>
      </w:pPr>
    </w:p>
    <w:p w14:paraId="4A19C625" w14:textId="77777777" w:rsidR="00E76B67" w:rsidRDefault="00E76B67" w:rsidP="23A53D6A">
      <w:pPr>
        <w:rPr>
          <w:rFonts w:asciiTheme="minorHAnsi" w:hAnsiTheme="minorHAnsi"/>
          <w:b/>
          <w:sz w:val="22"/>
          <w:szCs w:val="22"/>
        </w:rPr>
      </w:pPr>
    </w:p>
    <w:p w14:paraId="1BD85B33" w14:textId="77777777" w:rsidR="00E76B67" w:rsidRDefault="00E76B67" w:rsidP="23A53D6A">
      <w:pPr>
        <w:rPr>
          <w:rFonts w:asciiTheme="minorHAnsi" w:hAnsiTheme="minorHAnsi"/>
          <w:b/>
          <w:sz w:val="22"/>
          <w:szCs w:val="22"/>
        </w:rPr>
      </w:pPr>
    </w:p>
    <w:p w14:paraId="774C97F7" w14:textId="77777777" w:rsidR="00E76B67" w:rsidRDefault="00E76B67" w:rsidP="23A53D6A">
      <w:pPr>
        <w:rPr>
          <w:rFonts w:asciiTheme="minorHAnsi" w:hAnsiTheme="minorHAnsi"/>
          <w:b/>
          <w:sz w:val="22"/>
          <w:szCs w:val="22"/>
        </w:rPr>
      </w:pPr>
    </w:p>
    <w:p w14:paraId="49AA5A4A" w14:textId="77777777" w:rsidR="00E76B67" w:rsidRDefault="00E76B67" w:rsidP="23A53D6A">
      <w:pPr>
        <w:rPr>
          <w:rFonts w:asciiTheme="minorHAnsi" w:hAnsiTheme="minorHAnsi"/>
          <w:b/>
          <w:sz w:val="22"/>
          <w:szCs w:val="22"/>
        </w:rPr>
      </w:pPr>
    </w:p>
    <w:p w14:paraId="4422E88E" w14:textId="77777777" w:rsidR="00E76B67" w:rsidRDefault="00E76B67" w:rsidP="23A53D6A">
      <w:pPr>
        <w:rPr>
          <w:rFonts w:asciiTheme="minorHAnsi" w:hAnsiTheme="minorHAnsi"/>
          <w:b/>
          <w:sz w:val="22"/>
          <w:szCs w:val="22"/>
        </w:rPr>
      </w:pPr>
    </w:p>
    <w:p w14:paraId="66C28D9E" w14:textId="77777777" w:rsidR="00E76B67" w:rsidRDefault="00E76B67" w:rsidP="23A53D6A">
      <w:pPr>
        <w:rPr>
          <w:rFonts w:asciiTheme="minorHAnsi" w:hAnsiTheme="minorHAnsi"/>
          <w:b/>
          <w:sz w:val="22"/>
          <w:szCs w:val="22"/>
        </w:rPr>
      </w:pPr>
    </w:p>
    <w:p w14:paraId="6A49B2C8" w14:textId="77777777" w:rsidR="00E76B67" w:rsidRDefault="00E76B67" w:rsidP="23A53D6A">
      <w:pPr>
        <w:rPr>
          <w:rFonts w:asciiTheme="minorHAnsi" w:hAnsiTheme="minorHAnsi"/>
          <w:b/>
          <w:sz w:val="22"/>
          <w:szCs w:val="22"/>
        </w:rPr>
      </w:pPr>
    </w:p>
    <w:p w14:paraId="042B8BBF" w14:textId="77777777" w:rsidR="00E76B67" w:rsidRDefault="00E76B67" w:rsidP="23A53D6A">
      <w:pPr>
        <w:rPr>
          <w:rFonts w:asciiTheme="minorHAnsi" w:hAnsiTheme="minorHAnsi"/>
          <w:b/>
          <w:sz w:val="22"/>
          <w:szCs w:val="22"/>
        </w:rPr>
      </w:pPr>
    </w:p>
    <w:p w14:paraId="3AC48D20" w14:textId="77777777" w:rsidR="00E76B67" w:rsidRDefault="00E76B67" w:rsidP="23A53D6A">
      <w:pPr>
        <w:rPr>
          <w:rFonts w:asciiTheme="minorHAnsi" w:hAnsiTheme="minorHAnsi"/>
          <w:b/>
          <w:sz w:val="22"/>
          <w:szCs w:val="22"/>
        </w:rPr>
      </w:pPr>
    </w:p>
    <w:p w14:paraId="7F15D391" w14:textId="77777777" w:rsidR="00E76B67" w:rsidRDefault="00E76B67" w:rsidP="23A53D6A">
      <w:pPr>
        <w:rPr>
          <w:rFonts w:asciiTheme="minorHAnsi" w:hAnsiTheme="minorHAnsi"/>
          <w:b/>
          <w:sz w:val="22"/>
          <w:szCs w:val="22"/>
        </w:rPr>
      </w:pPr>
    </w:p>
    <w:p w14:paraId="70EFDF72" w14:textId="77777777" w:rsidR="00E76B67" w:rsidRDefault="00E76B67" w:rsidP="23A53D6A">
      <w:pPr>
        <w:rPr>
          <w:rFonts w:asciiTheme="minorHAnsi" w:hAnsiTheme="minorHAnsi"/>
          <w:b/>
          <w:sz w:val="22"/>
          <w:szCs w:val="22"/>
        </w:rPr>
      </w:pPr>
    </w:p>
    <w:p w14:paraId="0DF5FC15" w14:textId="77777777" w:rsidR="00E76B67" w:rsidRDefault="00E76B67" w:rsidP="23A53D6A">
      <w:pPr>
        <w:rPr>
          <w:rFonts w:asciiTheme="minorHAnsi" w:hAnsiTheme="minorHAnsi"/>
          <w:b/>
          <w:sz w:val="22"/>
          <w:szCs w:val="22"/>
        </w:rPr>
      </w:pPr>
    </w:p>
    <w:p w14:paraId="5F06B0AD" w14:textId="77777777" w:rsidR="00E76B67" w:rsidRDefault="00E76B67" w:rsidP="23A53D6A">
      <w:pPr>
        <w:rPr>
          <w:rFonts w:asciiTheme="minorHAnsi" w:hAnsiTheme="minorHAnsi"/>
          <w:b/>
          <w:sz w:val="22"/>
          <w:szCs w:val="22"/>
        </w:rPr>
      </w:pPr>
    </w:p>
    <w:p w14:paraId="1A7FF9AF" w14:textId="77777777" w:rsidR="00E76B67" w:rsidRDefault="00E76B67" w:rsidP="23A53D6A">
      <w:pPr>
        <w:rPr>
          <w:rFonts w:asciiTheme="minorHAnsi" w:hAnsiTheme="minorHAnsi"/>
          <w:b/>
          <w:sz w:val="22"/>
          <w:szCs w:val="22"/>
        </w:rPr>
      </w:pPr>
    </w:p>
    <w:p w14:paraId="50CCF197" w14:textId="77777777" w:rsidR="00E76B67" w:rsidRDefault="00E76B67" w:rsidP="23A53D6A">
      <w:pPr>
        <w:rPr>
          <w:rFonts w:asciiTheme="minorHAnsi" w:hAnsiTheme="minorHAnsi"/>
          <w:b/>
          <w:sz w:val="22"/>
          <w:szCs w:val="22"/>
        </w:rPr>
      </w:pPr>
    </w:p>
    <w:p w14:paraId="4B0551ED" w14:textId="77777777" w:rsidR="00E76B67" w:rsidRDefault="00E76B67" w:rsidP="23A53D6A">
      <w:pPr>
        <w:rPr>
          <w:rFonts w:asciiTheme="minorHAnsi" w:hAnsiTheme="minorHAnsi"/>
          <w:b/>
          <w:sz w:val="22"/>
          <w:szCs w:val="22"/>
        </w:rPr>
      </w:pPr>
    </w:p>
    <w:p w14:paraId="6FAC26C6" w14:textId="77777777" w:rsidR="00E76B67" w:rsidRDefault="00E76B67" w:rsidP="23A53D6A">
      <w:pPr>
        <w:rPr>
          <w:rFonts w:asciiTheme="minorHAnsi" w:hAnsiTheme="minorHAnsi"/>
          <w:b/>
          <w:sz w:val="22"/>
          <w:szCs w:val="22"/>
        </w:rPr>
      </w:pPr>
    </w:p>
    <w:p w14:paraId="6F6C1ADB" w14:textId="77777777" w:rsidR="00E76B67" w:rsidRDefault="00E76B67" w:rsidP="23A53D6A">
      <w:pPr>
        <w:rPr>
          <w:rFonts w:asciiTheme="minorHAnsi" w:hAnsiTheme="minorHAnsi"/>
          <w:b/>
          <w:sz w:val="22"/>
          <w:szCs w:val="22"/>
        </w:rPr>
      </w:pPr>
    </w:p>
    <w:p w14:paraId="7907003C" w14:textId="77777777" w:rsidR="00E76B67" w:rsidRDefault="00E76B67" w:rsidP="23A53D6A">
      <w:pPr>
        <w:rPr>
          <w:rFonts w:asciiTheme="minorHAnsi" w:hAnsiTheme="minorHAnsi"/>
          <w:b/>
          <w:sz w:val="22"/>
          <w:szCs w:val="22"/>
        </w:rPr>
      </w:pPr>
    </w:p>
    <w:p w14:paraId="68372C91" w14:textId="77777777" w:rsidR="00E76B67" w:rsidRDefault="00E76B67" w:rsidP="23A53D6A">
      <w:pPr>
        <w:rPr>
          <w:rFonts w:asciiTheme="minorHAnsi" w:hAnsiTheme="minorHAnsi"/>
          <w:b/>
          <w:sz w:val="22"/>
          <w:szCs w:val="22"/>
        </w:rPr>
      </w:pPr>
    </w:p>
    <w:p w14:paraId="013E4707" w14:textId="77777777" w:rsidR="00E76B67" w:rsidRDefault="00E76B67" w:rsidP="23A53D6A">
      <w:pPr>
        <w:rPr>
          <w:rFonts w:asciiTheme="minorHAnsi" w:hAnsiTheme="minorHAnsi"/>
          <w:b/>
          <w:sz w:val="22"/>
          <w:szCs w:val="22"/>
        </w:rPr>
      </w:pPr>
    </w:p>
    <w:p w14:paraId="64F1869A" w14:textId="77777777" w:rsidR="00E76B67" w:rsidRDefault="00E76B67" w:rsidP="23A53D6A">
      <w:pPr>
        <w:rPr>
          <w:rFonts w:asciiTheme="minorHAnsi" w:hAnsiTheme="minorHAnsi"/>
          <w:b/>
          <w:sz w:val="22"/>
          <w:szCs w:val="22"/>
        </w:rPr>
      </w:pPr>
    </w:p>
    <w:p w14:paraId="5BBC143D" w14:textId="77777777" w:rsidR="00E76B67" w:rsidRDefault="00E76B67" w:rsidP="23A53D6A">
      <w:pPr>
        <w:rPr>
          <w:rFonts w:asciiTheme="minorHAnsi" w:hAnsiTheme="minorHAnsi"/>
          <w:b/>
          <w:sz w:val="22"/>
          <w:szCs w:val="22"/>
        </w:rPr>
      </w:pPr>
    </w:p>
    <w:p w14:paraId="029292A9" w14:textId="77777777" w:rsidR="00E76B67" w:rsidRDefault="00E76B67" w:rsidP="23A53D6A">
      <w:pPr>
        <w:rPr>
          <w:rFonts w:asciiTheme="minorHAnsi" w:hAnsiTheme="minorHAnsi"/>
          <w:b/>
          <w:sz w:val="22"/>
          <w:szCs w:val="22"/>
        </w:rPr>
      </w:pPr>
    </w:p>
    <w:p w14:paraId="448A9AA7" w14:textId="77777777" w:rsidR="00E76B67" w:rsidRDefault="00E76B67" w:rsidP="23A53D6A">
      <w:pPr>
        <w:rPr>
          <w:rFonts w:asciiTheme="minorHAnsi" w:hAnsiTheme="minorHAnsi"/>
          <w:b/>
          <w:sz w:val="22"/>
          <w:szCs w:val="22"/>
        </w:rPr>
      </w:pPr>
    </w:p>
    <w:p w14:paraId="22BE6A5B" w14:textId="77777777" w:rsidR="00E76B67" w:rsidRDefault="00E76B67" w:rsidP="23A53D6A">
      <w:pPr>
        <w:rPr>
          <w:rFonts w:asciiTheme="minorHAnsi" w:hAnsiTheme="minorHAnsi"/>
          <w:b/>
          <w:sz w:val="22"/>
          <w:szCs w:val="22"/>
        </w:rPr>
      </w:pPr>
    </w:p>
    <w:p w14:paraId="517E4BCF" w14:textId="77777777" w:rsidR="00E76B67" w:rsidRDefault="00E76B67" w:rsidP="23A53D6A">
      <w:pPr>
        <w:rPr>
          <w:rFonts w:asciiTheme="minorHAnsi" w:hAnsiTheme="minorHAnsi"/>
          <w:b/>
          <w:sz w:val="22"/>
          <w:szCs w:val="22"/>
        </w:rPr>
      </w:pPr>
    </w:p>
    <w:p w14:paraId="2A138927" w14:textId="77777777" w:rsidR="00E76B67" w:rsidRDefault="00E76B67" w:rsidP="23A53D6A">
      <w:pPr>
        <w:rPr>
          <w:rFonts w:asciiTheme="minorHAnsi" w:hAnsiTheme="minorHAnsi"/>
          <w:b/>
          <w:sz w:val="22"/>
          <w:szCs w:val="22"/>
        </w:rPr>
      </w:pPr>
    </w:p>
    <w:p w14:paraId="62AB65D0" w14:textId="77777777" w:rsidR="00E76B67" w:rsidRDefault="00E76B67" w:rsidP="23A53D6A">
      <w:pPr>
        <w:rPr>
          <w:rFonts w:asciiTheme="minorHAnsi" w:hAnsiTheme="minorHAnsi"/>
          <w:b/>
          <w:sz w:val="22"/>
          <w:szCs w:val="22"/>
        </w:rPr>
      </w:pPr>
    </w:p>
    <w:p w14:paraId="57387749" w14:textId="4A816FD0" w:rsidR="23A53D6A" w:rsidRDefault="002324D9" w:rsidP="23A53D6A">
      <w:pPr>
        <w:rPr>
          <w:rFonts w:asciiTheme="minorHAnsi" w:hAnsiTheme="minorHAnsi"/>
          <w:b/>
          <w:sz w:val="22"/>
          <w:szCs w:val="22"/>
        </w:rPr>
      </w:pPr>
      <w:r>
        <w:rPr>
          <w:rFonts w:asciiTheme="minorHAnsi" w:hAnsiTheme="minorHAnsi"/>
          <w:b/>
          <w:sz w:val="22"/>
          <w:szCs w:val="22"/>
        </w:rPr>
        <w:t>Dissertation Proposal</w:t>
      </w:r>
    </w:p>
    <w:p w14:paraId="01D68EF7" w14:textId="77777777" w:rsidR="002324D9" w:rsidRPr="00F2309F" w:rsidRDefault="002324D9" w:rsidP="23A53D6A">
      <w:pPr>
        <w:rPr>
          <w:rFonts w:asciiTheme="minorHAnsi" w:hAnsiTheme="minorHAnsi"/>
          <w:sz w:val="22"/>
          <w:szCs w:val="22"/>
        </w:rPr>
      </w:pPr>
    </w:p>
    <w:p w14:paraId="26F02992" w14:textId="176E580E" w:rsidR="00E70C28" w:rsidRPr="00F2309F" w:rsidRDefault="00E70C28" w:rsidP="00E70C28">
      <w:pPr>
        <w:rPr>
          <w:rFonts w:asciiTheme="minorHAnsi" w:hAnsiTheme="minorHAnsi"/>
          <w:sz w:val="22"/>
          <w:szCs w:val="22"/>
        </w:rPr>
      </w:pPr>
      <w:r w:rsidRPr="00F2309F">
        <w:rPr>
          <w:rFonts w:asciiTheme="minorHAnsi" w:hAnsiTheme="minorHAnsi"/>
          <w:sz w:val="22"/>
          <w:szCs w:val="22"/>
        </w:rPr>
        <w:t xml:space="preserve">I have chosen three keywords which refer to my illustration practice. My keywords are </w:t>
      </w:r>
      <w:r w:rsidRPr="00F2309F">
        <w:rPr>
          <w:rFonts w:asciiTheme="minorHAnsi" w:hAnsiTheme="minorHAnsi"/>
          <w:b/>
          <w:sz w:val="22"/>
          <w:szCs w:val="22"/>
        </w:rPr>
        <w:t xml:space="preserve">Psychogeography, Travel, </w:t>
      </w:r>
      <w:r w:rsidRPr="00F2309F">
        <w:rPr>
          <w:rFonts w:asciiTheme="minorHAnsi" w:hAnsiTheme="minorHAnsi"/>
          <w:sz w:val="22"/>
          <w:szCs w:val="22"/>
        </w:rPr>
        <w:t>and</w:t>
      </w:r>
      <w:r w:rsidRPr="00F2309F">
        <w:rPr>
          <w:rFonts w:asciiTheme="minorHAnsi" w:hAnsiTheme="minorHAnsi"/>
          <w:b/>
          <w:sz w:val="22"/>
          <w:szCs w:val="22"/>
        </w:rPr>
        <w:t xml:space="preserve"> Illustration</w:t>
      </w:r>
      <w:r w:rsidRPr="00F2309F">
        <w:rPr>
          <w:rFonts w:asciiTheme="minorHAnsi" w:hAnsiTheme="minorHAnsi"/>
          <w:sz w:val="22"/>
          <w:szCs w:val="22"/>
        </w:rPr>
        <w:t xml:space="preserve">. As such I will use the keyword </w:t>
      </w:r>
      <w:r w:rsidRPr="00F2309F">
        <w:rPr>
          <w:rFonts w:asciiTheme="minorHAnsi" w:hAnsiTheme="minorHAnsi"/>
          <w:b/>
          <w:sz w:val="22"/>
          <w:szCs w:val="22"/>
        </w:rPr>
        <w:t>psychogeography</w:t>
      </w:r>
      <w:r w:rsidRPr="00F2309F">
        <w:rPr>
          <w:rFonts w:asciiTheme="minorHAnsi" w:hAnsiTheme="minorHAnsi"/>
          <w:sz w:val="22"/>
          <w:szCs w:val="22"/>
        </w:rPr>
        <w:t xml:space="preserve"> as my theoretical framework.</w:t>
      </w:r>
      <w:r w:rsidR="000E21DF">
        <w:rPr>
          <w:rFonts w:asciiTheme="minorHAnsi" w:hAnsiTheme="minorHAnsi"/>
          <w:sz w:val="22"/>
          <w:szCs w:val="22"/>
        </w:rPr>
        <w:t xml:space="preserve"> I will look at the books of Guy </w:t>
      </w:r>
      <w:proofErr w:type="spellStart"/>
      <w:r w:rsidR="000E21DF">
        <w:rPr>
          <w:rFonts w:asciiTheme="minorHAnsi" w:hAnsiTheme="minorHAnsi"/>
          <w:sz w:val="22"/>
          <w:szCs w:val="22"/>
        </w:rPr>
        <w:t>Debord</w:t>
      </w:r>
      <w:proofErr w:type="spellEnd"/>
      <w:r w:rsidR="000E21DF">
        <w:rPr>
          <w:rFonts w:asciiTheme="minorHAnsi" w:hAnsiTheme="minorHAnsi"/>
          <w:sz w:val="22"/>
          <w:szCs w:val="22"/>
        </w:rPr>
        <w:t xml:space="preserve"> (1958) Will Self (2016) Merlin Coverley (2010) and Iain Sinclair (2003). </w:t>
      </w:r>
      <w:r w:rsidRPr="00F2309F">
        <w:rPr>
          <w:rFonts w:asciiTheme="minorHAnsi" w:hAnsiTheme="minorHAnsi"/>
          <w:sz w:val="22"/>
          <w:szCs w:val="22"/>
        </w:rPr>
        <w:t xml:space="preserve">The keyword </w:t>
      </w:r>
      <w:r w:rsidRPr="00F2309F">
        <w:rPr>
          <w:rFonts w:asciiTheme="minorHAnsi" w:hAnsiTheme="minorHAnsi"/>
          <w:b/>
          <w:sz w:val="22"/>
          <w:szCs w:val="22"/>
        </w:rPr>
        <w:t>travel</w:t>
      </w:r>
      <w:r w:rsidRPr="00F2309F">
        <w:rPr>
          <w:rFonts w:asciiTheme="minorHAnsi" w:hAnsiTheme="minorHAnsi"/>
          <w:sz w:val="22"/>
          <w:szCs w:val="22"/>
        </w:rPr>
        <w:t xml:space="preserve"> will link with my interests in travelling and sketching and working in my sketchbook. I will use the k</w:t>
      </w:r>
      <w:r w:rsidR="00F36CAB" w:rsidRPr="00F2309F">
        <w:rPr>
          <w:rFonts w:asciiTheme="minorHAnsi" w:hAnsiTheme="minorHAnsi"/>
          <w:sz w:val="22"/>
          <w:szCs w:val="22"/>
        </w:rPr>
        <w:t xml:space="preserve">eyword Illustration to look at the illustrations of artists who produce sketchbooks, illustrated diaries and illustrated travelogues while traveling. </w:t>
      </w:r>
      <w:r w:rsidRPr="00F2309F">
        <w:rPr>
          <w:rFonts w:asciiTheme="minorHAnsi" w:hAnsiTheme="minorHAnsi"/>
          <w:sz w:val="22"/>
          <w:szCs w:val="22"/>
        </w:rPr>
        <w:t xml:space="preserve">I will use the work of artists such as </w:t>
      </w:r>
      <w:r w:rsidR="00A979FA">
        <w:rPr>
          <w:rFonts w:asciiTheme="minorHAnsi" w:hAnsiTheme="minorHAnsi"/>
          <w:sz w:val="22"/>
          <w:szCs w:val="22"/>
        </w:rPr>
        <w:t xml:space="preserve">Alena </w:t>
      </w:r>
      <w:proofErr w:type="spellStart"/>
      <w:r w:rsidR="00A979FA">
        <w:rPr>
          <w:rFonts w:asciiTheme="minorHAnsi" w:hAnsiTheme="minorHAnsi"/>
          <w:sz w:val="22"/>
          <w:szCs w:val="22"/>
        </w:rPr>
        <w:t>Kud</w:t>
      </w:r>
      <w:r w:rsidR="00F36CAB" w:rsidRPr="00F2309F">
        <w:rPr>
          <w:rFonts w:asciiTheme="minorHAnsi" w:hAnsiTheme="minorHAnsi"/>
          <w:sz w:val="22"/>
          <w:szCs w:val="22"/>
        </w:rPr>
        <w:t>riashova</w:t>
      </w:r>
      <w:proofErr w:type="spellEnd"/>
      <w:r w:rsidR="00F36CAB" w:rsidRPr="00F2309F">
        <w:rPr>
          <w:rFonts w:asciiTheme="minorHAnsi" w:hAnsiTheme="minorHAnsi"/>
          <w:sz w:val="22"/>
          <w:szCs w:val="22"/>
        </w:rPr>
        <w:t xml:space="preserve"> (N.D) </w:t>
      </w:r>
      <w:r w:rsidRPr="00F2309F">
        <w:rPr>
          <w:rFonts w:asciiTheme="minorHAnsi" w:hAnsiTheme="minorHAnsi"/>
          <w:sz w:val="22"/>
          <w:szCs w:val="22"/>
        </w:rPr>
        <w:t xml:space="preserve">Nina </w:t>
      </w:r>
      <w:proofErr w:type="spellStart"/>
      <w:r w:rsidRPr="00F2309F">
        <w:rPr>
          <w:rFonts w:asciiTheme="minorHAnsi" w:hAnsiTheme="minorHAnsi"/>
          <w:sz w:val="22"/>
          <w:szCs w:val="22"/>
        </w:rPr>
        <w:t>Cosford</w:t>
      </w:r>
      <w:proofErr w:type="spellEnd"/>
      <w:r w:rsidR="00F36CAB" w:rsidRPr="00F2309F">
        <w:rPr>
          <w:rFonts w:asciiTheme="minorHAnsi" w:hAnsiTheme="minorHAnsi"/>
          <w:sz w:val="22"/>
          <w:szCs w:val="22"/>
        </w:rPr>
        <w:t xml:space="preserve"> (2014) and</w:t>
      </w:r>
      <w:r w:rsidRPr="00F2309F">
        <w:rPr>
          <w:rFonts w:asciiTheme="minorHAnsi" w:hAnsiTheme="minorHAnsi"/>
          <w:sz w:val="22"/>
          <w:szCs w:val="22"/>
        </w:rPr>
        <w:t xml:space="preserve"> </w:t>
      </w:r>
      <w:r w:rsidR="00F36CAB" w:rsidRPr="00F2309F">
        <w:rPr>
          <w:rFonts w:asciiTheme="minorHAnsi" w:hAnsiTheme="minorHAnsi"/>
          <w:sz w:val="22"/>
          <w:szCs w:val="22"/>
        </w:rPr>
        <w:t xml:space="preserve">Sarah </w:t>
      </w:r>
      <w:proofErr w:type="spellStart"/>
      <w:r w:rsidR="00F36CAB" w:rsidRPr="00F2309F">
        <w:rPr>
          <w:rFonts w:asciiTheme="minorHAnsi" w:hAnsiTheme="minorHAnsi"/>
          <w:sz w:val="22"/>
          <w:szCs w:val="22"/>
        </w:rPr>
        <w:t>M</w:t>
      </w:r>
      <w:r w:rsidRPr="00F2309F">
        <w:rPr>
          <w:rFonts w:asciiTheme="minorHAnsi" w:hAnsiTheme="minorHAnsi"/>
          <w:sz w:val="22"/>
          <w:szCs w:val="22"/>
        </w:rPr>
        <w:t>idda</w:t>
      </w:r>
      <w:proofErr w:type="spellEnd"/>
      <w:r w:rsidRPr="00F2309F">
        <w:rPr>
          <w:rFonts w:asciiTheme="minorHAnsi" w:hAnsiTheme="minorHAnsi"/>
          <w:sz w:val="22"/>
          <w:szCs w:val="22"/>
        </w:rPr>
        <w:t xml:space="preserve"> </w:t>
      </w:r>
      <w:r w:rsidR="00F36CAB" w:rsidRPr="00F2309F">
        <w:rPr>
          <w:rFonts w:asciiTheme="minorHAnsi" w:hAnsiTheme="minorHAnsi"/>
          <w:sz w:val="22"/>
          <w:szCs w:val="22"/>
        </w:rPr>
        <w:t xml:space="preserve">(2008; 2017). </w:t>
      </w:r>
    </w:p>
    <w:p w14:paraId="25D02476" w14:textId="6079B032" w:rsidR="23A53D6A" w:rsidRPr="00F2309F" w:rsidRDefault="23A53D6A" w:rsidP="23A53D6A">
      <w:pPr>
        <w:rPr>
          <w:rFonts w:asciiTheme="minorHAnsi" w:hAnsiTheme="minorHAnsi"/>
          <w:sz w:val="22"/>
          <w:szCs w:val="22"/>
        </w:rPr>
      </w:pPr>
    </w:p>
    <w:p w14:paraId="626ACFAB" w14:textId="14C28734" w:rsidR="1510BE1A" w:rsidRDefault="1510BE1A" w:rsidP="1510BE1A">
      <w:pPr>
        <w:rPr>
          <w:rFonts w:asciiTheme="minorHAnsi" w:eastAsia="Calibri" w:hAnsiTheme="minorHAnsi" w:cs="Calibri"/>
          <w:color w:val="2F2E2E"/>
          <w:sz w:val="22"/>
          <w:szCs w:val="22"/>
        </w:rPr>
      </w:pPr>
      <w:r w:rsidRPr="00F2309F">
        <w:rPr>
          <w:rFonts w:asciiTheme="minorHAnsi" w:hAnsiTheme="minorHAnsi"/>
          <w:sz w:val="22"/>
          <w:szCs w:val="22"/>
        </w:rPr>
        <w:t xml:space="preserve">Travel is a big part of my recent work, when traveling to places the architecture of the chosen location are fascinating and I thought that when you illustrate the buildings I find it has more meaning and I want to talk about if a illustration is less effective than a photograph, I have looked at artists who travel around the world and keep a journal of the places they have visited, such as Alena </w:t>
      </w:r>
      <w:proofErr w:type="spellStart"/>
      <w:r w:rsidR="00A979FA">
        <w:rPr>
          <w:rFonts w:asciiTheme="minorHAnsi" w:hAnsiTheme="minorHAnsi"/>
          <w:sz w:val="22"/>
          <w:szCs w:val="22"/>
        </w:rPr>
        <w:t>Kud</w:t>
      </w:r>
      <w:r w:rsidRPr="00F2309F">
        <w:rPr>
          <w:rFonts w:asciiTheme="minorHAnsi" w:hAnsiTheme="minorHAnsi"/>
          <w:sz w:val="22"/>
          <w:szCs w:val="22"/>
        </w:rPr>
        <w:t>riashova</w:t>
      </w:r>
      <w:proofErr w:type="spellEnd"/>
      <w:r w:rsidR="00F36CAB" w:rsidRPr="00F2309F">
        <w:rPr>
          <w:rFonts w:asciiTheme="minorHAnsi" w:hAnsiTheme="minorHAnsi"/>
          <w:sz w:val="22"/>
          <w:szCs w:val="22"/>
        </w:rPr>
        <w:t xml:space="preserve"> (N.D)</w:t>
      </w:r>
      <w:r w:rsidRPr="00F2309F">
        <w:rPr>
          <w:rFonts w:asciiTheme="minorHAnsi" w:hAnsiTheme="minorHAnsi"/>
          <w:sz w:val="22"/>
          <w:szCs w:val="22"/>
        </w:rPr>
        <w:t>, she records eve</w:t>
      </w:r>
      <w:r w:rsidR="00A979FA">
        <w:rPr>
          <w:rFonts w:asciiTheme="minorHAnsi" w:hAnsiTheme="minorHAnsi"/>
          <w:sz w:val="22"/>
          <w:szCs w:val="22"/>
        </w:rPr>
        <w:t xml:space="preserve">rything that happens to her. </w:t>
      </w:r>
      <w:proofErr w:type="spellStart"/>
      <w:r w:rsidR="00A979FA">
        <w:rPr>
          <w:rFonts w:asciiTheme="minorHAnsi" w:hAnsiTheme="minorHAnsi"/>
          <w:sz w:val="22"/>
          <w:szCs w:val="22"/>
        </w:rPr>
        <w:t>Kud</w:t>
      </w:r>
      <w:r w:rsidRPr="00F2309F">
        <w:rPr>
          <w:rFonts w:asciiTheme="minorHAnsi" w:hAnsiTheme="minorHAnsi"/>
          <w:sz w:val="22"/>
          <w:szCs w:val="22"/>
        </w:rPr>
        <w:t>riashova</w:t>
      </w:r>
      <w:proofErr w:type="spellEnd"/>
      <w:r w:rsidRPr="00F2309F">
        <w:rPr>
          <w:rFonts w:asciiTheme="minorHAnsi" w:hAnsiTheme="minorHAnsi"/>
          <w:sz w:val="22"/>
          <w:szCs w:val="22"/>
        </w:rPr>
        <w:t xml:space="preserve"> explains that '</w:t>
      </w:r>
      <w:proofErr w:type="gramStart"/>
      <w:r w:rsidRPr="00F2309F">
        <w:rPr>
          <w:rFonts w:asciiTheme="minorHAnsi" w:eastAsia="Calibri" w:hAnsiTheme="minorHAnsi" w:cs="Calibri"/>
          <w:color w:val="2F2E2E"/>
          <w:sz w:val="22"/>
          <w:szCs w:val="22"/>
        </w:rPr>
        <w:t>In</w:t>
      </w:r>
      <w:proofErr w:type="gramEnd"/>
      <w:r w:rsidRPr="00F2309F">
        <w:rPr>
          <w:rFonts w:asciiTheme="minorHAnsi" w:eastAsia="Calibri" w:hAnsiTheme="minorHAnsi" w:cs="Calibri"/>
          <w:color w:val="2F2E2E"/>
          <w:sz w:val="22"/>
          <w:szCs w:val="22"/>
        </w:rPr>
        <w:t xml:space="preserve"> the modern world where we are overwhelmed by vast amount of information, where snapping a picture became so easy (and so meaningless), that I felt the necessity to create something that will help me remem</w:t>
      </w:r>
      <w:r w:rsidR="00F36CAB" w:rsidRPr="00F2309F">
        <w:rPr>
          <w:rFonts w:asciiTheme="minorHAnsi" w:eastAsia="Calibri" w:hAnsiTheme="minorHAnsi" w:cs="Calibri"/>
          <w:color w:val="2F2E2E"/>
          <w:sz w:val="22"/>
          <w:szCs w:val="22"/>
        </w:rPr>
        <w:t>ber things that happened to me’ (N.D).</w:t>
      </w:r>
      <w:r w:rsidRPr="00F2309F">
        <w:rPr>
          <w:rFonts w:asciiTheme="minorHAnsi" w:eastAsia="Calibri" w:hAnsiTheme="minorHAnsi" w:cs="Calibri"/>
          <w:color w:val="2F2E2E"/>
          <w:sz w:val="22"/>
          <w:szCs w:val="22"/>
        </w:rPr>
        <w:t xml:space="preserve"> So</w:t>
      </w:r>
      <w:r w:rsidR="00F36CAB" w:rsidRPr="00F2309F">
        <w:rPr>
          <w:rFonts w:asciiTheme="minorHAnsi" w:eastAsia="Calibri" w:hAnsiTheme="minorHAnsi" w:cs="Calibri"/>
          <w:color w:val="2F2E2E"/>
          <w:sz w:val="22"/>
          <w:szCs w:val="22"/>
        </w:rPr>
        <w:t>,</w:t>
      </w:r>
      <w:r w:rsidRPr="00F2309F">
        <w:rPr>
          <w:rFonts w:asciiTheme="minorHAnsi" w:eastAsia="Calibri" w:hAnsiTheme="minorHAnsi" w:cs="Calibri"/>
          <w:color w:val="2F2E2E"/>
          <w:sz w:val="22"/>
          <w:szCs w:val="22"/>
        </w:rPr>
        <w:t xml:space="preserve"> it is more personal and worthwhile to her as a person, plus when she re-lives her memories by looking at the journal, she can express herself of high quality to other people. 'A sketchbook provides exactly that, keeping record of places, events, people, and even weather and smells. All of it is woven into the lines of every sketch, making it the most se</w:t>
      </w:r>
      <w:r w:rsidR="00F36CAB" w:rsidRPr="00F2309F">
        <w:rPr>
          <w:rFonts w:asciiTheme="minorHAnsi" w:eastAsia="Calibri" w:hAnsiTheme="minorHAnsi" w:cs="Calibri"/>
          <w:color w:val="2F2E2E"/>
          <w:sz w:val="22"/>
          <w:szCs w:val="22"/>
        </w:rPr>
        <w:t>cure place for keeping memories</w:t>
      </w:r>
      <w:r w:rsidRPr="00F2309F">
        <w:rPr>
          <w:rFonts w:asciiTheme="minorHAnsi" w:eastAsia="Calibri" w:hAnsiTheme="minorHAnsi" w:cs="Calibri"/>
          <w:color w:val="2F2E2E"/>
          <w:sz w:val="22"/>
          <w:szCs w:val="22"/>
        </w:rPr>
        <w:t xml:space="preserve">' </w:t>
      </w:r>
      <w:r w:rsidR="00F36CAB" w:rsidRPr="00F2309F">
        <w:rPr>
          <w:rFonts w:asciiTheme="minorHAnsi" w:eastAsia="Calibri" w:hAnsiTheme="minorHAnsi" w:cs="Calibri"/>
          <w:color w:val="2F2E2E"/>
          <w:sz w:val="22"/>
          <w:szCs w:val="22"/>
        </w:rPr>
        <w:t>(N.D).</w:t>
      </w:r>
      <w:r w:rsidR="00313437">
        <w:rPr>
          <w:rFonts w:asciiTheme="minorHAnsi" w:eastAsia="Calibri" w:hAnsiTheme="minorHAnsi" w:cs="Calibri"/>
          <w:color w:val="2F2E2E"/>
          <w:sz w:val="22"/>
          <w:szCs w:val="22"/>
        </w:rPr>
        <w:t>This would suggest that</w:t>
      </w:r>
      <w:r w:rsidR="00A979FA">
        <w:rPr>
          <w:rFonts w:asciiTheme="minorHAnsi" w:eastAsia="Calibri" w:hAnsiTheme="minorHAnsi" w:cs="Calibri"/>
          <w:color w:val="2F2E2E"/>
          <w:sz w:val="22"/>
          <w:szCs w:val="22"/>
        </w:rPr>
        <w:t xml:space="preserve"> </w:t>
      </w:r>
      <w:proofErr w:type="spellStart"/>
      <w:r w:rsidR="00A979FA">
        <w:rPr>
          <w:rFonts w:asciiTheme="minorHAnsi" w:eastAsia="Calibri" w:hAnsiTheme="minorHAnsi" w:cs="Calibri"/>
          <w:color w:val="2F2E2E"/>
          <w:sz w:val="22"/>
          <w:szCs w:val="22"/>
        </w:rPr>
        <w:t>Kud</w:t>
      </w:r>
      <w:r w:rsidR="00313437">
        <w:rPr>
          <w:rFonts w:asciiTheme="minorHAnsi" w:eastAsia="Calibri" w:hAnsiTheme="minorHAnsi" w:cs="Calibri"/>
          <w:color w:val="2F2E2E"/>
          <w:sz w:val="22"/>
          <w:szCs w:val="22"/>
        </w:rPr>
        <w:t>riashova</w:t>
      </w:r>
      <w:proofErr w:type="spellEnd"/>
      <w:r w:rsidR="00313437">
        <w:rPr>
          <w:rFonts w:asciiTheme="minorHAnsi" w:eastAsia="Calibri" w:hAnsiTheme="minorHAnsi" w:cs="Calibri"/>
          <w:color w:val="2F2E2E"/>
          <w:sz w:val="22"/>
          <w:szCs w:val="22"/>
        </w:rPr>
        <w:t xml:space="preserve"> feels more connected to the illustrated </w:t>
      </w:r>
      <w:r w:rsidR="000E21DF">
        <w:rPr>
          <w:rFonts w:asciiTheme="minorHAnsi" w:eastAsia="Calibri" w:hAnsiTheme="minorHAnsi" w:cs="Calibri"/>
          <w:color w:val="2F2E2E"/>
          <w:sz w:val="22"/>
          <w:szCs w:val="22"/>
        </w:rPr>
        <w:t>sketchbook than</w:t>
      </w:r>
      <w:r w:rsidR="00313437">
        <w:rPr>
          <w:rFonts w:asciiTheme="minorHAnsi" w:eastAsia="Calibri" w:hAnsiTheme="minorHAnsi" w:cs="Calibri"/>
          <w:color w:val="2F2E2E"/>
          <w:sz w:val="22"/>
          <w:szCs w:val="22"/>
        </w:rPr>
        <w:t xml:space="preserve"> you would with a photograph, as you can think about each particular object and purpose that happened when traveling to </w:t>
      </w:r>
      <w:r w:rsidR="000E21DF">
        <w:rPr>
          <w:rFonts w:asciiTheme="minorHAnsi" w:eastAsia="Calibri" w:hAnsiTheme="minorHAnsi" w:cs="Calibri"/>
          <w:color w:val="2F2E2E"/>
          <w:sz w:val="22"/>
          <w:szCs w:val="22"/>
        </w:rPr>
        <w:t>several</w:t>
      </w:r>
      <w:r w:rsidR="00313437">
        <w:rPr>
          <w:rFonts w:asciiTheme="minorHAnsi" w:eastAsia="Calibri" w:hAnsiTheme="minorHAnsi" w:cs="Calibri"/>
          <w:color w:val="2F2E2E"/>
          <w:sz w:val="22"/>
          <w:szCs w:val="22"/>
        </w:rPr>
        <w:t xml:space="preserve"> of places.</w:t>
      </w:r>
      <w:r w:rsidR="000E21DF">
        <w:rPr>
          <w:rFonts w:asciiTheme="minorHAnsi" w:eastAsia="Calibri" w:hAnsiTheme="minorHAnsi" w:cs="Calibri"/>
          <w:color w:val="2F2E2E"/>
          <w:sz w:val="22"/>
          <w:szCs w:val="22"/>
        </w:rPr>
        <w:t xml:space="preserve"> Moreover when you travel to your destinations you use the emotion that you are feeling in your illustrations, if you found the scenery in front of you humorous, the illustrator may perhaps illustrate the public or the building in a comical way, so you are conveying your emotions into a piece of your art</w:t>
      </w:r>
      <w:r w:rsidR="008D066B">
        <w:rPr>
          <w:rFonts w:asciiTheme="minorHAnsi" w:eastAsia="Calibri" w:hAnsiTheme="minorHAnsi" w:cs="Calibri"/>
          <w:color w:val="2F2E2E"/>
          <w:sz w:val="22"/>
          <w:szCs w:val="22"/>
        </w:rPr>
        <w:t xml:space="preserve">work. </w:t>
      </w:r>
      <w:r w:rsidR="00F2309F" w:rsidRPr="00F2309F">
        <w:rPr>
          <w:rFonts w:asciiTheme="minorHAnsi" w:eastAsia="Calibri" w:hAnsiTheme="minorHAnsi" w:cs="Calibri"/>
          <w:color w:val="2F2E2E"/>
          <w:sz w:val="22"/>
          <w:szCs w:val="22"/>
        </w:rPr>
        <w:t xml:space="preserve"> </w:t>
      </w:r>
    </w:p>
    <w:p w14:paraId="1C1E2A36" w14:textId="05C98819" w:rsidR="00A979FA" w:rsidRDefault="00A979FA" w:rsidP="1510BE1A">
      <w:pPr>
        <w:rPr>
          <w:rFonts w:asciiTheme="minorHAnsi" w:eastAsia="Calibri" w:hAnsiTheme="minorHAnsi" w:cs="Calibri"/>
          <w:color w:val="2F2E2E"/>
          <w:sz w:val="22"/>
          <w:szCs w:val="22"/>
        </w:rPr>
      </w:pPr>
      <w:r>
        <w:rPr>
          <w:rFonts w:asciiTheme="minorHAnsi" w:eastAsia="Calibri" w:hAnsiTheme="minorHAnsi" w:cs="Calibri"/>
          <w:noProof/>
          <w:color w:val="2F2E2E"/>
          <w:sz w:val="22"/>
          <w:szCs w:val="22"/>
          <w:lang w:eastAsia="en-GB"/>
        </w:rPr>
        <w:drawing>
          <wp:anchor distT="0" distB="0" distL="114300" distR="114300" simplePos="0" relativeHeight="251658240" behindDoc="0" locked="0" layoutInCell="1" allowOverlap="1" wp14:anchorId="4DD1B9BF" wp14:editId="3D1A7156">
            <wp:simplePos x="0" y="0"/>
            <wp:positionH relativeFrom="margin">
              <wp:posOffset>-428625</wp:posOffset>
            </wp:positionH>
            <wp:positionV relativeFrom="paragraph">
              <wp:posOffset>177800</wp:posOffset>
            </wp:positionV>
            <wp:extent cx="3478530" cy="2743200"/>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77c53a_a89df01acf454d628d7626c8d885333e.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78530" cy="2743200"/>
                    </a:xfrm>
                    <a:prstGeom prst="rect">
                      <a:avLst/>
                    </a:prstGeom>
                  </pic:spPr>
                </pic:pic>
              </a:graphicData>
            </a:graphic>
            <wp14:sizeRelH relativeFrom="page">
              <wp14:pctWidth>0</wp14:pctWidth>
            </wp14:sizeRelH>
            <wp14:sizeRelV relativeFrom="page">
              <wp14:pctHeight>0</wp14:pctHeight>
            </wp14:sizeRelV>
          </wp:anchor>
        </w:drawing>
      </w:r>
    </w:p>
    <w:p w14:paraId="03F8B70B" w14:textId="05733D80" w:rsidR="00A979FA" w:rsidRDefault="00A979FA" w:rsidP="1510BE1A">
      <w:pPr>
        <w:rPr>
          <w:rFonts w:asciiTheme="minorHAnsi" w:eastAsia="Calibri" w:hAnsiTheme="minorHAnsi" w:cs="Calibri"/>
          <w:color w:val="2F2E2E"/>
          <w:sz w:val="22"/>
          <w:szCs w:val="22"/>
        </w:rPr>
      </w:pPr>
      <w:r>
        <w:rPr>
          <w:rFonts w:asciiTheme="minorHAnsi" w:eastAsia="Calibri" w:hAnsiTheme="minorHAnsi" w:cs="Calibri"/>
          <w:color w:val="2F2E2E"/>
          <w:sz w:val="22"/>
          <w:szCs w:val="22"/>
        </w:rPr>
        <w:t xml:space="preserve">This is one of the many illustrated sketchbooks that Alena </w:t>
      </w:r>
      <w:proofErr w:type="spellStart"/>
      <w:r>
        <w:rPr>
          <w:rFonts w:asciiTheme="minorHAnsi" w:eastAsia="Calibri" w:hAnsiTheme="minorHAnsi" w:cs="Calibri"/>
          <w:color w:val="2F2E2E"/>
          <w:sz w:val="22"/>
          <w:szCs w:val="22"/>
        </w:rPr>
        <w:t>Kudriashova</w:t>
      </w:r>
      <w:proofErr w:type="spellEnd"/>
      <w:r>
        <w:rPr>
          <w:rFonts w:asciiTheme="minorHAnsi" w:eastAsia="Calibri" w:hAnsiTheme="minorHAnsi" w:cs="Calibri"/>
          <w:color w:val="2F2E2E"/>
          <w:sz w:val="22"/>
          <w:szCs w:val="22"/>
        </w:rPr>
        <w:t xml:space="preserve"> has created, as you can see her main focus is on the building that is in Paris and then the surrounding are</w:t>
      </w:r>
      <w:r w:rsidR="007C0C70">
        <w:rPr>
          <w:rFonts w:asciiTheme="minorHAnsi" w:eastAsia="Calibri" w:hAnsiTheme="minorHAnsi" w:cs="Calibri"/>
          <w:color w:val="2F2E2E"/>
          <w:sz w:val="22"/>
          <w:szCs w:val="22"/>
        </w:rPr>
        <w:t xml:space="preserve">a are lined drawings. </w:t>
      </w:r>
      <w:proofErr w:type="spellStart"/>
      <w:r w:rsidR="007C0C70">
        <w:rPr>
          <w:rFonts w:asciiTheme="minorHAnsi" w:eastAsia="Calibri" w:hAnsiTheme="minorHAnsi" w:cs="Calibri"/>
          <w:color w:val="2F2E2E"/>
          <w:sz w:val="22"/>
          <w:szCs w:val="22"/>
        </w:rPr>
        <w:t>Kudriashova</w:t>
      </w:r>
      <w:proofErr w:type="spellEnd"/>
      <w:r w:rsidR="007C0C70">
        <w:rPr>
          <w:rFonts w:asciiTheme="minorHAnsi" w:eastAsia="Calibri" w:hAnsiTheme="minorHAnsi" w:cs="Calibri"/>
          <w:color w:val="2F2E2E"/>
          <w:sz w:val="22"/>
          <w:szCs w:val="22"/>
        </w:rPr>
        <w:t xml:space="preserve"> inspires other people to do what they dreamed of, she says</w:t>
      </w:r>
      <w:r w:rsidR="007C0C70" w:rsidRPr="007C0C70">
        <w:rPr>
          <w:rFonts w:asciiTheme="minorHAnsi" w:eastAsia="Calibri" w:hAnsiTheme="minorHAnsi" w:cs="Calibri"/>
          <w:color w:val="2F2E2E"/>
          <w:sz w:val="22"/>
          <w:szCs w:val="22"/>
        </w:rPr>
        <w:t xml:space="preserve"> </w:t>
      </w:r>
      <w:r w:rsidR="007C0C70">
        <w:rPr>
          <w:rFonts w:asciiTheme="minorHAnsi" w:eastAsia="Calibri" w:hAnsiTheme="minorHAnsi" w:cs="Calibri"/>
          <w:color w:val="2F2E2E"/>
          <w:sz w:val="22"/>
          <w:szCs w:val="22"/>
        </w:rPr>
        <w:t>“</w:t>
      </w:r>
      <w:r w:rsidR="007C0C70" w:rsidRPr="007C0C70">
        <w:rPr>
          <w:rFonts w:asciiTheme="minorHAnsi" w:eastAsia="Calibri" w:hAnsiTheme="minorHAnsi" w:cs="Calibri"/>
          <w:color w:val="2F2E2E"/>
          <w:sz w:val="22"/>
          <w:szCs w:val="22"/>
        </w:rPr>
        <w:t>Whether you travel yourself and would like to have a physical memory of the place you have ones been to, or you dream of going somewher</w:t>
      </w:r>
      <w:r w:rsidR="007C0C70">
        <w:rPr>
          <w:rFonts w:asciiTheme="minorHAnsi" w:eastAsia="Calibri" w:hAnsiTheme="minorHAnsi" w:cs="Calibri"/>
          <w:color w:val="2F2E2E"/>
          <w:sz w:val="22"/>
          <w:szCs w:val="22"/>
        </w:rPr>
        <w:t>e far and wish to have an every</w:t>
      </w:r>
      <w:r w:rsidR="007C0C70" w:rsidRPr="007C0C70">
        <w:rPr>
          <w:rFonts w:asciiTheme="minorHAnsi" w:eastAsia="Calibri" w:hAnsiTheme="minorHAnsi" w:cs="Calibri"/>
          <w:color w:val="2F2E2E"/>
          <w:sz w:val="22"/>
          <w:szCs w:val="22"/>
        </w:rPr>
        <w:t>day reminder to help you head towards this dream, these sketches are for you</w:t>
      </w:r>
      <w:r w:rsidR="007C0C70">
        <w:rPr>
          <w:rFonts w:asciiTheme="minorHAnsi" w:eastAsia="Calibri" w:hAnsiTheme="minorHAnsi" w:cs="Calibri"/>
          <w:color w:val="2F2E2E"/>
          <w:sz w:val="22"/>
          <w:szCs w:val="22"/>
        </w:rPr>
        <w:t>”</w:t>
      </w:r>
      <w:r w:rsidR="006F51F5">
        <w:rPr>
          <w:rFonts w:asciiTheme="minorHAnsi" w:eastAsia="Calibri" w:hAnsiTheme="minorHAnsi" w:cs="Calibri"/>
          <w:color w:val="2F2E2E"/>
          <w:sz w:val="22"/>
          <w:szCs w:val="22"/>
        </w:rPr>
        <w:t xml:space="preserve">(2018). </w:t>
      </w:r>
      <w:r w:rsidR="004A49F9">
        <w:rPr>
          <w:rFonts w:asciiTheme="minorHAnsi" w:eastAsia="Calibri" w:hAnsiTheme="minorHAnsi" w:cs="Calibri"/>
          <w:color w:val="2F2E2E"/>
          <w:sz w:val="22"/>
          <w:szCs w:val="22"/>
        </w:rPr>
        <w:t xml:space="preserve">She motivates individuals to do the same if they are passionate about it or even if they want to visit the countries they have always thought of. As well, it is a physical remembrance of where she has been, she treasure them and if she wants to re-experience of all the places she has been to, she has her sketchbooks. </w:t>
      </w:r>
      <w:proofErr w:type="spellStart"/>
      <w:r w:rsidR="004A49F9">
        <w:rPr>
          <w:rFonts w:asciiTheme="minorHAnsi" w:eastAsia="Calibri" w:hAnsiTheme="minorHAnsi" w:cs="Calibri"/>
          <w:color w:val="2F2E2E"/>
          <w:sz w:val="22"/>
          <w:szCs w:val="22"/>
        </w:rPr>
        <w:t>Kudriashova</w:t>
      </w:r>
      <w:proofErr w:type="spellEnd"/>
      <w:r w:rsidR="004A49F9">
        <w:rPr>
          <w:rFonts w:asciiTheme="minorHAnsi" w:eastAsia="Calibri" w:hAnsiTheme="minorHAnsi" w:cs="Calibri"/>
          <w:color w:val="2F2E2E"/>
          <w:sz w:val="22"/>
          <w:szCs w:val="22"/>
        </w:rPr>
        <w:t xml:space="preserve"> also explains that when she sketches her whereabouts it is</w:t>
      </w:r>
      <w:r w:rsidR="007C0C70" w:rsidRPr="007C0C70">
        <w:rPr>
          <w:rFonts w:asciiTheme="minorHAnsi" w:eastAsia="Calibri" w:hAnsiTheme="minorHAnsi" w:cs="Calibri"/>
          <w:color w:val="2F2E2E"/>
          <w:sz w:val="22"/>
          <w:szCs w:val="22"/>
        </w:rPr>
        <w:t xml:space="preserve"> </w:t>
      </w:r>
      <w:r w:rsidR="004A49F9">
        <w:rPr>
          <w:rFonts w:asciiTheme="minorHAnsi" w:eastAsia="Calibri" w:hAnsiTheme="minorHAnsi" w:cs="Calibri"/>
          <w:color w:val="2F2E2E"/>
          <w:sz w:val="22"/>
          <w:szCs w:val="22"/>
        </w:rPr>
        <w:t>‘drawn on locations’ and that her sketchbooks of the places she travels</w:t>
      </w:r>
      <w:r w:rsidR="007C0C70" w:rsidRPr="007C0C70">
        <w:rPr>
          <w:rFonts w:asciiTheme="minorHAnsi" w:eastAsia="Calibri" w:hAnsiTheme="minorHAnsi" w:cs="Calibri"/>
          <w:color w:val="2F2E2E"/>
          <w:sz w:val="22"/>
          <w:szCs w:val="22"/>
        </w:rPr>
        <w:t xml:space="preserve"> </w:t>
      </w:r>
      <w:r w:rsidR="004A49F9">
        <w:rPr>
          <w:rFonts w:asciiTheme="minorHAnsi" w:eastAsia="Calibri" w:hAnsiTheme="minorHAnsi" w:cs="Calibri"/>
          <w:color w:val="2F2E2E"/>
          <w:sz w:val="22"/>
          <w:szCs w:val="22"/>
        </w:rPr>
        <w:t>‘</w:t>
      </w:r>
      <w:r w:rsidR="007C0C70" w:rsidRPr="007C0C70">
        <w:rPr>
          <w:rFonts w:asciiTheme="minorHAnsi" w:eastAsia="Calibri" w:hAnsiTheme="minorHAnsi" w:cs="Calibri"/>
          <w:color w:val="2F2E2E"/>
          <w:sz w:val="22"/>
          <w:szCs w:val="22"/>
        </w:rPr>
        <w:t>will bring with them the energy of adve</w:t>
      </w:r>
      <w:r w:rsidR="006F51F5">
        <w:rPr>
          <w:rFonts w:asciiTheme="minorHAnsi" w:eastAsia="Calibri" w:hAnsiTheme="minorHAnsi" w:cs="Calibri"/>
          <w:color w:val="2F2E2E"/>
          <w:sz w:val="22"/>
          <w:szCs w:val="22"/>
        </w:rPr>
        <w:t xml:space="preserve">nture, foreign lands and travel’ (2018). </w:t>
      </w:r>
      <w:proofErr w:type="spellStart"/>
      <w:r w:rsidR="00491C08">
        <w:rPr>
          <w:rFonts w:asciiTheme="minorHAnsi" w:eastAsia="Calibri" w:hAnsiTheme="minorHAnsi" w:cs="Calibri"/>
          <w:color w:val="2F2E2E"/>
          <w:sz w:val="22"/>
          <w:szCs w:val="22"/>
        </w:rPr>
        <w:t>Kudriashova</w:t>
      </w:r>
      <w:proofErr w:type="spellEnd"/>
      <w:r w:rsidR="00491C08">
        <w:rPr>
          <w:rFonts w:asciiTheme="minorHAnsi" w:eastAsia="Calibri" w:hAnsiTheme="minorHAnsi" w:cs="Calibri"/>
          <w:color w:val="2F2E2E"/>
          <w:sz w:val="22"/>
          <w:szCs w:val="22"/>
        </w:rPr>
        <w:t xml:space="preserve"> is energetic when it comes to her travel sketchbooks and she wants to pass it on to the public.  </w:t>
      </w:r>
      <w:r w:rsidR="007C0C70" w:rsidRPr="007C0C70">
        <w:rPr>
          <w:rFonts w:asciiTheme="minorHAnsi" w:eastAsia="Calibri" w:hAnsiTheme="minorHAnsi" w:cs="Calibri"/>
          <w:vanish/>
          <w:color w:val="2F2E2E"/>
          <w:sz w:val="22"/>
          <w:szCs w:val="22"/>
        </w:rPr>
        <w:t>Drawn on locations or from my travel sketchbooks they will bring with them the energy of adventure, foreign lands and travel.</w:t>
      </w:r>
    </w:p>
    <w:p w14:paraId="37C45422" w14:textId="01DC5BD2" w:rsidR="00A979FA" w:rsidRDefault="00A979FA" w:rsidP="1510BE1A">
      <w:pPr>
        <w:rPr>
          <w:rFonts w:asciiTheme="minorHAnsi" w:eastAsia="Calibri" w:hAnsiTheme="minorHAnsi" w:cs="Calibri"/>
          <w:color w:val="2F2E2E"/>
          <w:sz w:val="22"/>
          <w:szCs w:val="22"/>
        </w:rPr>
      </w:pPr>
    </w:p>
    <w:p w14:paraId="7DBB34FE" w14:textId="77777777" w:rsidR="00A979FA" w:rsidRDefault="00A979FA" w:rsidP="1510BE1A">
      <w:pPr>
        <w:rPr>
          <w:rFonts w:asciiTheme="minorHAnsi" w:eastAsia="Calibri" w:hAnsiTheme="minorHAnsi" w:cs="Calibri"/>
          <w:color w:val="2F2E2E"/>
          <w:sz w:val="22"/>
          <w:szCs w:val="22"/>
        </w:rPr>
      </w:pPr>
    </w:p>
    <w:p w14:paraId="3BBBE117" w14:textId="77777777" w:rsidR="00F2309F" w:rsidRPr="00F2309F" w:rsidRDefault="00F2309F" w:rsidP="1510BE1A">
      <w:pPr>
        <w:rPr>
          <w:rFonts w:asciiTheme="minorHAnsi" w:eastAsia="Calibri" w:hAnsiTheme="minorHAnsi" w:cs="Calibri"/>
          <w:color w:val="2F2E2E"/>
          <w:sz w:val="22"/>
          <w:szCs w:val="22"/>
        </w:rPr>
      </w:pPr>
    </w:p>
    <w:p w14:paraId="66006231" w14:textId="2ABAD367" w:rsidR="1510BE1A" w:rsidRPr="00F2309F" w:rsidRDefault="00F2309F" w:rsidP="1510BE1A">
      <w:pPr>
        <w:rPr>
          <w:rFonts w:asciiTheme="minorHAnsi" w:eastAsia="Calibri" w:hAnsiTheme="minorHAnsi" w:cs="Calibri"/>
          <w:sz w:val="22"/>
          <w:szCs w:val="22"/>
        </w:rPr>
      </w:pPr>
      <w:r w:rsidRPr="00F2309F">
        <w:rPr>
          <w:rFonts w:asciiTheme="minorHAnsi" w:eastAsia="Calibri" w:hAnsiTheme="minorHAnsi" w:cs="Calibri"/>
          <w:sz w:val="22"/>
          <w:szCs w:val="22"/>
        </w:rPr>
        <w:t xml:space="preserve">When such illustrative work is compared to taking a photograph there are many differences. </w:t>
      </w:r>
      <w:r w:rsidR="1510BE1A" w:rsidRPr="00F2309F">
        <w:rPr>
          <w:rFonts w:asciiTheme="minorHAnsi" w:eastAsia="Calibri" w:hAnsiTheme="minorHAnsi" w:cs="Calibri"/>
          <w:sz w:val="22"/>
          <w:szCs w:val="22"/>
        </w:rPr>
        <w:t xml:space="preserve">When you take a photograph of something, you are just trying to get the best picture, with good quality and good lighting, but when you are doing all of that you are not focusing on what is right in front of you, a whole scenery and people do not take it in. Then when you are sketching, you look at every detail that is in front of you and you study the little things around you to create something on to a piece of paper, you express your feelings into what you are creating, brushstrokes or the hardening lines of pencil expresses how you can feel. A study </w:t>
      </w:r>
      <w:r>
        <w:rPr>
          <w:rFonts w:asciiTheme="minorHAnsi" w:eastAsia="Calibri" w:hAnsiTheme="minorHAnsi" w:cs="Calibri"/>
          <w:sz w:val="22"/>
          <w:szCs w:val="22"/>
        </w:rPr>
        <w:t xml:space="preserve">by </w:t>
      </w:r>
      <w:r w:rsidRPr="00F2309F">
        <w:rPr>
          <w:rStyle w:val="a"/>
          <w:rFonts w:asciiTheme="minorHAnsi" w:hAnsiTheme="minorHAnsi"/>
          <w:bCs/>
          <w:color w:val="231F20"/>
          <w:spacing w:val="-15"/>
          <w:sz w:val="22"/>
          <w:szCs w:val="22"/>
          <w:bdr w:val="none" w:sz="0" w:space="0" w:color="auto" w:frame="1"/>
        </w:rPr>
        <w:t>Mueller</w:t>
      </w:r>
      <w:r>
        <w:rPr>
          <w:rStyle w:val="a"/>
          <w:rFonts w:asciiTheme="minorHAnsi" w:hAnsiTheme="minorHAnsi"/>
          <w:bCs/>
          <w:color w:val="231F20"/>
          <w:spacing w:val="-15"/>
          <w:sz w:val="22"/>
          <w:szCs w:val="22"/>
          <w:bdr w:val="none" w:sz="0" w:space="0" w:color="auto" w:frame="1"/>
        </w:rPr>
        <w:t xml:space="preserve"> </w:t>
      </w:r>
      <w:r w:rsidRPr="00F2309F">
        <w:rPr>
          <w:rStyle w:val="a"/>
          <w:rFonts w:asciiTheme="minorHAnsi" w:hAnsiTheme="minorHAnsi"/>
          <w:bCs/>
          <w:color w:val="231F20"/>
          <w:spacing w:val="-15"/>
          <w:sz w:val="22"/>
          <w:szCs w:val="22"/>
          <w:bdr w:val="none" w:sz="0" w:space="0" w:color="auto" w:frame="1"/>
        </w:rPr>
        <w:t>and Oppenheimer (2014)</w:t>
      </w:r>
      <w:r>
        <w:rPr>
          <w:rStyle w:val="a"/>
          <w:rFonts w:asciiTheme="minorHAnsi" w:hAnsiTheme="minorHAnsi"/>
          <w:bCs/>
          <w:color w:val="231F20"/>
          <w:spacing w:val="-15"/>
          <w:sz w:val="22"/>
          <w:szCs w:val="22"/>
          <w:bdr w:val="none" w:sz="0" w:space="0" w:color="auto" w:frame="1"/>
        </w:rPr>
        <w:t xml:space="preserve"> </w:t>
      </w:r>
      <w:r w:rsidR="1510BE1A" w:rsidRPr="00F2309F">
        <w:rPr>
          <w:rFonts w:asciiTheme="minorHAnsi" w:eastAsia="Calibri" w:hAnsiTheme="minorHAnsi" w:cs="Calibri"/>
          <w:sz w:val="22"/>
          <w:szCs w:val="22"/>
        </w:rPr>
        <w:t xml:space="preserve">published in psychological science says that </w:t>
      </w:r>
      <w:r>
        <w:rPr>
          <w:rFonts w:asciiTheme="minorHAnsi" w:eastAsia="Calibri" w:hAnsiTheme="minorHAnsi" w:cs="Calibri"/>
          <w:sz w:val="22"/>
          <w:szCs w:val="22"/>
        </w:rPr>
        <w:t>the researchers</w:t>
      </w:r>
      <w:r w:rsidR="1510BE1A" w:rsidRPr="00F2309F">
        <w:rPr>
          <w:rFonts w:asciiTheme="minorHAnsi" w:eastAsia="Calibri" w:hAnsiTheme="minorHAnsi" w:cs="Calibri"/>
          <w:sz w:val="22"/>
          <w:szCs w:val="22"/>
        </w:rPr>
        <w:t xml:space="preserve"> 'found that students who took notes no laptops performed worse on conceptual questions that the students who took noted longhand' </w:t>
      </w:r>
      <w:r>
        <w:rPr>
          <w:rFonts w:asciiTheme="minorHAnsi" w:eastAsia="Calibri" w:hAnsiTheme="minorHAnsi" w:cs="Calibri"/>
          <w:sz w:val="22"/>
          <w:szCs w:val="22"/>
        </w:rPr>
        <w:t xml:space="preserve">(2014:1) </w:t>
      </w:r>
      <w:r w:rsidR="1510BE1A" w:rsidRPr="00F2309F">
        <w:rPr>
          <w:rFonts w:asciiTheme="minorHAnsi" w:eastAsia="Calibri" w:hAnsiTheme="minorHAnsi" w:cs="Calibri"/>
          <w:sz w:val="22"/>
          <w:szCs w:val="22"/>
        </w:rPr>
        <w:t>and that the 'laptop note takers tendency to transcribe lectures verbatim rather than processing information and reframing it in their own w</w:t>
      </w:r>
      <w:r>
        <w:rPr>
          <w:rFonts w:asciiTheme="minorHAnsi" w:eastAsia="Calibri" w:hAnsiTheme="minorHAnsi" w:cs="Calibri"/>
          <w:sz w:val="22"/>
          <w:szCs w:val="22"/>
        </w:rPr>
        <w:t>ords is detrimental to learning</w:t>
      </w:r>
      <w:r w:rsidR="1510BE1A" w:rsidRPr="00F2309F">
        <w:rPr>
          <w:rFonts w:asciiTheme="minorHAnsi" w:eastAsia="Calibri" w:hAnsiTheme="minorHAnsi" w:cs="Calibri"/>
          <w:sz w:val="22"/>
          <w:szCs w:val="22"/>
        </w:rPr>
        <w:t xml:space="preserve">' </w:t>
      </w:r>
      <w:r>
        <w:rPr>
          <w:rFonts w:asciiTheme="minorHAnsi" w:eastAsia="Calibri" w:hAnsiTheme="minorHAnsi" w:cs="Calibri"/>
          <w:sz w:val="22"/>
          <w:szCs w:val="22"/>
        </w:rPr>
        <w:t xml:space="preserve">(2014:1). </w:t>
      </w:r>
      <w:r w:rsidR="1510BE1A" w:rsidRPr="00F2309F">
        <w:rPr>
          <w:rFonts w:asciiTheme="minorHAnsi" w:eastAsia="Calibri" w:hAnsiTheme="minorHAnsi" w:cs="Calibri"/>
          <w:sz w:val="22"/>
          <w:szCs w:val="22"/>
        </w:rPr>
        <w:t>So when il</w:t>
      </w:r>
      <w:r>
        <w:rPr>
          <w:rFonts w:asciiTheme="minorHAnsi" w:eastAsia="Calibri" w:hAnsiTheme="minorHAnsi" w:cs="Calibri"/>
          <w:sz w:val="22"/>
          <w:szCs w:val="22"/>
        </w:rPr>
        <w:t>lustrators draw and study what i</w:t>
      </w:r>
      <w:r w:rsidR="1510BE1A" w:rsidRPr="00F2309F">
        <w:rPr>
          <w:rFonts w:asciiTheme="minorHAnsi" w:eastAsia="Calibri" w:hAnsiTheme="minorHAnsi" w:cs="Calibri"/>
          <w:sz w:val="22"/>
          <w:szCs w:val="22"/>
        </w:rPr>
        <w:t>s in front of them they are paying m</w:t>
      </w:r>
      <w:r>
        <w:rPr>
          <w:rFonts w:asciiTheme="minorHAnsi" w:eastAsia="Calibri" w:hAnsiTheme="minorHAnsi" w:cs="Calibri"/>
          <w:sz w:val="22"/>
          <w:szCs w:val="22"/>
        </w:rPr>
        <w:t>ore attention to where they are.</w:t>
      </w:r>
      <w:r w:rsidR="1510BE1A" w:rsidRPr="00F2309F">
        <w:rPr>
          <w:rFonts w:asciiTheme="minorHAnsi" w:eastAsia="Calibri" w:hAnsiTheme="minorHAnsi" w:cs="Calibri"/>
          <w:sz w:val="22"/>
          <w:szCs w:val="22"/>
        </w:rPr>
        <w:t xml:space="preserve"> </w:t>
      </w:r>
      <w:r>
        <w:rPr>
          <w:rFonts w:asciiTheme="minorHAnsi" w:eastAsia="Calibri" w:hAnsiTheme="minorHAnsi" w:cs="Calibri"/>
          <w:sz w:val="22"/>
          <w:szCs w:val="22"/>
        </w:rPr>
        <w:t>Further,</w:t>
      </w:r>
      <w:r w:rsidR="1510BE1A" w:rsidRPr="00F2309F">
        <w:rPr>
          <w:rFonts w:asciiTheme="minorHAnsi" w:eastAsia="Calibri" w:hAnsiTheme="minorHAnsi" w:cs="Calibri"/>
          <w:sz w:val="22"/>
          <w:szCs w:val="22"/>
        </w:rPr>
        <w:t xml:space="preserve"> in our generation, people to tend show their photograph via a</w:t>
      </w:r>
      <w:r>
        <w:rPr>
          <w:rFonts w:asciiTheme="minorHAnsi" w:eastAsia="Calibri" w:hAnsiTheme="minorHAnsi" w:cs="Calibri"/>
          <w:sz w:val="22"/>
          <w:szCs w:val="22"/>
        </w:rPr>
        <w:t>n</w:t>
      </w:r>
      <w:r w:rsidR="1510BE1A" w:rsidRPr="00F2309F">
        <w:rPr>
          <w:rFonts w:asciiTheme="minorHAnsi" w:eastAsia="Calibri" w:hAnsiTheme="minorHAnsi" w:cs="Calibri"/>
          <w:sz w:val="22"/>
          <w:szCs w:val="22"/>
        </w:rPr>
        <w:t xml:space="preserve"> electronical device, then many people who see the photograph tend to overlook many things in the photograph, the </w:t>
      </w:r>
      <w:r w:rsidR="1510BE1A" w:rsidRPr="00F2309F">
        <w:rPr>
          <w:rFonts w:asciiTheme="minorHAnsi" w:eastAsia="Calibri" w:hAnsiTheme="minorHAnsi" w:cs="Calibri"/>
          <w:sz w:val="22"/>
          <w:szCs w:val="22"/>
        </w:rPr>
        <w:lastRenderedPageBreak/>
        <w:t xml:space="preserve">little things, but whereas in a hand drawn image, people see everything, they look at all the detail you looked at, many of the little things that you seen when it was in front of you, that was important to you. </w:t>
      </w:r>
    </w:p>
    <w:p w14:paraId="672EF190" w14:textId="77777777" w:rsidR="00E70C28" w:rsidRPr="00F2309F" w:rsidRDefault="00E70C28" w:rsidP="1510BE1A">
      <w:pPr>
        <w:rPr>
          <w:rFonts w:asciiTheme="minorHAnsi" w:eastAsia="Calibri" w:hAnsiTheme="minorHAnsi" w:cs="Calibri"/>
          <w:sz w:val="22"/>
          <w:szCs w:val="22"/>
        </w:rPr>
      </w:pPr>
    </w:p>
    <w:p w14:paraId="1062B9CE" w14:textId="55A154E2" w:rsidR="00E70C28" w:rsidRPr="00491C08" w:rsidRDefault="0001600E" w:rsidP="00491C08">
      <w:pPr>
        <w:rPr>
          <w:rFonts w:asciiTheme="minorHAnsi" w:eastAsia="Calibri" w:hAnsiTheme="minorHAnsi" w:cs="Calibri"/>
          <w:sz w:val="22"/>
          <w:szCs w:val="22"/>
        </w:rPr>
      </w:pPr>
      <w:r>
        <w:rPr>
          <w:rFonts w:asciiTheme="minorHAnsi" w:eastAsia="Calibri" w:hAnsiTheme="minorHAnsi" w:cs="Calibri"/>
          <w:sz w:val="22"/>
          <w:szCs w:val="22"/>
        </w:rPr>
        <w:t xml:space="preserve">The theoretical framework underlying my dissertation will be to read about psychogeography. For this I will read the work of Guy </w:t>
      </w:r>
      <w:proofErr w:type="spellStart"/>
      <w:r>
        <w:rPr>
          <w:rFonts w:asciiTheme="minorHAnsi" w:eastAsia="Calibri" w:hAnsiTheme="minorHAnsi" w:cs="Calibri"/>
          <w:sz w:val="22"/>
          <w:szCs w:val="22"/>
        </w:rPr>
        <w:t>Debord</w:t>
      </w:r>
      <w:proofErr w:type="spellEnd"/>
      <w:r>
        <w:rPr>
          <w:rFonts w:asciiTheme="minorHAnsi" w:eastAsia="Calibri" w:hAnsiTheme="minorHAnsi" w:cs="Calibri"/>
          <w:sz w:val="22"/>
          <w:szCs w:val="22"/>
        </w:rPr>
        <w:t xml:space="preserve"> in particular the </w:t>
      </w:r>
      <w:r w:rsidRPr="0001600E">
        <w:rPr>
          <w:rFonts w:asciiTheme="minorHAnsi" w:eastAsia="Calibri" w:hAnsiTheme="minorHAnsi" w:cs="Calibri"/>
          <w:i/>
          <w:sz w:val="22"/>
          <w:szCs w:val="22"/>
        </w:rPr>
        <w:t>Theory of the Derive</w:t>
      </w:r>
      <w:r>
        <w:rPr>
          <w:rFonts w:asciiTheme="minorHAnsi" w:eastAsia="Calibri" w:hAnsiTheme="minorHAnsi" w:cs="Calibri"/>
          <w:sz w:val="22"/>
          <w:szCs w:val="22"/>
        </w:rPr>
        <w:t xml:space="preserve"> (1958). I will also look at the writings of Will Self (2016) </w:t>
      </w:r>
      <w:r w:rsidR="00D4257D">
        <w:rPr>
          <w:rFonts w:asciiTheme="minorHAnsi" w:eastAsia="Calibri" w:hAnsiTheme="minorHAnsi" w:cs="Calibri"/>
          <w:sz w:val="22"/>
          <w:szCs w:val="22"/>
        </w:rPr>
        <w:t xml:space="preserve">Merlin Coverley (2010) </w:t>
      </w:r>
      <w:r>
        <w:rPr>
          <w:rFonts w:asciiTheme="minorHAnsi" w:eastAsia="Calibri" w:hAnsiTheme="minorHAnsi" w:cs="Calibri"/>
          <w:sz w:val="22"/>
          <w:szCs w:val="22"/>
        </w:rPr>
        <w:t xml:space="preserve">and Iain Sinclair </w:t>
      </w:r>
      <w:r w:rsidR="00D4257D">
        <w:rPr>
          <w:rFonts w:asciiTheme="minorHAnsi" w:eastAsia="Calibri" w:hAnsiTheme="minorHAnsi" w:cs="Calibri"/>
          <w:sz w:val="22"/>
          <w:szCs w:val="22"/>
        </w:rPr>
        <w:t xml:space="preserve">(2003). </w:t>
      </w:r>
      <w:r w:rsidR="008D066B">
        <w:rPr>
          <w:rFonts w:asciiTheme="minorHAnsi" w:eastAsia="Calibri" w:hAnsiTheme="minorHAnsi" w:cs="Calibri"/>
          <w:sz w:val="22"/>
          <w:szCs w:val="22"/>
        </w:rPr>
        <w:t xml:space="preserve">Reading the </w:t>
      </w:r>
      <w:proofErr w:type="spellStart"/>
      <w:r w:rsidR="008D066B">
        <w:rPr>
          <w:rFonts w:asciiTheme="minorHAnsi" w:eastAsia="Calibri" w:hAnsiTheme="minorHAnsi" w:cs="Calibri"/>
          <w:sz w:val="22"/>
          <w:szCs w:val="22"/>
        </w:rPr>
        <w:t>psychogeography</w:t>
      </w:r>
      <w:proofErr w:type="spellEnd"/>
      <w:r w:rsidR="008D066B">
        <w:rPr>
          <w:rFonts w:asciiTheme="minorHAnsi" w:eastAsia="Calibri" w:hAnsiTheme="minorHAnsi" w:cs="Calibri"/>
          <w:sz w:val="22"/>
          <w:szCs w:val="22"/>
        </w:rPr>
        <w:t xml:space="preserve"> by Will Self, he speaks about how Peter </w:t>
      </w:r>
      <w:proofErr w:type="spellStart"/>
      <w:r w:rsidR="008D066B">
        <w:rPr>
          <w:rFonts w:asciiTheme="minorHAnsi" w:eastAsia="Calibri" w:hAnsiTheme="minorHAnsi" w:cs="Calibri"/>
          <w:sz w:val="22"/>
          <w:szCs w:val="22"/>
        </w:rPr>
        <w:t>Ackroyd</w:t>
      </w:r>
      <w:proofErr w:type="spellEnd"/>
      <w:r w:rsidR="008D066B">
        <w:rPr>
          <w:rFonts w:asciiTheme="minorHAnsi" w:eastAsia="Calibri" w:hAnsiTheme="minorHAnsi" w:cs="Calibri"/>
          <w:sz w:val="22"/>
          <w:szCs w:val="22"/>
        </w:rPr>
        <w:t xml:space="preserve"> ‘feels up the bumps of the city and so defines its character and proclivities’</w:t>
      </w:r>
      <w:r w:rsidR="009544E4">
        <w:rPr>
          <w:rFonts w:asciiTheme="minorHAnsi" w:eastAsia="Calibri" w:hAnsiTheme="minorHAnsi" w:cs="Calibri"/>
          <w:sz w:val="22"/>
          <w:szCs w:val="22"/>
        </w:rPr>
        <w:t xml:space="preserve"> (2016:11)</w:t>
      </w:r>
      <w:r w:rsidR="008D066B">
        <w:rPr>
          <w:rFonts w:asciiTheme="minorHAnsi" w:eastAsia="Calibri" w:hAnsiTheme="minorHAnsi" w:cs="Calibri"/>
          <w:sz w:val="22"/>
          <w:szCs w:val="22"/>
        </w:rPr>
        <w:t xml:space="preserve"> </w:t>
      </w:r>
      <w:r w:rsidR="009544E4">
        <w:rPr>
          <w:rFonts w:asciiTheme="minorHAnsi" w:eastAsia="Calibri" w:hAnsiTheme="minorHAnsi" w:cs="Calibri"/>
          <w:sz w:val="22"/>
          <w:szCs w:val="22"/>
        </w:rPr>
        <w:t>which I find links well with my theory about how illustrative journals is more impactful than a photograph.</w:t>
      </w:r>
      <w:r w:rsidR="00491C08">
        <w:rPr>
          <w:rFonts w:asciiTheme="minorHAnsi" w:eastAsia="Calibri" w:hAnsiTheme="minorHAnsi" w:cs="Calibri"/>
          <w:sz w:val="22"/>
          <w:szCs w:val="22"/>
        </w:rPr>
        <w:t xml:space="preserve"> Researching about Psychogeography, </w:t>
      </w:r>
      <w:r w:rsidR="00491C08" w:rsidRPr="00491C08">
        <w:rPr>
          <w:rFonts w:asciiTheme="minorHAnsi" w:eastAsia="Calibri" w:hAnsiTheme="minorHAnsi" w:cs="Calibri"/>
          <w:sz w:val="22"/>
          <w:szCs w:val="22"/>
        </w:rPr>
        <w:t xml:space="preserve">Siobhan Lyons </w:t>
      </w:r>
      <w:r w:rsidR="00491C08">
        <w:rPr>
          <w:rFonts w:asciiTheme="minorHAnsi" w:eastAsia="Calibri" w:hAnsiTheme="minorHAnsi" w:cs="Calibri"/>
          <w:sz w:val="22"/>
          <w:szCs w:val="22"/>
        </w:rPr>
        <w:t>says it ‘</w:t>
      </w:r>
      <w:r w:rsidR="00491C08" w:rsidRPr="00491C08">
        <w:rPr>
          <w:rFonts w:asciiTheme="minorHAnsi" w:eastAsia="Calibri" w:hAnsiTheme="minorHAnsi" w:cs="Calibri"/>
          <w:sz w:val="22"/>
          <w:szCs w:val="22"/>
        </w:rPr>
        <w:t>is the intersection of psychology and geography. It focuses on our psychological experiences of the city, and reveals or illuminates forgotten, discarded, or marginalised a</w:t>
      </w:r>
      <w:r w:rsidR="00491C08">
        <w:rPr>
          <w:rFonts w:asciiTheme="minorHAnsi" w:eastAsia="Calibri" w:hAnsiTheme="minorHAnsi" w:cs="Calibri"/>
          <w:sz w:val="22"/>
          <w:szCs w:val="22"/>
        </w:rPr>
        <w:t xml:space="preserve">spects of the urban environment’ (2018) </w:t>
      </w:r>
      <w:r w:rsidR="003B4047">
        <w:rPr>
          <w:rFonts w:asciiTheme="minorHAnsi" w:eastAsia="Calibri" w:hAnsiTheme="minorHAnsi" w:cs="Calibri"/>
          <w:sz w:val="22"/>
          <w:szCs w:val="22"/>
        </w:rPr>
        <w:t>therefore it is about exploring the behaviour impact of urban place. Lyons also describes that ‘b</w:t>
      </w:r>
      <w:r w:rsidR="003B4047" w:rsidRPr="003B4047">
        <w:rPr>
          <w:rFonts w:asciiTheme="minorHAnsi" w:eastAsia="Calibri" w:hAnsiTheme="minorHAnsi" w:cs="Calibri"/>
          <w:sz w:val="22"/>
          <w:szCs w:val="22"/>
        </w:rPr>
        <w:t xml:space="preserve">ecause purposeful walking has an agenda, we do not adequately absorb certain aspects of the urban world. This is why the drift is essential to </w:t>
      </w:r>
      <w:proofErr w:type="spellStart"/>
      <w:r w:rsidR="003B4047" w:rsidRPr="003B4047">
        <w:rPr>
          <w:rFonts w:asciiTheme="minorHAnsi" w:eastAsia="Calibri" w:hAnsiTheme="minorHAnsi" w:cs="Calibri"/>
          <w:sz w:val="22"/>
          <w:szCs w:val="22"/>
        </w:rPr>
        <w:t>psychogeography</w:t>
      </w:r>
      <w:proofErr w:type="spellEnd"/>
      <w:r w:rsidR="003B4047" w:rsidRPr="003B4047">
        <w:rPr>
          <w:rFonts w:asciiTheme="minorHAnsi" w:eastAsia="Calibri" w:hAnsiTheme="minorHAnsi" w:cs="Calibri"/>
          <w:sz w:val="22"/>
          <w:szCs w:val="22"/>
        </w:rPr>
        <w:t>; it better connects walkers to the city</w:t>
      </w:r>
      <w:r w:rsidR="003B4047">
        <w:rPr>
          <w:rFonts w:asciiTheme="minorHAnsi" w:eastAsia="Calibri" w:hAnsiTheme="minorHAnsi" w:cs="Calibri"/>
          <w:sz w:val="22"/>
          <w:szCs w:val="22"/>
        </w:rPr>
        <w:t xml:space="preserve">.’(2018) </w:t>
      </w:r>
      <w:proofErr w:type="gramStart"/>
      <w:r w:rsidR="003B4047">
        <w:rPr>
          <w:rFonts w:asciiTheme="minorHAnsi" w:eastAsia="Calibri" w:hAnsiTheme="minorHAnsi" w:cs="Calibri"/>
          <w:sz w:val="22"/>
          <w:szCs w:val="22"/>
        </w:rPr>
        <w:t>We</w:t>
      </w:r>
      <w:proofErr w:type="gramEnd"/>
      <w:r w:rsidR="003B4047">
        <w:rPr>
          <w:rFonts w:asciiTheme="minorHAnsi" w:eastAsia="Calibri" w:hAnsiTheme="minorHAnsi" w:cs="Calibri"/>
          <w:sz w:val="22"/>
          <w:szCs w:val="22"/>
        </w:rPr>
        <w:t xml:space="preserve"> need to realise what is around us, to fix the public to the outside world. </w:t>
      </w:r>
    </w:p>
    <w:p w14:paraId="2474E024" w14:textId="29424D07" w:rsidR="002324D9" w:rsidRDefault="002324D9" w:rsidP="1510BE1A">
      <w:pPr>
        <w:rPr>
          <w:rFonts w:asciiTheme="minorHAnsi" w:eastAsia="Calibri" w:hAnsiTheme="minorHAnsi" w:cs="Calibri"/>
          <w:sz w:val="22"/>
          <w:szCs w:val="22"/>
        </w:rPr>
      </w:pPr>
    </w:p>
    <w:p w14:paraId="2D3CE529" w14:textId="7AB8077B" w:rsidR="002324D9" w:rsidRDefault="002324D9" w:rsidP="1510BE1A">
      <w:pPr>
        <w:rPr>
          <w:rFonts w:asciiTheme="minorHAnsi" w:eastAsia="Calibri" w:hAnsiTheme="minorHAnsi" w:cs="Calibri"/>
          <w:sz w:val="22"/>
          <w:szCs w:val="22"/>
        </w:rPr>
      </w:pPr>
      <w:r>
        <w:rPr>
          <w:rFonts w:asciiTheme="minorHAnsi" w:eastAsia="Calibri" w:hAnsiTheme="minorHAnsi" w:cs="Calibri"/>
          <w:sz w:val="22"/>
          <w:szCs w:val="22"/>
        </w:rPr>
        <w:t xml:space="preserve">This has led me to the following dissertation questions </w:t>
      </w:r>
    </w:p>
    <w:p w14:paraId="31B10C7E" w14:textId="0E67B8B3" w:rsidR="002324D9" w:rsidRDefault="002324D9" w:rsidP="002324D9">
      <w:pPr>
        <w:rPr>
          <w:rFonts w:asciiTheme="minorHAnsi" w:hAnsiTheme="minorHAnsi"/>
          <w:sz w:val="22"/>
          <w:szCs w:val="22"/>
        </w:rPr>
      </w:pPr>
      <w:r>
        <w:rPr>
          <w:rFonts w:asciiTheme="minorHAnsi" w:hAnsiTheme="minorHAnsi"/>
          <w:sz w:val="22"/>
          <w:szCs w:val="22"/>
        </w:rPr>
        <w:t>“</w:t>
      </w:r>
      <w:r w:rsidRPr="00F2309F">
        <w:rPr>
          <w:rFonts w:asciiTheme="minorHAnsi" w:hAnsiTheme="minorHAnsi"/>
          <w:sz w:val="22"/>
          <w:szCs w:val="22"/>
        </w:rPr>
        <w:t xml:space="preserve">How </w:t>
      </w:r>
      <w:r>
        <w:rPr>
          <w:rFonts w:asciiTheme="minorHAnsi" w:hAnsiTheme="minorHAnsi"/>
          <w:sz w:val="22"/>
          <w:szCs w:val="22"/>
        </w:rPr>
        <w:t xml:space="preserve">do </w:t>
      </w:r>
      <w:r w:rsidRPr="00F2309F">
        <w:rPr>
          <w:rFonts w:asciiTheme="minorHAnsi" w:hAnsiTheme="minorHAnsi"/>
          <w:sz w:val="22"/>
          <w:szCs w:val="22"/>
        </w:rPr>
        <w:t>illustrators depict travel</w:t>
      </w:r>
      <w:r>
        <w:rPr>
          <w:rFonts w:asciiTheme="minorHAnsi" w:hAnsiTheme="minorHAnsi"/>
          <w:sz w:val="22"/>
          <w:szCs w:val="22"/>
        </w:rPr>
        <w:t>?”</w:t>
      </w:r>
    </w:p>
    <w:p w14:paraId="4BAE57DF" w14:textId="18716284" w:rsidR="002324D9" w:rsidRDefault="002324D9" w:rsidP="1510BE1A">
      <w:pPr>
        <w:rPr>
          <w:rFonts w:asciiTheme="minorHAnsi" w:hAnsiTheme="minorHAnsi"/>
          <w:sz w:val="22"/>
          <w:szCs w:val="22"/>
        </w:rPr>
      </w:pPr>
      <w:r>
        <w:rPr>
          <w:rFonts w:asciiTheme="minorHAnsi" w:hAnsiTheme="minorHAnsi"/>
          <w:sz w:val="22"/>
          <w:szCs w:val="22"/>
        </w:rPr>
        <w:t>“I</w:t>
      </w:r>
      <w:r w:rsidRPr="00F2309F">
        <w:rPr>
          <w:rFonts w:asciiTheme="minorHAnsi" w:hAnsiTheme="minorHAnsi"/>
          <w:sz w:val="22"/>
          <w:szCs w:val="22"/>
        </w:rPr>
        <w:t>s all illustrated travelogue less impactful than a photographic record</w:t>
      </w:r>
      <w:r>
        <w:rPr>
          <w:rFonts w:asciiTheme="minorHAnsi" w:hAnsiTheme="minorHAnsi"/>
          <w:sz w:val="22"/>
          <w:szCs w:val="22"/>
        </w:rPr>
        <w:t>”</w:t>
      </w:r>
    </w:p>
    <w:p w14:paraId="50DD2AF8" w14:textId="77777777" w:rsidR="002324D9" w:rsidRPr="002324D9" w:rsidRDefault="002324D9" w:rsidP="1510BE1A">
      <w:pPr>
        <w:rPr>
          <w:rFonts w:asciiTheme="minorHAnsi" w:hAnsiTheme="minorHAnsi"/>
          <w:sz w:val="22"/>
          <w:szCs w:val="22"/>
        </w:rPr>
      </w:pPr>
    </w:p>
    <w:p w14:paraId="3E5B29A1" w14:textId="77777777" w:rsidR="00F2309F" w:rsidRDefault="00F2309F">
      <w:pPr>
        <w:spacing w:after="160" w:line="259" w:lineRule="auto"/>
        <w:rPr>
          <w:rFonts w:asciiTheme="minorHAnsi" w:eastAsia="Calibri" w:hAnsiTheme="minorHAnsi" w:cs="Calibri"/>
          <w:sz w:val="22"/>
          <w:szCs w:val="22"/>
        </w:rPr>
      </w:pPr>
      <w:r>
        <w:rPr>
          <w:rFonts w:asciiTheme="minorHAnsi" w:eastAsia="Calibri" w:hAnsiTheme="minorHAnsi" w:cs="Calibri"/>
          <w:sz w:val="22"/>
          <w:szCs w:val="22"/>
        </w:rPr>
        <w:br w:type="page"/>
      </w:r>
    </w:p>
    <w:p w14:paraId="1FF4DBCB" w14:textId="54FE6450" w:rsidR="00E70C28" w:rsidRPr="00F2309F" w:rsidRDefault="00E70C28" w:rsidP="1510BE1A">
      <w:pPr>
        <w:rPr>
          <w:rFonts w:asciiTheme="minorHAnsi" w:eastAsia="Calibri" w:hAnsiTheme="minorHAnsi" w:cs="Calibri"/>
          <w:b/>
          <w:sz w:val="22"/>
          <w:szCs w:val="22"/>
          <w:u w:val="single"/>
        </w:rPr>
      </w:pPr>
      <w:r w:rsidRPr="00F2309F">
        <w:rPr>
          <w:rFonts w:asciiTheme="minorHAnsi" w:eastAsia="Calibri" w:hAnsiTheme="minorHAnsi" w:cs="Calibri"/>
          <w:b/>
          <w:sz w:val="22"/>
          <w:szCs w:val="22"/>
          <w:u w:val="single"/>
        </w:rPr>
        <w:lastRenderedPageBreak/>
        <w:t>Bibliography</w:t>
      </w:r>
    </w:p>
    <w:p w14:paraId="25C3AA4A" w14:textId="5717ED7F" w:rsidR="00E70C28" w:rsidRDefault="00E70C28" w:rsidP="1510BE1A">
      <w:pPr>
        <w:rPr>
          <w:rFonts w:asciiTheme="minorHAnsi" w:eastAsia="Calibri" w:hAnsiTheme="minorHAnsi" w:cs="Calibri"/>
          <w:sz w:val="22"/>
          <w:szCs w:val="22"/>
        </w:rPr>
      </w:pPr>
    </w:p>
    <w:p w14:paraId="50AAF087" w14:textId="0EE1489B" w:rsidR="006F51F5" w:rsidRDefault="006F51F5" w:rsidP="1510BE1A">
      <w:pPr>
        <w:rPr>
          <w:rFonts w:asciiTheme="minorHAnsi" w:eastAsia="Calibri" w:hAnsiTheme="minorHAnsi" w:cs="Calibri"/>
          <w:sz w:val="22"/>
          <w:szCs w:val="22"/>
        </w:rPr>
      </w:pPr>
      <w:proofErr w:type="spellStart"/>
      <w:r w:rsidRPr="006F51F5">
        <w:rPr>
          <w:rFonts w:asciiTheme="minorHAnsi" w:eastAsia="Calibri" w:hAnsiTheme="minorHAnsi" w:cs="Calibri"/>
          <w:sz w:val="22"/>
          <w:szCs w:val="22"/>
        </w:rPr>
        <w:t>Artfinder</w:t>
      </w:r>
      <w:proofErr w:type="spellEnd"/>
      <w:r w:rsidRPr="006F51F5">
        <w:rPr>
          <w:rFonts w:asciiTheme="minorHAnsi" w:eastAsia="Calibri" w:hAnsiTheme="minorHAnsi" w:cs="Calibri"/>
          <w:sz w:val="22"/>
          <w:szCs w:val="22"/>
        </w:rPr>
        <w:t xml:space="preserve">. (2018). About. [Online] </w:t>
      </w:r>
      <w:r>
        <w:rPr>
          <w:rFonts w:asciiTheme="minorHAnsi" w:eastAsia="Calibri" w:hAnsiTheme="minorHAnsi" w:cs="Calibri"/>
          <w:sz w:val="22"/>
          <w:szCs w:val="22"/>
        </w:rPr>
        <w:t>Accessed from</w:t>
      </w:r>
      <w:r w:rsidRPr="006F51F5">
        <w:rPr>
          <w:rFonts w:asciiTheme="minorHAnsi" w:eastAsia="Calibri" w:hAnsiTheme="minorHAnsi" w:cs="Calibri"/>
          <w:sz w:val="22"/>
          <w:szCs w:val="22"/>
        </w:rPr>
        <w:t xml:space="preserve"> </w:t>
      </w:r>
      <w:hyperlink r:id="rId6" w:history="1">
        <w:r w:rsidRPr="00A763EA">
          <w:rPr>
            <w:rStyle w:val="Hyperlink"/>
            <w:rFonts w:asciiTheme="minorHAnsi" w:eastAsia="Calibri" w:hAnsiTheme="minorHAnsi" w:cs="Calibri"/>
            <w:sz w:val="22"/>
            <w:szCs w:val="22"/>
          </w:rPr>
          <w:t>https://www.artfinder.com/about#/</w:t>
        </w:r>
      </w:hyperlink>
      <w:r w:rsidRPr="006F51F5">
        <w:rPr>
          <w:rFonts w:asciiTheme="minorHAnsi" w:eastAsia="Calibri" w:hAnsiTheme="minorHAnsi" w:cs="Calibri"/>
          <w:sz w:val="22"/>
          <w:szCs w:val="22"/>
        </w:rPr>
        <w:t xml:space="preserve"> </w:t>
      </w:r>
    </w:p>
    <w:p w14:paraId="4BFF01B8" w14:textId="01BB1B35" w:rsidR="006F51F5" w:rsidRPr="00F2309F" w:rsidRDefault="006F51F5" w:rsidP="1510BE1A">
      <w:pPr>
        <w:rPr>
          <w:rFonts w:asciiTheme="minorHAnsi" w:eastAsia="Calibri" w:hAnsiTheme="minorHAnsi" w:cs="Calibri"/>
          <w:sz w:val="22"/>
          <w:szCs w:val="22"/>
        </w:rPr>
      </w:pPr>
      <w:r>
        <w:rPr>
          <w:rFonts w:asciiTheme="minorHAnsi" w:eastAsia="Calibri" w:hAnsiTheme="minorHAnsi" w:cs="Calibri"/>
          <w:sz w:val="22"/>
          <w:szCs w:val="22"/>
        </w:rPr>
        <w:t xml:space="preserve">               [Accessed 10</w:t>
      </w:r>
      <w:r w:rsidRPr="006F51F5">
        <w:rPr>
          <w:rFonts w:asciiTheme="minorHAnsi" w:eastAsia="Calibri" w:hAnsiTheme="minorHAnsi" w:cs="Calibri"/>
          <w:sz w:val="22"/>
          <w:szCs w:val="22"/>
          <w:vertAlign w:val="superscript"/>
        </w:rPr>
        <w:t>th</w:t>
      </w:r>
      <w:r>
        <w:rPr>
          <w:rFonts w:asciiTheme="minorHAnsi" w:eastAsia="Calibri" w:hAnsiTheme="minorHAnsi" w:cs="Calibri"/>
          <w:sz w:val="22"/>
          <w:szCs w:val="22"/>
        </w:rPr>
        <w:t xml:space="preserve"> </w:t>
      </w:r>
      <w:r w:rsidRPr="006F51F5">
        <w:rPr>
          <w:rFonts w:asciiTheme="minorHAnsi" w:eastAsia="Calibri" w:hAnsiTheme="minorHAnsi" w:cs="Calibri"/>
          <w:sz w:val="22"/>
          <w:szCs w:val="22"/>
        </w:rPr>
        <w:t>May 2018].</w:t>
      </w:r>
      <w:r>
        <w:rPr>
          <w:rFonts w:asciiTheme="minorHAnsi" w:eastAsia="Calibri" w:hAnsiTheme="minorHAnsi" w:cs="Calibri"/>
          <w:sz w:val="22"/>
          <w:szCs w:val="22"/>
        </w:rPr>
        <w:t xml:space="preserve"> </w:t>
      </w:r>
    </w:p>
    <w:p w14:paraId="6FD14992" w14:textId="5F686120" w:rsidR="00E70C28" w:rsidRDefault="00E70C28" w:rsidP="00F2309F">
      <w:pPr>
        <w:spacing w:after="120"/>
        <w:ind w:left="720" w:hanging="720"/>
        <w:rPr>
          <w:rStyle w:val="Hyperlink"/>
          <w:rFonts w:asciiTheme="minorHAnsi" w:eastAsia="Calibri" w:hAnsiTheme="minorHAnsi" w:cs="Calibri"/>
          <w:color w:val="000000" w:themeColor="text1"/>
          <w:sz w:val="22"/>
          <w:szCs w:val="22"/>
          <w:u w:val="none"/>
        </w:rPr>
      </w:pPr>
      <w:r w:rsidRPr="00F2309F">
        <w:rPr>
          <w:rFonts w:asciiTheme="minorHAnsi" w:eastAsia="Calibri" w:hAnsiTheme="minorHAnsi" w:cs="Calibri"/>
          <w:sz w:val="22"/>
          <w:szCs w:val="22"/>
        </w:rPr>
        <w:t xml:space="preserve">Cosford, N. (2014) NinaCosford.com [website] </w:t>
      </w:r>
      <w:r w:rsidRPr="00F2309F">
        <w:rPr>
          <w:rFonts w:asciiTheme="minorHAnsi" w:hAnsiTheme="minorHAnsi"/>
          <w:sz w:val="22"/>
          <w:szCs w:val="22"/>
        </w:rPr>
        <w:t xml:space="preserve">Accessed from </w:t>
      </w:r>
      <w:hyperlink r:id="rId7" w:history="1">
        <w:r w:rsidRPr="00F2309F">
          <w:rPr>
            <w:rStyle w:val="Hyperlink"/>
            <w:rFonts w:asciiTheme="minorHAnsi" w:eastAsia="Calibri" w:hAnsiTheme="minorHAnsi" w:cs="Calibri"/>
            <w:sz w:val="22"/>
            <w:szCs w:val="22"/>
          </w:rPr>
          <w:t>http://www.ninacosford.com</w:t>
        </w:r>
      </w:hyperlink>
      <w:r w:rsidRPr="00F2309F">
        <w:rPr>
          <w:rFonts w:asciiTheme="minorHAnsi" w:eastAsia="Calibri" w:hAnsiTheme="minorHAnsi" w:cs="Calibri"/>
          <w:sz w:val="22"/>
          <w:szCs w:val="22"/>
        </w:rPr>
        <w:t xml:space="preserve"> </w:t>
      </w:r>
      <w:r w:rsidRPr="00F2309F">
        <w:rPr>
          <w:rStyle w:val="Hyperlink"/>
          <w:rFonts w:asciiTheme="minorHAnsi" w:eastAsia="Calibri" w:hAnsiTheme="minorHAnsi" w:cs="Calibri"/>
          <w:color w:val="000000" w:themeColor="text1"/>
          <w:sz w:val="22"/>
          <w:szCs w:val="22"/>
          <w:u w:val="none"/>
        </w:rPr>
        <w:t>[</w:t>
      </w:r>
      <w:proofErr w:type="spellStart"/>
      <w:r w:rsidRPr="00F2309F">
        <w:rPr>
          <w:rStyle w:val="Hyperlink"/>
          <w:rFonts w:asciiTheme="minorHAnsi" w:eastAsia="Calibri" w:hAnsiTheme="minorHAnsi" w:cs="Calibri"/>
          <w:color w:val="000000" w:themeColor="text1"/>
          <w:sz w:val="22"/>
          <w:szCs w:val="22"/>
          <w:u w:val="none"/>
        </w:rPr>
        <w:t>Accesssed</w:t>
      </w:r>
      <w:proofErr w:type="spellEnd"/>
      <w:r w:rsidRPr="00F2309F">
        <w:rPr>
          <w:rStyle w:val="Hyperlink"/>
          <w:rFonts w:asciiTheme="minorHAnsi" w:eastAsia="Calibri" w:hAnsiTheme="minorHAnsi" w:cs="Calibri"/>
          <w:color w:val="000000" w:themeColor="text1"/>
          <w:sz w:val="22"/>
          <w:szCs w:val="22"/>
          <w:u w:val="none"/>
        </w:rPr>
        <w:t xml:space="preserve"> on 9</w:t>
      </w:r>
      <w:r w:rsidRPr="00F2309F">
        <w:rPr>
          <w:rStyle w:val="Hyperlink"/>
          <w:rFonts w:asciiTheme="minorHAnsi" w:eastAsia="Calibri" w:hAnsiTheme="minorHAnsi" w:cs="Calibri"/>
          <w:color w:val="000000" w:themeColor="text1"/>
          <w:sz w:val="22"/>
          <w:szCs w:val="22"/>
          <w:u w:val="none"/>
          <w:vertAlign w:val="superscript"/>
        </w:rPr>
        <w:t>th</w:t>
      </w:r>
      <w:r w:rsidRPr="00F2309F">
        <w:rPr>
          <w:rStyle w:val="Hyperlink"/>
          <w:rFonts w:asciiTheme="minorHAnsi" w:eastAsia="Calibri" w:hAnsiTheme="minorHAnsi" w:cs="Calibri"/>
          <w:color w:val="000000" w:themeColor="text1"/>
          <w:sz w:val="22"/>
          <w:szCs w:val="22"/>
          <w:u w:val="none"/>
        </w:rPr>
        <w:t xml:space="preserve"> May, 2018]</w:t>
      </w:r>
    </w:p>
    <w:p w14:paraId="4263023C" w14:textId="1606F0B0" w:rsidR="00D4257D" w:rsidRDefault="00D4257D" w:rsidP="00F2309F">
      <w:pPr>
        <w:spacing w:after="120"/>
        <w:ind w:left="720" w:hanging="720"/>
        <w:rPr>
          <w:rStyle w:val="Hyperlink"/>
          <w:rFonts w:asciiTheme="minorHAnsi" w:eastAsia="Calibri" w:hAnsiTheme="minorHAnsi" w:cs="Calibri"/>
          <w:color w:val="000000" w:themeColor="text1"/>
          <w:sz w:val="22"/>
          <w:szCs w:val="22"/>
          <w:u w:val="none"/>
        </w:rPr>
      </w:pPr>
      <w:r>
        <w:rPr>
          <w:rStyle w:val="Hyperlink"/>
          <w:rFonts w:asciiTheme="minorHAnsi" w:eastAsia="Calibri" w:hAnsiTheme="minorHAnsi" w:cs="Calibri"/>
          <w:color w:val="000000" w:themeColor="text1"/>
          <w:sz w:val="22"/>
          <w:szCs w:val="22"/>
          <w:u w:val="none"/>
        </w:rPr>
        <w:t xml:space="preserve">Coverley, M. (2010) </w:t>
      </w:r>
      <w:r w:rsidRPr="00D4257D">
        <w:rPr>
          <w:rStyle w:val="Hyperlink"/>
          <w:rFonts w:asciiTheme="minorHAnsi" w:eastAsia="Calibri" w:hAnsiTheme="minorHAnsi" w:cs="Calibri"/>
          <w:i/>
          <w:color w:val="000000" w:themeColor="text1"/>
          <w:sz w:val="22"/>
          <w:szCs w:val="22"/>
          <w:u w:val="none"/>
        </w:rPr>
        <w:t>Psychogeography</w:t>
      </w:r>
      <w:r>
        <w:rPr>
          <w:rStyle w:val="Hyperlink"/>
          <w:rFonts w:asciiTheme="minorHAnsi" w:eastAsia="Calibri" w:hAnsiTheme="minorHAnsi" w:cs="Calibri"/>
          <w:color w:val="000000" w:themeColor="text1"/>
          <w:sz w:val="22"/>
          <w:szCs w:val="22"/>
          <w:u w:val="none"/>
        </w:rPr>
        <w:t>. Harpenden: Pocket Essentials</w:t>
      </w:r>
    </w:p>
    <w:p w14:paraId="1F916C34" w14:textId="1DF57D8A" w:rsidR="0001600E" w:rsidRPr="00F2309F" w:rsidRDefault="0001600E" w:rsidP="00F2309F">
      <w:pPr>
        <w:spacing w:after="120"/>
        <w:ind w:left="720" w:hanging="720"/>
        <w:rPr>
          <w:rFonts w:asciiTheme="minorHAnsi" w:eastAsiaTheme="minorHAnsi" w:hAnsiTheme="minorHAnsi" w:cstheme="minorBidi"/>
          <w:sz w:val="22"/>
          <w:szCs w:val="22"/>
        </w:rPr>
      </w:pPr>
      <w:proofErr w:type="spellStart"/>
      <w:r>
        <w:rPr>
          <w:rStyle w:val="Hyperlink"/>
          <w:rFonts w:asciiTheme="minorHAnsi" w:eastAsia="Calibri" w:hAnsiTheme="minorHAnsi" w:cs="Calibri"/>
          <w:color w:val="000000" w:themeColor="text1"/>
          <w:sz w:val="22"/>
          <w:szCs w:val="22"/>
          <w:u w:val="none"/>
        </w:rPr>
        <w:t>Debord</w:t>
      </w:r>
      <w:proofErr w:type="spellEnd"/>
      <w:r>
        <w:rPr>
          <w:rStyle w:val="Hyperlink"/>
          <w:rFonts w:asciiTheme="minorHAnsi" w:eastAsia="Calibri" w:hAnsiTheme="minorHAnsi" w:cs="Calibri"/>
          <w:color w:val="000000" w:themeColor="text1"/>
          <w:sz w:val="22"/>
          <w:szCs w:val="22"/>
          <w:u w:val="none"/>
        </w:rPr>
        <w:t xml:space="preserve">, G. (1958) </w:t>
      </w:r>
      <w:r w:rsidRPr="0001600E">
        <w:rPr>
          <w:rStyle w:val="Hyperlink"/>
          <w:rFonts w:asciiTheme="minorHAnsi" w:eastAsia="Calibri" w:hAnsiTheme="minorHAnsi" w:cs="Calibri"/>
          <w:i/>
          <w:color w:val="000000" w:themeColor="text1"/>
          <w:sz w:val="22"/>
          <w:szCs w:val="22"/>
          <w:u w:val="none"/>
        </w:rPr>
        <w:t>Theory of the Derive</w:t>
      </w:r>
      <w:r>
        <w:rPr>
          <w:rStyle w:val="Hyperlink"/>
          <w:rFonts w:asciiTheme="minorHAnsi" w:eastAsia="Calibri" w:hAnsiTheme="minorHAnsi" w:cs="Calibri"/>
          <w:color w:val="000000" w:themeColor="text1"/>
          <w:sz w:val="22"/>
          <w:szCs w:val="22"/>
          <w:u w:val="none"/>
        </w:rPr>
        <w:t xml:space="preserve"> </w:t>
      </w:r>
      <w:r w:rsidRPr="00F2309F">
        <w:rPr>
          <w:rFonts w:asciiTheme="minorHAnsi" w:hAnsiTheme="minorHAnsi"/>
          <w:sz w:val="22"/>
          <w:szCs w:val="22"/>
        </w:rPr>
        <w:t>[Website] Accessed from</w:t>
      </w:r>
      <w:r>
        <w:rPr>
          <w:rFonts w:asciiTheme="minorHAnsi" w:hAnsiTheme="minorHAnsi"/>
          <w:sz w:val="22"/>
          <w:szCs w:val="22"/>
        </w:rPr>
        <w:t xml:space="preserve"> </w:t>
      </w:r>
      <w:hyperlink r:id="rId8" w:history="1">
        <w:r w:rsidRPr="00880035">
          <w:rPr>
            <w:rStyle w:val="Hyperlink"/>
            <w:rFonts w:asciiTheme="minorHAnsi" w:eastAsia="Calibri" w:hAnsiTheme="minorHAnsi" w:cs="Calibri"/>
            <w:sz w:val="22"/>
            <w:szCs w:val="22"/>
          </w:rPr>
          <w:t>https://www.cddc.vt.edu/sionline/si/theory.html</w:t>
        </w:r>
      </w:hyperlink>
      <w:r>
        <w:rPr>
          <w:rStyle w:val="Hyperlink"/>
          <w:rFonts w:asciiTheme="minorHAnsi" w:eastAsia="Calibri" w:hAnsiTheme="minorHAnsi" w:cs="Calibri"/>
          <w:color w:val="000000" w:themeColor="text1"/>
          <w:sz w:val="22"/>
          <w:szCs w:val="22"/>
          <w:u w:val="none"/>
        </w:rPr>
        <w:t xml:space="preserve"> </w:t>
      </w:r>
      <w:r w:rsidRPr="00F2309F">
        <w:rPr>
          <w:rStyle w:val="Hyperlink"/>
          <w:rFonts w:asciiTheme="minorHAnsi" w:eastAsia="Calibri" w:hAnsiTheme="minorHAnsi" w:cs="Calibri"/>
          <w:color w:val="000000" w:themeColor="text1"/>
          <w:sz w:val="22"/>
          <w:szCs w:val="22"/>
          <w:u w:val="none"/>
        </w:rPr>
        <w:t>[</w:t>
      </w:r>
      <w:proofErr w:type="spellStart"/>
      <w:r w:rsidRPr="00F2309F">
        <w:rPr>
          <w:rStyle w:val="Hyperlink"/>
          <w:rFonts w:asciiTheme="minorHAnsi" w:eastAsia="Calibri" w:hAnsiTheme="minorHAnsi" w:cs="Calibri"/>
          <w:color w:val="000000" w:themeColor="text1"/>
          <w:sz w:val="22"/>
          <w:szCs w:val="22"/>
          <w:u w:val="none"/>
        </w:rPr>
        <w:t>Accesssed</w:t>
      </w:r>
      <w:proofErr w:type="spellEnd"/>
      <w:r w:rsidRPr="00F2309F">
        <w:rPr>
          <w:rStyle w:val="Hyperlink"/>
          <w:rFonts w:asciiTheme="minorHAnsi" w:eastAsia="Calibri" w:hAnsiTheme="minorHAnsi" w:cs="Calibri"/>
          <w:color w:val="000000" w:themeColor="text1"/>
          <w:sz w:val="22"/>
          <w:szCs w:val="22"/>
          <w:u w:val="none"/>
        </w:rPr>
        <w:t xml:space="preserve"> on </w:t>
      </w:r>
      <w:r>
        <w:rPr>
          <w:rStyle w:val="Hyperlink"/>
          <w:rFonts w:asciiTheme="minorHAnsi" w:eastAsia="Calibri" w:hAnsiTheme="minorHAnsi" w:cs="Calibri"/>
          <w:color w:val="000000" w:themeColor="text1"/>
          <w:sz w:val="22"/>
          <w:szCs w:val="22"/>
          <w:u w:val="none"/>
        </w:rPr>
        <w:t>10</w:t>
      </w:r>
      <w:r w:rsidRPr="00F2309F">
        <w:rPr>
          <w:rStyle w:val="Hyperlink"/>
          <w:rFonts w:asciiTheme="minorHAnsi" w:eastAsia="Calibri" w:hAnsiTheme="minorHAnsi" w:cs="Calibri"/>
          <w:color w:val="000000" w:themeColor="text1"/>
          <w:sz w:val="22"/>
          <w:szCs w:val="22"/>
          <w:u w:val="none"/>
          <w:vertAlign w:val="superscript"/>
        </w:rPr>
        <w:t>th</w:t>
      </w:r>
      <w:r w:rsidRPr="00F2309F">
        <w:rPr>
          <w:rStyle w:val="Hyperlink"/>
          <w:rFonts w:asciiTheme="minorHAnsi" w:eastAsia="Calibri" w:hAnsiTheme="minorHAnsi" w:cs="Calibri"/>
          <w:color w:val="000000" w:themeColor="text1"/>
          <w:sz w:val="22"/>
          <w:szCs w:val="22"/>
          <w:u w:val="none"/>
        </w:rPr>
        <w:t xml:space="preserve"> May, 2018]</w:t>
      </w:r>
    </w:p>
    <w:p w14:paraId="3AD2EB91" w14:textId="2F0C0001" w:rsidR="00E70C28" w:rsidRPr="00F2309F" w:rsidRDefault="00A979FA" w:rsidP="00F2309F">
      <w:pPr>
        <w:spacing w:after="120"/>
        <w:ind w:left="720" w:hanging="720"/>
        <w:rPr>
          <w:rFonts w:asciiTheme="minorHAnsi" w:hAnsiTheme="minorHAnsi"/>
          <w:sz w:val="22"/>
          <w:szCs w:val="22"/>
        </w:rPr>
      </w:pPr>
      <w:proofErr w:type="spellStart"/>
      <w:r>
        <w:rPr>
          <w:rFonts w:asciiTheme="minorHAnsi" w:hAnsiTheme="minorHAnsi"/>
          <w:sz w:val="22"/>
          <w:szCs w:val="22"/>
        </w:rPr>
        <w:t>Kud</w:t>
      </w:r>
      <w:r w:rsidR="00E70C28" w:rsidRPr="00F2309F">
        <w:rPr>
          <w:rFonts w:asciiTheme="minorHAnsi" w:hAnsiTheme="minorHAnsi"/>
          <w:sz w:val="22"/>
          <w:szCs w:val="22"/>
        </w:rPr>
        <w:t>riashova</w:t>
      </w:r>
      <w:proofErr w:type="spellEnd"/>
      <w:r w:rsidR="00E70C28" w:rsidRPr="00F2309F">
        <w:rPr>
          <w:rFonts w:asciiTheme="minorHAnsi" w:hAnsiTheme="minorHAnsi"/>
          <w:sz w:val="22"/>
          <w:szCs w:val="22"/>
        </w:rPr>
        <w:t xml:space="preserve">, A (N.D.) MySquiggles.com [Website] Accessed from </w:t>
      </w:r>
      <w:hyperlink r:id="rId9">
        <w:r w:rsidR="00E70C28" w:rsidRPr="00F2309F">
          <w:rPr>
            <w:rStyle w:val="Hyperlink"/>
            <w:rFonts w:asciiTheme="minorHAnsi" w:eastAsia="Calibri" w:hAnsiTheme="minorHAnsi" w:cs="Calibri"/>
            <w:sz w:val="22"/>
            <w:szCs w:val="22"/>
          </w:rPr>
          <w:t>https://www.mysquiggles.com</w:t>
        </w:r>
      </w:hyperlink>
      <w:r w:rsidR="00E70C28" w:rsidRPr="00F2309F">
        <w:rPr>
          <w:rStyle w:val="Hyperlink"/>
          <w:rFonts w:asciiTheme="minorHAnsi" w:eastAsia="Calibri" w:hAnsiTheme="minorHAnsi" w:cs="Calibri"/>
          <w:sz w:val="22"/>
          <w:szCs w:val="22"/>
        </w:rPr>
        <w:t xml:space="preserve"> </w:t>
      </w:r>
      <w:r w:rsidR="00E70C28" w:rsidRPr="00F2309F">
        <w:rPr>
          <w:rStyle w:val="Hyperlink"/>
          <w:rFonts w:asciiTheme="minorHAnsi" w:eastAsia="Calibri" w:hAnsiTheme="minorHAnsi" w:cs="Calibri"/>
          <w:color w:val="000000" w:themeColor="text1"/>
          <w:sz w:val="22"/>
          <w:szCs w:val="22"/>
          <w:u w:val="none"/>
        </w:rPr>
        <w:t>[</w:t>
      </w:r>
      <w:proofErr w:type="spellStart"/>
      <w:r w:rsidR="00E70C28" w:rsidRPr="00F2309F">
        <w:rPr>
          <w:rStyle w:val="Hyperlink"/>
          <w:rFonts w:asciiTheme="minorHAnsi" w:eastAsia="Calibri" w:hAnsiTheme="minorHAnsi" w:cs="Calibri"/>
          <w:color w:val="000000" w:themeColor="text1"/>
          <w:sz w:val="22"/>
          <w:szCs w:val="22"/>
          <w:u w:val="none"/>
        </w:rPr>
        <w:t>Accesssed</w:t>
      </w:r>
      <w:proofErr w:type="spellEnd"/>
      <w:r w:rsidR="00E70C28" w:rsidRPr="00F2309F">
        <w:rPr>
          <w:rStyle w:val="Hyperlink"/>
          <w:rFonts w:asciiTheme="minorHAnsi" w:eastAsia="Calibri" w:hAnsiTheme="minorHAnsi" w:cs="Calibri"/>
          <w:color w:val="000000" w:themeColor="text1"/>
          <w:sz w:val="22"/>
          <w:szCs w:val="22"/>
          <w:u w:val="none"/>
        </w:rPr>
        <w:t xml:space="preserve"> on 9</w:t>
      </w:r>
      <w:r w:rsidR="00E70C28" w:rsidRPr="00F2309F">
        <w:rPr>
          <w:rStyle w:val="Hyperlink"/>
          <w:rFonts w:asciiTheme="minorHAnsi" w:eastAsia="Calibri" w:hAnsiTheme="minorHAnsi" w:cs="Calibri"/>
          <w:color w:val="000000" w:themeColor="text1"/>
          <w:sz w:val="22"/>
          <w:szCs w:val="22"/>
          <w:u w:val="none"/>
          <w:vertAlign w:val="superscript"/>
        </w:rPr>
        <w:t>th</w:t>
      </w:r>
      <w:r w:rsidR="00E70C28" w:rsidRPr="00F2309F">
        <w:rPr>
          <w:rStyle w:val="Hyperlink"/>
          <w:rFonts w:asciiTheme="minorHAnsi" w:eastAsia="Calibri" w:hAnsiTheme="minorHAnsi" w:cs="Calibri"/>
          <w:color w:val="000000" w:themeColor="text1"/>
          <w:sz w:val="22"/>
          <w:szCs w:val="22"/>
          <w:u w:val="none"/>
        </w:rPr>
        <w:t xml:space="preserve"> May, 2018]</w:t>
      </w:r>
    </w:p>
    <w:p w14:paraId="761A898D" w14:textId="11AA6AEB" w:rsidR="00F36CAB" w:rsidRPr="00F2309F" w:rsidRDefault="00F36CAB" w:rsidP="00F2309F">
      <w:pPr>
        <w:pStyle w:val="Heading1"/>
        <w:spacing w:before="0" w:beforeAutospacing="0" w:after="120" w:afterAutospacing="0"/>
        <w:ind w:left="720" w:hanging="720"/>
        <w:rPr>
          <w:rFonts w:asciiTheme="minorHAnsi" w:hAnsiTheme="minorHAnsi" w:cs="Arial"/>
          <w:b w:val="0"/>
          <w:color w:val="333333"/>
          <w:sz w:val="22"/>
          <w:szCs w:val="22"/>
          <w:shd w:val="clear" w:color="auto" w:fill="FFFFFF"/>
        </w:rPr>
      </w:pPr>
      <w:proofErr w:type="spellStart"/>
      <w:r w:rsidRPr="00F2309F">
        <w:rPr>
          <w:rFonts w:asciiTheme="minorHAnsi" w:hAnsiTheme="minorHAnsi"/>
          <w:b w:val="0"/>
          <w:sz w:val="22"/>
          <w:szCs w:val="22"/>
        </w:rPr>
        <w:t>Midda</w:t>
      </w:r>
      <w:proofErr w:type="spellEnd"/>
      <w:r w:rsidRPr="00F2309F">
        <w:rPr>
          <w:rFonts w:asciiTheme="minorHAnsi" w:hAnsiTheme="minorHAnsi"/>
          <w:b w:val="0"/>
          <w:sz w:val="22"/>
          <w:szCs w:val="22"/>
        </w:rPr>
        <w:t>, S. (2008)</w:t>
      </w:r>
      <w:r w:rsidRPr="00F2309F">
        <w:rPr>
          <w:rStyle w:val="FollowedHyperlink"/>
          <w:rFonts w:asciiTheme="minorHAnsi" w:hAnsiTheme="minorHAnsi" w:cs="Arial"/>
          <w:b w:val="0"/>
          <w:color w:val="111111"/>
          <w:sz w:val="22"/>
          <w:szCs w:val="22"/>
        </w:rPr>
        <w:t xml:space="preserve"> </w:t>
      </w:r>
      <w:r w:rsidRPr="00F2309F">
        <w:rPr>
          <w:rStyle w:val="a-size-large"/>
          <w:rFonts w:asciiTheme="minorHAnsi" w:hAnsiTheme="minorHAnsi" w:cs="Arial"/>
          <w:b w:val="0"/>
          <w:i/>
          <w:color w:val="111111"/>
          <w:sz w:val="22"/>
          <w:szCs w:val="22"/>
        </w:rPr>
        <w:t xml:space="preserve">Sara </w:t>
      </w:r>
      <w:proofErr w:type="spellStart"/>
      <w:r w:rsidRPr="00F2309F">
        <w:rPr>
          <w:rStyle w:val="a-size-large"/>
          <w:rFonts w:asciiTheme="minorHAnsi" w:hAnsiTheme="minorHAnsi" w:cs="Arial"/>
          <w:b w:val="0"/>
          <w:i/>
          <w:color w:val="111111"/>
          <w:sz w:val="22"/>
          <w:szCs w:val="22"/>
        </w:rPr>
        <w:t>Midda's</w:t>
      </w:r>
      <w:proofErr w:type="spellEnd"/>
      <w:r w:rsidRPr="00F2309F">
        <w:rPr>
          <w:rStyle w:val="a-size-large"/>
          <w:rFonts w:asciiTheme="minorHAnsi" w:hAnsiTheme="minorHAnsi" w:cs="Arial"/>
          <w:b w:val="0"/>
          <w:i/>
          <w:color w:val="111111"/>
          <w:sz w:val="22"/>
          <w:szCs w:val="22"/>
        </w:rPr>
        <w:t xml:space="preserve"> South of France: A Sketchbook</w:t>
      </w:r>
      <w:r w:rsidRPr="00F2309F">
        <w:rPr>
          <w:rStyle w:val="a-size-large"/>
          <w:rFonts w:asciiTheme="minorHAnsi" w:hAnsiTheme="minorHAnsi" w:cs="Arial"/>
          <w:b w:val="0"/>
          <w:color w:val="111111"/>
          <w:sz w:val="22"/>
          <w:szCs w:val="22"/>
        </w:rPr>
        <w:t xml:space="preserve">. New York: </w:t>
      </w:r>
      <w:r w:rsidRPr="00F2309F">
        <w:rPr>
          <w:rFonts w:asciiTheme="minorHAnsi" w:hAnsiTheme="minorHAnsi" w:cs="Arial"/>
          <w:b w:val="0"/>
          <w:color w:val="333333"/>
          <w:sz w:val="22"/>
          <w:szCs w:val="22"/>
          <w:shd w:val="clear" w:color="auto" w:fill="FFFFFF"/>
        </w:rPr>
        <w:t>Workman Publishing Company</w:t>
      </w:r>
    </w:p>
    <w:p w14:paraId="51D467AD" w14:textId="4E2E5A16" w:rsidR="00F2309F" w:rsidRDefault="00F2309F" w:rsidP="00F2309F">
      <w:pPr>
        <w:spacing w:after="120"/>
        <w:ind w:left="720" w:hanging="720"/>
        <w:rPr>
          <w:rFonts w:asciiTheme="minorHAnsi" w:hAnsiTheme="minorHAnsi" w:cs="Arial"/>
          <w:color w:val="000000" w:themeColor="text1"/>
          <w:sz w:val="22"/>
          <w:szCs w:val="22"/>
          <w:bdr w:val="none" w:sz="0" w:space="0" w:color="auto" w:frame="1"/>
        </w:rPr>
      </w:pPr>
      <w:r w:rsidRPr="00F2309F">
        <w:rPr>
          <w:rStyle w:val="a"/>
          <w:rFonts w:asciiTheme="minorHAnsi" w:hAnsiTheme="minorHAnsi"/>
          <w:bCs/>
          <w:color w:val="231F20"/>
          <w:spacing w:val="-15"/>
          <w:sz w:val="22"/>
          <w:szCs w:val="22"/>
          <w:bdr w:val="none" w:sz="0" w:space="0" w:color="auto" w:frame="1"/>
        </w:rPr>
        <w:t xml:space="preserve">Mueller, P.A., and Oppenheimer, D.M., (2014) </w:t>
      </w:r>
      <w:r w:rsidRPr="004E3B33">
        <w:rPr>
          <w:rFonts w:asciiTheme="minorHAnsi" w:hAnsiTheme="minorHAnsi"/>
          <w:color w:val="333333"/>
          <w:sz w:val="22"/>
          <w:szCs w:val="22"/>
          <w:shd w:val="clear" w:color="auto" w:fill="F1F1F1"/>
        </w:rPr>
        <w:t xml:space="preserve">The Pen Is Mightier Than </w:t>
      </w:r>
      <w:r w:rsidRPr="00F2309F">
        <w:rPr>
          <w:rFonts w:asciiTheme="minorHAnsi" w:hAnsiTheme="minorHAnsi"/>
          <w:color w:val="333333"/>
          <w:sz w:val="22"/>
          <w:szCs w:val="22"/>
          <w:shd w:val="clear" w:color="auto" w:fill="F1F1F1"/>
        </w:rPr>
        <w:t>the</w:t>
      </w:r>
      <w:r w:rsidRPr="004E3B33">
        <w:rPr>
          <w:rFonts w:asciiTheme="minorHAnsi" w:hAnsiTheme="minorHAnsi"/>
          <w:color w:val="333333"/>
          <w:sz w:val="22"/>
          <w:szCs w:val="22"/>
          <w:shd w:val="clear" w:color="auto" w:fill="F1F1F1"/>
        </w:rPr>
        <w:t xml:space="preserve"> Keyboard: Advantages of Longhand Over Laptop Note Taking</w:t>
      </w:r>
      <w:r w:rsidRPr="00F2309F">
        <w:rPr>
          <w:rFonts w:asciiTheme="minorHAnsi" w:hAnsiTheme="minorHAnsi"/>
          <w:color w:val="333333"/>
          <w:sz w:val="22"/>
          <w:szCs w:val="22"/>
          <w:shd w:val="clear" w:color="auto" w:fill="F1F1F1"/>
        </w:rPr>
        <w:t xml:space="preserve"> in Psychological Science. </w:t>
      </w:r>
      <w:hyperlink r:id="rId10" w:tgtFrame="_blank" w:history="1">
        <w:r w:rsidRPr="00F2309F">
          <w:rPr>
            <w:rFonts w:asciiTheme="minorHAnsi" w:hAnsiTheme="minorHAnsi" w:cs="Arial"/>
            <w:color w:val="000000" w:themeColor="text1"/>
            <w:sz w:val="22"/>
            <w:szCs w:val="22"/>
            <w:bdr w:val="none" w:sz="0" w:space="0" w:color="auto" w:frame="1"/>
          </w:rPr>
          <w:t xml:space="preserve">The online version of this article can be found </w:t>
        </w:r>
        <w:proofErr w:type="spellStart"/>
        <w:r w:rsidRPr="00F2309F">
          <w:rPr>
            <w:rFonts w:asciiTheme="minorHAnsi" w:hAnsiTheme="minorHAnsi" w:cs="Arial"/>
            <w:color w:val="000000" w:themeColor="text1"/>
            <w:sz w:val="22"/>
            <w:szCs w:val="22"/>
            <w:bdr w:val="none" w:sz="0" w:space="0" w:color="auto" w:frame="1"/>
          </w:rPr>
          <w:t>at:</w:t>
        </w:r>
      </w:hyperlink>
      <w:r w:rsidRPr="00F2309F">
        <w:rPr>
          <w:rFonts w:asciiTheme="minorHAnsi" w:hAnsiTheme="minorHAnsi" w:cs="Arial"/>
          <w:color w:val="000000" w:themeColor="text1"/>
          <w:sz w:val="22"/>
          <w:szCs w:val="22"/>
          <w:bdr w:val="none" w:sz="0" w:space="0" w:color="auto" w:frame="1"/>
        </w:rPr>
        <w:t>DOI</w:t>
      </w:r>
      <w:proofErr w:type="spellEnd"/>
      <w:r w:rsidRPr="00F2309F">
        <w:rPr>
          <w:rFonts w:asciiTheme="minorHAnsi" w:hAnsiTheme="minorHAnsi" w:cs="Arial"/>
          <w:color w:val="000000" w:themeColor="text1"/>
          <w:sz w:val="22"/>
          <w:szCs w:val="22"/>
          <w:bdr w:val="none" w:sz="0" w:space="0" w:color="auto" w:frame="1"/>
        </w:rPr>
        <w:t>: 10.1177/0956797614524581</w:t>
      </w:r>
    </w:p>
    <w:p w14:paraId="6342DA3A" w14:textId="1B60C99A" w:rsidR="0001600E" w:rsidRDefault="0001600E" w:rsidP="0001600E">
      <w:pPr>
        <w:spacing w:after="120"/>
        <w:ind w:left="720" w:hanging="720"/>
        <w:rPr>
          <w:rFonts w:asciiTheme="minorHAnsi" w:hAnsiTheme="minorHAnsi"/>
          <w:sz w:val="22"/>
          <w:szCs w:val="22"/>
        </w:rPr>
      </w:pPr>
      <w:r w:rsidRPr="00D4257D">
        <w:rPr>
          <w:rStyle w:val="a"/>
          <w:rFonts w:asciiTheme="minorHAnsi" w:hAnsiTheme="minorHAnsi"/>
          <w:bCs/>
          <w:color w:val="231F20"/>
          <w:spacing w:val="-15"/>
          <w:sz w:val="22"/>
          <w:szCs w:val="22"/>
          <w:bdr w:val="none" w:sz="0" w:space="0" w:color="auto" w:frame="1"/>
        </w:rPr>
        <w:t>Self, W.</w:t>
      </w:r>
      <w:r w:rsidRPr="00D4257D">
        <w:rPr>
          <w:rFonts w:asciiTheme="minorHAnsi" w:hAnsiTheme="minorHAnsi"/>
          <w:sz w:val="22"/>
          <w:szCs w:val="22"/>
        </w:rPr>
        <w:t xml:space="preserve"> (2016)</w:t>
      </w:r>
      <w:r>
        <w:rPr>
          <w:rFonts w:asciiTheme="minorHAnsi" w:hAnsiTheme="minorHAnsi"/>
          <w:i/>
          <w:sz w:val="22"/>
          <w:szCs w:val="22"/>
        </w:rPr>
        <w:t xml:space="preserve"> </w:t>
      </w:r>
      <w:proofErr w:type="spellStart"/>
      <w:r>
        <w:rPr>
          <w:rFonts w:asciiTheme="minorHAnsi" w:hAnsiTheme="minorHAnsi"/>
          <w:i/>
          <w:sz w:val="22"/>
          <w:szCs w:val="22"/>
        </w:rPr>
        <w:t>Psychogeographies</w:t>
      </w:r>
      <w:proofErr w:type="spellEnd"/>
      <w:r>
        <w:rPr>
          <w:rFonts w:asciiTheme="minorHAnsi" w:hAnsiTheme="minorHAnsi"/>
          <w:i/>
          <w:sz w:val="22"/>
          <w:szCs w:val="22"/>
        </w:rPr>
        <w:t xml:space="preserve"> </w:t>
      </w:r>
      <w:r w:rsidRPr="00D4257D">
        <w:rPr>
          <w:rFonts w:asciiTheme="minorHAnsi" w:hAnsiTheme="minorHAnsi"/>
          <w:sz w:val="22"/>
          <w:szCs w:val="22"/>
        </w:rPr>
        <w:t>London:  Bloomsbury Publishing</w:t>
      </w:r>
      <w:r w:rsidR="00D4257D">
        <w:rPr>
          <w:rFonts w:asciiTheme="minorHAnsi" w:hAnsiTheme="minorHAnsi"/>
          <w:sz w:val="22"/>
          <w:szCs w:val="22"/>
        </w:rPr>
        <w:t>\</w:t>
      </w:r>
    </w:p>
    <w:p w14:paraId="6B22CC45" w14:textId="3BE07847" w:rsidR="00D4257D" w:rsidRPr="00D4257D" w:rsidRDefault="00D4257D" w:rsidP="0001600E">
      <w:pPr>
        <w:spacing w:after="120"/>
        <w:ind w:left="720" w:hanging="720"/>
        <w:rPr>
          <w:rFonts w:asciiTheme="minorHAnsi" w:hAnsiTheme="minorHAnsi"/>
          <w:sz w:val="22"/>
          <w:szCs w:val="22"/>
        </w:rPr>
      </w:pPr>
      <w:r>
        <w:rPr>
          <w:rStyle w:val="a"/>
          <w:rFonts w:asciiTheme="minorHAnsi" w:hAnsiTheme="minorHAnsi"/>
          <w:bCs/>
          <w:color w:val="231F20"/>
          <w:spacing w:val="-15"/>
          <w:sz w:val="22"/>
          <w:szCs w:val="22"/>
          <w:bdr w:val="none" w:sz="0" w:space="0" w:color="auto" w:frame="1"/>
        </w:rPr>
        <w:t>Sinclair, I.</w:t>
      </w:r>
      <w:r>
        <w:rPr>
          <w:rFonts w:asciiTheme="minorHAnsi" w:hAnsiTheme="minorHAnsi"/>
          <w:sz w:val="22"/>
          <w:szCs w:val="22"/>
        </w:rPr>
        <w:t xml:space="preserve"> (2003) </w:t>
      </w:r>
      <w:r w:rsidRPr="00D4257D">
        <w:rPr>
          <w:rFonts w:asciiTheme="minorHAnsi" w:hAnsiTheme="minorHAnsi"/>
          <w:i/>
          <w:sz w:val="22"/>
          <w:szCs w:val="22"/>
        </w:rPr>
        <w:t>The London Orbital</w:t>
      </w:r>
      <w:r>
        <w:rPr>
          <w:rFonts w:asciiTheme="minorHAnsi" w:hAnsiTheme="minorHAnsi"/>
          <w:sz w:val="22"/>
          <w:szCs w:val="22"/>
        </w:rPr>
        <w:t>. London: Penguin</w:t>
      </w:r>
    </w:p>
    <w:p w14:paraId="3D07AFA4" w14:textId="77777777" w:rsidR="00F36CAB" w:rsidRPr="00F2309F" w:rsidRDefault="00F36CAB" w:rsidP="00F2309F">
      <w:pPr>
        <w:spacing w:after="120"/>
        <w:ind w:left="720" w:hanging="720"/>
        <w:outlineLvl w:val="0"/>
        <w:rPr>
          <w:rFonts w:asciiTheme="minorHAnsi" w:hAnsiTheme="minorHAnsi"/>
          <w:sz w:val="22"/>
          <w:szCs w:val="22"/>
        </w:rPr>
      </w:pPr>
      <w:r w:rsidRPr="00F36CAB">
        <w:rPr>
          <w:rFonts w:asciiTheme="minorHAnsi" w:hAnsiTheme="minorHAnsi" w:cs="Arial"/>
          <w:kern w:val="36"/>
          <w:sz w:val="22"/>
          <w:szCs w:val="22"/>
        </w:rPr>
        <w:t xml:space="preserve">Sketchbook Club 16: The Sara </w:t>
      </w:r>
      <w:proofErr w:type="spellStart"/>
      <w:r w:rsidRPr="00F36CAB">
        <w:rPr>
          <w:rFonts w:asciiTheme="minorHAnsi" w:hAnsiTheme="minorHAnsi" w:cs="Arial"/>
          <w:kern w:val="36"/>
          <w:sz w:val="22"/>
          <w:szCs w:val="22"/>
        </w:rPr>
        <w:t>Midda</w:t>
      </w:r>
      <w:proofErr w:type="spellEnd"/>
      <w:r w:rsidRPr="00F36CAB">
        <w:rPr>
          <w:rFonts w:asciiTheme="minorHAnsi" w:hAnsiTheme="minorHAnsi" w:cs="Arial"/>
          <w:kern w:val="36"/>
          <w:sz w:val="22"/>
          <w:szCs w:val="22"/>
        </w:rPr>
        <w:t xml:space="preserve"> Interview</w:t>
      </w:r>
      <w:r w:rsidRPr="00F2309F">
        <w:rPr>
          <w:rFonts w:asciiTheme="minorHAnsi" w:hAnsiTheme="minorHAnsi" w:cs="Arial"/>
          <w:kern w:val="36"/>
          <w:sz w:val="22"/>
          <w:szCs w:val="22"/>
        </w:rPr>
        <w:t xml:space="preserve"> (2017) </w:t>
      </w:r>
      <w:r w:rsidRPr="00F2309F">
        <w:rPr>
          <w:rFonts w:asciiTheme="minorHAnsi" w:eastAsia="Calibri" w:hAnsiTheme="minorHAnsi" w:cs="Calibri"/>
          <w:sz w:val="22"/>
          <w:szCs w:val="22"/>
        </w:rPr>
        <w:t xml:space="preserve">[YouTube interview] </w:t>
      </w:r>
      <w:r w:rsidRPr="00F2309F">
        <w:rPr>
          <w:rFonts w:asciiTheme="minorHAnsi" w:hAnsiTheme="minorHAnsi"/>
          <w:sz w:val="22"/>
          <w:szCs w:val="22"/>
        </w:rPr>
        <w:t>Accessed from</w:t>
      </w:r>
      <w:r w:rsidRPr="00F2309F">
        <w:rPr>
          <w:rFonts w:asciiTheme="minorHAnsi" w:hAnsiTheme="minorHAnsi" w:cs="Arial"/>
          <w:kern w:val="36"/>
          <w:sz w:val="22"/>
          <w:szCs w:val="22"/>
        </w:rPr>
        <w:t xml:space="preserve"> </w:t>
      </w:r>
      <w:hyperlink r:id="rId11" w:history="1">
        <w:r w:rsidRPr="00F2309F">
          <w:rPr>
            <w:rStyle w:val="Hyperlink"/>
            <w:rFonts w:asciiTheme="minorHAnsi" w:hAnsiTheme="minorHAnsi"/>
            <w:color w:val="000000" w:themeColor="text1"/>
            <w:sz w:val="22"/>
            <w:szCs w:val="22"/>
            <w:u w:val="none"/>
          </w:rPr>
          <w:t>https://www.youtube.com/watch?v=1IlVSZHMNIA</w:t>
        </w:r>
      </w:hyperlink>
      <w:r w:rsidRPr="00F2309F">
        <w:rPr>
          <w:rFonts w:asciiTheme="minorHAnsi" w:hAnsiTheme="minorHAnsi"/>
          <w:color w:val="000000" w:themeColor="text1"/>
          <w:sz w:val="22"/>
          <w:szCs w:val="22"/>
        </w:rPr>
        <w:t xml:space="preserve"> </w:t>
      </w:r>
      <w:r w:rsidRPr="00F2309F">
        <w:rPr>
          <w:rFonts w:asciiTheme="minorHAnsi" w:eastAsia="Calibri" w:hAnsiTheme="minorHAnsi"/>
          <w:color w:val="000000" w:themeColor="text1"/>
          <w:sz w:val="22"/>
          <w:szCs w:val="22"/>
        </w:rPr>
        <w:t>[</w:t>
      </w:r>
      <w:proofErr w:type="spellStart"/>
      <w:r w:rsidRPr="00F2309F">
        <w:rPr>
          <w:rFonts w:asciiTheme="minorHAnsi" w:eastAsia="Calibri" w:hAnsiTheme="minorHAnsi"/>
          <w:color w:val="000000" w:themeColor="text1"/>
          <w:sz w:val="22"/>
          <w:szCs w:val="22"/>
        </w:rPr>
        <w:t>Ac</w:t>
      </w:r>
      <w:r w:rsidRPr="00F2309F">
        <w:rPr>
          <w:rFonts w:asciiTheme="minorHAnsi" w:eastAsia="Calibri" w:hAnsiTheme="minorHAnsi"/>
          <w:sz w:val="22"/>
          <w:szCs w:val="22"/>
        </w:rPr>
        <w:t>cesssed</w:t>
      </w:r>
      <w:proofErr w:type="spellEnd"/>
      <w:r w:rsidRPr="00F2309F">
        <w:rPr>
          <w:rFonts w:asciiTheme="minorHAnsi" w:eastAsia="Calibri" w:hAnsiTheme="minorHAnsi"/>
          <w:sz w:val="22"/>
          <w:szCs w:val="22"/>
        </w:rPr>
        <w:t xml:space="preserve"> on 9</w:t>
      </w:r>
      <w:r w:rsidRPr="00F2309F">
        <w:rPr>
          <w:rFonts w:asciiTheme="minorHAnsi" w:eastAsia="Calibri" w:hAnsiTheme="minorHAnsi"/>
          <w:sz w:val="22"/>
          <w:szCs w:val="22"/>
          <w:vertAlign w:val="superscript"/>
        </w:rPr>
        <w:t>th</w:t>
      </w:r>
      <w:r w:rsidRPr="00F2309F">
        <w:rPr>
          <w:rFonts w:asciiTheme="minorHAnsi" w:eastAsia="Calibri" w:hAnsiTheme="minorHAnsi"/>
          <w:sz w:val="22"/>
          <w:szCs w:val="22"/>
        </w:rPr>
        <w:t xml:space="preserve"> May, 2018]</w:t>
      </w:r>
    </w:p>
    <w:p w14:paraId="1104AE1B" w14:textId="70FA05D9" w:rsidR="00F36CAB" w:rsidRPr="00F2309F" w:rsidRDefault="00491C08" w:rsidP="00F36CAB">
      <w:pPr>
        <w:spacing w:after="120"/>
        <w:ind w:left="720" w:hanging="720"/>
        <w:outlineLvl w:val="0"/>
        <w:rPr>
          <w:rFonts w:asciiTheme="minorHAnsi" w:hAnsiTheme="minorHAnsi" w:cs="Arial"/>
          <w:kern w:val="36"/>
          <w:sz w:val="22"/>
          <w:szCs w:val="22"/>
        </w:rPr>
      </w:pPr>
      <w:r w:rsidRPr="00491C08">
        <w:rPr>
          <w:rFonts w:asciiTheme="minorHAnsi" w:hAnsiTheme="minorHAnsi" w:cs="Arial"/>
          <w:kern w:val="36"/>
          <w:sz w:val="22"/>
          <w:szCs w:val="22"/>
        </w:rPr>
        <w:t>The Conversation. (2018</w:t>
      </w:r>
      <w:r w:rsidRPr="00491C08">
        <w:rPr>
          <w:rFonts w:asciiTheme="minorHAnsi" w:hAnsiTheme="minorHAnsi" w:cs="Arial"/>
          <w:i/>
          <w:kern w:val="36"/>
          <w:sz w:val="22"/>
          <w:szCs w:val="22"/>
        </w:rPr>
        <w:t>). Psychogeography: a way to delve into the soul of a city.</w:t>
      </w:r>
      <w:r>
        <w:rPr>
          <w:rFonts w:asciiTheme="minorHAnsi" w:hAnsiTheme="minorHAnsi" w:cs="Arial"/>
          <w:kern w:val="36"/>
          <w:sz w:val="22"/>
          <w:szCs w:val="22"/>
        </w:rPr>
        <w:t xml:space="preserve"> [</w:t>
      </w:r>
      <w:proofErr w:type="gramStart"/>
      <w:r>
        <w:rPr>
          <w:rFonts w:asciiTheme="minorHAnsi" w:hAnsiTheme="minorHAnsi" w:cs="Arial"/>
          <w:kern w:val="36"/>
          <w:sz w:val="22"/>
          <w:szCs w:val="22"/>
        </w:rPr>
        <w:t>online</w:t>
      </w:r>
      <w:proofErr w:type="gramEnd"/>
      <w:r>
        <w:rPr>
          <w:rFonts w:asciiTheme="minorHAnsi" w:hAnsiTheme="minorHAnsi" w:cs="Arial"/>
          <w:kern w:val="36"/>
          <w:sz w:val="22"/>
          <w:szCs w:val="22"/>
        </w:rPr>
        <w:t>] Accessed at</w:t>
      </w:r>
      <w:r w:rsidRPr="00491C08">
        <w:rPr>
          <w:rFonts w:asciiTheme="minorHAnsi" w:hAnsiTheme="minorHAnsi" w:cs="Arial"/>
          <w:kern w:val="36"/>
          <w:sz w:val="22"/>
          <w:szCs w:val="22"/>
        </w:rPr>
        <w:t xml:space="preserve"> http://theconversation.com/psychogeography-a-way-to-delve-into-the-soul-of-a-ci</w:t>
      </w:r>
      <w:r>
        <w:rPr>
          <w:rFonts w:asciiTheme="minorHAnsi" w:hAnsiTheme="minorHAnsi" w:cs="Arial"/>
          <w:kern w:val="36"/>
          <w:sz w:val="22"/>
          <w:szCs w:val="22"/>
        </w:rPr>
        <w:t>ty-78032 [Accessed 10 May 2018]</w:t>
      </w:r>
    </w:p>
    <w:sectPr w:rsidR="00F36CAB" w:rsidRPr="00F2309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B99C02"/>
    <w:rsid w:val="0001600E"/>
    <w:rsid w:val="000E21DF"/>
    <w:rsid w:val="002324D9"/>
    <w:rsid w:val="00313437"/>
    <w:rsid w:val="003B4047"/>
    <w:rsid w:val="00491C08"/>
    <w:rsid w:val="004A49F9"/>
    <w:rsid w:val="006F51F5"/>
    <w:rsid w:val="007C0C70"/>
    <w:rsid w:val="008D066B"/>
    <w:rsid w:val="009544E4"/>
    <w:rsid w:val="00A979FA"/>
    <w:rsid w:val="00D4257D"/>
    <w:rsid w:val="00E70C28"/>
    <w:rsid w:val="00E76B67"/>
    <w:rsid w:val="00F2309F"/>
    <w:rsid w:val="00F36CAB"/>
    <w:rsid w:val="1510BE1A"/>
    <w:rsid w:val="23A53D6A"/>
    <w:rsid w:val="79B99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99C02"/>
  <w15:chartTrackingRefBased/>
  <w15:docId w15:val="{A637A6FA-9956-4F9B-A183-1D70DEB14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309F"/>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F36CAB"/>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E70C28"/>
    <w:rPr>
      <w:color w:val="954F72" w:themeColor="followedHyperlink"/>
      <w:u w:val="single"/>
    </w:rPr>
  </w:style>
  <w:style w:type="character" w:customStyle="1" w:styleId="UnresolvedMention">
    <w:name w:val="Unresolved Mention"/>
    <w:basedOn w:val="DefaultParagraphFont"/>
    <w:uiPriority w:val="99"/>
    <w:semiHidden/>
    <w:unhideWhenUsed/>
    <w:rsid w:val="00E70C28"/>
    <w:rPr>
      <w:color w:val="808080"/>
      <w:shd w:val="clear" w:color="auto" w:fill="E6E6E6"/>
    </w:rPr>
  </w:style>
  <w:style w:type="character" w:customStyle="1" w:styleId="Heading1Char">
    <w:name w:val="Heading 1 Char"/>
    <w:basedOn w:val="DefaultParagraphFont"/>
    <w:link w:val="Heading1"/>
    <w:uiPriority w:val="9"/>
    <w:rsid w:val="00F36CAB"/>
    <w:rPr>
      <w:rFonts w:ascii="Times New Roman" w:eastAsia="Times New Roman" w:hAnsi="Times New Roman" w:cs="Times New Roman"/>
      <w:b/>
      <w:bCs/>
      <w:kern w:val="36"/>
      <w:sz w:val="48"/>
      <w:szCs w:val="48"/>
    </w:rPr>
  </w:style>
  <w:style w:type="character" w:customStyle="1" w:styleId="a-size-large">
    <w:name w:val="a-size-large"/>
    <w:basedOn w:val="DefaultParagraphFont"/>
    <w:rsid w:val="00F36CAB"/>
  </w:style>
  <w:style w:type="character" w:customStyle="1" w:styleId="a">
    <w:name w:val="a"/>
    <w:basedOn w:val="DefaultParagraphFont"/>
    <w:rsid w:val="00F2309F"/>
  </w:style>
  <w:style w:type="character" w:customStyle="1" w:styleId="apple-converted-space">
    <w:name w:val="apple-converted-space"/>
    <w:basedOn w:val="DefaultParagraphFont"/>
    <w:rsid w:val="00F230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0020464">
      <w:bodyDiv w:val="1"/>
      <w:marLeft w:val="0"/>
      <w:marRight w:val="0"/>
      <w:marTop w:val="0"/>
      <w:marBottom w:val="0"/>
      <w:divBdr>
        <w:top w:val="none" w:sz="0" w:space="0" w:color="auto"/>
        <w:left w:val="none" w:sz="0" w:space="0" w:color="auto"/>
        <w:bottom w:val="none" w:sz="0" w:space="0" w:color="auto"/>
        <w:right w:val="none" w:sz="0" w:space="0" w:color="auto"/>
      </w:divBdr>
    </w:div>
    <w:div w:id="1033455032">
      <w:bodyDiv w:val="1"/>
      <w:marLeft w:val="0"/>
      <w:marRight w:val="0"/>
      <w:marTop w:val="0"/>
      <w:marBottom w:val="0"/>
      <w:divBdr>
        <w:top w:val="none" w:sz="0" w:space="0" w:color="auto"/>
        <w:left w:val="none" w:sz="0" w:space="0" w:color="auto"/>
        <w:bottom w:val="none" w:sz="0" w:space="0" w:color="auto"/>
        <w:right w:val="none" w:sz="0" w:space="0" w:color="auto"/>
      </w:divBdr>
      <w:divsChild>
        <w:div w:id="1671789778">
          <w:marLeft w:val="0"/>
          <w:marRight w:val="0"/>
          <w:marTop w:val="0"/>
          <w:marBottom w:val="0"/>
          <w:divBdr>
            <w:top w:val="none" w:sz="0" w:space="0" w:color="auto"/>
            <w:left w:val="none" w:sz="0" w:space="0" w:color="auto"/>
            <w:bottom w:val="none" w:sz="0" w:space="0" w:color="auto"/>
            <w:right w:val="none" w:sz="0" w:space="0" w:color="auto"/>
          </w:divBdr>
        </w:div>
        <w:div w:id="803278376">
          <w:marLeft w:val="0"/>
          <w:marRight w:val="0"/>
          <w:marTop w:val="0"/>
          <w:marBottom w:val="0"/>
          <w:divBdr>
            <w:top w:val="none" w:sz="0" w:space="0" w:color="auto"/>
            <w:left w:val="none" w:sz="0" w:space="0" w:color="auto"/>
            <w:bottom w:val="none" w:sz="0" w:space="0" w:color="auto"/>
            <w:right w:val="none" w:sz="0" w:space="0" w:color="auto"/>
          </w:divBdr>
        </w:div>
        <w:div w:id="272440360">
          <w:marLeft w:val="0"/>
          <w:marRight w:val="0"/>
          <w:marTop w:val="0"/>
          <w:marBottom w:val="0"/>
          <w:divBdr>
            <w:top w:val="none" w:sz="0" w:space="0" w:color="auto"/>
            <w:left w:val="none" w:sz="0" w:space="0" w:color="auto"/>
            <w:bottom w:val="none" w:sz="0" w:space="0" w:color="auto"/>
            <w:right w:val="none" w:sz="0" w:space="0" w:color="auto"/>
          </w:divBdr>
        </w:div>
      </w:divsChild>
    </w:div>
    <w:div w:id="1214001197">
      <w:bodyDiv w:val="1"/>
      <w:marLeft w:val="0"/>
      <w:marRight w:val="0"/>
      <w:marTop w:val="0"/>
      <w:marBottom w:val="0"/>
      <w:divBdr>
        <w:top w:val="none" w:sz="0" w:space="0" w:color="auto"/>
        <w:left w:val="none" w:sz="0" w:space="0" w:color="auto"/>
        <w:bottom w:val="none" w:sz="0" w:space="0" w:color="auto"/>
        <w:right w:val="none" w:sz="0" w:space="0" w:color="auto"/>
      </w:divBdr>
    </w:div>
    <w:div w:id="1237205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dc.vt.edu/sionline/si/theory.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ninacosford.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rtfinder.com/about#/" TargetMode="External"/><Relationship Id="rId11" Type="http://schemas.openxmlformats.org/officeDocument/2006/relationships/hyperlink" Target="https://www.youtube.com/watch?v=1IlVSZHMNIA" TargetMode="External"/><Relationship Id="rId5" Type="http://schemas.openxmlformats.org/officeDocument/2006/relationships/image" Target="media/image1.jpeg"/><Relationship Id="rId10" Type="http://schemas.openxmlformats.org/officeDocument/2006/relationships/hyperlink" Target="http://pss.sagepub.com/content/early/2014/04/22/0956797614524581" TargetMode="External"/><Relationship Id="rId4" Type="http://schemas.openxmlformats.org/officeDocument/2006/relationships/webSettings" Target="webSettings.xml"/><Relationship Id="rId9" Type="http://schemas.openxmlformats.org/officeDocument/2006/relationships/hyperlink" Target="https://www.mysquiggl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7788CC-4FB2-40E7-B3DA-9881B312C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1280</Words>
  <Characters>7301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Rees (P151014)</dc:creator>
  <cp:keywords/>
  <dc:description/>
  <cp:lastModifiedBy>Teleri Rees (P151014)</cp:lastModifiedBy>
  <cp:revision>3</cp:revision>
  <dcterms:created xsi:type="dcterms:W3CDTF">2018-05-10T11:17:00Z</dcterms:created>
  <dcterms:modified xsi:type="dcterms:W3CDTF">2018-05-10T11:23:00Z</dcterms:modified>
</cp:coreProperties>
</file>