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920BA2" w14:textId="77777777" w:rsidR="001D0026" w:rsidRPr="001D0026" w:rsidRDefault="001D0026" w:rsidP="001D0026">
      <w:pPr>
        <w:pStyle w:val="Title"/>
      </w:pPr>
      <w:r w:rsidRPr="001D0026">
        <w:t>Software Development</w:t>
      </w:r>
    </w:p>
    <w:p w14:paraId="53D51247" w14:textId="7B36E7DC" w:rsidR="001D0026" w:rsidRPr="001D0026" w:rsidRDefault="001D0026" w:rsidP="001D0026">
      <w:pPr>
        <w:pStyle w:val="Title"/>
      </w:pPr>
      <w:r w:rsidRPr="001D0026">
        <w:t>Report on C# Part II</w:t>
      </w:r>
    </w:p>
    <w:p w14:paraId="302B1220" w14:textId="77777777" w:rsidR="001D0026" w:rsidRDefault="001D0026" w:rsidP="001D0026">
      <w:pPr>
        <w:jc w:val="center"/>
        <w:rPr>
          <w:sz w:val="40"/>
          <w:szCs w:val="40"/>
        </w:rPr>
      </w:pPr>
    </w:p>
    <w:p w14:paraId="7F63116A" w14:textId="77777777" w:rsidR="001D0026" w:rsidRPr="0060049D" w:rsidRDefault="001D0026" w:rsidP="001D0026">
      <w:pPr>
        <w:rPr>
          <w:sz w:val="32"/>
          <w:szCs w:val="32"/>
        </w:rPr>
      </w:pPr>
    </w:p>
    <w:p w14:paraId="16A00DC4" w14:textId="77777777" w:rsidR="001D0026" w:rsidRDefault="001D0026" w:rsidP="001D0026">
      <w:pPr>
        <w:jc w:val="center"/>
        <w:rPr>
          <w:sz w:val="40"/>
          <w:szCs w:val="40"/>
        </w:rPr>
      </w:pPr>
      <w:r>
        <w:rPr>
          <w:b/>
          <w:bCs/>
          <w:i/>
          <w:iCs/>
          <w:noProof/>
          <w:color w:val="323E4F" w:themeColor="text2" w:themeShade="BF"/>
          <w:sz w:val="72"/>
          <w:szCs w:val="72"/>
        </w:rPr>
        <w:drawing>
          <wp:inline distT="0" distB="0" distL="0" distR="0" wp14:anchorId="6B06344C" wp14:editId="68112FE8">
            <wp:extent cx="5972810" cy="334835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72810" cy="3348355"/>
                    </a:xfrm>
                    <a:prstGeom prst="rect">
                      <a:avLst/>
                    </a:prstGeom>
                    <a:noFill/>
                    <a:ln>
                      <a:noFill/>
                    </a:ln>
                  </pic:spPr>
                </pic:pic>
              </a:graphicData>
            </a:graphic>
          </wp:inline>
        </w:drawing>
      </w:r>
    </w:p>
    <w:p w14:paraId="153CCE3B" w14:textId="77777777" w:rsidR="001D0026" w:rsidRDefault="001D0026" w:rsidP="001D0026">
      <w:pPr>
        <w:rPr>
          <w:sz w:val="40"/>
          <w:szCs w:val="40"/>
        </w:rPr>
      </w:pPr>
    </w:p>
    <w:p w14:paraId="58C05F7C" w14:textId="77777777" w:rsidR="001D0026" w:rsidRDefault="001D0026" w:rsidP="001D0026">
      <w:pPr>
        <w:rPr>
          <w:sz w:val="40"/>
          <w:szCs w:val="40"/>
        </w:rPr>
      </w:pPr>
    </w:p>
    <w:p w14:paraId="671BFEC6" w14:textId="77777777" w:rsidR="001D0026" w:rsidRPr="00C5581C" w:rsidRDefault="001D0026" w:rsidP="001D0026">
      <w:pPr>
        <w:rPr>
          <w:sz w:val="40"/>
          <w:szCs w:val="40"/>
        </w:rPr>
      </w:pPr>
    </w:p>
    <w:p w14:paraId="3809CCE5" w14:textId="2977FBD2" w:rsidR="001D0026" w:rsidRDefault="001D0026" w:rsidP="001D0026">
      <w:pPr>
        <w:jc w:val="both"/>
        <w:rPr>
          <w:b/>
          <w:bCs/>
          <w:i/>
          <w:iCs/>
          <w:color w:val="323E4F" w:themeColor="text2" w:themeShade="BF"/>
          <w:sz w:val="36"/>
          <w:szCs w:val="36"/>
        </w:rPr>
      </w:pPr>
      <w:r>
        <w:rPr>
          <w:b/>
          <w:bCs/>
          <w:i/>
          <w:iCs/>
          <w:color w:val="323E4F" w:themeColor="text2" w:themeShade="BF"/>
          <w:sz w:val="36"/>
          <w:szCs w:val="36"/>
        </w:rPr>
        <w:tab/>
      </w:r>
      <w:r>
        <w:rPr>
          <w:b/>
          <w:bCs/>
          <w:i/>
          <w:iCs/>
          <w:color w:val="323E4F" w:themeColor="text2" w:themeShade="BF"/>
          <w:sz w:val="36"/>
          <w:szCs w:val="36"/>
        </w:rPr>
        <w:tab/>
      </w:r>
      <w:r>
        <w:rPr>
          <w:b/>
          <w:bCs/>
          <w:i/>
          <w:iCs/>
          <w:color w:val="323E4F" w:themeColor="text2" w:themeShade="BF"/>
          <w:sz w:val="36"/>
          <w:szCs w:val="36"/>
        </w:rPr>
        <w:tab/>
      </w:r>
      <w:r w:rsidRPr="003A2A3D">
        <w:rPr>
          <w:b/>
          <w:bCs/>
          <w:i/>
          <w:iCs/>
          <w:color w:val="323E4F" w:themeColor="text2" w:themeShade="BF"/>
          <w:sz w:val="36"/>
          <w:szCs w:val="36"/>
        </w:rPr>
        <w:t>Student Name: Borislav Dimitrov</w:t>
      </w:r>
      <w:r w:rsidRPr="003A2A3D">
        <w:rPr>
          <w:b/>
          <w:bCs/>
          <w:i/>
          <w:iCs/>
          <w:color w:val="323E4F" w:themeColor="text2" w:themeShade="BF"/>
          <w:sz w:val="36"/>
          <w:szCs w:val="36"/>
        </w:rPr>
        <w:tab/>
      </w:r>
      <w:r>
        <w:rPr>
          <w:b/>
          <w:bCs/>
          <w:i/>
          <w:iCs/>
          <w:color w:val="323E4F" w:themeColor="text2" w:themeShade="BF"/>
          <w:sz w:val="36"/>
          <w:szCs w:val="36"/>
        </w:rPr>
        <w:tab/>
      </w:r>
      <w:r w:rsidRPr="003A2A3D">
        <w:rPr>
          <w:b/>
          <w:bCs/>
          <w:i/>
          <w:iCs/>
          <w:color w:val="323E4F" w:themeColor="text2" w:themeShade="BF"/>
          <w:sz w:val="36"/>
          <w:szCs w:val="36"/>
        </w:rPr>
        <w:tab/>
        <w:t xml:space="preserve">  </w:t>
      </w:r>
      <w:r w:rsidRPr="003A2A3D">
        <w:rPr>
          <w:b/>
          <w:bCs/>
          <w:i/>
          <w:iCs/>
          <w:color w:val="323E4F" w:themeColor="text2" w:themeShade="BF"/>
          <w:sz w:val="36"/>
          <w:szCs w:val="36"/>
        </w:rPr>
        <w:tab/>
      </w:r>
      <w:r w:rsidRPr="003A2A3D">
        <w:rPr>
          <w:b/>
          <w:bCs/>
          <w:i/>
          <w:iCs/>
          <w:color w:val="323E4F" w:themeColor="text2" w:themeShade="BF"/>
          <w:sz w:val="36"/>
          <w:szCs w:val="36"/>
        </w:rPr>
        <w:tab/>
        <w:t xml:space="preserve">        </w:t>
      </w:r>
      <w:r>
        <w:rPr>
          <w:b/>
          <w:bCs/>
          <w:i/>
          <w:iCs/>
          <w:color w:val="323E4F" w:themeColor="text2" w:themeShade="BF"/>
          <w:sz w:val="36"/>
          <w:szCs w:val="36"/>
        </w:rPr>
        <w:tab/>
      </w:r>
      <w:r>
        <w:rPr>
          <w:b/>
          <w:bCs/>
          <w:i/>
          <w:iCs/>
          <w:color w:val="323E4F" w:themeColor="text2" w:themeShade="BF"/>
          <w:sz w:val="36"/>
          <w:szCs w:val="36"/>
        </w:rPr>
        <w:tab/>
      </w:r>
      <w:r>
        <w:rPr>
          <w:b/>
          <w:bCs/>
          <w:i/>
          <w:iCs/>
          <w:color w:val="323E4F" w:themeColor="text2" w:themeShade="BF"/>
          <w:sz w:val="36"/>
          <w:szCs w:val="36"/>
        </w:rPr>
        <w:tab/>
        <w:t xml:space="preserve">  </w:t>
      </w:r>
      <w:r w:rsidRPr="003A2A3D">
        <w:rPr>
          <w:b/>
          <w:bCs/>
          <w:i/>
          <w:iCs/>
          <w:color w:val="323E4F" w:themeColor="text2" w:themeShade="BF"/>
          <w:sz w:val="36"/>
          <w:szCs w:val="36"/>
        </w:rPr>
        <w:t>Student ID: 1921770</w:t>
      </w:r>
      <w:r w:rsidRPr="003A2A3D">
        <w:rPr>
          <w:b/>
          <w:bCs/>
          <w:i/>
          <w:iCs/>
          <w:color w:val="323E4F" w:themeColor="text2" w:themeShade="BF"/>
          <w:sz w:val="36"/>
          <w:szCs w:val="36"/>
        </w:rPr>
        <w:tab/>
      </w:r>
      <w:r w:rsidRPr="003A2A3D">
        <w:rPr>
          <w:b/>
          <w:bCs/>
          <w:i/>
          <w:iCs/>
          <w:color w:val="323E4F" w:themeColor="text2" w:themeShade="BF"/>
          <w:sz w:val="36"/>
          <w:szCs w:val="36"/>
        </w:rPr>
        <w:tab/>
      </w:r>
      <w:r w:rsidRPr="003A2A3D">
        <w:rPr>
          <w:b/>
          <w:bCs/>
          <w:i/>
          <w:iCs/>
          <w:color w:val="323E4F" w:themeColor="text2" w:themeShade="BF"/>
          <w:sz w:val="36"/>
          <w:szCs w:val="36"/>
        </w:rPr>
        <w:tab/>
      </w:r>
      <w:r w:rsidRPr="003A2A3D">
        <w:rPr>
          <w:b/>
          <w:bCs/>
          <w:i/>
          <w:iCs/>
          <w:color w:val="323E4F" w:themeColor="text2" w:themeShade="BF"/>
          <w:sz w:val="36"/>
          <w:szCs w:val="36"/>
        </w:rPr>
        <w:tab/>
      </w:r>
      <w:r>
        <w:rPr>
          <w:b/>
          <w:bCs/>
          <w:i/>
          <w:iCs/>
          <w:color w:val="323E4F" w:themeColor="text2" w:themeShade="BF"/>
          <w:sz w:val="36"/>
          <w:szCs w:val="36"/>
        </w:rPr>
        <w:tab/>
      </w:r>
      <w:r w:rsidRPr="003A2A3D">
        <w:rPr>
          <w:b/>
          <w:bCs/>
          <w:i/>
          <w:iCs/>
          <w:color w:val="323E4F" w:themeColor="text2" w:themeShade="BF"/>
          <w:sz w:val="36"/>
          <w:szCs w:val="36"/>
        </w:rPr>
        <w:t xml:space="preserve"> </w:t>
      </w:r>
      <w:r>
        <w:rPr>
          <w:b/>
          <w:bCs/>
          <w:i/>
          <w:iCs/>
          <w:color w:val="323E4F" w:themeColor="text2" w:themeShade="BF"/>
          <w:sz w:val="36"/>
          <w:szCs w:val="36"/>
        </w:rPr>
        <w:tab/>
      </w:r>
      <w:r w:rsidRPr="003A2A3D">
        <w:rPr>
          <w:b/>
          <w:bCs/>
          <w:i/>
          <w:iCs/>
          <w:color w:val="323E4F" w:themeColor="text2" w:themeShade="BF"/>
          <w:sz w:val="36"/>
          <w:szCs w:val="36"/>
        </w:rPr>
        <w:t xml:space="preserve">Student Course: BCs Cloud Computing UWTSD 2019-2022 </w:t>
      </w:r>
      <w:r>
        <w:rPr>
          <w:b/>
          <w:bCs/>
          <w:i/>
          <w:iCs/>
          <w:color w:val="323E4F" w:themeColor="text2" w:themeShade="BF"/>
          <w:sz w:val="36"/>
          <w:szCs w:val="36"/>
        </w:rPr>
        <w:tab/>
      </w:r>
      <w:r>
        <w:rPr>
          <w:b/>
          <w:bCs/>
          <w:i/>
          <w:iCs/>
          <w:color w:val="323E4F" w:themeColor="text2" w:themeShade="BF"/>
          <w:sz w:val="36"/>
          <w:szCs w:val="36"/>
        </w:rPr>
        <w:tab/>
      </w:r>
      <w:r>
        <w:rPr>
          <w:b/>
          <w:bCs/>
          <w:i/>
          <w:iCs/>
          <w:color w:val="323E4F" w:themeColor="text2" w:themeShade="BF"/>
          <w:sz w:val="36"/>
          <w:szCs w:val="36"/>
        </w:rPr>
        <w:tab/>
      </w:r>
      <w:r w:rsidRPr="003A2A3D">
        <w:rPr>
          <w:b/>
          <w:bCs/>
          <w:i/>
          <w:iCs/>
          <w:color w:val="323E4F" w:themeColor="text2" w:themeShade="BF"/>
          <w:sz w:val="36"/>
          <w:szCs w:val="36"/>
        </w:rPr>
        <w:t>Module Lecturer Name: Mr. Suneth Fernando</w:t>
      </w:r>
    </w:p>
    <w:p w14:paraId="7B04712A" w14:textId="77777777" w:rsidR="001D0026" w:rsidRDefault="001D0026" w:rsidP="001D0026">
      <w:pPr>
        <w:jc w:val="both"/>
        <w:rPr>
          <w:b/>
          <w:bCs/>
          <w:i/>
          <w:iCs/>
          <w:color w:val="323E4F" w:themeColor="text2" w:themeShade="BF"/>
          <w:sz w:val="36"/>
          <w:szCs w:val="36"/>
        </w:rPr>
      </w:pPr>
    </w:p>
    <w:sdt>
      <w:sdtPr>
        <w:rPr>
          <w:rFonts w:asciiTheme="minorHAnsi" w:eastAsiaTheme="minorEastAsia" w:hAnsiTheme="minorHAnsi" w:cstheme="minorBidi"/>
          <w:b w:val="0"/>
          <w:color w:val="auto"/>
          <w:sz w:val="22"/>
          <w:szCs w:val="22"/>
        </w:rPr>
        <w:id w:val="-1790735441"/>
        <w:docPartObj>
          <w:docPartGallery w:val="Table of Contents"/>
          <w:docPartUnique/>
        </w:docPartObj>
      </w:sdtPr>
      <w:sdtEndPr>
        <w:rPr>
          <w:bCs/>
          <w:noProof/>
        </w:rPr>
      </w:sdtEndPr>
      <w:sdtContent>
        <w:p w14:paraId="1CDAD89B" w14:textId="3AB936AA" w:rsidR="001D0026" w:rsidRDefault="001D0026">
          <w:pPr>
            <w:pStyle w:val="TOCHeading"/>
          </w:pPr>
          <w:r>
            <w:t>Table of Contents</w:t>
          </w:r>
        </w:p>
        <w:p w14:paraId="37D6779F" w14:textId="69695DF1" w:rsidR="00175FA4" w:rsidRPr="00175FA4" w:rsidRDefault="001D0026">
          <w:pPr>
            <w:pStyle w:val="TOC1"/>
            <w:tabs>
              <w:tab w:val="right" w:leader="dot" w:pos="9396"/>
            </w:tabs>
            <w:rPr>
              <w:noProof/>
              <w:sz w:val="28"/>
              <w:szCs w:val="28"/>
              <w:lang w:val="bg-BG" w:eastAsia="bg-BG"/>
            </w:rPr>
          </w:pPr>
          <w:r w:rsidRPr="00175FA4">
            <w:rPr>
              <w:sz w:val="28"/>
              <w:szCs w:val="28"/>
            </w:rPr>
            <w:fldChar w:fldCharType="begin"/>
          </w:r>
          <w:r w:rsidRPr="00175FA4">
            <w:rPr>
              <w:sz w:val="28"/>
              <w:szCs w:val="28"/>
            </w:rPr>
            <w:instrText xml:space="preserve"> TOC \o "1-3" \h \z \u </w:instrText>
          </w:r>
          <w:r w:rsidRPr="00175FA4">
            <w:rPr>
              <w:sz w:val="28"/>
              <w:szCs w:val="28"/>
            </w:rPr>
            <w:fldChar w:fldCharType="separate"/>
          </w:r>
          <w:hyperlink w:anchor="_Toc60674474" w:history="1">
            <w:r w:rsidR="00175FA4" w:rsidRPr="00175FA4">
              <w:rPr>
                <w:rStyle w:val="Hyperlink"/>
                <w:noProof/>
                <w:sz w:val="28"/>
                <w:szCs w:val="28"/>
              </w:rPr>
              <w:t>I. Understanding</w:t>
            </w:r>
            <w:r w:rsidR="00175FA4" w:rsidRPr="00175FA4">
              <w:rPr>
                <w:noProof/>
                <w:webHidden/>
                <w:sz w:val="28"/>
                <w:szCs w:val="28"/>
              </w:rPr>
              <w:tab/>
            </w:r>
            <w:r w:rsidR="00175FA4" w:rsidRPr="00175FA4">
              <w:rPr>
                <w:noProof/>
                <w:webHidden/>
                <w:sz w:val="28"/>
                <w:szCs w:val="28"/>
              </w:rPr>
              <w:fldChar w:fldCharType="begin"/>
            </w:r>
            <w:r w:rsidR="00175FA4" w:rsidRPr="00175FA4">
              <w:rPr>
                <w:noProof/>
                <w:webHidden/>
                <w:sz w:val="28"/>
                <w:szCs w:val="28"/>
              </w:rPr>
              <w:instrText xml:space="preserve"> PAGEREF _Toc60674474 \h </w:instrText>
            </w:r>
            <w:r w:rsidR="00175FA4" w:rsidRPr="00175FA4">
              <w:rPr>
                <w:noProof/>
                <w:webHidden/>
                <w:sz w:val="28"/>
                <w:szCs w:val="28"/>
              </w:rPr>
            </w:r>
            <w:r w:rsidR="00175FA4" w:rsidRPr="00175FA4">
              <w:rPr>
                <w:noProof/>
                <w:webHidden/>
                <w:sz w:val="28"/>
                <w:szCs w:val="28"/>
              </w:rPr>
              <w:fldChar w:fldCharType="separate"/>
            </w:r>
            <w:r w:rsidR="00175FA4" w:rsidRPr="00175FA4">
              <w:rPr>
                <w:noProof/>
                <w:webHidden/>
                <w:sz w:val="28"/>
                <w:szCs w:val="28"/>
              </w:rPr>
              <w:t>2</w:t>
            </w:r>
            <w:r w:rsidR="00175FA4" w:rsidRPr="00175FA4">
              <w:rPr>
                <w:noProof/>
                <w:webHidden/>
                <w:sz w:val="28"/>
                <w:szCs w:val="28"/>
              </w:rPr>
              <w:fldChar w:fldCharType="end"/>
            </w:r>
          </w:hyperlink>
        </w:p>
        <w:p w14:paraId="39B7EBAC" w14:textId="34629559" w:rsidR="00175FA4" w:rsidRPr="00175FA4" w:rsidRDefault="00175FA4">
          <w:pPr>
            <w:pStyle w:val="TOC2"/>
            <w:tabs>
              <w:tab w:val="right" w:leader="dot" w:pos="9396"/>
            </w:tabs>
            <w:rPr>
              <w:noProof/>
              <w:sz w:val="28"/>
              <w:szCs w:val="28"/>
              <w:lang w:val="bg-BG" w:eastAsia="bg-BG"/>
            </w:rPr>
          </w:pPr>
          <w:hyperlink w:anchor="_Toc60674475" w:history="1">
            <w:r w:rsidRPr="00175FA4">
              <w:rPr>
                <w:rStyle w:val="Hyperlink"/>
                <w:noProof/>
                <w:sz w:val="28"/>
                <w:szCs w:val="28"/>
              </w:rPr>
              <w:t>A. Arrays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_Toc60674475 \h </w:instrText>
            </w:r>
            <w:r w:rsidRPr="00175FA4">
              <w:rPr>
                <w:noProof/>
                <w:webHidden/>
                <w:sz w:val="28"/>
                <w:szCs w:val="28"/>
              </w:rPr>
            </w:r>
            <w:r w:rsidRPr="00175FA4">
              <w:rPr>
                <w:noProof/>
                <w:webHidden/>
                <w:sz w:val="28"/>
                <w:szCs w:val="28"/>
              </w:rPr>
              <w:fldChar w:fldCharType="separate"/>
            </w:r>
            <w:r w:rsidRPr="00175FA4">
              <w:rPr>
                <w:noProof/>
                <w:webHidden/>
                <w:sz w:val="28"/>
                <w:szCs w:val="28"/>
              </w:rPr>
              <w:t>2</w:t>
            </w:r>
            <w:r w:rsidRPr="00175FA4">
              <w:rPr>
                <w:noProof/>
                <w:webHidden/>
                <w:sz w:val="28"/>
                <w:szCs w:val="28"/>
              </w:rPr>
              <w:fldChar w:fldCharType="end"/>
            </w:r>
          </w:hyperlink>
        </w:p>
        <w:p w14:paraId="5FD90850" w14:textId="0EB24774" w:rsidR="00175FA4" w:rsidRPr="00175FA4" w:rsidRDefault="00175FA4">
          <w:pPr>
            <w:pStyle w:val="TOC3"/>
            <w:tabs>
              <w:tab w:val="right" w:leader="dot" w:pos="9396"/>
            </w:tabs>
            <w:rPr>
              <w:noProof/>
              <w:sz w:val="28"/>
              <w:szCs w:val="28"/>
              <w:lang w:val="bg-BG" w:eastAsia="bg-BG"/>
            </w:rPr>
          </w:pPr>
          <w:hyperlink w:anchor="_Toc60674476" w:history="1">
            <w:r w:rsidRPr="00175FA4">
              <w:rPr>
                <w:rStyle w:val="Hyperlink"/>
                <w:noProof/>
                <w:sz w:val="28"/>
                <w:szCs w:val="28"/>
              </w:rPr>
              <w:t>1. Definition of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_Toc60674476 \h </w:instrText>
            </w:r>
            <w:r w:rsidRPr="00175FA4">
              <w:rPr>
                <w:noProof/>
                <w:webHidden/>
                <w:sz w:val="28"/>
                <w:szCs w:val="28"/>
              </w:rPr>
            </w:r>
            <w:r w:rsidRPr="00175FA4">
              <w:rPr>
                <w:noProof/>
                <w:webHidden/>
                <w:sz w:val="28"/>
                <w:szCs w:val="28"/>
              </w:rPr>
              <w:fldChar w:fldCharType="separate"/>
            </w:r>
            <w:r w:rsidRPr="00175FA4">
              <w:rPr>
                <w:noProof/>
                <w:webHidden/>
                <w:sz w:val="28"/>
                <w:szCs w:val="28"/>
              </w:rPr>
              <w:t>3</w:t>
            </w:r>
            <w:r w:rsidRPr="00175FA4">
              <w:rPr>
                <w:noProof/>
                <w:webHidden/>
                <w:sz w:val="28"/>
                <w:szCs w:val="28"/>
              </w:rPr>
              <w:fldChar w:fldCharType="end"/>
            </w:r>
          </w:hyperlink>
        </w:p>
        <w:p w14:paraId="2420D54F" w14:textId="7293081D" w:rsidR="00175FA4" w:rsidRPr="00175FA4" w:rsidRDefault="00175FA4">
          <w:pPr>
            <w:pStyle w:val="TOC3"/>
            <w:tabs>
              <w:tab w:val="right" w:leader="dot" w:pos="9396"/>
            </w:tabs>
            <w:rPr>
              <w:noProof/>
              <w:sz w:val="28"/>
              <w:szCs w:val="28"/>
              <w:lang w:val="bg-BG" w:eastAsia="bg-BG"/>
            </w:rPr>
          </w:pPr>
          <w:hyperlink w:anchor="_Toc60674477" w:history="1">
            <w:r w:rsidRPr="00175FA4">
              <w:rPr>
                <w:rStyle w:val="Hyperlink"/>
                <w:noProof/>
                <w:sz w:val="28"/>
                <w:szCs w:val="28"/>
              </w:rPr>
              <w:t>2. Declare an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_Toc60674477 \h </w:instrText>
            </w:r>
            <w:r w:rsidRPr="00175FA4">
              <w:rPr>
                <w:noProof/>
                <w:webHidden/>
                <w:sz w:val="28"/>
                <w:szCs w:val="28"/>
              </w:rPr>
            </w:r>
            <w:r w:rsidRPr="00175FA4">
              <w:rPr>
                <w:noProof/>
                <w:webHidden/>
                <w:sz w:val="28"/>
                <w:szCs w:val="28"/>
              </w:rPr>
              <w:fldChar w:fldCharType="separate"/>
            </w:r>
            <w:r w:rsidRPr="00175FA4">
              <w:rPr>
                <w:noProof/>
                <w:webHidden/>
                <w:sz w:val="28"/>
                <w:szCs w:val="28"/>
              </w:rPr>
              <w:t>3</w:t>
            </w:r>
            <w:r w:rsidRPr="00175FA4">
              <w:rPr>
                <w:noProof/>
                <w:webHidden/>
                <w:sz w:val="28"/>
                <w:szCs w:val="28"/>
              </w:rPr>
              <w:fldChar w:fldCharType="end"/>
            </w:r>
          </w:hyperlink>
        </w:p>
        <w:p w14:paraId="1AA3EEED" w14:textId="03841A94" w:rsidR="00175FA4" w:rsidRPr="00175FA4" w:rsidRDefault="00175FA4">
          <w:pPr>
            <w:pStyle w:val="TOC3"/>
            <w:tabs>
              <w:tab w:val="right" w:leader="dot" w:pos="9396"/>
            </w:tabs>
            <w:rPr>
              <w:noProof/>
              <w:sz w:val="28"/>
              <w:szCs w:val="28"/>
              <w:lang w:val="bg-BG" w:eastAsia="bg-BG"/>
            </w:rPr>
          </w:pPr>
          <w:hyperlink w:anchor="_Toc60674478" w:history="1">
            <w:r w:rsidRPr="00175FA4">
              <w:rPr>
                <w:rStyle w:val="Hyperlink"/>
                <w:noProof/>
                <w:sz w:val="28"/>
                <w:szCs w:val="28"/>
              </w:rPr>
              <w:t>3. Array Length</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_Toc60674478 \h </w:instrText>
            </w:r>
            <w:r w:rsidRPr="00175FA4">
              <w:rPr>
                <w:noProof/>
                <w:webHidden/>
                <w:sz w:val="28"/>
                <w:szCs w:val="28"/>
              </w:rPr>
            </w:r>
            <w:r w:rsidRPr="00175FA4">
              <w:rPr>
                <w:noProof/>
                <w:webHidden/>
                <w:sz w:val="28"/>
                <w:szCs w:val="28"/>
              </w:rPr>
              <w:fldChar w:fldCharType="separate"/>
            </w:r>
            <w:r w:rsidRPr="00175FA4">
              <w:rPr>
                <w:noProof/>
                <w:webHidden/>
                <w:sz w:val="28"/>
                <w:szCs w:val="28"/>
              </w:rPr>
              <w:t>4</w:t>
            </w:r>
            <w:r w:rsidRPr="00175FA4">
              <w:rPr>
                <w:noProof/>
                <w:webHidden/>
                <w:sz w:val="28"/>
                <w:szCs w:val="28"/>
              </w:rPr>
              <w:fldChar w:fldCharType="end"/>
            </w:r>
          </w:hyperlink>
        </w:p>
        <w:p w14:paraId="1E11A88E" w14:textId="0E5115DE" w:rsidR="00175FA4" w:rsidRPr="00175FA4" w:rsidRDefault="00175FA4">
          <w:pPr>
            <w:pStyle w:val="TOC3"/>
            <w:tabs>
              <w:tab w:val="right" w:leader="dot" w:pos="9396"/>
            </w:tabs>
            <w:rPr>
              <w:noProof/>
              <w:sz w:val="28"/>
              <w:szCs w:val="28"/>
              <w:lang w:val="bg-BG" w:eastAsia="bg-BG"/>
            </w:rPr>
          </w:pPr>
          <w:hyperlink w:anchor="_Toc60674479" w:history="1">
            <w:r w:rsidRPr="00175FA4">
              <w:rPr>
                <w:rStyle w:val="Hyperlink"/>
                <w:noProof/>
                <w:sz w:val="28"/>
                <w:szCs w:val="28"/>
              </w:rPr>
              <w:t>4. Single Dimension Array Sortation</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_Toc60674479 \h </w:instrText>
            </w:r>
            <w:r w:rsidRPr="00175FA4">
              <w:rPr>
                <w:noProof/>
                <w:webHidden/>
                <w:sz w:val="28"/>
                <w:szCs w:val="28"/>
              </w:rPr>
            </w:r>
            <w:r w:rsidRPr="00175FA4">
              <w:rPr>
                <w:noProof/>
                <w:webHidden/>
                <w:sz w:val="28"/>
                <w:szCs w:val="28"/>
              </w:rPr>
              <w:fldChar w:fldCharType="separate"/>
            </w:r>
            <w:r w:rsidRPr="00175FA4">
              <w:rPr>
                <w:noProof/>
                <w:webHidden/>
                <w:sz w:val="28"/>
                <w:szCs w:val="28"/>
              </w:rPr>
              <w:t>4</w:t>
            </w:r>
            <w:r w:rsidRPr="00175FA4">
              <w:rPr>
                <w:noProof/>
                <w:webHidden/>
                <w:sz w:val="28"/>
                <w:szCs w:val="28"/>
              </w:rPr>
              <w:fldChar w:fldCharType="end"/>
            </w:r>
          </w:hyperlink>
        </w:p>
        <w:p w14:paraId="267C1ABE" w14:textId="099EEC88" w:rsidR="00175FA4" w:rsidRPr="00175FA4" w:rsidRDefault="00175FA4">
          <w:pPr>
            <w:pStyle w:val="TOC3"/>
            <w:tabs>
              <w:tab w:val="right" w:leader="dot" w:pos="9396"/>
            </w:tabs>
            <w:rPr>
              <w:noProof/>
              <w:sz w:val="28"/>
              <w:szCs w:val="28"/>
              <w:lang w:val="bg-BG" w:eastAsia="bg-BG"/>
            </w:rPr>
          </w:pPr>
          <w:hyperlink w:anchor="_Toc60674480" w:history="1">
            <w:r w:rsidRPr="00175FA4">
              <w:rPr>
                <w:rStyle w:val="Hyperlink"/>
                <w:noProof/>
                <w:sz w:val="28"/>
                <w:szCs w:val="28"/>
              </w:rPr>
              <w:t>5. Change an Array Subject</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_Toc60674480 \h </w:instrText>
            </w:r>
            <w:r w:rsidRPr="00175FA4">
              <w:rPr>
                <w:noProof/>
                <w:webHidden/>
                <w:sz w:val="28"/>
                <w:szCs w:val="28"/>
              </w:rPr>
            </w:r>
            <w:r w:rsidRPr="00175FA4">
              <w:rPr>
                <w:noProof/>
                <w:webHidden/>
                <w:sz w:val="28"/>
                <w:szCs w:val="28"/>
              </w:rPr>
              <w:fldChar w:fldCharType="separate"/>
            </w:r>
            <w:r w:rsidRPr="00175FA4">
              <w:rPr>
                <w:noProof/>
                <w:webHidden/>
                <w:sz w:val="28"/>
                <w:szCs w:val="28"/>
              </w:rPr>
              <w:t>5</w:t>
            </w:r>
            <w:r w:rsidRPr="00175FA4">
              <w:rPr>
                <w:noProof/>
                <w:webHidden/>
                <w:sz w:val="28"/>
                <w:szCs w:val="28"/>
              </w:rPr>
              <w:fldChar w:fldCharType="end"/>
            </w:r>
          </w:hyperlink>
        </w:p>
        <w:p w14:paraId="021AA59F" w14:textId="3A3B2B27" w:rsidR="00175FA4" w:rsidRPr="00175FA4" w:rsidRDefault="00175FA4">
          <w:pPr>
            <w:pStyle w:val="TOC3"/>
            <w:tabs>
              <w:tab w:val="right" w:leader="dot" w:pos="9396"/>
            </w:tabs>
            <w:rPr>
              <w:noProof/>
              <w:sz w:val="28"/>
              <w:szCs w:val="28"/>
              <w:lang w:val="bg-BG" w:eastAsia="bg-BG"/>
            </w:rPr>
          </w:pPr>
          <w:hyperlink w:anchor="_Toc60674481" w:history="1">
            <w:r w:rsidRPr="00175FA4">
              <w:rPr>
                <w:rStyle w:val="Hyperlink"/>
                <w:noProof/>
                <w:sz w:val="28"/>
                <w:szCs w:val="28"/>
              </w:rPr>
              <w:t>6. Loop inside an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_Toc60674481 \h </w:instrText>
            </w:r>
            <w:r w:rsidRPr="00175FA4">
              <w:rPr>
                <w:noProof/>
                <w:webHidden/>
                <w:sz w:val="28"/>
                <w:szCs w:val="28"/>
              </w:rPr>
            </w:r>
            <w:r w:rsidRPr="00175FA4">
              <w:rPr>
                <w:noProof/>
                <w:webHidden/>
                <w:sz w:val="28"/>
                <w:szCs w:val="28"/>
              </w:rPr>
              <w:fldChar w:fldCharType="separate"/>
            </w:r>
            <w:r w:rsidRPr="00175FA4">
              <w:rPr>
                <w:noProof/>
                <w:webHidden/>
                <w:sz w:val="28"/>
                <w:szCs w:val="28"/>
              </w:rPr>
              <w:t>5</w:t>
            </w:r>
            <w:r w:rsidRPr="00175FA4">
              <w:rPr>
                <w:noProof/>
                <w:webHidden/>
                <w:sz w:val="28"/>
                <w:szCs w:val="28"/>
              </w:rPr>
              <w:fldChar w:fldCharType="end"/>
            </w:r>
          </w:hyperlink>
        </w:p>
        <w:p w14:paraId="535079E3" w14:textId="48B2D622" w:rsidR="00175FA4" w:rsidRPr="00175FA4" w:rsidRDefault="00175FA4">
          <w:pPr>
            <w:pStyle w:val="TOC3"/>
            <w:tabs>
              <w:tab w:val="right" w:leader="dot" w:pos="9396"/>
            </w:tabs>
            <w:rPr>
              <w:noProof/>
              <w:sz w:val="28"/>
              <w:szCs w:val="28"/>
              <w:lang w:val="bg-BG" w:eastAsia="bg-BG"/>
            </w:rPr>
          </w:pPr>
          <w:hyperlink w:anchor="_Toc60674482" w:history="1">
            <w:r w:rsidRPr="00175FA4">
              <w:rPr>
                <w:rStyle w:val="Hyperlink"/>
                <w:noProof/>
                <w:sz w:val="28"/>
                <w:szCs w:val="28"/>
              </w:rPr>
              <w:t>7. The Foreach Loop in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_Toc60674482 \h </w:instrText>
            </w:r>
            <w:r w:rsidRPr="00175FA4">
              <w:rPr>
                <w:noProof/>
                <w:webHidden/>
                <w:sz w:val="28"/>
                <w:szCs w:val="28"/>
              </w:rPr>
            </w:r>
            <w:r w:rsidRPr="00175FA4">
              <w:rPr>
                <w:noProof/>
                <w:webHidden/>
                <w:sz w:val="28"/>
                <w:szCs w:val="28"/>
              </w:rPr>
              <w:fldChar w:fldCharType="separate"/>
            </w:r>
            <w:r w:rsidRPr="00175FA4">
              <w:rPr>
                <w:noProof/>
                <w:webHidden/>
                <w:sz w:val="28"/>
                <w:szCs w:val="28"/>
              </w:rPr>
              <w:t>5</w:t>
            </w:r>
            <w:r w:rsidRPr="00175FA4">
              <w:rPr>
                <w:noProof/>
                <w:webHidden/>
                <w:sz w:val="28"/>
                <w:szCs w:val="28"/>
              </w:rPr>
              <w:fldChar w:fldCharType="end"/>
            </w:r>
          </w:hyperlink>
        </w:p>
        <w:p w14:paraId="5160CAFD" w14:textId="73D5912B" w:rsidR="00175FA4" w:rsidRPr="00175FA4" w:rsidRDefault="00175FA4">
          <w:pPr>
            <w:pStyle w:val="TOC3"/>
            <w:tabs>
              <w:tab w:val="right" w:leader="dot" w:pos="9396"/>
            </w:tabs>
            <w:rPr>
              <w:noProof/>
              <w:sz w:val="28"/>
              <w:szCs w:val="28"/>
              <w:lang w:val="bg-BG" w:eastAsia="bg-BG"/>
            </w:rPr>
          </w:pPr>
          <w:hyperlink w:anchor="_Toc60674483" w:history="1">
            <w:r w:rsidRPr="00175FA4">
              <w:rPr>
                <w:rStyle w:val="Hyperlink"/>
                <w:noProof/>
                <w:sz w:val="28"/>
                <w:szCs w:val="28"/>
              </w:rPr>
              <w:t>8. System.Linq Namespace in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_Toc60674483 \h </w:instrText>
            </w:r>
            <w:r w:rsidRPr="00175FA4">
              <w:rPr>
                <w:noProof/>
                <w:webHidden/>
                <w:sz w:val="28"/>
                <w:szCs w:val="28"/>
              </w:rPr>
            </w:r>
            <w:r w:rsidRPr="00175FA4">
              <w:rPr>
                <w:noProof/>
                <w:webHidden/>
                <w:sz w:val="28"/>
                <w:szCs w:val="28"/>
              </w:rPr>
              <w:fldChar w:fldCharType="separate"/>
            </w:r>
            <w:r w:rsidRPr="00175FA4">
              <w:rPr>
                <w:noProof/>
                <w:webHidden/>
                <w:sz w:val="28"/>
                <w:szCs w:val="28"/>
              </w:rPr>
              <w:t>6</w:t>
            </w:r>
            <w:r w:rsidRPr="00175FA4">
              <w:rPr>
                <w:noProof/>
                <w:webHidden/>
                <w:sz w:val="28"/>
                <w:szCs w:val="28"/>
              </w:rPr>
              <w:fldChar w:fldCharType="end"/>
            </w:r>
          </w:hyperlink>
        </w:p>
        <w:p w14:paraId="09582E5F" w14:textId="444B76DA" w:rsidR="00175FA4" w:rsidRPr="00175FA4" w:rsidRDefault="00175FA4">
          <w:pPr>
            <w:pStyle w:val="TOC3"/>
            <w:tabs>
              <w:tab w:val="right" w:leader="dot" w:pos="9396"/>
            </w:tabs>
            <w:rPr>
              <w:noProof/>
              <w:sz w:val="28"/>
              <w:szCs w:val="28"/>
              <w:lang w:val="bg-BG" w:eastAsia="bg-BG"/>
            </w:rPr>
          </w:pPr>
          <w:hyperlink w:anchor="_Toc60674484" w:history="1">
            <w:r w:rsidRPr="00175FA4">
              <w:rPr>
                <w:rStyle w:val="Hyperlink"/>
                <w:noProof/>
                <w:sz w:val="28"/>
                <w:szCs w:val="28"/>
              </w:rPr>
              <w:t>9. Multi Dimension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_Toc60674484 \h </w:instrText>
            </w:r>
            <w:r w:rsidRPr="00175FA4">
              <w:rPr>
                <w:noProof/>
                <w:webHidden/>
                <w:sz w:val="28"/>
                <w:szCs w:val="28"/>
              </w:rPr>
            </w:r>
            <w:r w:rsidRPr="00175FA4">
              <w:rPr>
                <w:noProof/>
                <w:webHidden/>
                <w:sz w:val="28"/>
                <w:szCs w:val="28"/>
              </w:rPr>
              <w:fldChar w:fldCharType="separate"/>
            </w:r>
            <w:r w:rsidRPr="00175FA4">
              <w:rPr>
                <w:noProof/>
                <w:webHidden/>
                <w:sz w:val="28"/>
                <w:szCs w:val="28"/>
              </w:rPr>
              <w:t>6</w:t>
            </w:r>
            <w:r w:rsidRPr="00175FA4">
              <w:rPr>
                <w:noProof/>
                <w:webHidden/>
                <w:sz w:val="28"/>
                <w:szCs w:val="28"/>
              </w:rPr>
              <w:fldChar w:fldCharType="end"/>
            </w:r>
          </w:hyperlink>
        </w:p>
        <w:p w14:paraId="16F7998D" w14:textId="1DBF6727" w:rsidR="00175FA4" w:rsidRPr="00175FA4" w:rsidRDefault="00175FA4">
          <w:pPr>
            <w:pStyle w:val="TOC3"/>
            <w:tabs>
              <w:tab w:val="right" w:leader="dot" w:pos="9396"/>
            </w:tabs>
            <w:rPr>
              <w:noProof/>
              <w:sz w:val="28"/>
              <w:szCs w:val="28"/>
              <w:lang w:val="bg-BG" w:eastAsia="bg-BG"/>
            </w:rPr>
          </w:pPr>
          <w:hyperlink w:anchor="_Toc60674485" w:history="1">
            <w:r w:rsidRPr="00175FA4">
              <w:rPr>
                <w:rStyle w:val="Hyperlink"/>
                <w:noProof/>
                <w:sz w:val="28"/>
                <w:szCs w:val="28"/>
              </w:rPr>
              <w:t>10. Jagged Array</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_Toc60674485 \h </w:instrText>
            </w:r>
            <w:r w:rsidRPr="00175FA4">
              <w:rPr>
                <w:noProof/>
                <w:webHidden/>
                <w:sz w:val="28"/>
                <w:szCs w:val="28"/>
              </w:rPr>
            </w:r>
            <w:r w:rsidRPr="00175FA4">
              <w:rPr>
                <w:noProof/>
                <w:webHidden/>
                <w:sz w:val="28"/>
                <w:szCs w:val="28"/>
              </w:rPr>
              <w:fldChar w:fldCharType="separate"/>
            </w:r>
            <w:r w:rsidRPr="00175FA4">
              <w:rPr>
                <w:noProof/>
                <w:webHidden/>
                <w:sz w:val="28"/>
                <w:szCs w:val="28"/>
              </w:rPr>
              <w:t>7</w:t>
            </w:r>
            <w:r w:rsidRPr="00175FA4">
              <w:rPr>
                <w:noProof/>
                <w:webHidden/>
                <w:sz w:val="28"/>
                <w:szCs w:val="28"/>
              </w:rPr>
              <w:fldChar w:fldCharType="end"/>
            </w:r>
          </w:hyperlink>
        </w:p>
        <w:p w14:paraId="33CA820D" w14:textId="35E3EA03" w:rsidR="00175FA4" w:rsidRPr="00175FA4" w:rsidRDefault="00175FA4">
          <w:pPr>
            <w:pStyle w:val="TOC2"/>
            <w:tabs>
              <w:tab w:val="right" w:leader="dot" w:pos="9396"/>
            </w:tabs>
            <w:rPr>
              <w:noProof/>
              <w:sz w:val="28"/>
              <w:szCs w:val="28"/>
              <w:lang w:val="bg-BG" w:eastAsia="bg-BG"/>
            </w:rPr>
          </w:pPr>
          <w:hyperlink w:anchor="_Toc60674486" w:history="1">
            <w:r w:rsidRPr="00175FA4">
              <w:rPr>
                <w:rStyle w:val="Hyperlink"/>
                <w:noProof/>
                <w:sz w:val="28"/>
                <w:szCs w:val="28"/>
              </w:rPr>
              <w:t>B. Inheritance in OOP:</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_Toc60674486 \h </w:instrText>
            </w:r>
            <w:r w:rsidRPr="00175FA4">
              <w:rPr>
                <w:noProof/>
                <w:webHidden/>
                <w:sz w:val="28"/>
                <w:szCs w:val="28"/>
              </w:rPr>
            </w:r>
            <w:r w:rsidRPr="00175FA4">
              <w:rPr>
                <w:noProof/>
                <w:webHidden/>
                <w:sz w:val="28"/>
                <w:szCs w:val="28"/>
              </w:rPr>
              <w:fldChar w:fldCharType="separate"/>
            </w:r>
            <w:r w:rsidRPr="00175FA4">
              <w:rPr>
                <w:noProof/>
                <w:webHidden/>
                <w:sz w:val="28"/>
                <w:szCs w:val="28"/>
              </w:rPr>
              <w:t>7</w:t>
            </w:r>
            <w:r w:rsidRPr="00175FA4">
              <w:rPr>
                <w:noProof/>
                <w:webHidden/>
                <w:sz w:val="28"/>
                <w:szCs w:val="28"/>
              </w:rPr>
              <w:fldChar w:fldCharType="end"/>
            </w:r>
          </w:hyperlink>
        </w:p>
        <w:p w14:paraId="7AEBFFAA" w14:textId="39D6ACA3" w:rsidR="00175FA4" w:rsidRPr="00175FA4" w:rsidRDefault="00175FA4">
          <w:pPr>
            <w:pStyle w:val="TOC3"/>
            <w:tabs>
              <w:tab w:val="right" w:leader="dot" w:pos="9396"/>
            </w:tabs>
            <w:rPr>
              <w:noProof/>
              <w:sz w:val="28"/>
              <w:szCs w:val="28"/>
              <w:lang w:val="bg-BG" w:eastAsia="bg-BG"/>
            </w:rPr>
          </w:pPr>
          <w:hyperlink w:anchor="_Toc60674487" w:history="1">
            <w:r w:rsidRPr="00175FA4">
              <w:rPr>
                <w:rStyle w:val="Hyperlink"/>
                <w:noProof/>
                <w:sz w:val="28"/>
                <w:szCs w:val="28"/>
              </w:rPr>
              <w:t>1. Definition on Inheritance</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_Toc60674487 \h </w:instrText>
            </w:r>
            <w:r w:rsidRPr="00175FA4">
              <w:rPr>
                <w:noProof/>
                <w:webHidden/>
                <w:sz w:val="28"/>
                <w:szCs w:val="28"/>
              </w:rPr>
            </w:r>
            <w:r w:rsidRPr="00175FA4">
              <w:rPr>
                <w:noProof/>
                <w:webHidden/>
                <w:sz w:val="28"/>
                <w:szCs w:val="28"/>
              </w:rPr>
              <w:fldChar w:fldCharType="separate"/>
            </w:r>
            <w:r w:rsidRPr="00175FA4">
              <w:rPr>
                <w:noProof/>
                <w:webHidden/>
                <w:sz w:val="28"/>
                <w:szCs w:val="28"/>
              </w:rPr>
              <w:t>7</w:t>
            </w:r>
            <w:r w:rsidRPr="00175FA4">
              <w:rPr>
                <w:noProof/>
                <w:webHidden/>
                <w:sz w:val="28"/>
                <w:szCs w:val="28"/>
              </w:rPr>
              <w:fldChar w:fldCharType="end"/>
            </w:r>
          </w:hyperlink>
        </w:p>
        <w:p w14:paraId="4ABC1FE2" w14:textId="7E5A5776" w:rsidR="00175FA4" w:rsidRPr="00175FA4" w:rsidRDefault="00175FA4">
          <w:pPr>
            <w:pStyle w:val="TOC3"/>
            <w:tabs>
              <w:tab w:val="right" w:leader="dot" w:pos="9396"/>
            </w:tabs>
            <w:rPr>
              <w:noProof/>
              <w:sz w:val="28"/>
              <w:szCs w:val="28"/>
              <w:lang w:val="bg-BG" w:eastAsia="bg-BG"/>
            </w:rPr>
          </w:pPr>
          <w:hyperlink w:anchor="_Toc60674488" w:history="1">
            <w:r w:rsidRPr="00175FA4">
              <w:rPr>
                <w:rStyle w:val="Hyperlink"/>
                <w:noProof/>
                <w:sz w:val="28"/>
                <w:szCs w:val="28"/>
              </w:rPr>
              <w:t>2. Private Members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_Toc60674488 \h </w:instrText>
            </w:r>
            <w:r w:rsidRPr="00175FA4">
              <w:rPr>
                <w:noProof/>
                <w:webHidden/>
                <w:sz w:val="28"/>
                <w:szCs w:val="28"/>
              </w:rPr>
            </w:r>
            <w:r w:rsidRPr="00175FA4">
              <w:rPr>
                <w:noProof/>
                <w:webHidden/>
                <w:sz w:val="28"/>
                <w:szCs w:val="28"/>
              </w:rPr>
              <w:fldChar w:fldCharType="separate"/>
            </w:r>
            <w:r w:rsidRPr="00175FA4">
              <w:rPr>
                <w:noProof/>
                <w:webHidden/>
                <w:sz w:val="28"/>
                <w:szCs w:val="28"/>
              </w:rPr>
              <w:t>9</w:t>
            </w:r>
            <w:r w:rsidRPr="00175FA4">
              <w:rPr>
                <w:noProof/>
                <w:webHidden/>
                <w:sz w:val="28"/>
                <w:szCs w:val="28"/>
              </w:rPr>
              <w:fldChar w:fldCharType="end"/>
            </w:r>
          </w:hyperlink>
        </w:p>
        <w:p w14:paraId="2E1FF626" w14:textId="353B2C9A" w:rsidR="00175FA4" w:rsidRPr="00175FA4" w:rsidRDefault="00175FA4">
          <w:pPr>
            <w:pStyle w:val="TOC3"/>
            <w:tabs>
              <w:tab w:val="right" w:leader="dot" w:pos="9396"/>
            </w:tabs>
            <w:rPr>
              <w:noProof/>
              <w:sz w:val="28"/>
              <w:szCs w:val="28"/>
              <w:lang w:val="bg-BG" w:eastAsia="bg-BG"/>
            </w:rPr>
          </w:pPr>
          <w:hyperlink w:anchor="_Toc60674489" w:history="1">
            <w:r w:rsidRPr="00175FA4">
              <w:rPr>
                <w:rStyle w:val="Hyperlink"/>
                <w:noProof/>
                <w:sz w:val="28"/>
                <w:szCs w:val="28"/>
              </w:rPr>
              <w:t>3. Protected Members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_Toc60674489 \h </w:instrText>
            </w:r>
            <w:r w:rsidRPr="00175FA4">
              <w:rPr>
                <w:noProof/>
                <w:webHidden/>
                <w:sz w:val="28"/>
                <w:szCs w:val="28"/>
              </w:rPr>
            </w:r>
            <w:r w:rsidRPr="00175FA4">
              <w:rPr>
                <w:noProof/>
                <w:webHidden/>
                <w:sz w:val="28"/>
                <w:szCs w:val="28"/>
              </w:rPr>
              <w:fldChar w:fldCharType="separate"/>
            </w:r>
            <w:r w:rsidRPr="00175FA4">
              <w:rPr>
                <w:noProof/>
                <w:webHidden/>
                <w:sz w:val="28"/>
                <w:szCs w:val="28"/>
              </w:rPr>
              <w:t>9</w:t>
            </w:r>
            <w:r w:rsidRPr="00175FA4">
              <w:rPr>
                <w:noProof/>
                <w:webHidden/>
                <w:sz w:val="28"/>
                <w:szCs w:val="28"/>
              </w:rPr>
              <w:fldChar w:fldCharType="end"/>
            </w:r>
          </w:hyperlink>
        </w:p>
        <w:p w14:paraId="1B32C981" w14:textId="5BEAB48E" w:rsidR="00175FA4" w:rsidRPr="00175FA4" w:rsidRDefault="00175FA4">
          <w:pPr>
            <w:pStyle w:val="TOC3"/>
            <w:tabs>
              <w:tab w:val="right" w:leader="dot" w:pos="9396"/>
            </w:tabs>
            <w:rPr>
              <w:noProof/>
              <w:sz w:val="28"/>
              <w:szCs w:val="28"/>
              <w:lang w:val="bg-BG" w:eastAsia="bg-BG"/>
            </w:rPr>
          </w:pPr>
          <w:hyperlink w:anchor="_Toc60674490" w:history="1">
            <w:r w:rsidRPr="00175FA4">
              <w:rPr>
                <w:rStyle w:val="Hyperlink"/>
                <w:noProof/>
                <w:sz w:val="28"/>
                <w:szCs w:val="28"/>
              </w:rPr>
              <w:t>4. Public Members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_Toc60674490 \h </w:instrText>
            </w:r>
            <w:r w:rsidRPr="00175FA4">
              <w:rPr>
                <w:noProof/>
                <w:webHidden/>
                <w:sz w:val="28"/>
                <w:szCs w:val="28"/>
              </w:rPr>
            </w:r>
            <w:r w:rsidRPr="00175FA4">
              <w:rPr>
                <w:noProof/>
                <w:webHidden/>
                <w:sz w:val="28"/>
                <w:szCs w:val="28"/>
              </w:rPr>
              <w:fldChar w:fldCharType="separate"/>
            </w:r>
            <w:r w:rsidRPr="00175FA4">
              <w:rPr>
                <w:noProof/>
                <w:webHidden/>
                <w:sz w:val="28"/>
                <w:szCs w:val="28"/>
              </w:rPr>
              <w:t>10</w:t>
            </w:r>
            <w:r w:rsidRPr="00175FA4">
              <w:rPr>
                <w:noProof/>
                <w:webHidden/>
                <w:sz w:val="28"/>
                <w:szCs w:val="28"/>
              </w:rPr>
              <w:fldChar w:fldCharType="end"/>
            </w:r>
          </w:hyperlink>
        </w:p>
        <w:p w14:paraId="06690819" w14:textId="57EF5200" w:rsidR="00175FA4" w:rsidRPr="00175FA4" w:rsidRDefault="00175FA4">
          <w:pPr>
            <w:pStyle w:val="TOC3"/>
            <w:tabs>
              <w:tab w:val="right" w:leader="dot" w:pos="9396"/>
            </w:tabs>
            <w:rPr>
              <w:noProof/>
              <w:sz w:val="28"/>
              <w:szCs w:val="28"/>
              <w:lang w:val="bg-BG" w:eastAsia="bg-BG"/>
            </w:rPr>
          </w:pPr>
          <w:hyperlink w:anchor="_Toc60674491" w:history="1">
            <w:r w:rsidRPr="00175FA4">
              <w:rPr>
                <w:rStyle w:val="Hyperlink"/>
                <w:noProof/>
                <w:sz w:val="28"/>
                <w:szCs w:val="28"/>
              </w:rPr>
              <w:t>5. Implicit Inheritance</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_Toc60674491 \h </w:instrText>
            </w:r>
            <w:r w:rsidRPr="00175FA4">
              <w:rPr>
                <w:noProof/>
                <w:webHidden/>
                <w:sz w:val="28"/>
                <w:szCs w:val="28"/>
              </w:rPr>
            </w:r>
            <w:r w:rsidRPr="00175FA4">
              <w:rPr>
                <w:noProof/>
                <w:webHidden/>
                <w:sz w:val="28"/>
                <w:szCs w:val="28"/>
              </w:rPr>
              <w:fldChar w:fldCharType="separate"/>
            </w:r>
            <w:r w:rsidRPr="00175FA4">
              <w:rPr>
                <w:noProof/>
                <w:webHidden/>
                <w:sz w:val="28"/>
                <w:szCs w:val="28"/>
              </w:rPr>
              <w:t>11</w:t>
            </w:r>
            <w:r w:rsidRPr="00175FA4">
              <w:rPr>
                <w:noProof/>
                <w:webHidden/>
                <w:sz w:val="28"/>
                <w:szCs w:val="28"/>
              </w:rPr>
              <w:fldChar w:fldCharType="end"/>
            </w:r>
          </w:hyperlink>
        </w:p>
        <w:p w14:paraId="06685D55" w14:textId="50B6F006" w:rsidR="00175FA4" w:rsidRPr="00175FA4" w:rsidRDefault="00175FA4">
          <w:pPr>
            <w:pStyle w:val="TOC3"/>
            <w:tabs>
              <w:tab w:val="right" w:leader="dot" w:pos="9396"/>
            </w:tabs>
            <w:rPr>
              <w:noProof/>
              <w:sz w:val="28"/>
              <w:szCs w:val="28"/>
              <w:lang w:val="bg-BG" w:eastAsia="bg-BG"/>
            </w:rPr>
          </w:pPr>
          <w:hyperlink w:anchor="_Toc60674492" w:history="1">
            <w:r w:rsidRPr="00175FA4">
              <w:rPr>
                <w:rStyle w:val="Hyperlink"/>
                <w:noProof/>
                <w:sz w:val="28"/>
                <w:szCs w:val="28"/>
              </w:rPr>
              <w:t>6. Protected Internal</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_Toc60674492 \h </w:instrText>
            </w:r>
            <w:r w:rsidRPr="00175FA4">
              <w:rPr>
                <w:noProof/>
                <w:webHidden/>
                <w:sz w:val="28"/>
                <w:szCs w:val="28"/>
              </w:rPr>
            </w:r>
            <w:r w:rsidRPr="00175FA4">
              <w:rPr>
                <w:noProof/>
                <w:webHidden/>
                <w:sz w:val="28"/>
                <w:szCs w:val="28"/>
              </w:rPr>
              <w:fldChar w:fldCharType="separate"/>
            </w:r>
            <w:r w:rsidRPr="00175FA4">
              <w:rPr>
                <w:noProof/>
                <w:webHidden/>
                <w:sz w:val="28"/>
                <w:szCs w:val="28"/>
              </w:rPr>
              <w:t>11</w:t>
            </w:r>
            <w:r w:rsidRPr="00175FA4">
              <w:rPr>
                <w:noProof/>
                <w:webHidden/>
                <w:sz w:val="28"/>
                <w:szCs w:val="28"/>
              </w:rPr>
              <w:fldChar w:fldCharType="end"/>
            </w:r>
          </w:hyperlink>
        </w:p>
        <w:p w14:paraId="6CD14CD5" w14:textId="3824C36B" w:rsidR="00175FA4" w:rsidRPr="00175FA4" w:rsidRDefault="00175FA4">
          <w:pPr>
            <w:pStyle w:val="TOC3"/>
            <w:tabs>
              <w:tab w:val="right" w:leader="dot" w:pos="9396"/>
            </w:tabs>
            <w:rPr>
              <w:noProof/>
              <w:sz w:val="28"/>
              <w:szCs w:val="28"/>
              <w:lang w:val="bg-BG" w:eastAsia="bg-BG"/>
            </w:rPr>
          </w:pPr>
          <w:hyperlink w:anchor="_Toc60674493" w:history="1">
            <w:r w:rsidRPr="00175FA4">
              <w:rPr>
                <w:rStyle w:val="Hyperlink"/>
                <w:noProof/>
                <w:sz w:val="28"/>
                <w:szCs w:val="28"/>
              </w:rPr>
              <w:t>7. Private Protected</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_Toc60674493 \h </w:instrText>
            </w:r>
            <w:r w:rsidRPr="00175FA4">
              <w:rPr>
                <w:noProof/>
                <w:webHidden/>
                <w:sz w:val="28"/>
                <w:szCs w:val="28"/>
              </w:rPr>
            </w:r>
            <w:r w:rsidRPr="00175FA4">
              <w:rPr>
                <w:noProof/>
                <w:webHidden/>
                <w:sz w:val="28"/>
                <w:szCs w:val="28"/>
              </w:rPr>
              <w:fldChar w:fldCharType="separate"/>
            </w:r>
            <w:r w:rsidRPr="00175FA4">
              <w:rPr>
                <w:noProof/>
                <w:webHidden/>
                <w:sz w:val="28"/>
                <w:szCs w:val="28"/>
              </w:rPr>
              <w:t>12</w:t>
            </w:r>
            <w:r w:rsidRPr="00175FA4">
              <w:rPr>
                <w:noProof/>
                <w:webHidden/>
                <w:sz w:val="28"/>
                <w:szCs w:val="28"/>
              </w:rPr>
              <w:fldChar w:fldCharType="end"/>
            </w:r>
          </w:hyperlink>
        </w:p>
        <w:p w14:paraId="347D881B" w14:textId="2A7A12B8" w:rsidR="00175FA4" w:rsidRPr="00175FA4" w:rsidRDefault="00175FA4">
          <w:pPr>
            <w:pStyle w:val="TOC1"/>
            <w:tabs>
              <w:tab w:val="right" w:leader="dot" w:pos="9396"/>
            </w:tabs>
            <w:rPr>
              <w:noProof/>
              <w:sz w:val="28"/>
              <w:szCs w:val="28"/>
              <w:lang w:val="bg-BG" w:eastAsia="bg-BG"/>
            </w:rPr>
          </w:pPr>
          <w:hyperlink w:anchor="_Toc60674494" w:history="1">
            <w:r w:rsidRPr="00175FA4">
              <w:rPr>
                <w:rStyle w:val="Hyperlink"/>
                <w:noProof/>
                <w:sz w:val="28"/>
                <w:szCs w:val="28"/>
              </w:rPr>
              <w:t>II. Testing</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_Toc60674494 \h </w:instrText>
            </w:r>
            <w:r w:rsidRPr="00175FA4">
              <w:rPr>
                <w:noProof/>
                <w:webHidden/>
                <w:sz w:val="28"/>
                <w:szCs w:val="28"/>
              </w:rPr>
            </w:r>
            <w:r w:rsidRPr="00175FA4">
              <w:rPr>
                <w:noProof/>
                <w:webHidden/>
                <w:sz w:val="28"/>
                <w:szCs w:val="28"/>
              </w:rPr>
              <w:fldChar w:fldCharType="separate"/>
            </w:r>
            <w:r w:rsidRPr="00175FA4">
              <w:rPr>
                <w:noProof/>
                <w:webHidden/>
                <w:sz w:val="28"/>
                <w:szCs w:val="28"/>
              </w:rPr>
              <w:t>14</w:t>
            </w:r>
            <w:r w:rsidRPr="00175FA4">
              <w:rPr>
                <w:noProof/>
                <w:webHidden/>
                <w:sz w:val="28"/>
                <w:szCs w:val="28"/>
              </w:rPr>
              <w:fldChar w:fldCharType="end"/>
            </w:r>
          </w:hyperlink>
        </w:p>
        <w:p w14:paraId="4EDB500B" w14:textId="5B10EF74" w:rsidR="00175FA4" w:rsidRPr="00175FA4" w:rsidRDefault="00175FA4">
          <w:pPr>
            <w:pStyle w:val="TOC2"/>
            <w:tabs>
              <w:tab w:val="right" w:leader="dot" w:pos="9396"/>
            </w:tabs>
            <w:rPr>
              <w:noProof/>
              <w:sz w:val="28"/>
              <w:szCs w:val="28"/>
              <w:lang w:val="bg-BG" w:eastAsia="bg-BG"/>
            </w:rPr>
          </w:pPr>
          <w:hyperlink w:anchor="_Toc60674495" w:history="1">
            <w:r w:rsidRPr="00175FA4">
              <w:rPr>
                <w:rStyle w:val="Hyperlink"/>
                <w:noProof/>
                <w:sz w:val="28"/>
                <w:szCs w:val="28"/>
              </w:rPr>
              <w:t>Test Report on Testing Schemes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_Toc60674495 \h </w:instrText>
            </w:r>
            <w:r w:rsidRPr="00175FA4">
              <w:rPr>
                <w:noProof/>
                <w:webHidden/>
                <w:sz w:val="28"/>
                <w:szCs w:val="28"/>
              </w:rPr>
            </w:r>
            <w:r w:rsidRPr="00175FA4">
              <w:rPr>
                <w:noProof/>
                <w:webHidden/>
                <w:sz w:val="28"/>
                <w:szCs w:val="28"/>
              </w:rPr>
              <w:fldChar w:fldCharType="separate"/>
            </w:r>
            <w:r w:rsidRPr="00175FA4">
              <w:rPr>
                <w:noProof/>
                <w:webHidden/>
                <w:sz w:val="28"/>
                <w:szCs w:val="28"/>
              </w:rPr>
              <w:t>14</w:t>
            </w:r>
            <w:r w:rsidRPr="00175FA4">
              <w:rPr>
                <w:noProof/>
                <w:webHidden/>
                <w:sz w:val="28"/>
                <w:szCs w:val="28"/>
              </w:rPr>
              <w:fldChar w:fldCharType="end"/>
            </w:r>
          </w:hyperlink>
        </w:p>
        <w:p w14:paraId="4E9AA6D6" w14:textId="394D05BB" w:rsidR="00175FA4" w:rsidRPr="00175FA4" w:rsidRDefault="00175FA4">
          <w:pPr>
            <w:pStyle w:val="TOC1"/>
            <w:tabs>
              <w:tab w:val="right" w:leader="dot" w:pos="9396"/>
            </w:tabs>
            <w:rPr>
              <w:noProof/>
              <w:sz w:val="28"/>
              <w:szCs w:val="28"/>
              <w:lang w:val="bg-BG" w:eastAsia="bg-BG"/>
            </w:rPr>
          </w:pPr>
          <w:hyperlink w:anchor="_Toc60674496" w:history="1">
            <w:r w:rsidRPr="00175FA4">
              <w:rPr>
                <w:rStyle w:val="Hyperlink"/>
                <w:noProof/>
                <w:sz w:val="28"/>
                <w:szCs w:val="28"/>
              </w:rPr>
              <w:t>III. Implementation</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_Toc60674496 \h </w:instrText>
            </w:r>
            <w:r w:rsidRPr="00175FA4">
              <w:rPr>
                <w:noProof/>
                <w:webHidden/>
                <w:sz w:val="28"/>
                <w:szCs w:val="28"/>
              </w:rPr>
            </w:r>
            <w:r w:rsidRPr="00175FA4">
              <w:rPr>
                <w:noProof/>
                <w:webHidden/>
                <w:sz w:val="28"/>
                <w:szCs w:val="28"/>
              </w:rPr>
              <w:fldChar w:fldCharType="separate"/>
            </w:r>
            <w:r w:rsidRPr="00175FA4">
              <w:rPr>
                <w:noProof/>
                <w:webHidden/>
                <w:sz w:val="28"/>
                <w:szCs w:val="28"/>
              </w:rPr>
              <w:t>15</w:t>
            </w:r>
            <w:r w:rsidRPr="00175FA4">
              <w:rPr>
                <w:noProof/>
                <w:webHidden/>
                <w:sz w:val="28"/>
                <w:szCs w:val="28"/>
              </w:rPr>
              <w:fldChar w:fldCharType="end"/>
            </w:r>
          </w:hyperlink>
        </w:p>
        <w:p w14:paraId="1DFF4EB7" w14:textId="31E7B488" w:rsidR="00175FA4" w:rsidRPr="00175FA4" w:rsidRDefault="00175FA4">
          <w:pPr>
            <w:pStyle w:val="TOC2"/>
            <w:tabs>
              <w:tab w:val="right" w:leader="dot" w:pos="9396"/>
            </w:tabs>
            <w:rPr>
              <w:noProof/>
              <w:sz w:val="28"/>
              <w:szCs w:val="28"/>
              <w:lang w:val="bg-BG" w:eastAsia="bg-BG"/>
            </w:rPr>
          </w:pPr>
          <w:hyperlink w:anchor="_Toc60674497" w:history="1">
            <w:r w:rsidRPr="00175FA4">
              <w:rPr>
                <w:rStyle w:val="Hyperlink"/>
                <w:noProof/>
                <w:sz w:val="28"/>
                <w:szCs w:val="28"/>
              </w:rPr>
              <w:t>Practical Application and Deployment</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_Toc60674497 \h </w:instrText>
            </w:r>
            <w:r w:rsidRPr="00175FA4">
              <w:rPr>
                <w:noProof/>
                <w:webHidden/>
                <w:sz w:val="28"/>
                <w:szCs w:val="28"/>
              </w:rPr>
            </w:r>
            <w:r w:rsidRPr="00175FA4">
              <w:rPr>
                <w:noProof/>
                <w:webHidden/>
                <w:sz w:val="28"/>
                <w:szCs w:val="28"/>
              </w:rPr>
              <w:fldChar w:fldCharType="separate"/>
            </w:r>
            <w:r w:rsidRPr="00175FA4">
              <w:rPr>
                <w:noProof/>
                <w:webHidden/>
                <w:sz w:val="28"/>
                <w:szCs w:val="28"/>
              </w:rPr>
              <w:t>15</w:t>
            </w:r>
            <w:r w:rsidRPr="00175FA4">
              <w:rPr>
                <w:noProof/>
                <w:webHidden/>
                <w:sz w:val="28"/>
                <w:szCs w:val="28"/>
              </w:rPr>
              <w:fldChar w:fldCharType="end"/>
            </w:r>
          </w:hyperlink>
        </w:p>
        <w:p w14:paraId="667B7654" w14:textId="5F0DD616" w:rsidR="00175FA4" w:rsidRPr="00175FA4" w:rsidRDefault="00175FA4">
          <w:pPr>
            <w:pStyle w:val="TOC1"/>
            <w:tabs>
              <w:tab w:val="right" w:leader="dot" w:pos="9396"/>
            </w:tabs>
            <w:rPr>
              <w:noProof/>
              <w:sz w:val="28"/>
              <w:szCs w:val="28"/>
              <w:lang w:val="bg-BG" w:eastAsia="bg-BG"/>
            </w:rPr>
          </w:pPr>
          <w:hyperlink w:anchor="_Toc60674498" w:history="1">
            <w:r w:rsidRPr="00175FA4">
              <w:rPr>
                <w:rStyle w:val="Hyperlink"/>
                <w:noProof/>
                <w:sz w:val="28"/>
                <w:szCs w:val="28"/>
              </w:rPr>
              <w:t>References</w:t>
            </w:r>
            <w:r w:rsidRPr="00175FA4">
              <w:rPr>
                <w:noProof/>
                <w:webHidden/>
                <w:sz w:val="28"/>
                <w:szCs w:val="28"/>
              </w:rPr>
              <w:tab/>
            </w:r>
            <w:r w:rsidRPr="00175FA4">
              <w:rPr>
                <w:noProof/>
                <w:webHidden/>
                <w:sz w:val="28"/>
                <w:szCs w:val="28"/>
              </w:rPr>
              <w:fldChar w:fldCharType="begin"/>
            </w:r>
            <w:r w:rsidRPr="00175FA4">
              <w:rPr>
                <w:noProof/>
                <w:webHidden/>
                <w:sz w:val="28"/>
                <w:szCs w:val="28"/>
              </w:rPr>
              <w:instrText xml:space="preserve"> PAGEREF _Toc60674498 \h </w:instrText>
            </w:r>
            <w:r w:rsidRPr="00175FA4">
              <w:rPr>
                <w:noProof/>
                <w:webHidden/>
                <w:sz w:val="28"/>
                <w:szCs w:val="28"/>
              </w:rPr>
            </w:r>
            <w:r w:rsidRPr="00175FA4">
              <w:rPr>
                <w:noProof/>
                <w:webHidden/>
                <w:sz w:val="28"/>
                <w:szCs w:val="28"/>
              </w:rPr>
              <w:fldChar w:fldCharType="separate"/>
            </w:r>
            <w:r w:rsidRPr="00175FA4">
              <w:rPr>
                <w:noProof/>
                <w:webHidden/>
                <w:sz w:val="28"/>
                <w:szCs w:val="28"/>
              </w:rPr>
              <w:t>17</w:t>
            </w:r>
            <w:r w:rsidRPr="00175FA4">
              <w:rPr>
                <w:noProof/>
                <w:webHidden/>
                <w:sz w:val="28"/>
                <w:szCs w:val="28"/>
              </w:rPr>
              <w:fldChar w:fldCharType="end"/>
            </w:r>
          </w:hyperlink>
        </w:p>
        <w:p w14:paraId="7643AA45" w14:textId="29776908" w:rsidR="001D0026" w:rsidRPr="006C1DE9" w:rsidRDefault="001D0026" w:rsidP="006C1DE9">
          <w:r w:rsidRPr="00175FA4">
            <w:rPr>
              <w:b/>
              <w:bCs/>
              <w:noProof/>
              <w:sz w:val="28"/>
              <w:szCs w:val="28"/>
            </w:rPr>
            <w:fldChar w:fldCharType="end"/>
          </w:r>
        </w:p>
      </w:sdtContent>
    </w:sdt>
    <w:p w14:paraId="1B3C72FD" w14:textId="06B42CB7" w:rsidR="00CF1AD4" w:rsidRDefault="00FF7AA7" w:rsidP="007360AB">
      <w:pPr>
        <w:pStyle w:val="Heading1"/>
      </w:pPr>
      <w:bookmarkStart w:id="0" w:name="_Toc60674474"/>
      <w:r w:rsidRPr="001120AE">
        <w:lastRenderedPageBreak/>
        <w:t xml:space="preserve">I. </w:t>
      </w:r>
      <w:r w:rsidR="00CF1AD4">
        <w:t>Understanding</w:t>
      </w:r>
      <w:bookmarkEnd w:id="0"/>
    </w:p>
    <w:p w14:paraId="49241C55" w14:textId="77777777" w:rsidR="007360AB" w:rsidRPr="007360AB" w:rsidRDefault="007360AB" w:rsidP="007360AB"/>
    <w:p w14:paraId="547B9D0D" w14:textId="7D584F69" w:rsidR="00CF1AD4" w:rsidRDefault="00CC54A0" w:rsidP="007360AB">
      <w:pPr>
        <w:pStyle w:val="Heading2"/>
        <w:jc w:val="center"/>
        <w:rPr>
          <w:sz w:val="28"/>
          <w:szCs w:val="28"/>
        </w:rPr>
      </w:pPr>
      <w:bookmarkStart w:id="1" w:name="_Toc60674475"/>
      <w:r>
        <w:t xml:space="preserve">A. </w:t>
      </w:r>
      <w:r w:rsidR="00CF1AD4">
        <w:t>Arrays</w:t>
      </w:r>
      <w:bookmarkEnd w:id="1"/>
    </w:p>
    <w:p w14:paraId="74C509EC" w14:textId="59831AB4" w:rsidR="007360AB" w:rsidRDefault="007360AB" w:rsidP="007360AB"/>
    <w:p w14:paraId="15A450D9" w14:textId="0D937C3B" w:rsidR="007360AB" w:rsidRDefault="007360AB" w:rsidP="00F44AFB">
      <w:pPr>
        <w:pStyle w:val="Heading3"/>
      </w:pPr>
      <w:bookmarkStart w:id="2" w:name="_Toc60674476"/>
      <w:r>
        <w:t>1. Definition of Array</w:t>
      </w:r>
      <w:bookmarkEnd w:id="2"/>
    </w:p>
    <w:p w14:paraId="260B68A1" w14:textId="77777777" w:rsidR="00C122DE" w:rsidRPr="00C122DE" w:rsidRDefault="00C122DE" w:rsidP="00C122DE"/>
    <w:p w14:paraId="313C5435" w14:textId="59587846" w:rsidR="00051050" w:rsidRDefault="00613016" w:rsidP="00613016">
      <w:pPr>
        <w:rPr>
          <w:sz w:val="28"/>
          <w:szCs w:val="28"/>
        </w:rPr>
      </w:pPr>
      <w:r>
        <w:tab/>
      </w:r>
      <w:r w:rsidR="0081347A">
        <w:rPr>
          <w:sz w:val="28"/>
          <w:szCs w:val="28"/>
        </w:rPr>
        <w:t xml:space="preserve">Arrays is used to store a collection of data. It can store a fixed-size sequential collection of elements of the same type. Instead of declaring individual variables, we declare one array variable. We need to specify this size of that array, size that will remain static. </w:t>
      </w:r>
      <w:r w:rsidR="006B44C8">
        <w:rPr>
          <w:sz w:val="28"/>
          <w:szCs w:val="28"/>
        </w:rPr>
        <w:t>The status ‘</w:t>
      </w:r>
      <w:r w:rsidR="0081347A">
        <w:rPr>
          <w:sz w:val="28"/>
          <w:szCs w:val="28"/>
        </w:rPr>
        <w:t>Static</w:t>
      </w:r>
      <w:r w:rsidR="006B44C8">
        <w:rPr>
          <w:sz w:val="28"/>
          <w:szCs w:val="28"/>
        </w:rPr>
        <w:t>’</w:t>
      </w:r>
      <w:r w:rsidR="0081347A">
        <w:rPr>
          <w:sz w:val="28"/>
          <w:szCs w:val="28"/>
        </w:rPr>
        <w:t xml:space="preserve"> will not be able to decrease or increase the size after it is defined</w:t>
      </w:r>
      <w:r w:rsidR="007F25A2" w:rsidRPr="007F25A2">
        <w:rPr>
          <w:sz w:val="28"/>
          <w:szCs w:val="28"/>
        </w:rPr>
        <w:t xml:space="preserve"> </w:t>
      </w:r>
      <w:sdt>
        <w:sdtPr>
          <w:rPr>
            <w:sz w:val="28"/>
            <w:szCs w:val="28"/>
          </w:rPr>
          <w:id w:val="-1992086786"/>
          <w:citation/>
        </w:sdtPr>
        <w:sdtContent>
          <w:r w:rsidR="007F25A2">
            <w:rPr>
              <w:sz w:val="28"/>
              <w:szCs w:val="28"/>
            </w:rPr>
            <w:fldChar w:fldCharType="begin"/>
          </w:r>
          <w:r w:rsidR="007F25A2">
            <w:rPr>
              <w:sz w:val="28"/>
              <w:szCs w:val="28"/>
            </w:rPr>
            <w:instrText xml:space="preserve"> CITATION SOD10IvorHorton \l 1033 </w:instrText>
          </w:r>
          <w:r w:rsidR="007F25A2">
            <w:rPr>
              <w:sz w:val="28"/>
              <w:szCs w:val="28"/>
            </w:rPr>
            <w:fldChar w:fldCharType="separate"/>
          </w:r>
          <w:r w:rsidR="00175FA4" w:rsidRPr="00175FA4">
            <w:rPr>
              <w:noProof/>
              <w:sz w:val="28"/>
              <w:szCs w:val="28"/>
            </w:rPr>
            <w:t>(Horton, 2004)</w:t>
          </w:r>
          <w:r w:rsidR="007F25A2">
            <w:rPr>
              <w:sz w:val="28"/>
              <w:szCs w:val="28"/>
            </w:rPr>
            <w:fldChar w:fldCharType="end"/>
          </w:r>
        </w:sdtContent>
      </w:sdt>
      <w:r w:rsidR="007F25A2">
        <w:rPr>
          <w:sz w:val="28"/>
          <w:szCs w:val="28"/>
        </w:rPr>
        <w:t xml:space="preserve">   </w:t>
      </w:r>
      <w:r w:rsidR="0081347A">
        <w:rPr>
          <w:sz w:val="28"/>
          <w:szCs w:val="28"/>
        </w:rPr>
        <w:t>.</w:t>
      </w:r>
      <w:r w:rsidR="00C122DE">
        <w:rPr>
          <w:sz w:val="28"/>
          <w:szCs w:val="28"/>
        </w:rPr>
        <w:tab/>
      </w:r>
    </w:p>
    <w:p w14:paraId="5B1793EA" w14:textId="2209B1B5" w:rsidR="00051050" w:rsidRDefault="00051050" w:rsidP="00613016">
      <w:pPr>
        <w:rPr>
          <w:sz w:val="28"/>
          <w:szCs w:val="28"/>
        </w:rPr>
      </w:pPr>
      <w:r>
        <w:rPr>
          <w:sz w:val="28"/>
          <w:szCs w:val="28"/>
        </w:rPr>
        <w:tab/>
      </w:r>
      <w:r w:rsidR="0081347A">
        <w:rPr>
          <w:sz w:val="28"/>
          <w:szCs w:val="28"/>
        </w:rPr>
        <w:t>Sequential</w:t>
      </w:r>
      <w:r w:rsidR="006B44C8">
        <w:rPr>
          <w:sz w:val="28"/>
          <w:szCs w:val="28"/>
        </w:rPr>
        <w:t xml:space="preserve"> collection means every memory block will be right after each other. A specific element in</w:t>
      </w:r>
      <w:r w:rsidR="001F2EE0">
        <w:rPr>
          <w:sz w:val="28"/>
          <w:szCs w:val="28"/>
        </w:rPr>
        <w:t>side the</w:t>
      </w:r>
      <w:r w:rsidR="006B44C8">
        <w:rPr>
          <w:sz w:val="28"/>
          <w:szCs w:val="28"/>
        </w:rPr>
        <w:t xml:space="preserve"> array </w:t>
      </w:r>
      <w:r w:rsidR="001F2EE0">
        <w:rPr>
          <w:sz w:val="28"/>
          <w:szCs w:val="28"/>
        </w:rPr>
        <w:t>will be</w:t>
      </w:r>
      <w:r w:rsidR="006B44C8">
        <w:rPr>
          <w:sz w:val="28"/>
          <w:szCs w:val="28"/>
        </w:rPr>
        <w:t xml:space="preserve"> accessed by an index. We can access each and individual item in the collection, by passing an Index. For example, numbers are the name of the array, so this complete array has a common name, but to identify or to retrieve a specific element, this index will work. Index always start with a Zero and will go to the length minus 5</w:t>
      </w:r>
      <w:r w:rsidR="009265F0">
        <w:rPr>
          <w:sz w:val="28"/>
          <w:szCs w:val="28"/>
        </w:rPr>
        <w:t>.</w:t>
      </w:r>
      <w:r w:rsidR="00D603CA">
        <w:rPr>
          <w:sz w:val="28"/>
          <w:szCs w:val="28"/>
        </w:rPr>
        <w:t xml:space="preserve"> In C# the allocation is dynamic</w:t>
      </w:r>
      <w:r w:rsidR="007F25A2" w:rsidRPr="007F25A2">
        <w:rPr>
          <w:sz w:val="28"/>
          <w:szCs w:val="28"/>
        </w:rPr>
        <w:t xml:space="preserve"> </w:t>
      </w:r>
      <w:sdt>
        <w:sdtPr>
          <w:rPr>
            <w:sz w:val="28"/>
            <w:szCs w:val="28"/>
          </w:rPr>
          <w:id w:val="1346372976"/>
          <w:citation/>
        </w:sdtPr>
        <w:sdtContent>
          <w:r w:rsidR="007F25A2">
            <w:rPr>
              <w:sz w:val="28"/>
              <w:szCs w:val="28"/>
            </w:rPr>
            <w:fldChar w:fldCharType="begin"/>
          </w:r>
          <w:r w:rsidR="007F25A2">
            <w:rPr>
              <w:sz w:val="28"/>
              <w:szCs w:val="28"/>
            </w:rPr>
            <w:instrText xml:space="preserve"> CITATION SOD11Arrays \l 1033 </w:instrText>
          </w:r>
          <w:r w:rsidR="007F25A2">
            <w:rPr>
              <w:sz w:val="28"/>
              <w:szCs w:val="28"/>
            </w:rPr>
            <w:fldChar w:fldCharType="separate"/>
          </w:r>
          <w:r w:rsidR="00175FA4" w:rsidRPr="00175FA4">
            <w:rPr>
              <w:noProof/>
              <w:sz w:val="28"/>
              <w:szCs w:val="28"/>
            </w:rPr>
            <w:t>(Microsoft, 2015)</w:t>
          </w:r>
          <w:r w:rsidR="007F25A2">
            <w:rPr>
              <w:sz w:val="28"/>
              <w:szCs w:val="28"/>
            </w:rPr>
            <w:fldChar w:fldCharType="end"/>
          </w:r>
        </w:sdtContent>
      </w:sdt>
      <w:r w:rsidR="00D603CA">
        <w:rPr>
          <w:sz w:val="28"/>
          <w:szCs w:val="28"/>
        </w:rPr>
        <w:t xml:space="preserve">. </w:t>
      </w:r>
    </w:p>
    <w:p w14:paraId="4D22371A" w14:textId="4DB75D19" w:rsidR="006B44C8" w:rsidRDefault="00D603CA" w:rsidP="00613016">
      <w:pPr>
        <w:rPr>
          <w:sz w:val="28"/>
          <w:szCs w:val="28"/>
        </w:rPr>
      </w:pPr>
      <w:r>
        <w:rPr>
          <w:sz w:val="28"/>
          <w:szCs w:val="28"/>
        </w:rPr>
        <w:tab/>
        <w:t xml:space="preserve">The </w:t>
      </w:r>
      <w:r w:rsidR="00757CEF">
        <w:rPr>
          <w:sz w:val="28"/>
          <w:szCs w:val="28"/>
        </w:rPr>
        <w:t>Example</w:t>
      </w:r>
      <w:r w:rsidR="00757CEF">
        <w:rPr>
          <w:sz w:val="28"/>
          <w:szCs w:val="28"/>
        </w:rPr>
        <w:t xml:space="preserve"> </w:t>
      </w:r>
      <w:r>
        <w:rPr>
          <w:sz w:val="28"/>
          <w:szCs w:val="28"/>
        </w:rPr>
        <w:t>of elements presented in the array are specified as array Length</w:t>
      </w:r>
      <w:r w:rsidR="001F2EE0">
        <w:rPr>
          <w:sz w:val="28"/>
          <w:szCs w:val="28"/>
        </w:rPr>
        <w:t xml:space="preserve"> </w:t>
      </w:r>
      <w:sdt>
        <w:sdtPr>
          <w:rPr>
            <w:sz w:val="28"/>
            <w:szCs w:val="28"/>
          </w:rPr>
          <w:id w:val="-2069020998"/>
          <w:citation/>
        </w:sdtPr>
        <w:sdtContent>
          <w:r w:rsidR="001F2EE0">
            <w:rPr>
              <w:sz w:val="28"/>
              <w:szCs w:val="28"/>
            </w:rPr>
            <w:fldChar w:fldCharType="begin"/>
          </w:r>
          <w:r w:rsidR="001F2EE0">
            <w:rPr>
              <w:sz w:val="28"/>
              <w:szCs w:val="28"/>
            </w:rPr>
            <w:instrText xml:space="preserve"> CITATION SOD10IvorHorton \l 1033 </w:instrText>
          </w:r>
          <w:r w:rsidR="001F2EE0">
            <w:rPr>
              <w:sz w:val="28"/>
              <w:szCs w:val="28"/>
            </w:rPr>
            <w:fldChar w:fldCharType="separate"/>
          </w:r>
          <w:r w:rsidR="00175FA4" w:rsidRPr="00175FA4">
            <w:rPr>
              <w:noProof/>
              <w:sz w:val="28"/>
              <w:szCs w:val="28"/>
            </w:rPr>
            <w:t>(Horton, 2004)</w:t>
          </w:r>
          <w:r w:rsidR="001F2EE0">
            <w:rPr>
              <w:sz w:val="28"/>
              <w:szCs w:val="28"/>
            </w:rPr>
            <w:fldChar w:fldCharType="end"/>
          </w:r>
        </w:sdtContent>
      </w:sdt>
      <w:r w:rsidR="001F2EE0">
        <w:rPr>
          <w:sz w:val="28"/>
          <w:szCs w:val="28"/>
        </w:rPr>
        <w:t>.</w:t>
      </w:r>
      <w:r w:rsidR="007360AB">
        <w:rPr>
          <w:sz w:val="28"/>
          <w:szCs w:val="28"/>
        </w:rPr>
        <w:t xml:space="preserve"> </w:t>
      </w:r>
      <w:r w:rsidR="001F2EE0">
        <w:rPr>
          <w:sz w:val="28"/>
          <w:szCs w:val="28"/>
        </w:rPr>
        <w:t>In</w:t>
      </w:r>
      <w:r w:rsidR="007360AB">
        <w:rPr>
          <w:sz w:val="28"/>
          <w:szCs w:val="28"/>
        </w:rPr>
        <w:t xml:space="preserve"> this case </w:t>
      </w:r>
      <w:r w:rsidR="001F2EE0">
        <w:rPr>
          <w:sz w:val="28"/>
          <w:szCs w:val="28"/>
        </w:rPr>
        <w:t xml:space="preserve">the number is </w:t>
      </w:r>
      <w:r w:rsidR="007360AB">
        <w:rPr>
          <w:sz w:val="28"/>
          <w:szCs w:val="28"/>
        </w:rPr>
        <w:t>5</w:t>
      </w:r>
      <w:r w:rsidR="001F2EE0">
        <w:rPr>
          <w:sz w:val="28"/>
          <w:szCs w:val="28"/>
        </w:rPr>
        <w:t>:</w:t>
      </w:r>
    </w:p>
    <w:p w14:paraId="1C0BDFF3" w14:textId="329258AB" w:rsidR="007360AB" w:rsidRDefault="007360AB" w:rsidP="00613016">
      <w:pPr>
        <w:rPr>
          <w:sz w:val="16"/>
          <w:szCs w:val="16"/>
        </w:rPr>
      </w:pPr>
    </w:p>
    <w:p w14:paraId="336057BC" w14:textId="1212A94E" w:rsidR="00051050" w:rsidRDefault="00051050" w:rsidP="00613016">
      <w:pPr>
        <w:rPr>
          <w:sz w:val="16"/>
          <w:szCs w:val="16"/>
        </w:rPr>
      </w:pPr>
    </w:p>
    <w:p w14:paraId="70F5DF4A" w14:textId="77777777" w:rsidR="00051050" w:rsidRPr="007360AB" w:rsidRDefault="00051050" w:rsidP="00613016">
      <w:pPr>
        <w:rPr>
          <w:sz w:val="16"/>
          <w:szCs w:val="16"/>
        </w:rPr>
      </w:pPr>
    </w:p>
    <w:p w14:paraId="21FFB184" w14:textId="0DA4C767" w:rsidR="009265F0" w:rsidRDefault="001F2EE0" w:rsidP="00613016">
      <w:pPr>
        <w:rPr>
          <w:sz w:val="28"/>
          <w:szCs w:val="28"/>
        </w:rPr>
      </w:pPr>
      <w:r>
        <w:rPr>
          <w:noProof/>
          <w:sz w:val="28"/>
          <w:szCs w:val="28"/>
        </w:rPr>
        <w:pict w14:anchorId="526C997C">
          <v:shapetype id="_x0000_t32" coordsize="21600,21600" o:spt="32" o:oned="t" path="m,l21600,21600e" filled="f">
            <v:path arrowok="t" fillok="f" o:connecttype="none"/>
            <o:lock v:ext="edit" shapetype="t"/>
          </v:shapetype>
          <v:shape id="_x0000_s1030" type="#_x0000_t32" style="position:absolute;margin-left:413.1pt;margin-top:16.35pt;width:.65pt;height:32.55pt;z-index:251659264" o:connectortype="straight">
            <v:stroke endarrow="block"/>
          </v:shape>
        </w:pict>
      </w:r>
      <w:r>
        <w:rPr>
          <w:noProof/>
          <w:sz w:val="28"/>
          <w:szCs w:val="28"/>
        </w:rPr>
        <w:pict w14:anchorId="153352DC">
          <v:shape id="_x0000_s1029" type="#_x0000_t32" style="position:absolute;margin-left:32.45pt;margin-top:14.5pt;width:.65pt;height:35.65pt;z-index:251658240" o:connectortype="straight">
            <v:stroke endarrow="block"/>
          </v:shape>
        </w:pict>
      </w:r>
      <w:r w:rsidR="00D603CA">
        <w:rPr>
          <w:sz w:val="28"/>
          <w:szCs w:val="28"/>
        </w:rPr>
        <w:t xml:space="preserve"> First </w:t>
      </w:r>
      <w:r w:rsidR="00757CEF">
        <w:rPr>
          <w:sz w:val="28"/>
          <w:szCs w:val="28"/>
        </w:rPr>
        <w:t>Example</w:t>
      </w:r>
      <w:r w:rsidR="00D603CA">
        <w:rPr>
          <w:sz w:val="28"/>
          <w:szCs w:val="28"/>
        </w:rPr>
        <w:tab/>
      </w:r>
      <w:r w:rsidR="00D603CA">
        <w:rPr>
          <w:sz w:val="28"/>
          <w:szCs w:val="28"/>
        </w:rPr>
        <w:tab/>
      </w:r>
      <w:r w:rsidR="00D603CA">
        <w:rPr>
          <w:sz w:val="28"/>
          <w:szCs w:val="28"/>
        </w:rPr>
        <w:tab/>
      </w:r>
      <w:r w:rsidR="00D603CA">
        <w:rPr>
          <w:sz w:val="28"/>
          <w:szCs w:val="28"/>
        </w:rPr>
        <w:tab/>
      </w:r>
      <w:r w:rsidR="00D603CA">
        <w:rPr>
          <w:sz w:val="28"/>
          <w:szCs w:val="28"/>
        </w:rPr>
        <w:tab/>
      </w:r>
      <w:r w:rsidR="00D603CA">
        <w:rPr>
          <w:sz w:val="28"/>
          <w:szCs w:val="28"/>
        </w:rPr>
        <w:tab/>
      </w:r>
      <w:r w:rsidR="00D603CA">
        <w:rPr>
          <w:sz w:val="28"/>
          <w:szCs w:val="28"/>
        </w:rPr>
        <w:tab/>
      </w:r>
      <w:r w:rsidR="00D603CA">
        <w:rPr>
          <w:sz w:val="28"/>
          <w:szCs w:val="28"/>
        </w:rPr>
        <w:tab/>
        <w:t xml:space="preserve">       Last </w:t>
      </w:r>
      <w:r w:rsidR="00757CEF">
        <w:rPr>
          <w:sz w:val="28"/>
          <w:szCs w:val="28"/>
        </w:rPr>
        <w:t>Example</w:t>
      </w:r>
    </w:p>
    <w:p w14:paraId="29ECF1C5" w14:textId="77777777" w:rsidR="009265F0" w:rsidRDefault="009265F0" w:rsidP="00613016">
      <w:pPr>
        <w:rPr>
          <w:sz w:val="28"/>
          <w:szCs w:val="28"/>
        </w:rPr>
      </w:pPr>
    </w:p>
    <w:tbl>
      <w:tblPr>
        <w:tblStyle w:val="TableGrid"/>
        <w:tblW w:w="0" w:type="auto"/>
        <w:tblLook w:val="04A0" w:firstRow="1" w:lastRow="0" w:firstColumn="1" w:lastColumn="0" w:noHBand="0" w:noVBand="1"/>
      </w:tblPr>
      <w:tblGrid>
        <w:gridCol w:w="1909"/>
        <w:gridCol w:w="1909"/>
        <w:gridCol w:w="1909"/>
        <w:gridCol w:w="1909"/>
        <w:gridCol w:w="1910"/>
      </w:tblGrid>
      <w:tr w:rsidR="009265F0" w14:paraId="02D6A795" w14:textId="77777777" w:rsidTr="009265F0">
        <w:tc>
          <w:tcPr>
            <w:tcW w:w="1909" w:type="dxa"/>
          </w:tcPr>
          <w:p w14:paraId="010764B2" w14:textId="64837549" w:rsidR="009265F0" w:rsidRDefault="00757CEF" w:rsidP="009265F0">
            <w:pPr>
              <w:jc w:val="center"/>
              <w:rPr>
                <w:sz w:val="28"/>
                <w:szCs w:val="28"/>
              </w:rPr>
            </w:pPr>
            <w:r>
              <w:rPr>
                <w:sz w:val="28"/>
                <w:szCs w:val="28"/>
              </w:rPr>
              <w:t>Example</w:t>
            </w:r>
            <w:r w:rsidR="009265F0">
              <w:rPr>
                <w:sz w:val="28"/>
                <w:szCs w:val="28"/>
              </w:rPr>
              <w:t>[0]</w:t>
            </w:r>
          </w:p>
        </w:tc>
        <w:tc>
          <w:tcPr>
            <w:tcW w:w="1909" w:type="dxa"/>
          </w:tcPr>
          <w:p w14:paraId="13AEB56B" w14:textId="4B2802FE" w:rsidR="009265F0" w:rsidRDefault="00757CEF" w:rsidP="009265F0">
            <w:pPr>
              <w:jc w:val="center"/>
              <w:rPr>
                <w:sz w:val="28"/>
                <w:szCs w:val="28"/>
              </w:rPr>
            </w:pPr>
            <w:r>
              <w:rPr>
                <w:sz w:val="28"/>
                <w:szCs w:val="28"/>
              </w:rPr>
              <w:t>Example</w:t>
            </w:r>
            <w:r>
              <w:rPr>
                <w:sz w:val="28"/>
                <w:szCs w:val="28"/>
              </w:rPr>
              <w:t xml:space="preserve"> </w:t>
            </w:r>
            <w:r w:rsidR="009265F0">
              <w:rPr>
                <w:sz w:val="28"/>
                <w:szCs w:val="28"/>
              </w:rPr>
              <w:t>[1]</w:t>
            </w:r>
          </w:p>
        </w:tc>
        <w:tc>
          <w:tcPr>
            <w:tcW w:w="1909" w:type="dxa"/>
          </w:tcPr>
          <w:p w14:paraId="3072788E" w14:textId="1E63220F" w:rsidR="009265F0" w:rsidRDefault="00757CEF" w:rsidP="009265F0">
            <w:pPr>
              <w:jc w:val="center"/>
              <w:rPr>
                <w:sz w:val="28"/>
                <w:szCs w:val="28"/>
              </w:rPr>
            </w:pPr>
            <w:r>
              <w:rPr>
                <w:sz w:val="28"/>
                <w:szCs w:val="28"/>
              </w:rPr>
              <w:t>Example</w:t>
            </w:r>
            <w:r>
              <w:rPr>
                <w:sz w:val="28"/>
                <w:szCs w:val="28"/>
              </w:rPr>
              <w:t xml:space="preserve"> </w:t>
            </w:r>
            <w:r w:rsidR="009265F0">
              <w:rPr>
                <w:sz w:val="28"/>
                <w:szCs w:val="28"/>
              </w:rPr>
              <w:t>[2]</w:t>
            </w:r>
          </w:p>
        </w:tc>
        <w:tc>
          <w:tcPr>
            <w:tcW w:w="1909" w:type="dxa"/>
          </w:tcPr>
          <w:p w14:paraId="3287A4C9" w14:textId="62929DF2" w:rsidR="009265F0" w:rsidRDefault="00757CEF" w:rsidP="009265F0">
            <w:pPr>
              <w:jc w:val="center"/>
              <w:rPr>
                <w:sz w:val="28"/>
                <w:szCs w:val="28"/>
              </w:rPr>
            </w:pPr>
            <w:r>
              <w:rPr>
                <w:sz w:val="28"/>
                <w:szCs w:val="28"/>
              </w:rPr>
              <w:t>Example</w:t>
            </w:r>
            <w:r>
              <w:rPr>
                <w:sz w:val="28"/>
                <w:szCs w:val="28"/>
              </w:rPr>
              <w:t xml:space="preserve"> </w:t>
            </w:r>
            <w:r w:rsidR="009265F0">
              <w:rPr>
                <w:sz w:val="28"/>
                <w:szCs w:val="28"/>
              </w:rPr>
              <w:t>[3]</w:t>
            </w:r>
          </w:p>
        </w:tc>
        <w:tc>
          <w:tcPr>
            <w:tcW w:w="1910" w:type="dxa"/>
          </w:tcPr>
          <w:p w14:paraId="18C96FE7" w14:textId="1D170C4C" w:rsidR="009265F0" w:rsidRDefault="00757CEF" w:rsidP="009265F0">
            <w:pPr>
              <w:jc w:val="center"/>
              <w:rPr>
                <w:sz w:val="28"/>
                <w:szCs w:val="28"/>
              </w:rPr>
            </w:pPr>
            <w:r>
              <w:rPr>
                <w:sz w:val="28"/>
                <w:szCs w:val="28"/>
              </w:rPr>
              <w:t>Example</w:t>
            </w:r>
            <w:r>
              <w:rPr>
                <w:sz w:val="28"/>
                <w:szCs w:val="28"/>
              </w:rPr>
              <w:t xml:space="preserve"> </w:t>
            </w:r>
            <w:r w:rsidR="009265F0">
              <w:rPr>
                <w:sz w:val="28"/>
                <w:szCs w:val="28"/>
              </w:rPr>
              <w:t>[4]</w:t>
            </w:r>
          </w:p>
        </w:tc>
      </w:tr>
    </w:tbl>
    <w:p w14:paraId="73FCFC63" w14:textId="5A0B6236" w:rsidR="00051050" w:rsidRDefault="009265F0" w:rsidP="00C122DE">
      <w:pPr>
        <w:jc w:val="center"/>
      </w:pPr>
      <w:r>
        <w:t>Example1</w:t>
      </w:r>
    </w:p>
    <w:p w14:paraId="4DE41CF0" w14:textId="7BEEB3B0" w:rsidR="00051050" w:rsidRDefault="00051050" w:rsidP="00C122DE">
      <w:pPr>
        <w:jc w:val="center"/>
      </w:pPr>
    </w:p>
    <w:p w14:paraId="0F7070A9" w14:textId="77777777" w:rsidR="001911B8" w:rsidRPr="00C122DE" w:rsidRDefault="001911B8" w:rsidP="00C122DE">
      <w:pPr>
        <w:jc w:val="center"/>
      </w:pPr>
    </w:p>
    <w:p w14:paraId="22C03DBC" w14:textId="5F46351A" w:rsidR="00F44AFB" w:rsidRDefault="006F62FE" w:rsidP="007B08ED">
      <w:pPr>
        <w:pStyle w:val="Heading3"/>
      </w:pPr>
      <w:bookmarkStart w:id="3" w:name="_Toc60674477"/>
      <w:r>
        <w:lastRenderedPageBreak/>
        <w:t>2. Declare an Array</w:t>
      </w:r>
      <w:bookmarkEnd w:id="3"/>
    </w:p>
    <w:p w14:paraId="04A18BC9" w14:textId="77777777" w:rsidR="007F25A2" w:rsidRPr="00F44AFB" w:rsidRDefault="007F25A2" w:rsidP="00F44AFB"/>
    <w:p w14:paraId="6DA8E554" w14:textId="513A3A8A" w:rsidR="007F25A2" w:rsidRPr="00C122DE" w:rsidRDefault="00C122DE" w:rsidP="00C122DE">
      <w:pPr>
        <w:rPr>
          <w:sz w:val="28"/>
          <w:szCs w:val="28"/>
        </w:rPr>
      </w:pPr>
      <w:r>
        <w:tab/>
      </w:r>
      <w:r w:rsidR="00757CEF">
        <w:rPr>
          <w:sz w:val="28"/>
          <w:szCs w:val="28"/>
        </w:rPr>
        <w:t>For</w:t>
      </w:r>
      <w:r w:rsidR="006F62FE" w:rsidRPr="00C122DE">
        <w:rPr>
          <w:sz w:val="28"/>
          <w:szCs w:val="28"/>
        </w:rPr>
        <w:t xml:space="preserve"> </w:t>
      </w:r>
      <w:r w:rsidR="00757CEF" w:rsidRPr="00C122DE">
        <w:rPr>
          <w:sz w:val="28"/>
          <w:szCs w:val="28"/>
        </w:rPr>
        <w:t>declari</w:t>
      </w:r>
      <w:r w:rsidR="00757CEF">
        <w:rPr>
          <w:sz w:val="28"/>
          <w:szCs w:val="28"/>
        </w:rPr>
        <w:t>ng</w:t>
      </w:r>
      <w:r w:rsidR="006F62FE" w:rsidRPr="00C122DE">
        <w:rPr>
          <w:sz w:val="28"/>
          <w:szCs w:val="28"/>
        </w:rPr>
        <w:t xml:space="preserve"> an array, we </w:t>
      </w:r>
      <w:r w:rsidR="00757CEF">
        <w:rPr>
          <w:sz w:val="28"/>
          <w:szCs w:val="28"/>
        </w:rPr>
        <w:t>are going to</w:t>
      </w:r>
      <w:r w:rsidR="006F62FE" w:rsidRPr="00C122DE">
        <w:rPr>
          <w:sz w:val="28"/>
          <w:szCs w:val="28"/>
        </w:rPr>
        <w:t xml:space="preserve"> define the variable type</w:t>
      </w:r>
      <w:r w:rsidR="00757CEF">
        <w:rPr>
          <w:sz w:val="28"/>
          <w:szCs w:val="28"/>
        </w:rPr>
        <w:t xml:space="preserve"> by</w:t>
      </w:r>
      <w:r w:rsidR="006F62FE" w:rsidRPr="00C122DE">
        <w:rPr>
          <w:sz w:val="28"/>
          <w:szCs w:val="28"/>
        </w:rPr>
        <w:t xml:space="preserve"> </w:t>
      </w:r>
      <w:r w:rsidR="00757CEF">
        <w:rPr>
          <w:sz w:val="28"/>
          <w:szCs w:val="28"/>
        </w:rPr>
        <w:t xml:space="preserve">putting it inside </w:t>
      </w:r>
      <w:r w:rsidR="006F62FE" w:rsidRPr="00C122DE">
        <w:rPr>
          <w:sz w:val="28"/>
          <w:szCs w:val="28"/>
        </w:rPr>
        <w:t>square brackets</w:t>
      </w:r>
      <w:r w:rsidRPr="00C122DE">
        <w:rPr>
          <w:sz w:val="28"/>
          <w:szCs w:val="28"/>
        </w:rPr>
        <w:t>:</w:t>
      </w:r>
    </w:p>
    <w:p w14:paraId="415E2141" w14:textId="23701664" w:rsidR="00051050" w:rsidRDefault="006F62FE" w:rsidP="00C122DE">
      <w:pPr>
        <w:jc w:val="center"/>
      </w:pPr>
      <w:r w:rsidRPr="00C122DE">
        <w:rPr>
          <w:noProof/>
        </w:rPr>
        <w:drawing>
          <wp:inline distT="0" distB="0" distL="0" distR="0" wp14:anchorId="14AA18D2" wp14:editId="1857007D">
            <wp:extent cx="6044540" cy="4445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84462" cy="447436"/>
                    </a:xfrm>
                    <a:prstGeom prst="rect">
                      <a:avLst/>
                    </a:prstGeom>
                    <a:noFill/>
                    <a:ln>
                      <a:noFill/>
                    </a:ln>
                  </pic:spPr>
                </pic:pic>
              </a:graphicData>
            </a:graphic>
          </wp:inline>
        </w:drawing>
      </w:r>
      <w:r w:rsidR="00C122DE" w:rsidRPr="00C122DE">
        <w:t>Example2</w:t>
      </w:r>
    </w:p>
    <w:p w14:paraId="1DF2993F" w14:textId="77777777" w:rsidR="007F25A2" w:rsidRDefault="007F25A2" w:rsidP="00C122DE">
      <w:pPr>
        <w:jc w:val="center"/>
      </w:pPr>
    </w:p>
    <w:p w14:paraId="61991B4D" w14:textId="14607896" w:rsidR="007F25A2" w:rsidRDefault="005B0D2F" w:rsidP="005B0D2F">
      <w:pPr>
        <w:jc w:val="both"/>
        <w:rPr>
          <w:sz w:val="28"/>
          <w:szCs w:val="28"/>
        </w:rPr>
      </w:pPr>
      <w:r>
        <w:rPr>
          <w:sz w:val="28"/>
          <w:szCs w:val="28"/>
        </w:rPr>
        <w:tab/>
      </w:r>
      <w:r w:rsidR="00C122DE">
        <w:rPr>
          <w:sz w:val="28"/>
          <w:szCs w:val="28"/>
        </w:rPr>
        <w:t>Ar</w:t>
      </w:r>
      <w:r>
        <w:rPr>
          <w:sz w:val="28"/>
          <w:szCs w:val="28"/>
        </w:rPr>
        <w:t>ray literal is used to insert values to it. We are</w:t>
      </w:r>
      <w:r w:rsidR="00757CEF">
        <w:rPr>
          <w:sz w:val="28"/>
          <w:szCs w:val="28"/>
        </w:rPr>
        <w:t xml:space="preserve"> separating the values with ‘comma’</w:t>
      </w:r>
      <w:r>
        <w:rPr>
          <w:sz w:val="28"/>
          <w:szCs w:val="28"/>
        </w:rPr>
        <w:t>, inside curly braces:</w:t>
      </w:r>
    </w:p>
    <w:p w14:paraId="676BEC9C" w14:textId="7CB1B0D7" w:rsidR="007F25A2" w:rsidRDefault="00C122DE" w:rsidP="005B0D2F">
      <w:pPr>
        <w:jc w:val="center"/>
      </w:pPr>
      <w:r>
        <w:rPr>
          <w:noProof/>
          <w:sz w:val="28"/>
          <w:szCs w:val="28"/>
        </w:rPr>
        <w:drawing>
          <wp:inline distT="0" distB="0" distL="0" distR="0" wp14:anchorId="2BDB30D9" wp14:editId="64B38F8D">
            <wp:extent cx="6043930" cy="42921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79379" cy="431735"/>
                    </a:xfrm>
                    <a:prstGeom prst="rect">
                      <a:avLst/>
                    </a:prstGeom>
                    <a:noFill/>
                    <a:ln>
                      <a:noFill/>
                    </a:ln>
                  </pic:spPr>
                </pic:pic>
              </a:graphicData>
            </a:graphic>
          </wp:inline>
        </w:drawing>
      </w:r>
      <w:r w:rsidR="005B0D2F">
        <w:t>Example3</w:t>
      </w:r>
    </w:p>
    <w:p w14:paraId="48B0A540" w14:textId="77777777" w:rsidR="007B08ED" w:rsidRPr="00F44AFB" w:rsidRDefault="007B08ED" w:rsidP="005B0D2F">
      <w:pPr>
        <w:jc w:val="center"/>
      </w:pPr>
    </w:p>
    <w:p w14:paraId="639F678C" w14:textId="627BB02F" w:rsidR="007F25A2" w:rsidRPr="005B0D2F" w:rsidRDefault="005B0D2F" w:rsidP="005B0D2F">
      <w:pPr>
        <w:jc w:val="both"/>
        <w:rPr>
          <w:sz w:val="28"/>
          <w:szCs w:val="28"/>
        </w:rPr>
      </w:pPr>
      <w:r>
        <w:rPr>
          <w:sz w:val="28"/>
          <w:szCs w:val="28"/>
        </w:rPr>
        <w:tab/>
      </w:r>
      <w:r w:rsidRPr="005B0D2F">
        <w:rPr>
          <w:sz w:val="28"/>
          <w:szCs w:val="28"/>
        </w:rPr>
        <w:t>To access the element of an Array,</w:t>
      </w:r>
      <w:r w:rsidR="00757CEF">
        <w:rPr>
          <w:sz w:val="28"/>
          <w:szCs w:val="28"/>
        </w:rPr>
        <w:t xml:space="preserve"> we are</w:t>
      </w:r>
      <w:r w:rsidRPr="005B0D2F">
        <w:rPr>
          <w:sz w:val="28"/>
          <w:szCs w:val="28"/>
        </w:rPr>
        <w:t xml:space="preserve"> referring to </w:t>
      </w:r>
      <w:r w:rsidR="00757CEF">
        <w:rPr>
          <w:sz w:val="28"/>
          <w:szCs w:val="28"/>
        </w:rPr>
        <w:t>our</w:t>
      </w:r>
      <w:r w:rsidRPr="005B0D2F">
        <w:rPr>
          <w:sz w:val="28"/>
          <w:szCs w:val="28"/>
        </w:rPr>
        <w:t xml:space="preserve"> index number:</w:t>
      </w:r>
    </w:p>
    <w:p w14:paraId="2944F913" w14:textId="3DFE9E68" w:rsidR="007F25A2" w:rsidRDefault="005B0D2F" w:rsidP="005B0D2F">
      <w:pPr>
        <w:jc w:val="center"/>
      </w:pPr>
      <w:r>
        <w:rPr>
          <w:noProof/>
        </w:rPr>
        <w:drawing>
          <wp:inline distT="0" distB="0" distL="0" distR="0" wp14:anchorId="677085A8" wp14:editId="382721B7">
            <wp:extent cx="6020435" cy="111442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20825" cy="1114497"/>
                    </a:xfrm>
                    <a:prstGeom prst="rect">
                      <a:avLst/>
                    </a:prstGeom>
                    <a:noFill/>
                    <a:ln>
                      <a:noFill/>
                    </a:ln>
                  </pic:spPr>
                </pic:pic>
              </a:graphicData>
            </a:graphic>
          </wp:inline>
        </w:drawing>
      </w:r>
      <w:r>
        <w:t>Example4</w:t>
      </w:r>
    </w:p>
    <w:p w14:paraId="6C0FD9D0" w14:textId="77777777" w:rsidR="006C1DE9" w:rsidRDefault="006C1DE9" w:rsidP="005B0D2F">
      <w:pPr>
        <w:jc w:val="center"/>
      </w:pPr>
    </w:p>
    <w:p w14:paraId="7CB04ABD" w14:textId="7A9A383E" w:rsidR="00F44AFB" w:rsidRDefault="00051050" w:rsidP="00F44AFB">
      <w:pPr>
        <w:pStyle w:val="Heading3"/>
      </w:pPr>
      <w:bookmarkStart w:id="4" w:name="_Toc60674478"/>
      <w:r>
        <w:t>3. Array Length</w:t>
      </w:r>
      <w:bookmarkEnd w:id="4"/>
    </w:p>
    <w:p w14:paraId="096CADE5" w14:textId="77777777" w:rsidR="00D40F36" w:rsidRPr="00D40F36" w:rsidRDefault="00D40F36" w:rsidP="00D40F36"/>
    <w:p w14:paraId="2A0544A0" w14:textId="2670D0B1" w:rsidR="00D40F36" w:rsidRDefault="00051050" w:rsidP="00051050">
      <w:pPr>
        <w:rPr>
          <w:sz w:val="28"/>
          <w:szCs w:val="28"/>
        </w:rPr>
      </w:pPr>
      <w:r>
        <w:tab/>
      </w:r>
      <w:r>
        <w:rPr>
          <w:sz w:val="28"/>
          <w:szCs w:val="28"/>
        </w:rPr>
        <w:t>To check how many elements an array has, we are using the</w:t>
      </w:r>
      <w:r w:rsidR="00757CEF">
        <w:rPr>
          <w:sz w:val="28"/>
          <w:szCs w:val="28"/>
        </w:rPr>
        <w:t xml:space="preserve"> property</w:t>
      </w:r>
      <w:r>
        <w:rPr>
          <w:sz w:val="28"/>
          <w:szCs w:val="28"/>
        </w:rPr>
        <w:t xml:space="preserve"> Length</w:t>
      </w:r>
      <w:sdt>
        <w:sdtPr>
          <w:rPr>
            <w:sz w:val="28"/>
            <w:szCs w:val="28"/>
          </w:rPr>
          <w:id w:val="1292169709"/>
          <w:citation/>
        </w:sdtPr>
        <w:sdtContent>
          <w:r w:rsidR="001911B8">
            <w:rPr>
              <w:sz w:val="28"/>
              <w:szCs w:val="28"/>
            </w:rPr>
            <w:fldChar w:fldCharType="begin"/>
          </w:r>
          <w:r w:rsidR="001911B8">
            <w:rPr>
              <w:sz w:val="28"/>
              <w:szCs w:val="28"/>
            </w:rPr>
            <w:instrText xml:space="preserve"> CITATION SOD19Arrays12 \l 1033 </w:instrText>
          </w:r>
          <w:r w:rsidR="001911B8">
            <w:rPr>
              <w:sz w:val="28"/>
              <w:szCs w:val="28"/>
            </w:rPr>
            <w:fldChar w:fldCharType="separate"/>
          </w:r>
          <w:r w:rsidR="00175FA4">
            <w:rPr>
              <w:noProof/>
              <w:sz w:val="28"/>
              <w:szCs w:val="28"/>
            </w:rPr>
            <w:t xml:space="preserve"> </w:t>
          </w:r>
          <w:r w:rsidR="00175FA4" w:rsidRPr="00175FA4">
            <w:rPr>
              <w:noProof/>
              <w:sz w:val="28"/>
              <w:szCs w:val="28"/>
            </w:rPr>
            <w:t>(Microsoft, 2015)</w:t>
          </w:r>
          <w:r w:rsidR="001911B8">
            <w:rPr>
              <w:sz w:val="28"/>
              <w:szCs w:val="28"/>
            </w:rPr>
            <w:fldChar w:fldCharType="end"/>
          </w:r>
        </w:sdtContent>
      </w:sdt>
      <w:r>
        <w:rPr>
          <w:sz w:val="28"/>
          <w:szCs w:val="28"/>
        </w:rPr>
        <w:t>:</w:t>
      </w:r>
    </w:p>
    <w:p w14:paraId="5E479FC8" w14:textId="77777777" w:rsidR="00051050" w:rsidRDefault="00051050" w:rsidP="00051050">
      <w:pPr>
        <w:jc w:val="center"/>
      </w:pPr>
      <w:r>
        <w:rPr>
          <w:noProof/>
          <w:sz w:val="28"/>
          <w:szCs w:val="28"/>
        </w:rPr>
        <w:drawing>
          <wp:inline distT="0" distB="0" distL="0" distR="0" wp14:anchorId="3C0613B5" wp14:editId="1F6FE1A5">
            <wp:extent cx="6020789" cy="101028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21787" cy="1010452"/>
                    </a:xfrm>
                    <a:prstGeom prst="rect">
                      <a:avLst/>
                    </a:prstGeom>
                    <a:noFill/>
                    <a:ln>
                      <a:noFill/>
                    </a:ln>
                  </pic:spPr>
                </pic:pic>
              </a:graphicData>
            </a:graphic>
          </wp:inline>
        </w:drawing>
      </w:r>
    </w:p>
    <w:p w14:paraId="1FC2035C" w14:textId="679EB179" w:rsidR="00D40F36" w:rsidRDefault="00051050" w:rsidP="00051050">
      <w:pPr>
        <w:jc w:val="center"/>
      </w:pPr>
      <w:r w:rsidRPr="00051050">
        <w:t>Example5</w:t>
      </w:r>
    </w:p>
    <w:p w14:paraId="703BE40F" w14:textId="2C12963E" w:rsidR="00F44AFB" w:rsidRPr="00F44AFB" w:rsidRDefault="00F870AD" w:rsidP="00F44AFB">
      <w:pPr>
        <w:pStyle w:val="Heading3"/>
      </w:pPr>
      <w:bookmarkStart w:id="5" w:name="_Toc60674479"/>
      <w:r>
        <w:lastRenderedPageBreak/>
        <w:t xml:space="preserve">4. </w:t>
      </w:r>
      <w:r w:rsidR="00F44AFB">
        <w:t>Single Dimension Array</w:t>
      </w:r>
      <w:r w:rsidR="005F0D9C">
        <w:t xml:space="preserve"> </w:t>
      </w:r>
      <w:r>
        <w:t>Sort</w:t>
      </w:r>
      <w:r w:rsidR="005F0D9C">
        <w:t>ation</w:t>
      </w:r>
      <w:bookmarkEnd w:id="5"/>
      <w:r w:rsidR="00F44AFB">
        <w:t xml:space="preserve"> </w:t>
      </w:r>
    </w:p>
    <w:p w14:paraId="036DDC25" w14:textId="345C261A" w:rsidR="00D40F36" w:rsidRDefault="00F870AD" w:rsidP="00F870AD">
      <w:pPr>
        <w:jc w:val="both"/>
        <w:rPr>
          <w:sz w:val="28"/>
          <w:szCs w:val="28"/>
        </w:rPr>
      </w:pPr>
      <w:r>
        <w:rPr>
          <w:sz w:val="28"/>
          <w:szCs w:val="28"/>
        </w:rPr>
        <w:tab/>
      </w:r>
      <w:r w:rsidRPr="00F870AD">
        <w:rPr>
          <w:sz w:val="28"/>
          <w:szCs w:val="28"/>
        </w:rPr>
        <w:t>If we need to sort an array alphabetically or in an ascending order, we use ‘Sort()’:</w:t>
      </w:r>
    </w:p>
    <w:p w14:paraId="3420AEAE" w14:textId="77777777" w:rsidR="00FE4E8E" w:rsidRDefault="00F870AD" w:rsidP="00F870AD">
      <w:pPr>
        <w:jc w:val="center"/>
        <w:rPr>
          <w:sz w:val="28"/>
          <w:szCs w:val="28"/>
        </w:rPr>
      </w:pPr>
      <w:r>
        <w:rPr>
          <w:noProof/>
          <w:sz w:val="28"/>
          <w:szCs w:val="28"/>
        </w:rPr>
        <w:drawing>
          <wp:inline distT="0" distB="0" distL="0" distR="0" wp14:anchorId="310C12C5" wp14:editId="7E09E4F0">
            <wp:extent cx="5973445" cy="225615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73445" cy="2256155"/>
                    </a:xfrm>
                    <a:prstGeom prst="rect">
                      <a:avLst/>
                    </a:prstGeom>
                    <a:noFill/>
                    <a:ln>
                      <a:noFill/>
                    </a:ln>
                  </pic:spPr>
                </pic:pic>
              </a:graphicData>
            </a:graphic>
          </wp:inline>
        </w:drawing>
      </w:r>
    </w:p>
    <w:p w14:paraId="5512EE29" w14:textId="4D28E168" w:rsidR="00D40F36" w:rsidRPr="007B08ED" w:rsidRDefault="00F870AD" w:rsidP="00F870AD">
      <w:pPr>
        <w:jc w:val="center"/>
      </w:pPr>
      <w:r>
        <w:t>Example6</w:t>
      </w:r>
    </w:p>
    <w:p w14:paraId="450C170F" w14:textId="5AC9C3CD" w:rsidR="00D40F36" w:rsidRPr="00D40F36" w:rsidRDefault="00F870AD" w:rsidP="007B08ED">
      <w:pPr>
        <w:pStyle w:val="Heading3"/>
      </w:pPr>
      <w:bookmarkStart w:id="6" w:name="_Toc60674480"/>
      <w:r>
        <w:t xml:space="preserve">5. Change an Array </w:t>
      </w:r>
      <w:r w:rsidR="00B01E68">
        <w:t>Subject</w:t>
      </w:r>
      <w:bookmarkEnd w:id="6"/>
    </w:p>
    <w:p w14:paraId="177E9BC3" w14:textId="1CBCEA2E" w:rsidR="00FE4E8E" w:rsidRPr="00FE4E8E" w:rsidRDefault="00757CEF" w:rsidP="00757CEF">
      <w:pPr>
        <w:jc w:val="center"/>
        <w:rPr>
          <w:sz w:val="28"/>
          <w:szCs w:val="28"/>
        </w:rPr>
      </w:pPr>
      <w:r>
        <w:rPr>
          <w:sz w:val="28"/>
          <w:szCs w:val="28"/>
        </w:rPr>
        <w:t xml:space="preserve">To change the array </w:t>
      </w:r>
      <w:r w:rsidR="00B01E68">
        <w:rPr>
          <w:sz w:val="28"/>
          <w:szCs w:val="28"/>
        </w:rPr>
        <w:t>subject</w:t>
      </w:r>
      <w:r>
        <w:rPr>
          <w:sz w:val="28"/>
          <w:szCs w:val="28"/>
        </w:rPr>
        <w:t xml:space="preserve"> we need to refer to our index number like in the example</w:t>
      </w:r>
      <w:r w:rsidR="00FE4E8E" w:rsidRPr="00FE4E8E">
        <w:rPr>
          <w:sz w:val="28"/>
          <w:szCs w:val="28"/>
        </w:rPr>
        <w:t>:</w:t>
      </w:r>
    </w:p>
    <w:p w14:paraId="490821B3" w14:textId="77777777" w:rsidR="00FE4E8E" w:rsidRDefault="00FE4E8E" w:rsidP="00FE4E8E">
      <w:pPr>
        <w:jc w:val="center"/>
      </w:pPr>
      <w:r>
        <w:rPr>
          <w:noProof/>
          <w:sz w:val="28"/>
          <w:szCs w:val="28"/>
        </w:rPr>
        <w:drawing>
          <wp:inline distT="0" distB="0" distL="0" distR="0" wp14:anchorId="68AFA9E2" wp14:editId="73237532">
            <wp:extent cx="5973445" cy="125857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73445" cy="1258570"/>
                    </a:xfrm>
                    <a:prstGeom prst="rect">
                      <a:avLst/>
                    </a:prstGeom>
                    <a:noFill/>
                    <a:ln>
                      <a:noFill/>
                    </a:ln>
                  </pic:spPr>
                </pic:pic>
              </a:graphicData>
            </a:graphic>
          </wp:inline>
        </w:drawing>
      </w:r>
    </w:p>
    <w:p w14:paraId="0B496B87" w14:textId="5801A67E" w:rsidR="00FE4E8E" w:rsidRDefault="00FE4E8E" w:rsidP="00FE4E8E">
      <w:pPr>
        <w:jc w:val="center"/>
      </w:pPr>
      <w:r>
        <w:t>Example7</w:t>
      </w:r>
    </w:p>
    <w:p w14:paraId="791C5F84" w14:textId="4B758C3A" w:rsidR="00D40F36" w:rsidRPr="00D40F36" w:rsidRDefault="00FE4E8E" w:rsidP="007B08ED">
      <w:pPr>
        <w:pStyle w:val="Heading3"/>
      </w:pPr>
      <w:bookmarkStart w:id="7" w:name="_Toc60674481"/>
      <w:r>
        <w:t xml:space="preserve">6. Loop </w:t>
      </w:r>
      <w:r w:rsidR="00B01E68">
        <w:t>inside</w:t>
      </w:r>
      <w:r>
        <w:t xml:space="preserve"> an Array</w:t>
      </w:r>
      <w:bookmarkEnd w:id="7"/>
    </w:p>
    <w:p w14:paraId="3E264E81" w14:textId="7B525C5A" w:rsidR="00D40F36" w:rsidRDefault="00FE4E8E" w:rsidP="00FE4E8E">
      <w:pPr>
        <w:rPr>
          <w:sz w:val="28"/>
          <w:szCs w:val="28"/>
        </w:rPr>
      </w:pPr>
      <w:r>
        <w:rPr>
          <w:sz w:val="28"/>
          <w:szCs w:val="28"/>
        </w:rPr>
        <w:tab/>
        <w:t xml:space="preserve">We can use the ‘for’ loop to loop through the array. With </w:t>
      </w:r>
      <w:r w:rsidR="00B01E68">
        <w:rPr>
          <w:sz w:val="28"/>
          <w:szCs w:val="28"/>
        </w:rPr>
        <w:t xml:space="preserve">property </w:t>
      </w:r>
      <w:r>
        <w:rPr>
          <w:sz w:val="28"/>
          <w:szCs w:val="28"/>
        </w:rPr>
        <w:t>Length</w:t>
      </w:r>
      <w:r w:rsidR="00B01E68">
        <w:rPr>
          <w:sz w:val="28"/>
          <w:szCs w:val="28"/>
        </w:rPr>
        <w:t xml:space="preserve"> </w:t>
      </w:r>
      <w:r>
        <w:rPr>
          <w:sz w:val="28"/>
          <w:szCs w:val="28"/>
        </w:rPr>
        <w:t xml:space="preserve"> we </w:t>
      </w:r>
      <w:r w:rsidR="00B01E68">
        <w:rPr>
          <w:sz w:val="28"/>
          <w:szCs w:val="28"/>
        </w:rPr>
        <w:t xml:space="preserve">can </w:t>
      </w:r>
      <w:r>
        <w:rPr>
          <w:sz w:val="28"/>
          <w:szCs w:val="28"/>
        </w:rPr>
        <w:t xml:space="preserve">specify </w:t>
      </w:r>
      <w:r w:rsidR="00B01E68">
        <w:rPr>
          <w:sz w:val="28"/>
          <w:szCs w:val="28"/>
        </w:rPr>
        <w:t>the</w:t>
      </w:r>
      <w:r>
        <w:rPr>
          <w:sz w:val="28"/>
          <w:szCs w:val="28"/>
        </w:rPr>
        <w:t xml:space="preserve"> </w:t>
      </w:r>
      <w:r w:rsidR="00B01E68">
        <w:rPr>
          <w:sz w:val="28"/>
          <w:szCs w:val="28"/>
        </w:rPr>
        <w:t>number of time our</w:t>
      </w:r>
      <w:r>
        <w:rPr>
          <w:sz w:val="28"/>
          <w:szCs w:val="28"/>
        </w:rPr>
        <w:t xml:space="preserve"> loop </w:t>
      </w:r>
      <w:r w:rsidR="00B01E68">
        <w:rPr>
          <w:sz w:val="28"/>
          <w:szCs w:val="28"/>
        </w:rPr>
        <w:t>will</w:t>
      </w:r>
      <w:r>
        <w:rPr>
          <w:sz w:val="28"/>
          <w:szCs w:val="28"/>
        </w:rPr>
        <w:t xml:space="preserve"> be executed.</w:t>
      </w:r>
    </w:p>
    <w:p w14:paraId="1E46297E" w14:textId="77777777" w:rsidR="00FE4E8E" w:rsidRDefault="00FE4E8E" w:rsidP="00FE4E8E">
      <w:pPr>
        <w:jc w:val="center"/>
        <w:rPr>
          <w:sz w:val="28"/>
          <w:szCs w:val="28"/>
        </w:rPr>
      </w:pPr>
      <w:r>
        <w:rPr>
          <w:noProof/>
          <w:sz w:val="28"/>
          <w:szCs w:val="28"/>
        </w:rPr>
        <w:drawing>
          <wp:inline distT="0" distB="0" distL="0" distR="0" wp14:anchorId="7022FFBE" wp14:editId="65E2F4DD">
            <wp:extent cx="5961380" cy="111633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61380" cy="1116330"/>
                    </a:xfrm>
                    <a:prstGeom prst="rect">
                      <a:avLst/>
                    </a:prstGeom>
                    <a:noFill/>
                    <a:ln>
                      <a:noFill/>
                    </a:ln>
                  </pic:spPr>
                </pic:pic>
              </a:graphicData>
            </a:graphic>
          </wp:inline>
        </w:drawing>
      </w:r>
    </w:p>
    <w:p w14:paraId="3666C840" w14:textId="1FCA2B4B" w:rsidR="00D40F36" w:rsidRPr="007F25A2" w:rsidRDefault="00FE4E8E" w:rsidP="00FE4E8E">
      <w:pPr>
        <w:jc w:val="center"/>
      </w:pPr>
      <w:r w:rsidRPr="007F25A2">
        <w:lastRenderedPageBreak/>
        <w:t>Example8</w:t>
      </w:r>
    </w:p>
    <w:p w14:paraId="6B8633AD" w14:textId="273C0D45" w:rsidR="00FE4E8E" w:rsidRDefault="00FE4E8E" w:rsidP="000252B5">
      <w:pPr>
        <w:pStyle w:val="Heading3"/>
      </w:pPr>
      <w:bookmarkStart w:id="8" w:name="_Toc60674482"/>
      <w:r>
        <w:t>7. The Foreach Loop in Array</w:t>
      </w:r>
      <w:bookmarkEnd w:id="8"/>
    </w:p>
    <w:p w14:paraId="45D5DD9E" w14:textId="77777777" w:rsidR="00837538" w:rsidRPr="00837538" w:rsidRDefault="00837538" w:rsidP="00837538"/>
    <w:p w14:paraId="5DDFB3BC" w14:textId="7BDB4B08" w:rsidR="000252B5" w:rsidRDefault="00FE4E8E" w:rsidP="00FE4E8E">
      <w:pPr>
        <w:rPr>
          <w:sz w:val="28"/>
          <w:szCs w:val="28"/>
        </w:rPr>
      </w:pPr>
      <w:r>
        <w:rPr>
          <w:sz w:val="28"/>
          <w:szCs w:val="28"/>
        </w:rPr>
        <w:tab/>
        <w:t xml:space="preserve">The ‘foreach’ loop is used </w:t>
      </w:r>
      <w:r w:rsidR="00B01E68">
        <w:rPr>
          <w:sz w:val="28"/>
          <w:szCs w:val="28"/>
        </w:rPr>
        <w:t>especially</w:t>
      </w:r>
      <w:r>
        <w:rPr>
          <w:sz w:val="28"/>
          <w:szCs w:val="28"/>
        </w:rPr>
        <w:t xml:space="preserve"> to loop through elements in</w:t>
      </w:r>
      <w:r w:rsidR="00B01E68">
        <w:rPr>
          <w:sz w:val="28"/>
          <w:szCs w:val="28"/>
        </w:rPr>
        <w:t>side</w:t>
      </w:r>
      <w:r>
        <w:rPr>
          <w:sz w:val="28"/>
          <w:szCs w:val="28"/>
        </w:rPr>
        <w:t xml:space="preserve"> an array.</w:t>
      </w:r>
    </w:p>
    <w:p w14:paraId="4BFCF0FE" w14:textId="77777777" w:rsidR="00D40F36" w:rsidRDefault="00FE4E8E" w:rsidP="000252B5">
      <w:pPr>
        <w:jc w:val="center"/>
      </w:pPr>
      <w:r>
        <w:rPr>
          <w:noProof/>
          <w:sz w:val="28"/>
          <w:szCs w:val="28"/>
        </w:rPr>
        <w:drawing>
          <wp:inline distT="0" distB="0" distL="0" distR="0" wp14:anchorId="29A8AED0" wp14:editId="51CCC066">
            <wp:extent cx="5973445" cy="12471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973445" cy="1247140"/>
                    </a:xfrm>
                    <a:prstGeom prst="rect">
                      <a:avLst/>
                    </a:prstGeom>
                    <a:noFill/>
                    <a:ln>
                      <a:noFill/>
                    </a:ln>
                  </pic:spPr>
                </pic:pic>
              </a:graphicData>
            </a:graphic>
          </wp:inline>
        </w:drawing>
      </w:r>
    </w:p>
    <w:p w14:paraId="3BCFE108" w14:textId="2E74AFA2" w:rsidR="00D40F36" w:rsidRPr="00D40F36" w:rsidRDefault="000252B5" w:rsidP="000252B5">
      <w:pPr>
        <w:jc w:val="center"/>
      </w:pPr>
      <w:r w:rsidRPr="007F25A2">
        <w:t>Example9</w:t>
      </w:r>
    </w:p>
    <w:p w14:paraId="7248928F" w14:textId="160AD295" w:rsidR="00FE4E8E" w:rsidRDefault="000252B5" w:rsidP="000252B5">
      <w:pPr>
        <w:pStyle w:val="Heading3"/>
      </w:pPr>
      <w:bookmarkStart w:id="9" w:name="_Toc60674483"/>
      <w:r>
        <w:t>8. System.Linq Namespace in array</w:t>
      </w:r>
      <w:bookmarkEnd w:id="9"/>
    </w:p>
    <w:p w14:paraId="383D6AEE" w14:textId="77777777" w:rsidR="00837538" w:rsidRPr="00837538" w:rsidRDefault="00837538" w:rsidP="00837538"/>
    <w:p w14:paraId="5A5ABA24" w14:textId="3D853583" w:rsidR="000252B5" w:rsidRDefault="000252B5" w:rsidP="000252B5">
      <w:pPr>
        <w:rPr>
          <w:sz w:val="28"/>
          <w:szCs w:val="28"/>
        </w:rPr>
      </w:pPr>
      <w:r>
        <w:tab/>
      </w:r>
      <w:r w:rsidRPr="000252B5">
        <w:rPr>
          <w:sz w:val="28"/>
          <w:szCs w:val="28"/>
        </w:rPr>
        <w:t>Verry important methods like Min, Max and Sum are included in the System.Linq namespace:</w:t>
      </w:r>
    </w:p>
    <w:p w14:paraId="3A62A726" w14:textId="4F28D789" w:rsidR="000252B5" w:rsidRDefault="000252B5" w:rsidP="000252B5">
      <w:pPr>
        <w:jc w:val="center"/>
      </w:pPr>
      <w:r w:rsidRPr="007F25A2">
        <w:rPr>
          <w:noProof/>
        </w:rPr>
        <w:drawing>
          <wp:inline distT="0" distB="0" distL="0" distR="0" wp14:anchorId="3F1459A7" wp14:editId="1CE2F032">
            <wp:extent cx="5973445" cy="110426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973445" cy="1104265"/>
                    </a:xfrm>
                    <a:prstGeom prst="rect">
                      <a:avLst/>
                    </a:prstGeom>
                    <a:noFill/>
                    <a:ln>
                      <a:noFill/>
                    </a:ln>
                  </pic:spPr>
                </pic:pic>
              </a:graphicData>
            </a:graphic>
          </wp:inline>
        </w:drawing>
      </w:r>
      <w:r w:rsidRPr="007F25A2">
        <w:t>Example10</w:t>
      </w:r>
    </w:p>
    <w:p w14:paraId="6CE17F9A" w14:textId="77777777" w:rsidR="00D40F36" w:rsidRPr="007F25A2" w:rsidRDefault="00D40F36" w:rsidP="000252B5">
      <w:pPr>
        <w:jc w:val="center"/>
      </w:pPr>
    </w:p>
    <w:p w14:paraId="7F75A5F5" w14:textId="712393E7" w:rsidR="00837538" w:rsidRPr="00837538" w:rsidRDefault="000252B5" w:rsidP="007B08ED">
      <w:pPr>
        <w:pStyle w:val="Heading3"/>
      </w:pPr>
      <w:bookmarkStart w:id="10" w:name="_Toc60674484"/>
      <w:r>
        <w:t xml:space="preserve">9. </w:t>
      </w:r>
      <w:r w:rsidR="005F0D9C">
        <w:t>Multi</w:t>
      </w:r>
      <w:r>
        <w:t xml:space="preserve"> Dimension Array</w:t>
      </w:r>
      <w:bookmarkEnd w:id="10"/>
    </w:p>
    <w:p w14:paraId="670AA496" w14:textId="09EEC739" w:rsidR="00837538" w:rsidRPr="00D40F36" w:rsidRDefault="005F0D9C" w:rsidP="005F0D9C">
      <w:pPr>
        <w:jc w:val="center"/>
        <w:rPr>
          <w:sz w:val="28"/>
          <w:szCs w:val="28"/>
        </w:rPr>
      </w:pPr>
      <w:r w:rsidRPr="00D40F36">
        <w:rPr>
          <w:sz w:val="28"/>
          <w:szCs w:val="28"/>
        </w:rPr>
        <w:t>We have two dimensional arrays, where we can specify the number rows and columns, by separating them with a comma. “arr1” is the name of the array, and while allocating the memory, we have specified two rows, three columns</w:t>
      </w:r>
      <w:r w:rsidR="001911B8">
        <w:rPr>
          <w:sz w:val="28"/>
          <w:szCs w:val="28"/>
        </w:rPr>
        <w:t xml:space="preserve"> </w:t>
      </w:r>
      <w:sdt>
        <w:sdtPr>
          <w:rPr>
            <w:sz w:val="28"/>
            <w:szCs w:val="28"/>
          </w:rPr>
          <w:id w:val="-171175551"/>
          <w:citation/>
        </w:sdtPr>
        <w:sdtContent>
          <w:r w:rsidR="001911B8">
            <w:rPr>
              <w:sz w:val="28"/>
              <w:szCs w:val="28"/>
            </w:rPr>
            <w:fldChar w:fldCharType="begin"/>
          </w:r>
          <w:r w:rsidR="001911B8">
            <w:rPr>
              <w:sz w:val="28"/>
              <w:szCs w:val="28"/>
            </w:rPr>
            <w:instrText xml:space="preserve"> CITATION SOD17multidimensionalArrays \l 1033 </w:instrText>
          </w:r>
          <w:r w:rsidR="001911B8">
            <w:rPr>
              <w:sz w:val="28"/>
              <w:szCs w:val="28"/>
            </w:rPr>
            <w:fldChar w:fldCharType="separate"/>
          </w:r>
          <w:r w:rsidR="00175FA4" w:rsidRPr="00175FA4">
            <w:rPr>
              <w:noProof/>
              <w:sz w:val="28"/>
              <w:szCs w:val="28"/>
            </w:rPr>
            <w:t>(Microsoft, 2015)</w:t>
          </w:r>
          <w:r w:rsidR="001911B8">
            <w:rPr>
              <w:sz w:val="28"/>
              <w:szCs w:val="28"/>
            </w:rPr>
            <w:fldChar w:fldCharType="end"/>
          </w:r>
        </w:sdtContent>
      </w:sdt>
      <w:r w:rsidRPr="00D40F36">
        <w:rPr>
          <w:sz w:val="28"/>
          <w:szCs w:val="28"/>
        </w:rPr>
        <w:t>.</w:t>
      </w:r>
    </w:p>
    <w:p w14:paraId="71AD07A2" w14:textId="1E590422" w:rsidR="00837538" w:rsidRDefault="005F0D9C" w:rsidP="005F0D9C">
      <w:pPr>
        <w:jc w:val="center"/>
      </w:pPr>
      <w:r>
        <w:rPr>
          <w:noProof/>
        </w:rPr>
        <w:lastRenderedPageBreak/>
        <w:drawing>
          <wp:inline distT="0" distB="0" distL="0" distR="0" wp14:anchorId="42165D5C" wp14:editId="70D7EB36">
            <wp:extent cx="5961380" cy="123507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961380" cy="1235075"/>
                    </a:xfrm>
                    <a:prstGeom prst="rect">
                      <a:avLst/>
                    </a:prstGeom>
                    <a:noFill/>
                    <a:ln>
                      <a:noFill/>
                    </a:ln>
                  </pic:spPr>
                </pic:pic>
              </a:graphicData>
            </a:graphic>
          </wp:inline>
        </w:drawing>
      </w:r>
    </w:p>
    <w:p w14:paraId="42D8D514" w14:textId="312598FB" w:rsidR="00D40F36" w:rsidRDefault="005F0D9C" w:rsidP="005F0D9C">
      <w:pPr>
        <w:jc w:val="center"/>
      </w:pPr>
      <w:r>
        <w:t>Example11</w:t>
      </w:r>
    </w:p>
    <w:p w14:paraId="30311BBD" w14:textId="6BBC2AA6" w:rsidR="005F0D9C" w:rsidRDefault="00837538" w:rsidP="00837538">
      <w:pPr>
        <w:pStyle w:val="Heading3"/>
      </w:pPr>
      <w:bookmarkStart w:id="11" w:name="_Toc60674485"/>
      <w:r>
        <w:t>10. Jagged Array</w:t>
      </w:r>
      <w:bookmarkEnd w:id="11"/>
    </w:p>
    <w:p w14:paraId="2513687D" w14:textId="749C4CFD" w:rsidR="00837538" w:rsidRDefault="00837538" w:rsidP="00837538"/>
    <w:p w14:paraId="2B426DFD" w14:textId="7C6A3162" w:rsidR="00837538" w:rsidRPr="00D40F36" w:rsidRDefault="00837538" w:rsidP="00837538">
      <w:pPr>
        <w:rPr>
          <w:sz w:val="28"/>
          <w:szCs w:val="28"/>
        </w:rPr>
      </w:pPr>
      <w:r>
        <w:tab/>
      </w:r>
      <w:r w:rsidRPr="00D40F36">
        <w:rPr>
          <w:sz w:val="28"/>
          <w:szCs w:val="28"/>
        </w:rPr>
        <w:t xml:space="preserve">Also called array of arrays, is very helpful solution, for a situation we have to create multiple arrays in a program, and we want to bind all those arrays in one. </w:t>
      </w:r>
      <w:r w:rsidR="00175FA4">
        <w:rPr>
          <w:sz w:val="28"/>
          <w:szCs w:val="28"/>
        </w:rPr>
        <w:tab/>
      </w:r>
      <w:r w:rsidRPr="00D40F36">
        <w:rPr>
          <w:sz w:val="28"/>
          <w:szCs w:val="28"/>
        </w:rPr>
        <w:t xml:space="preserve">We are going to store three arrays inside and after that we will not specify any number of columns. Next step is to initialize each array separately, like zero array, once index and two index, sizes 3, 2, 4 respectively along with their elements </w:t>
      </w:r>
      <w:sdt>
        <w:sdtPr>
          <w:rPr>
            <w:sz w:val="28"/>
            <w:szCs w:val="28"/>
          </w:rPr>
          <w:id w:val="922146108"/>
          <w:citation/>
        </w:sdtPr>
        <w:sdtContent>
          <w:r w:rsidR="001911B8">
            <w:rPr>
              <w:sz w:val="28"/>
              <w:szCs w:val="28"/>
            </w:rPr>
            <w:fldChar w:fldCharType="begin"/>
          </w:r>
          <w:r w:rsidR="001911B8">
            <w:rPr>
              <w:sz w:val="28"/>
              <w:szCs w:val="28"/>
            </w:rPr>
            <w:instrText xml:space="preserve"> CITATION SOD16jaggedArrays \l 1033 </w:instrText>
          </w:r>
          <w:r w:rsidR="001911B8">
            <w:rPr>
              <w:sz w:val="28"/>
              <w:szCs w:val="28"/>
            </w:rPr>
            <w:fldChar w:fldCharType="separate"/>
          </w:r>
          <w:r w:rsidR="00175FA4" w:rsidRPr="00175FA4">
            <w:rPr>
              <w:noProof/>
              <w:sz w:val="28"/>
              <w:szCs w:val="28"/>
            </w:rPr>
            <w:t>(Microsoft, 2020)</w:t>
          </w:r>
          <w:r w:rsidR="001911B8">
            <w:rPr>
              <w:sz w:val="28"/>
              <w:szCs w:val="28"/>
            </w:rPr>
            <w:fldChar w:fldCharType="end"/>
          </w:r>
        </w:sdtContent>
      </w:sdt>
      <w:r w:rsidR="001911B8">
        <w:rPr>
          <w:sz w:val="28"/>
          <w:szCs w:val="28"/>
        </w:rPr>
        <w:t>.</w:t>
      </w:r>
    </w:p>
    <w:p w14:paraId="1FB09463" w14:textId="20180D08" w:rsidR="00837538" w:rsidRDefault="00837538" w:rsidP="00837538">
      <w:pPr>
        <w:jc w:val="center"/>
      </w:pPr>
      <w:r>
        <w:rPr>
          <w:noProof/>
        </w:rPr>
        <w:drawing>
          <wp:inline distT="0" distB="0" distL="0" distR="0" wp14:anchorId="29F02813" wp14:editId="636645E1">
            <wp:extent cx="5973445" cy="13893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973445" cy="1389380"/>
                    </a:xfrm>
                    <a:prstGeom prst="rect">
                      <a:avLst/>
                    </a:prstGeom>
                    <a:noFill/>
                    <a:ln>
                      <a:noFill/>
                    </a:ln>
                  </pic:spPr>
                </pic:pic>
              </a:graphicData>
            </a:graphic>
          </wp:inline>
        </w:drawing>
      </w:r>
      <w:r>
        <w:t>Example12</w:t>
      </w:r>
    </w:p>
    <w:p w14:paraId="55B8C0A7" w14:textId="2BC3A1DB" w:rsidR="007B08ED" w:rsidRDefault="007B08ED" w:rsidP="00837538">
      <w:pPr>
        <w:jc w:val="center"/>
      </w:pPr>
    </w:p>
    <w:p w14:paraId="0B252A93" w14:textId="2BDEFEFA" w:rsidR="007B08ED" w:rsidRDefault="007B08ED" w:rsidP="00837538">
      <w:pPr>
        <w:jc w:val="center"/>
      </w:pPr>
    </w:p>
    <w:p w14:paraId="24E891CA" w14:textId="092DCB7A" w:rsidR="007B08ED" w:rsidRDefault="007B08ED" w:rsidP="00837538">
      <w:pPr>
        <w:jc w:val="center"/>
      </w:pPr>
    </w:p>
    <w:p w14:paraId="3CE3B9AC" w14:textId="0756D7BA" w:rsidR="007B08ED" w:rsidRDefault="007B08ED" w:rsidP="00837538">
      <w:pPr>
        <w:jc w:val="center"/>
      </w:pPr>
    </w:p>
    <w:p w14:paraId="299E9EB0" w14:textId="453A8E8B" w:rsidR="007B08ED" w:rsidRDefault="007B08ED" w:rsidP="00837538">
      <w:pPr>
        <w:jc w:val="center"/>
      </w:pPr>
    </w:p>
    <w:p w14:paraId="727B44B5" w14:textId="7E07C844" w:rsidR="007B08ED" w:rsidRDefault="007B08ED" w:rsidP="00837538">
      <w:pPr>
        <w:jc w:val="center"/>
      </w:pPr>
    </w:p>
    <w:p w14:paraId="0B9AC3EE" w14:textId="4B5B323D" w:rsidR="007B08ED" w:rsidRDefault="007B08ED" w:rsidP="00837538">
      <w:pPr>
        <w:jc w:val="center"/>
      </w:pPr>
    </w:p>
    <w:p w14:paraId="04A33185" w14:textId="03AF6940" w:rsidR="007B08ED" w:rsidRDefault="007B08ED" w:rsidP="00837538">
      <w:pPr>
        <w:jc w:val="center"/>
      </w:pPr>
    </w:p>
    <w:p w14:paraId="7B657CFC" w14:textId="7F78CD59" w:rsidR="007B08ED" w:rsidRDefault="007B08ED" w:rsidP="00837538">
      <w:pPr>
        <w:jc w:val="center"/>
      </w:pPr>
    </w:p>
    <w:p w14:paraId="447F42AD" w14:textId="25780C93" w:rsidR="007B08ED" w:rsidRPr="00CC54A0" w:rsidRDefault="007B08ED" w:rsidP="00051050"/>
    <w:p w14:paraId="5905716F" w14:textId="51B5F56B" w:rsidR="000E7923" w:rsidRDefault="00CC54A0" w:rsidP="000E7923">
      <w:pPr>
        <w:pStyle w:val="Heading2"/>
        <w:jc w:val="center"/>
      </w:pPr>
      <w:bookmarkStart w:id="12" w:name="_Toc60674486"/>
      <w:r>
        <w:lastRenderedPageBreak/>
        <w:t xml:space="preserve">B. </w:t>
      </w:r>
      <w:r w:rsidR="00CF1AD4">
        <w:t>Inheritance in OOP:</w:t>
      </w:r>
      <w:bookmarkEnd w:id="12"/>
    </w:p>
    <w:p w14:paraId="4C94F219" w14:textId="77777777" w:rsidR="007B08ED" w:rsidRPr="007B08ED" w:rsidRDefault="007B08ED" w:rsidP="007B08ED"/>
    <w:p w14:paraId="00D4E09F" w14:textId="4325AF7B" w:rsidR="000E7923" w:rsidRDefault="00981FE3" w:rsidP="007B08ED">
      <w:pPr>
        <w:pStyle w:val="Heading3"/>
      </w:pPr>
      <w:bookmarkStart w:id="13" w:name="_Toc60674487"/>
      <w:r>
        <w:t>1. Definition on Inheritance</w:t>
      </w:r>
      <w:bookmarkEnd w:id="13"/>
    </w:p>
    <w:p w14:paraId="54281DFD" w14:textId="77777777" w:rsidR="000E7923" w:rsidRDefault="000E7923" w:rsidP="00CF1AD4"/>
    <w:p w14:paraId="071539B5" w14:textId="3828BFEF" w:rsidR="00B17B7E" w:rsidRPr="00B17B7E" w:rsidRDefault="00B01E68" w:rsidP="00CF1AD4">
      <w:pPr>
        <w:rPr>
          <w:sz w:val="28"/>
          <w:szCs w:val="28"/>
        </w:rPr>
      </w:pPr>
      <w:r>
        <w:tab/>
      </w:r>
      <w:r>
        <w:rPr>
          <w:sz w:val="28"/>
          <w:szCs w:val="28"/>
        </w:rPr>
        <w:t xml:space="preserve">One of the most important fundamental attributes of </w:t>
      </w:r>
      <w:r w:rsidR="00C56D31">
        <w:rPr>
          <w:sz w:val="28"/>
          <w:szCs w:val="28"/>
        </w:rPr>
        <w:t>object-oriented</w:t>
      </w:r>
      <w:r>
        <w:rPr>
          <w:sz w:val="28"/>
          <w:szCs w:val="28"/>
        </w:rPr>
        <w:t xml:space="preserve"> programming is use of Inheritance.</w:t>
      </w:r>
      <w:r w:rsidR="00B17B7E" w:rsidRPr="00B17B7E">
        <w:rPr>
          <w:sz w:val="28"/>
          <w:szCs w:val="28"/>
        </w:rPr>
        <w:t xml:space="preserve"> </w:t>
      </w:r>
      <w:r>
        <w:rPr>
          <w:sz w:val="28"/>
          <w:szCs w:val="28"/>
        </w:rPr>
        <w:t>It a</w:t>
      </w:r>
      <w:r w:rsidR="00B17B7E" w:rsidRPr="00B17B7E">
        <w:rPr>
          <w:sz w:val="28"/>
          <w:szCs w:val="28"/>
        </w:rPr>
        <w:t xml:space="preserve">llows </w:t>
      </w:r>
      <w:r>
        <w:rPr>
          <w:sz w:val="28"/>
          <w:szCs w:val="28"/>
        </w:rPr>
        <w:t xml:space="preserve">us </w:t>
      </w:r>
      <w:r w:rsidR="00B17B7E" w:rsidRPr="00B17B7E">
        <w:rPr>
          <w:sz w:val="28"/>
          <w:szCs w:val="28"/>
        </w:rPr>
        <w:t xml:space="preserve">to define a child class that </w:t>
      </w:r>
      <w:r>
        <w:rPr>
          <w:sz w:val="28"/>
          <w:szCs w:val="28"/>
        </w:rPr>
        <w:t xml:space="preserve">can </w:t>
      </w:r>
      <w:r w:rsidR="00B17B7E" w:rsidRPr="00B17B7E">
        <w:rPr>
          <w:sz w:val="28"/>
          <w:szCs w:val="28"/>
        </w:rPr>
        <w:t xml:space="preserve">reuses inherits, </w:t>
      </w:r>
      <w:r>
        <w:rPr>
          <w:sz w:val="28"/>
          <w:szCs w:val="28"/>
        </w:rPr>
        <w:t>modifies</w:t>
      </w:r>
      <w:r w:rsidR="00B17B7E" w:rsidRPr="00B17B7E">
        <w:rPr>
          <w:sz w:val="28"/>
          <w:szCs w:val="28"/>
        </w:rPr>
        <w:t>, or</w:t>
      </w:r>
      <w:r>
        <w:rPr>
          <w:sz w:val="28"/>
          <w:szCs w:val="28"/>
        </w:rPr>
        <w:t xml:space="preserve"> extend</w:t>
      </w:r>
      <w:r w:rsidR="00B17B7E" w:rsidRPr="00B17B7E">
        <w:rPr>
          <w:sz w:val="28"/>
          <w:szCs w:val="28"/>
        </w:rPr>
        <w:t xml:space="preserve"> the behavior of a parent class. Base class is the one </w:t>
      </w:r>
      <w:r>
        <w:rPr>
          <w:sz w:val="28"/>
          <w:szCs w:val="28"/>
        </w:rPr>
        <w:t>with inherited members</w:t>
      </w:r>
      <w:r w:rsidR="008A76D0" w:rsidRPr="008A76D0">
        <w:rPr>
          <w:sz w:val="28"/>
          <w:szCs w:val="28"/>
        </w:rPr>
        <w:t xml:space="preserve"> </w:t>
      </w:r>
      <w:sdt>
        <w:sdtPr>
          <w:rPr>
            <w:sz w:val="28"/>
            <w:szCs w:val="28"/>
          </w:rPr>
          <w:id w:val="1127746952"/>
          <w:citation/>
        </w:sdtPr>
        <w:sdtContent>
          <w:r w:rsidR="008A76D0">
            <w:rPr>
              <w:sz w:val="28"/>
              <w:szCs w:val="28"/>
            </w:rPr>
            <w:fldChar w:fldCharType="begin"/>
          </w:r>
          <w:r w:rsidR="008A76D0">
            <w:rPr>
              <w:sz w:val="28"/>
              <w:szCs w:val="28"/>
            </w:rPr>
            <w:instrText xml:space="preserve"> CITATION SOD10IvorHorton \l 1033 </w:instrText>
          </w:r>
          <w:r w:rsidR="008A76D0">
            <w:rPr>
              <w:sz w:val="28"/>
              <w:szCs w:val="28"/>
            </w:rPr>
            <w:fldChar w:fldCharType="separate"/>
          </w:r>
          <w:r w:rsidR="00175FA4" w:rsidRPr="00175FA4">
            <w:rPr>
              <w:noProof/>
              <w:sz w:val="28"/>
              <w:szCs w:val="28"/>
            </w:rPr>
            <w:t>(Horton, 2004)</w:t>
          </w:r>
          <w:r w:rsidR="008A76D0">
            <w:rPr>
              <w:sz w:val="28"/>
              <w:szCs w:val="28"/>
            </w:rPr>
            <w:fldChar w:fldCharType="end"/>
          </w:r>
        </w:sdtContent>
      </w:sdt>
      <w:r w:rsidR="00B17B7E" w:rsidRPr="00B17B7E">
        <w:rPr>
          <w:sz w:val="28"/>
          <w:szCs w:val="28"/>
        </w:rPr>
        <w:t xml:space="preserve">. </w:t>
      </w:r>
    </w:p>
    <w:p w14:paraId="2881E7F5" w14:textId="3CF2055A" w:rsidR="006E5FDC" w:rsidRDefault="00B17B7E" w:rsidP="006E5FDC">
      <w:pPr>
        <w:rPr>
          <w:sz w:val="28"/>
          <w:szCs w:val="28"/>
        </w:rPr>
      </w:pPr>
      <w:r w:rsidRPr="00B17B7E">
        <w:rPr>
          <w:sz w:val="28"/>
          <w:szCs w:val="28"/>
        </w:rPr>
        <w:tab/>
        <w:t xml:space="preserve">C# supports only single inheritance. Class that only inherit from a single class. </w:t>
      </w:r>
      <w:r w:rsidR="004721DA" w:rsidRPr="00B17B7E">
        <w:rPr>
          <w:sz w:val="28"/>
          <w:szCs w:val="28"/>
        </w:rPr>
        <w:t>However,</w:t>
      </w:r>
      <w:r w:rsidRPr="00B17B7E">
        <w:rPr>
          <w:sz w:val="28"/>
          <w:szCs w:val="28"/>
        </w:rPr>
        <w:t xml:space="preserve"> </w:t>
      </w:r>
      <w:r w:rsidR="00C56D31">
        <w:rPr>
          <w:sz w:val="28"/>
          <w:szCs w:val="28"/>
        </w:rPr>
        <w:t>there is</w:t>
      </w:r>
      <w:r w:rsidRPr="00B17B7E">
        <w:rPr>
          <w:sz w:val="28"/>
          <w:szCs w:val="28"/>
        </w:rPr>
        <w:t xml:space="preserve"> </w:t>
      </w:r>
      <w:r w:rsidR="00C56D31" w:rsidRPr="00B17B7E">
        <w:rPr>
          <w:sz w:val="28"/>
          <w:szCs w:val="28"/>
        </w:rPr>
        <w:t>allow</w:t>
      </w:r>
      <w:r w:rsidR="00C56D31">
        <w:rPr>
          <w:sz w:val="28"/>
          <w:szCs w:val="28"/>
        </w:rPr>
        <w:t>ing</w:t>
      </w:r>
      <w:r w:rsidRPr="00B17B7E">
        <w:rPr>
          <w:sz w:val="28"/>
          <w:szCs w:val="28"/>
        </w:rPr>
        <w:t xml:space="preserve"> to define an inheritance hierarchy for a set of types. Not all members are inherited by derived classes.</w:t>
      </w:r>
      <w:r w:rsidR="00981FE3">
        <w:rPr>
          <w:sz w:val="28"/>
          <w:szCs w:val="28"/>
        </w:rPr>
        <w:t xml:space="preserve"> </w:t>
      </w:r>
      <w:r w:rsidRPr="00B17B7E">
        <w:rPr>
          <w:sz w:val="28"/>
          <w:szCs w:val="28"/>
        </w:rPr>
        <w:t xml:space="preserve">The following </w:t>
      </w:r>
      <w:r w:rsidR="004721DA">
        <w:rPr>
          <w:sz w:val="28"/>
          <w:szCs w:val="28"/>
        </w:rPr>
        <w:t xml:space="preserve">three </w:t>
      </w:r>
      <w:r w:rsidRPr="00B17B7E">
        <w:rPr>
          <w:sz w:val="28"/>
          <w:szCs w:val="28"/>
        </w:rPr>
        <w:t xml:space="preserve">members </w:t>
      </w:r>
      <w:r w:rsidR="008A76D0">
        <w:rPr>
          <w:sz w:val="28"/>
          <w:szCs w:val="28"/>
        </w:rPr>
        <w:t>are the example</w:t>
      </w:r>
      <w:r w:rsidRPr="00B17B7E">
        <w:rPr>
          <w:sz w:val="28"/>
          <w:szCs w:val="28"/>
        </w:rPr>
        <w:t xml:space="preserve">:  </w:t>
      </w:r>
      <w:r w:rsidR="004721DA">
        <w:rPr>
          <w:sz w:val="28"/>
          <w:szCs w:val="28"/>
        </w:rPr>
        <w:t>Static constructors, which initialize the static data of a class; Instance constructors, which we call to create a new instance of the class</w:t>
      </w:r>
      <w:r w:rsidR="00981FE3">
        <w:rPr>
          <w:sz w:val="28"/>
          <w:szCs w:val="28"/>
        </w:rPr>
        <w:t>,</w:t>
      </w:r>
      <w:r w:rsidR="004721DA">
        <w:rPr>
          <w:sz w:val="28"/>
          <w:szCs w:val="28"/>
        </w:rPr>
        <w:t xml:space="preserve"> </w:t>
      </w:r>
      <w:r w:rsidR="00981FE3">
        <w:rPr>
          <w:sz w:val="28"/>
          <w:szCs w:val="28"/>
        </w:rPr>
        <w:t>e</w:t>
      </w:r>
      <w:r w:rsidR="004721DA">
        <w:rPr>
          <w:sz w:val="28"/>
          <w:szCs w:val="28"/>
        </w:rPr>
        <w:t>ach of them must define its own structures; Finalizers, which are called by the runtime</w:t>
      </w:r>
      <w:r w:rsidR="00B07397">
        <w:rPr>
          <w:sz w:val="28"/>
          <w:szCs w:val="28"/>
        </w:rPr>
        <w:t xml:space="preserve"> </w:t>
      </w:r>
      <w:r w:rsidR="004721DA">
        <w:rPr>
          <w:sz w:val="28"/>
          <w:szCs w:val="28"/>
        </w:rPr>
        <w:t xml:space="preserve"> collector to destroy instances of class</w:t>
      </w:r>
      <w:r w:rsidR="008A76D0">
        <w:rPr>
          <w:sz w:val="28"/>
          <w:szCs w:val="28"/>
        </w:rPr>
        <w:t xml:space="preserve"> </w:t>
      </w:r>
      <w:sdt>
        <w:sdtPr>
          <w:rPr>
            <w:sz w:val="28"/>
            <w:szCs w:val="28"/>
          </w:rPr>
          <w:id w:val="-1510825287"/>
          <w:citation/>
        </w:sdtPr>
        <w:sdtContent>
          <w:r w:rsidR="008A76D0">
            <w:rPr>
              <w:sz w:val="28"/>
              <w:szCs w:val="28"/>
            </w:rPr>
            <w:fldChar w:fldCharType="begin"/>
          </w:r>
          <w:r w:rsidR="008A76D0">
            <w:rPr>
              <w:sz w:val="28"/>
              <w:szCs w:val="28"/>
            </w:rPr>
            <w:instrText xml:space="preserve"> CITATION SOD22in2heritance \l 1033 </w:instrText>
          </w:r>
          <w:r w:rsidR="008A76D0">
            <w:rPr>
              <w:sz w:val="28"/>
              <w:szCs w:val="28"/>
            </w:rPr>
            <w:fldChar w:fldCharType="separate"/>
          </w:r>
          <w:r w:rsidR="00175FA4" w:rsidRPr="00175FA4">
            <w:rPr>
              <w:noProof/>
              <w:sz w:val="28"/>
              <w:szCs w:val="28"/>
            </w:rPr>
            <w:t>(w3schools, 2020)</w:t>
          </w:r>
          <w:r w:rsidR="008A76D0">
            <w:rPr>
              <w:sz w:val="28"/>
              <w:szCs w:val="28"/>
            </w:rPr>
            <w:fldChar w:fldCharType="end"/>
          </w:r>
        </w:sdtContent>
      </w:sdt>
      <w:r w:rsidR="004721DA">
        <w:rPr>
          <w:sz w:val="28"/>
          <w:szCs w:val="28"/>
        </w:rPr>
        <w:t>.</w:t>
      </w:r>
    </w:p>
    <w:p w14:paraId="1817FE18" w14:textId="54040825" w:rsidR="000E7923" w:rsidRDefault="006E5FDC" w:rsidP="006E5FDC">
      <w:pPr>
        <w:rPr>
          <w:sz w:val="28"/>
          <w:szCs w:val="28"/>
        </w:rPr>
      </w:pPr>
      <w:r>
        <w:rPr>
          <w:sz w:val="28"/>
          <w:szCs w:val="28"/>
        </w:rPr>
        <w:tab/>
        <w:t>In the example, the I</w:t>
      </w:r>
      <w:r w:rsidR="00B3380F">
        <w:rPr>
          <w:sz w:val="28"/>
          <w:szCs w:val="28"/>
        </w:rPr>
        <w:t>P</w:t>
      </w:r>
      <w:r>
        <w:rPr>
          <w:sz w:val="28"/>
          <w:szCs w:val="28"/>
        </w:rPr>
        <w:t>hone class inherits the fields and methods from the SmartPhone class</w:t>
      </w:r>
      <w:r w:rsidR="00B07397">
        <w:rPr>
          <w:sz w:val="28"/>
          <w:szCs w:val="28"/>
        </w:rPr>
        <w:t>. In details</w:t>
      </w:r>
      <w:r w:rsidR="0001545E">
        <w:rPr>
          <w:sz w:val="28"/>
          <w:szCs w:val="28"/>
        </w:rPr>
        <w:t xml:space="preserve">, we start from creating base class (SmartPhone), then we add a property </w:t>
      </w:r>
      <w:r w:rsidR="00BF722C">
        <w:rPr>
          <w:sz w:val="28"/>
          <w:szCs w:val="28"/>
        </w:rPr>
        <w:t>‘</w:t>
      </w:r>
      <w:r w:rsidR="0001545E">
        <w:rPr>
          <w:sz w:val="28"/>
          <w:szCs w:val="28"/>
        </w:rPr>
        <w:t>brand</w:t>
      </w:r>
      <w:r w:rsidR="00BF722C">
        <w:rPr>
          <w:sz w:val="28"/>
          <w:szCs w:val="28"/>
        </w:rPr>
        <w:t>’</w:t>
      </w:r>
      <w:r w:rsidR="0001545E">
        <w:rPr>
          <w:sz w:val="28"/>
          <w:szCs w:val="28"/>
        </w:rPr>
        <w:t>, followed by a (ring) method</w:t>
      </w:r>
      <w:r w:rsidR="00BF722C">
        <w:rPr>
          <w:sz w:val="28"/>
          <w:szCs w:val="28"/>
        </w:rPr>
        <w:t xml:space="preserve">, which will print “Ring, Ring!”. </w:t>
      </w:r>
      <w:r w:rsidR="00B3380F">
        <w:rPr>
          <w:sz w:val="28"/>
          <w:szCs w:val="28"/>
        </w:rPr>
        <w:t xml:space="preserve">Next step is to create the derive class (IPhone), which will share all the basic values/fields with the basic (SmartPhone) class. We are giving this class </w:t>
      </w:r>
      <w:r w:rsidR="00BF722C">
        <w:rPr>
          <w:sz w:val="28"/>
          <w:szCs w:val="28"/>
        </w:rPr>
        <w:t xml:space="preserve">a </w:t>
      </w:r>
      <w:r w:rsidR="00B3380F">
        <w:rPr>
          <w:sz w:val="28"/>
          <w:szCs w:val="28"/>
        </w:rPr>
        <w:t>property</w:t>
      </w:r>
      <w:r w:rsidR="00BF722C">
        <w:rPr>
          <w:sz w:val="28"/>
          <w:szCs w:val="28"/>
        </w:rPr>
        <w:t xml:space="preserve"> ‘</w:t>
      </w:r>
      <w:r w:rsidR="00B3380F">
        <w:rPr>
          <w:sz w:val="28"/>
          <w:szCs w:val="28"/>
        </w:rPr>
        <w:t>modelName</w:t>
      </w:r>
      <w:r w:rsidR="00BF722C">
        <w:rPr>
          <w:sz w:val="28"/>
          <w:szCs w:val="28"/>
        </w:rPr>
        <w:t xml:space="preserve">’ which will be ‘IPhone12’. Final step from the main program, is to create a ‘myIphone’ object and call the </w:t>
      </w:r>
      <w:r w:rsidR="00375233">
        <w:rPr>
          <w:sz w:val="28"/>
          <w:szCs w:val="28"/>
        </w:rPr>
        <w:t>‘</w:t>
      </w:r>
      <w:r w:rsidR="00BF722C">
        <w:rPr>
          <w:sz w:val="28"/>
          <w:szCs w:val="28"/>
        </w:rPr>
        <w:t>ring</w:t>
      </w:r>
      <w:r w:rsidR="00375233">
        <w:rPr>
          <w:sz w:val="28"/>
          <w:szCs w:val="28"/>
        </w:rPr>
        <w:t>’</w:t>
      </w:r>
      <w:r w:rsidR="00BF722C">
        <w:rPr>
          <w:sz w:val="28"/>
          <w:szCs w:val="28"/>
        </w:rPr>
        <w:t xml:space="preserve"> method from the ‘SmartPhone’ class </w:t>
      </w:r>
      <w:r w:rsidR="00375233">
        <w:rPr>
          <w:sz w:val="28"/>
          <w:szCs w:val="28"/>
        </w:rPr>
        <w:t>on the ‘myIphone’ object. Display the value of the brand field and then ‘modelName’</w:t>
      </w:r>
      <w:r w:rsidR="004F3D6F">
        <w:rPr>
          <w:sz w:val="28"/>
          <w:szCs w:val="28"/>
        </w:rPr>
        <w:t>. The output should be “Ring, Ring! Apple Iphone12”.</w:t>
      </w:r>
    </w:p>
    <w:p w14:paraId="39B95AEB" w14:textId="77777777" w:rsidR="000E7923" w:rsidRDefault="000E7923" w:rsidP="006E5FDC">
      <w:pPr>
        <w:rPr>
          <w:sz w:val="28"/>
          <w:szCs w:val="28"/>
        </w:rPr>
      </w:pPr>
    </w:p>
    <w:p w14:paraId="287336D2" w14:textId="16E1BD4B" w:rsidR="006B4255" w:rsidRDefault="006E5FDC" w:rsidP="006E5FDC">
      <w:pPr>
        <w:jc w:val="center"/>
        <w:rPr>
          <w:sz w:val="28"/>
          <w:szCs w:val="28"/>
        </w:rPr>
      </w:pPr>
      <w:r>
        <w:rPr>
          <w:noProof/>
          <w:sz w:val="28"/>
          <w:szCs w:val="28"/>
        </w:rPr>
        <w:drawing>
          <wp:inline distT="0" distB="0" distL="0" distR="0" wp14:anchorId="6C9B90AB" wp14:editId="7A04458D">
            <wp:extent cx="5972810" cy="118681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72810" cy="1186815"/>
                    </a:xfrm>
                    <a:prstGeom prst="rect">
                      <a:avLst/>
                    </a:prstGeom>
                    <a:noFill/>
                    <a:ln>
                      <a:noFill/>
                    </a:ln>
                  </pic:spPr>
                </pic:pic>
              </a:graphicData>
            </a:graphic>
          </wp:inline>
        </w:drawing>
      </w:r>
      <w:r w:rsidRPr="007F25A2">
        <w:t>Example13</w:t>
      </w:r>
    </w:p>
    <w:p w14:paraId="26EB5957" w14:textId="77777777" w:rsidR="007B08ED" w:rsidRDefault="004721DA" w:rsidP="00CF1AD4">
      <w:pPr>
        <w:rPr>
          <w:sz w:val="28"/>
          <w:szCs w:val="28"/>
        </w:rPr>
      </w:pPr>
      <w:r>
        <w:rPr>
          <w:sz w:val="28"/>
          <w:szCs w:val="28"/>
        </w:rPr>
        <w:t xml:space="preserve"> </w:t>
      </w:r>
      <w:r w:rsidR="006B4255">
        <w:rPr>
          <w:sz w:val="28"/>
          <w:szCs w:val="28"/>
        </w:rPr>
        <w:tab/>
      </w:r>
    </w:p>
    <w:p w14:paraId="416B842B" w14:textId="24C0364A" w:rsidR="000E7923" w:rsidRDefault="006B4255" w:rsidP="007B08ED">
      <w:pPr>
        <w:jc w:val="center"/>
        <w:rPr>
          <w:sz w:val="28"/>
          <w:szCs w:val="28"/>
        </w:rPr>
      </w:pPr>
      <w:r>
        <w:rPr>
          <w:sz w:val="28"/>
          <w:szCs w:val="28"/>
        </w:rPr>
        <w:lastRenderedPageBreak/>
        <w:t xml:space="preserve">Using the </w:t>
      </w:r>
      <w:r w:rsidR="00CA5FBF">
        <w:rPr>
          <w:sz w:val="28"/>
          <w:szCs w:val="28"/>
        </w:rPr>
        <w:t>S</w:t>
      </w:r>
      <w:r>
        <w:rPr>
          <w:sz w:val="28"/>
          <w:szCs w:val="28"/>
        </w:rPr>
        <w:t>ealed Keyword, forbids other classes to inherit from a class</w:t>
      </w:r>
      <w:sdt>
        <w:sdtPr>
          <w:rPr>
            <w:sz w:val="28"/>
            <w:szCs w:val="28"/>
          </w:rPr>
          <w:id w:val="-1216891597"/>
          <w:citation/>
        </w:sdtPr>
        <w:sdtContent>
          <w:r w:rsidR="008A76D0">
            <w:rPr>
              <w:sz w:val="28"/>
              <w:szCs w:val="28"/>
            </w:rPr>
            <w:fldChar w:fldCharType="begin"/>
          </w:r>
          <w:r w:rsidR="008A76D0">
            <w:rPr>
              <w:sz w:val="28"/>
              <w:szCs w:val="28"/>
            </w:rPr>
            <w:instrText xml:space="preserve"> CITATION SOD20Inheritance \l 1033 </w:instrText>
          </w:r>
          <w:r w:rsidR="008A76D0">
            <w:rPr>
              <w:sz w:val="28"/>
              <w:szCs w:val="28"/>
            </w:rPr>
            <w:fldChar w:fldCharType="separate"/>
          </w:r>
          <w:r w:rsidR="00175FA4">
            <w:rPr>
              <w:noProof/>
              <w:sz w:val="28"/>
              <w:szCs w:val="28"/>
            </w:rPr>
            <w:t xml:space="preserve"> </w:t>
          </w:r>
          <w:r w:rsidR="00175FA4" w:rsidRPr="00175FA4">
            <w:rPr>
              <w:noProof/>
              <w:sz w:val="28"/>
              <w:szCs w:val="28"/>
            </w:rPr>
            <w:t>(Microsoft, 2018)</w:t>
          </w:r>
          <w:r w:rsidR="008A76D0">
            <w:rPr>
              <w:sz w:val="28"/>
              <w:szCs w:val="28"/>
            </w:rPr>
            <w:fldChar w:fldCharType="end"/>
          </w:r>
        </w:sdtContent>
      </w:sdt>
      <w:r>
        <w:rPr>
          <w:sz w:val="28"/>
          <w:szCs w:val="28"/>
        </w:rPr>
        <w:t>.</w:t>
      </w:r>
    </w:p>
    <w:p w14:paraId="0A1E2CA7" w14:textId="0647C172" w:rsidR="000E7923" w:rsidRDefault="006B4255" w:rsidP="006B4255">
      <w:pPr>
        <w:jc w:val="center"/>
        <w:rPr>
          <w:sz w:val="28"/>
          <w:szCs w:val="28"/>
        </w:rPr>
      </w:pPr>
      <w:r>
        <w:rPr>
          <w:noProof/>
          <w:sz w:val="28"/>
          <w:szCs w:val="28"/>
        </w:rPr>
        <w:drawing>
          <wp:inline distT="0" distB="0" distL="0" distR="0" wp14:anchorId="724ACAA7" wp14:editId="3A1886ED">
            <wp:extent cx="5963920" cy="177419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963920" cy="1774190"/>
                    </a:xfrm>
                    <a:prstGeom prst="rect">
                      <a:avLst/>
                    </a:prstGeom>
                    <a:noFill/>
                    <a:ln>
                      <a:noFill/>
                    </a:ln>
                  </pic:spPr>
                </pic:pic>
              </a:graphicData>
            </a:graphic>
          </wp:inline>
        </w:drawing>
      </w:r>
      <w:r w:rsidRPr="000E7923">
        <w:t>Example14</w:t>
      </w:r>
    </w:p>
    <w:p w14:paraId="120D7BCA" w14:textId="08DF2C2D" w:rsidR="000E7923" w:rsidRDefault="000E7923" w:rsidP="006B4255">
      <w:pPr>
        <w:jc w:val="center"/>
        <w:rPr>
          <w:rStyle w:val="Heading3Char"/>
          <w:rFonts w:asciiTheme="minorHAnsi" w:eastAsiaTheme="minorEastAsia" w:hAnsiTheme="minorHAnsi" w:cstheme="minorBidi"/>
          <w:b w:val="0"/>
          <w:color w:val="auto"/>
          <w:sz w:val="28"/>
          <w:szCs w:val="28"/>
        </w:rPr>
      </w:pPr>
    </w:p>
    <w:p w14:paraId="74AE76D0" w14:textId="77777777" w:rsidR="007B08ED" w:rsidRPr="000E7923" w:rsidRDefault="007B08ED" w:rsidP="006B4255">
      <w:pPr>
        <w:jc w:val="center"/>
        <w:rPr>
          <w:rStyle w:val="Heading3Char"/>
          <w:rFonts w:asciiTheme="minorHAnsi" w:eastAsiaTheme="minorEastAsia" w:hAnsiTheme="minorHAnsi" w:cstheme="minorBidi"/>
          <w:b w:val="0"/>
          <w:color w:val="auto"/>
          <w:sz w:val="28"/>
          <w:szCs w:val="28"/>
        </w:rPr>
      </w:pPr>
    </w:p>
    <w:p w14:paraId="07F9F2BE" w14:textId="670D829A" w:rsidR="00BE1B26" w:rsidRPr="00D40F36" w:rsidRDefault="006824C0" w:rsidP="00D40F36">
      <w:pPr>
        <w:pStyle w:val="Heading3"/>
        <w:rPr>
          <w:rStyle w:val="Heading3Char"/>
          <w:b/>
        </w:rPr>
      </w:pPr>
      <w:bookmarkStart w:id="14" w:name="_Toc60674488"/>
      <w:r w:rsidRPr="00D40F36">
        <w:rPr>
          <w:rStyle w:val="Heading3Char"/>
          <w:b/>
        </w:rPr>
        <w:t>2. Private Members</w:t>
      </w:r>
      <w:bookmarkEnd w:id="14"/>
    </w:p>
    <w:p w14:paraId="7EB5F8F5" w14:textId="3B674172" w:rsidR="006824C0" w:rsidRDefault="006824C0" w:rsidP="006B4255">
      <w:pPr>
        <w:jc w:val="center"/>
        <w:rPr>
          <w:sz w:val="16"/>
          <w:szCs w:val="16"/>
        </w:rPr>
      </w:pPr>
    </w:p>
    <w:p w14:paraId="034698B2" w14:textId="77777777" w:rsidR="007B08ED" w:rsidRPr="00DA1884" w:rsidRDefault="007B08ED" w:rsidP="006B4255">
      <w:pPr>
        <w:jc w:val="center"/>
        <w:rPr>
          <w:sz w:val="16"/>
          <w:szCs w:val="16"/>
        </w:rPr>
      </w:pPr>
    </w:p>
    <w:p w14:paraId="0ECBC549" w14:textId="6946D207" w:rsidR="00B4673E" w:rsidRDefault="006824C0" w:rsidP="0039764F">
      <w:pPr>
        <w:jc w:val="center"/>
        <w:rPr>
          <w:sz w:val="28"/>
          <w:szCs w:val="28"/>
        </w:rPr>
      </w:pPr>
      <w:r>
        <w:rPr>
          <w:sz w:val="28"/>
          <w:szCs w:val="28"/>
        </w:rPr>
        <w:tab/>
        <w:t>They</w:t>
      </w:r>
      <w:r w:rsidR="00B4673E">
        <w:rPr>
          <w:sz w:val="28"/>
          <w:szCs w:val="28"/>
        </w:rPr>
        <w:t xml:space="preserve"> </w:t>
      </w:r>
      <w:r w:rsidR="00122C56">
        <w:rPr>
          <w:sz w:val="28"/>
          <w:szCs w:val="28"/>
        </w:rPr>
        <w:t xml:space="preserve">are </w:t>
      </w:r>
      <w:r w:rsidR="00B4673E">
        <w:rPr>
          <w:sz w:val="28"/>
          <w:szCs w:val="28"/>
        </w:rPr>
        <w:t>visible only in derived classes</w:t>
      </w:r>
      <w:r w:rsidR="00122C56">
        <w:rPr>
          <w:sz w:val="28"/>
          <w:szCs w:val="28"/>
        </w:rPr>
        <w:t xml:space="preserve">, which </w:t>
      </w:r>
      <w:r w:rsidR="00B4673E">
        <w:rPr>
          <w:sz w:val="28"/>
          <w:szCs w:val="28"/>
        </w:rPr>
        <w:t xml:space="preserve">are nested in their </w:t>
      </w:r>
      <w:r w:rsidR="00122C56">
        <w:rPr>
          <w:sz w:val="28"/>
          <w:szCs w:val="28"/>
        </w:rPr>
        <w:t>base</w:t>
      </w:r>
      <w:r w:rsidR="00B4673E">
        <w:rPr>
          <w:sz w:val="28"/>
          <w:szCs w:val="28"/>
        </w:rPr>
        <w:t xml:space="preserve"> class</w:t>
      </w:r>
      <w:r w:rsidR="00BE1B26">
        <w:rPr>
          <w:sz w:val="28"/>
          <w:szCs w:val="28"/>
        </w:rPr>
        <w:t>.</w:t>
      </w:r>
      <w:r w:rsidR="0039764F">
        <w:rPr>
          <w:sz w:val="28"/>
          <w:szCs w:val="28"/>
        </w:rPr>
        <w:t xml:space="preserve"> “smartphone : Iphone” is a nested class that derives from “smartphone”, and “xPro” derives from “smartphone”.</w:t>
      </w:r>
      <w:r>
        <w:rPr>
          <w:sz w:val="28"/>
          <w:szCs w:val="28"/>
        </w:rPr>
        <w:t xml:space="preserve"> The private “</w:t>
      </w:r>
      <w:r w:rsidRPr="006824C0">
        <w:rPr>
          <w:color w:val="000000" w:themeColor="text1"/>
          <w:sz w:val="28"/>
          <w:szCs w:val="28"/>
        </w:rPr>
        <w:t>smartphone.Value</w:t>
      </w:r>
      <w:r>
        <w:rPr>
          <w:color w:val="000000" w:themeColor="text1"/>
          <w:sz w:val="28"/>
          <w:szCs w:val="28"/>
        </w:rPr>
        <w:t xml:space="preserve">” </w:t>
      </w:r>
      <w:r>
        <w:rPr>
          <w:sz w:val="28"/>
          <w:szCs w:val="28"/>
        </w:rPr>
        <w:t>field is visible in “smartphone : iphone”</w:t>
      </w:r>
      <w:r w:rsidR="001911B8">
        <w:rPr>
          <w:sz w:val="28"/>
          <w:szCs w:val="28"/>
        </w:rPr>
        <w:t xml:space="preserve"> </w:t>
      </w:r>
      <w:sdt>
        <w:sdtPr>
          <w:rPr>
            <w:sz w:val="28"/>
            <w:szCs w:val="28"/>
          </w:rPr>
          <w:id w:val="70773655"/>
          <w:citation/>
        </w:sdtPr>
        <w:sdtContent>
          <w:r w:rsidR="001911B8">
            <w:rPr>
              <w:sz w:val="28"/>
              <w:szCs w:val="28"/>
            </w:rPr>
            <w:fldChar w:fldCharType="begin"/>
          </w:r>
          <w:r w:rsidR="001911B8">
            <w:rPr>
              <w:sz w:val="28"/>
              <w:szCs w:val="28"/>
            </w:rPr>
            <w:instrText xml:space="preserve"> CITATION SOD21private \l 1033 </w:instrText>
          </w:r>
          <w:r w:rsidR="001911B8">
            <w:rPr>
              <w:sz w:val="28"/>
              <w:szCs w:val="28"/>
            </w:rPr>
            <w:fldChar w:fldCharType="separate"/>
          </w:r>
          <w:r w:rsidR="00175FA4" w:rsidRPr="00175FA4">
            <w:rPr>
              <w:noProof/>
              <w:sz w:val="28"/>
              <w:szCs w:val="28"/>
            </w:rPr>
            <w:t>(Microsoft, 2017)</w:t>
          </w:r>
          <w:r w:rsidR="001911B8">
            <w:rPr>
              <w:sz w:val="28"/>
              <w:szCs w:val="28"/>
            </w:rPr>
            <w:fldChar w:fldCharType="end"/>
          </w:r>
        </w:sdtContent>
      </w:sdt>
      <w:r>
        <w:rPr>
          <w:sz w:val="28"/>
          <w:szCs w:val="28"/>
        </w:rPr>
        <w:t>.</w:t>
      </w:r>
    </w:p>
    <w:p w14:paraId="5F39F61B" w14:textId="77777777" w:rsidR="000E7923" w:rsidRDefault="000E7923" w:rsidP="0039764F">
      <w:pPr>
        <w:jc w:val="center"/>
        <w:rPr>
          <w:sz w:val="28"/>
          <w:szCs w:val="28"/>
        </w:rPr>
      </w:pPr>
    </w:p>
    <w:p w14:paraId="0EF91FDB" w14:textId="77777777" w:rsidR="000E7923" w:rsidRDefault="0039764F" w:rsidP="006B4255">
      <w:pPr>
        <w:jc w:val="center"/>
      </w:pPr>
      <w:r>
        <w:rPr>
          <w:noProof/>
          <w:sz w:val="28"/>
          <w:szCs w:val="28"/>
        </w:rPr>
        <w:drawing>
          <wp:inline distT="0" distB="0" distL="0" distR="0" wp14:anchorId="6B42F568" wp14:editId="1E860EAB">
            <wp:extent cx="5962650" cy="21621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962650" cy="2162175"/>
                    </a:xfrm>
                    <a:prstGeom prst="rect">
                      <a:avLst/>
                    </a:prstGeom>
                    <a:noFill/>
                    <a:ln>
                      <a:noFill/>
                    </a:ln>
                  </pic:spPr>
                </pic:pic>
              </a:graphicData>
            </a:graphic>
          </wp:inline>
        </w:drawing>
      </w:r>
    </w:p>
    <w:p w14:paraId="17AFAA83" w14:textId="2AE61A93" w:rsidR="007B08ED" w:rsidRPr="001911B8" w:rsidRDefault="006824C0" w:rsidP="001911B8">
      <w:pPr>
        <w:jc w:val="center"/>
        <w:rPr>
          <w:sz w:val="28"/>
          <w:szCs w:val="28"/>
        </w:rPr>
      </w:pPr>
      <w:r w:rsidRPr="00DA1884">
        <w:t>Example15</w:t>
      </w:r>
    </w:p>
    <w:p w14:paraId="04F96B10" w14:textId="5AADC13E" w:rsidR="007B08ED" w:rsidRDefault="006824C0" w:rsidP="00122C56">
      <w:pPr>
        <w:pStyle w:val="Heading3"/>
      </w:pPr>
      <w:bookmarkStart w:id="15" w:name="_Toc60674489"/>
      <w:r>
        <w:lastRenderedPageBreak/>
        <w:t>3. Protected Members</w:t>
      </w:r>
      <w:bookmarkEnd w:id="15"/>
    </w:p>
    <w:p w14:paraId="56DB56F1" w14:textId="77777777" w:rsidR="00122C56" w:rsidRPr="00122C56" w:rsidRDefault="00122C56" w:rsidP="00122C56"/>
    <w:p w14:paraId="1A785EF1" w14:textId="4E8C1618" w:rsidR="006824C0" w:rsidRPr="00122C56" w:rsidRDefault="006824C0" w:rsidP="006824C0">
      <w:pPr>
        <w:rPr>
          <w:sz w:val="28"/>
          <w:szCs w:val="28"/>
        </w:rPr>
      </w:pPr>
      <w:r>
        <w:tab/>
      </w:r>
      <w:r w:rsidRPr="00122C56">
        <w:rPr>
          <w:sz w:val="28"/>
          <w:szCs w:val="28"/>
        </w:rPr>
        <w:t xml:space="preserve">Those are members </w:t>
      </w:r>
      <w:r w:rsidR="00027111">
        <w:rPr>
          <w:sz w:val="28"/>
          <w:szCs w:val="28"/>
        </w:rPr>
        <w:t xml:space="preserve">that we can see </w:t>
      </w:r>
      <w:r w:rsidRPr="00122C56">
        <w:rPr>
          <w:sz w:val="28"/>
          <w:szCs w:val="28"/>
        </w:rPr>
        <w:t xml:space="preserve">only in derived classes. </w:t>
      </w:r>
      <w:r w:rsidR="007C2483" w:rsidRPr="00122C56">
        <w:rPr>
          <w:sz w:val="28"/>
          <w:szCs w:val="28"/>
        </w:rPr>
        <w:t>A protected member is accessible within its class and by derived class instances.</w:t>
      </w:r>
      <w:r w:rsidR="00DA1884" w:rsidRPr="00122C56">
        <w:rPr>
          <w:sz w:val="28"/>
          <w:szCs w:val="28"/>
        </w:rPr>
        <w:t xml:space="preserve"> “</w:t>
      </w:r>
      <w:r w:rsidR="00DA1884" w:rsidRPr="00122C56">
        <w:rPr>
          <w:color w:val="385623" w:themeColor="accent6" w:themeShade="80"/>
          <w:sz w:val="28"/>
          <w:szCs w:val="28"/>
        </w:rPr>
        <w:t>b.x = 10</w:t>
      </w:r>
      <w:r w:rsidR="00DA1884" w:rsidRPr="00122C56">
        <w:rPr>
          <w:sz w:val="28"/>
          <w:szCs w:val="28"/>
        </w:rPr>
        <w:t>” statement is execute right because it is made within the instance of class B (Example16</w:t>
      </w:r>
      <w:r w:rsidR="007B08ED" w:rsidRPr="00122C56">
        <w:rPr>
          <w:sz w:val="28"/>
          <w:szCs w:val="28"/>
        </w:rPr>
        <w:t xml:space="preserve"> </w:t>
      </w:r>
      <w:sdt>
        <w:sdtPr>
          <w:rPr>
            <w:sz w:val="28"/>
            <w:szCs w:val="28"/>
          </w:rPr>
          <w:id w:val="-1792429883"/>
          <w:citation/>
        </w:sdtPr>
        <w:sdtContent>
          <w:r w:rsidR="007B08ED" w:rsidRPr="00122C56">
            <w:rPr>
              <w:sz w:val="28"/>
              <w:szCs w:val="28"/>
            </w:rPr>
            <w:fldChar w:fldCharType="begin"/>
          </w:r>
          <w:r w:rsidR="007B08ED" w:rsidRPr="00122C56">
            <w:rPr>
              <w:sz w:val="28"/>
              <w:szCs w:val="28"/>
            </w:rPr>
            <w:instrText xml:space="preserve"> CITATION SOD13protectedmembers \l 1033 </w:instrText>
          </w:r>
          <w:r w:rsidR="007B08ED" w:rsidRPr="00122C56">
            <w:rPr>
              <w:sz w:val="28"/>
              <w:szCs w:val="28"/>
            </w:rPr>
            <w:fldChar w:fldCharType="separate"/>
          </w:r>
          <w:r w:rsidR="00175FA4" w:rsidRPr="00175FA4">
            <w:rPr>
              <w:noProof/>
              <w:sz w:val="28"/>
              <w:szCs w:val="28"/>
            </w:rPr>
            <w:t>(Microsoft, 2015)</w:t>
          </w:r>
          <w:r w:rsidR="007B08ED" w:rsidRPr="00122C56">
            <w:rPr>
              <w:sz w:val="28"/>
              <w:szCs w:val="28"/>
            </w:rPr>
            <w:fldChar w:fldCharType="end"/>
          </w:r>
        </w:sdtContent>
      </w:sdt>
      <w:r w:rsidR="00DA1884" w:rsidRPr="00122C56">
        <w:rPr>
          <w:sz w:val="28"/>
          <w:szCs w:val="28"/>
        </w:rPr>
        <w:t>).</w:t>
      </w:r>
      <w:r w:rsidR="007B08ED" w:rsidRPr="00122C56">
        <w:rPr>
          <w:sz w:val="28"/>
          <w:szCs w:val="28"/>
        </w:rPr>
        <w:t xml:space="preserve"> </w:t>
      </w:r>
    </w:p>
    <w:p w14:paraId="0DB3A558" w14:textId="37A33936" w:rsidR="007B08ED" w:rsidRDefault="00DA1884" w:rsidP="00DA1884">
      <w:pPr>
        <w:jc w:val="center"/>
      </w:pPr>
      <w:r>
        <w:rPr>
          <w:noProof/>
        </w:rPr>
        <w:drawing>
          <wp:inline distT="0" distB="0" distL="0" distR="0" wp14:anchorId="12992DC9" wp14:editId="55074D68">
            <wp:extent cx="5454503" cy="254292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465076" cy="2547852"/>
                    </a:xfrm>
                    <a:prstGeom prst="rect">
                      <a:avLst/>
                    </a:prstGeom>
                    <a:noFill/>
                    <a:ln>
                      <a:noFill/>
                    </a:ln>
                  </pic:spPr>
                </pic:pic>
              </a:graphicData>
            </a:graphic>
          </wp:inline>
        </w:drawing>
      </w:r>
      <w:r>
        <w:t>Example16</w:t>
      </w:r>
    </w:p>
    <w:p w14:paraId="117B0B54" w14:textId="0DEA9DDE" w:rsidR="00DA1884" w:rsidRDefault="00DA1884" w:rsidP="00DA1884">
      <w:pPr>
        <w:rPr>
          <w:sz w:val="28"/>
          <w:szCs w:val="28"/>
        </w:rPr>
      </w:pPr>
      <w:r>
        <w:rPr>
          <w:sz w:val="28"/>
          <w:szCs w:val="28"/>
        </w:rPr>
        <w:tab/>
        <w:t>If we use the statement “</w:t>
      </w:r>
      <w:proofErr w:type="spellStart"/>
      <w:r>
        <w:rPr>
          <w:sz w:val="28"/>
          <w:szCs w:val="28"/>
        </w:rPr>
        <w:t>a.x</w:t>
      </w:r>
      <w:proofErr w:type="spellEnd"/>
      <w:r>
        <w:rPr>
          <w:sz w:val="28"/>
          <w:szCs w:val="28"/>
        </w:rPr>
        <w:t xml:space="preserve"> = 10”, </w:t>
      </w:r>
      <w:proofErr w:type="spellStart"/>
      <w:r>
        <w:rPr>
          <w:sz w:val="28"/>
          <w:szCs w:val="28"/>
        </w:rPr>
        <w:t>a</w:t>
      </w:r>
      <w:proofErr w:type="spellEnd"/>
      <w:r>
        <w:rPr>
          <w:sz w:val="28"/>
          <w:szCs w:val="28"/>
        </w:rPr>
        <w:t xml:space="preserve"> error CS1540 will occur </w:t>
      </w:r>
      <w:r w:rsidR="00027111">
        <w:rPr>
          <w:sz w:val="28"/>
          <w:szCs w:val="28"/>
        </w:rPr>
        <w:t xml:space="preserve">because of the </w:t>
      </w:r>
      <w:r>
        <w:rPr>
          <w:sz w:val="28"/>
          <w:szCs w:val="28"/>
        </w:rPr>
        <w:t xml:space="preserve"> </w:t>
      </w:r>
      <w:r w:rsidR="00027111">
        <w:rPr>
          <w:sz w:val="28"/>
          <w:szCs w:val="28"/>
        </w:rPr>
        <w:t>‘</w:t>
      </w:r>
      <w:r>
        <w:rPr>
          <w:sz w:val="28"/>
          <w:szCs w:val="28"/>
        </w:rPr>
        <w:t>x</w:t>
      </w:r>
      <w:r w:rsidR="00027111">
        <w:rPr>
          <w:sz w:val="28"/>
          <w:szCs w:val="28"/>
        </w:rPr>
        <w:t>’</w:t>
      </w:r>
      <w:r>
        <w:rPr>
          <w:sz w:val="28"/>
          <w:szCs w:val="28"/>
        </w:rPr>
        <w:t xml:space="preserve"> can only be accessed by classes derived from A (Example17).</w:t>
      </w:r>
    </w:p>
    <w:p w14:paraId="2B3AEFBF" w14:textId="5543B440" w:rsidR="00CB0392" w:rsidRDefault="00DA1884" w:rsidP="00DA1884">
      <w:pPr>
        <w:jc w:val="center"/>
        <w:rPr>
          <w:sz w:val="28"/>
          <w:szCs w:val="28"/>
        </w:rPr>
      </w:pPr>
      <w:r>
        <w:rPr>
          <w:noProof/>
          <w:sz w:val="28"/>
          <w:szCs w:val="28"/>
        </w:rPr>
        <w:drawing>
          <wp:inline distT="0" distB="0" distL="0" distR="0" wp14:anchorId="77016DA6" wp14:editId="336C3350">
            <wp:extent cx="5964555" cy="299847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64555" cy="2998470"/>
                    </a:xfrm>
                    <a:prstGeom prst="rect">
                      <a:avLst/>
                    </a:prstGeom>
                    <a:noFill/>
                    <a:ln>
                      <a:noFill/>
                    </a:ln>
                  </pic:spPr>
                </pic:pic>
              </a:graphicData>
            </a:graphic>
          </wp:inline>
        </w:drawing>
      </w:r>
      <w:r w:rsidRPr="007B08ED">
        <w:t>Example17</w:t>
      </w:r>
    </w:p>
    <w:p w14:paraId="1A2B5AA9" w14:textId="22904146" w:rsidR="00DA1884" w:rsidRPr="00DA1884" w:rsidRDefault="00DA1884" w:rsidP="00CB0392">
      <w:pPr>
        <w:pStyle w:val="Heading3"/>
      </w:pPr>
      <w:bookmarkStart w:id="16" w:name="_Toc60674490"/>
      <w:r>
        <w:lastRenderedPageBreak/>
        <w:t xml:space="preserve">4. Public </w:t>
      </w:r>
      <w:r w:rsidR="00CB0392">
        <w:t>Members</w:t>
      </w:r>
      <w:bookmarkEnd w:id="16"/>
    </w:p>
    <w:p w14:paraId="53AB2F9B" w14:textId="0F0C3F0B" w:rsidR="006824C0" w:rsidRDefault="006824C0" w:rsidP="006B4255">
      <w:pPr>
        <w:jc w:val="center"/>
        <w:rPr>
          <w:sz w:val="28"/>
          <w:szCs w:val="28"/>
        </w:rPr>
      </w:pPr>
    </w:p>
    <w:p w14:paraId="63DB3580" w14:textId="16E517E5" w:rsidR="00CB0392" w:rsidRDefault="00CB0392" w:rsidP="00CB0392">
      <w:pPr>
        <w:rPr>
          <w:sz w:val="28"/>
          <w:szCs w:val="28"/>
        </w:rPr>
      </w:pPr>
      <w:r>
        <w:rPr>
          <w:sz w:val="28"/>
          <w:szCs w:val="28"/>
        </w:rPr>
        <w:tab/>
        <w:t xml:space="preserve">Public access </w:t>
      </w:r>
      <w:r w:rsidR="00027111">
        <w:rPr>
          <w:sz w:val="28"/>
          <w:szCs w:val="28"/>
        </w:rPr>
        <w:t>is the most tolerant level of access</w:t>
      </w:r>
      <w:r>
        <w:rPr>
          <w:sz w:val="28"/>
          <w:szCs w:val="28"/>
        </w:rPr>
        <w:t>, w</w:t>
      </w:r>
      <w:r w:rsidR="00027111">
        <w:rPr>
          <w:sz w:val="28"/>
          <w:szCs w:val="28"/>
        </w:rPr>
        <w:t>hich has</w:t>
      </w:r>
      <w:r>
        <w:rPr>
          <w:sz w:val="28"/>
          <w:szCs w:val="28"/>
        </w:rPr>
        <w:t xml:space="preserve"> no restrictions on accessing public members. In </w:t>
      </w:r>
      <w:r w:rsidR="00027111">
        <w:rPr>
          <w:sz w:val="28"/>
          <w:szCs w:val="28"/>
        </w:rPr>
        <w:t xml:space="preserve">the </w:t>
      </w:r>
      <w:r>
        <w:rPr>
          <w:sz w:val="28"/>
          <w:szCs w:val="28"/>
        </w:rPr>
        <w:t>example, we have two</w:t>
      </w:r>
      <w:r w:rsidR="00027111">
        <w:rPr>
          <w:sz w:val="28"/>
          <w:szCs w:val="28"/>
        </w:rPr>
        <w:t xml:space="preserve"> declared</w:t>
      </w:r>
      <w:r>
        <w:rPr>
          <w:sz w:val="28"/>
          <w:szCs w:val="28"/>
        </w:rPr>
        <w:t xml:space="preserve"> classes</w:t>
      </w:r>
      <w:r w:rsidR="00027111">
        <w:rPr>
          <w:sz w:val="28"/>
          <w:szCs w:val="28"/>
        </w:rPr>
        <w:t xml:space="preserve">. </w:t>
      </w:r>
      <w:r w:rsidR="000E7923">
        <w:rPr>
          <w:sz w:val="28"/>
          <w:szCs w:val="28"/>
        </w:rPr>
        <w:t>The public members x and y of “</w:t>
      </w:r>
      <w:r w:rsidR="000E7923" w:rsidRPr="0074245F">
        <w:rPr>
          <w:b/>
          <w:bCs/>
          <w:color w:val="000000" w:themeColor="text1"/>
          <w:sz w:val="28"/>
          <w:szCs w:val="28"/>
        </w:rPr>
        <w:t>publicClass</w:t>
      </w:r>
      <w:r w:rsidR="000E7923">
        <w:rPr>
          <w:sz w:val="28"/>
          <w:szCs w:val="28"/>
        </w:rPr>
        <w:t>” are accessed directly from “</w:t>
      </w:r>
      <w:r w:rsidR="000E7923" w:rsidRPr="0074245F">
        <w:rPr>
          <w:b/>
          <w:bCs/>
          <w:color w:val="000000" w:themeColor="text1"/>
          <w:sz w:val="28"/>
          <w:szCs w:val="28"/>
        </w:rPr>
        <w:t>MainClass</w:t>
      </w:r>
      <w:r w:rsidR="000E7923">
        <w:rPr>
          <w:sz w:val="28"/>
          <w:szCs w:val="28"/>
        </w:rPr>
        <w:t>” (Fig.18). If we change the public access level to private or protected, we will get the error</w:t>
      </w:r>
      <w:r w:rsidR="007B08ED">
        <w:rPr>
          <w:sz w:val="28"/>
          <w:szCs w:val="28"/>
        </w:rPr>
        <w:t xml:space="preserve"> </w:t>
      </w:r>
      <w:sdt>
        <w:sdtPr>
          <w:rPr>
            <w:sz w:val="28"/>
            <w:szCs w:val="28"/>
          </w:rPr>
          <w:id w:val="-789595396"/>
          <w:citation/>
        </w:sdtPr>
        <w:sdtContent>
          <w:r w:rsidR="007B08ED">
            <w:rPr>
              <w:sz w:val="28"/>
              <w:szCs w:val="28"/>
            </w:rPr>
            <w:fldChar w:fldCharType="begin"/>
          </w:r>
          <w:r w:rsidR="007B08ED">
            <w:rPr>
              <w:sz w:val="28"/>
              <w:szCs w:val="28"/>
            </w:rPr>
            <w:instrText xml:space="preserve"> CITATION SOD13publicmembers \l 1033 </w:instrText>
          </w:r>
          <w:r w:rsidR="007B08ED">
            <w:rPr>
              <w:sz w:val="28"/>
              <w:szCs w:val="28"/>
            </w:rPr>
            <w:fldChar w:fldCharType="separate"/>
          </w:r>
          <w:r w:rsidR="00175FA4" w:rsidRPr="00175FA4">
            <w:rPr>
              <w:noProof/>
              <w:sz w:val="28"/>
              <w:szCs w:val="28"/>
            </w:rPr>
            <w:t>(Microsoft , 2015)</w:t>
          </w:r>
          <w:r w:rsidR="007B08ED">
            <w:rPr>
              <w:sz w:val="28"/>
              <w:szCs w:val="28"/>
            </w:rPr>
            <w:fldChar w:fldCharType="end"/>
          </w:r>
        </w:sdtContent>
      </w:sdt>
      <w:r w:rsidR="007B08ED">
        <w:rPr>
          <w:sz w:val="28"/>
          <w:szCs w:val="28"/>
        </w:rPr>
        <w:t>.</w:t>
      </w:r>
    </w:p>
    <w:p w14:paraId="4432BC57" w14:textId="06E1FC07" w:rsidR="00481D35" w:rsidRDefault="00116129" w:rsidP="00E10A4D">
      <w:pPr>
        <w:jc w:val="center"/>
      </w:pPr>
      <w:r>
        <w:rPr>
          <w:noProof/>
          <w:sz w:val="28"/>
          <w:szCs w:val="28"/>
        </w:rPr>
        <w:drawing>
          <wp:inline distT="0" distB="0" distL="0" distR="0" wp14:anchorId="3EEAC860" wp14:editId="582A86FF">
            <wp:extent cx="5964555" cy="1988185"/>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964555" cy="1988185"/>
                    </a:xfrm>
                    <a:prstGeom prst="rect">
                      <a:avLst/>
                    </a:prstGeom>
                    <a:noFill/>
                    <a:ln>
                      <a:noFill/>
                    </a:ln>
                  </pic:spPr>
                </pic:pic>
              </a:graphicData>
            </a:graphic>
          </wp:inline>
        </w:drawing>
      </w:r>
      <w:r w:rsidR="00856C2E" w:rsidRPr="00346310">
        <w:t>Example18</w:t>
      </w:r>
    </w:p>
    <w:p w14:paraId="268E46B3" w14:textId="77777777" w:rsidR="00B6673C" w:rsidRDefault="00B6673C" w:rsidP="00E10A4D">
      <w:pPr>
        <w:jc w:val="center"/>
      </w:pPr>
    </w:p>
    <w:p w14:paraId="1C0DB8A9" w14:textId="64E18F90" w:rsidR="00B6673C" w:rsidRDefault="00B6673C" w:rsidP="00B6673C">
      <w:pPr>
        <w:pStyle w:val="Heading3"/>
      </w:pPr>
      <w:bookmarkStart w:id="17" w:name="_Toc60674491"/>
      <w:r>
        <w:t>5. Implicit Inheritance</w:t>
      </w:r>
      <w:bookmarkEnd w:id="17"/>
    </w:p>
    <w:p w14:paraId="5571DEDF" w14:textId="77777777" w:rsidR="00B6673C" w:rsidRPr="00255FF7" w:rsidRDefault="00B6673C" w:rsidP="00B6673C">
      <w:pPr>
        <w:rPr>
          <w:sz w:val="28"/>
          <w:szCs w:val="28"/>
        </w:rPr>
      </w:pPr>
    </w:p>
    <w:p w14:paraId="0C7FE2B0" w14:textId="653167A5" w:rsidR="00B6673C" w:rsidRDefault="00B6673C" w:rsidP="00B6673C">
      <w:pPr>
        <w:rPr>
          <w:sz w:val="28"/>
          <w:szCs w:val="28"/>
        </w:rPr>
      </w:pPr>
      <w:r w:rsidRPr="00255FF7">
        <w:rPr>
          <w:sz w:val="28"/>
          <w:szCs w:val="28"/>
        </w:rPr>
        <w:tab/>
      </w:r>
      <w:r w:rsidR="00490182">
        <w:rPr>
          <w:sz w:val="28"/>
          <w:szCs w:val="28"/>
        </w:rPr>
        <w:t>Option provided for us to be able to</w:t>
      </w:r>
      <w:r>
        <w:rPr>
          <w:sz w:val="28"/>
          <w:szCs w:val="28"/>
        </w:rPr>
        <w:t xml:space="preserve"> call any inherited member from a “</w:t>
      </w:r>
      <w:r w:rsidRPr="00E5020F">
        <w:rPr>
          <w:color w:val="385623" w:themeColor="accent6" w:themeShade="80"/>
          <w:sz w:val="28"/>
          <w:szCs w:val="28"/>
        </w:rPr>
        <w:t>newClass</w:t>
      </w:r>
      <w:r>
        <w:rPr>
          <w:sz w:val="28"/>
          <w:szCs w:val="28"/>
        </w:rPr>
        <w:t>” object just like, if it was a member defined in the ‘’newClass’’. In  Example19, we call the “</w:t>
      </w:r>
      <w:r w:rsidRPr="0074245F">
        <w:rPr>
          <w:b/>
          <w:bCs/>
          <w:color w:val="000000" w:themeColor="text1"/>
          <w:sz w:val="28"/>
          <w:szCs w:val="28"/>
        </w:rPr>
        <w:t>newClass.To</w:t>
      </w:r>
      <w:r>
        <w:rPr>
          <w:b/>
          <w:bCs/>
          <w:color w:val="000000" w:themeColor="text1"/>
          <w:sz w:val="28"/>
          <w:szCs w:val="28"/>
        </w:rPr>
        <w:t>S</w:t>
      </w:r>
      <w:r w:rsidRPr="0074245F">
        <w:rPr>
          <w:b/>
          <w:bCs/>
          <w:color w:val="000000" w:themeColor="text1"/>
          <w:sz w:val="28"/>
          <w:szCs w:val="28"/>
        </w:rPr>
        <w:t>tring</w:t>
      </w:r>
      <w:r>
        <w:rPr>
          <w:sz w:val="28"/>
          <w:szCs w:val="28"/>
        </w:rPr>
        <w:t>” inherits from  Object</w:t>
      </w:r>
      <w:r w:rsidR="001911B8">
        <w:rPr>
          <w:sz w:val="28"/>
          <w:szCs w:val="28"/>
        </w:rPr>
        <w:t xml:space="preserve"> </w:t>
      </w:r>
      <w:sdt>
        <w:sdtPr>
          <w:rPr>
            <w:sz w:val="28"/>
            <w:szCs w:val="28"/>
          </w:rPr>
          <w:id w:val="1583103243"/>
          <w:citation/>
        </w:sdtPr>
        <w:sdtContent>
          <w:r w:rsidR="001911B8">
            <w:rPr>
              <w:sz w:val="28"/>
              <w:szCs w:val="28"/>
            </w:rPr>
            <w:fldChar w:fldCharType="begin"/>
          </w:r>
          <w:r w:rsidR="001911B8">
            <w:rPr>
              <w:sz w:val="28"/>
              <w:szCs w:val="28"/>
            </w:rPr>
            <w:instrText xml:space="preserve"> CITATION SOD22inheritance \l 1033 </w:instrText>
          </w:r>
          <w:r w:rsidR="001911B8">
            <w:rPr>
              <w:sz w:val="28"/>
              <w:szCs w:val="28"/>
            </w:rPr>
            <w:fldChar w:fldCharType="separate"/>
          </w:r>
          <w:r w:rsidR="00175FA4" w:rsidRPr="00175FA4">
            <w:rPr>
              <w:noProof/>
              <w:sz w:val="28"/>
              <w:szCs w:val="28"/>
            </w:rPr>
            <w:t>(Microsoft, 2018)</w:t>
          </w:r>
          <w:r w:rsidR="001911B8">
            <w:rPr>
              <w:sz w:val="28"/>
              <w:szCs w:val="28"/>
            </w:rPr>
            <w:fldChar w:fldCharType="end"/>
          </w:r>
        </w:sdtContent>
      </w:sdt>
      <w:r>
        <w:rPr>
          <w:sz w:val="28"/>
          <w:szCs w:val="28"/>
        </w:rPr>
        <w:t>.</w:t>
      </w:r>
    </w:p>
    <w:p w14:paraId="21282CF7" w14:textId="77777777" w:rsidR="00B6673C" w:rsidRDefault="00B6673C" w:rsidP="00B6673C">
      <w:pPr>
        <w:jc w:val="center"/>
        <w:rPr>
          <w:sz w:val="28"/>
          <w:szCs w:val="28"/>
        </w:rPr>
      </w:pPr>
      <w:r>
        <w:rPr>
          <w:noProof/>
          <w:sz w:val="28"/>
          <w:szCs w:val="28"/>
        </w:rPr>
        <w:drawing>
          <wp:inline distT="0" distB="0" distL="0" distR="0" wp14:anchorId="6656FBC1" wp14:editId="32050D74">
            <wp:extent cx="5975350" cy="13081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975350" cy="1308100"/>
                    </a:xfrm>
                    <a:prstGeom prst="rect">
                      <a:avLst/>
                    </a:prstGeom>
                    <a:noFill/>
                    <a:ln>
                      <a:noFill/>
                    </a:ln>
                  </pic:spPr>
                </pic:pic>
              </a:graphicData>
            </a:graphic>
          </wp:inline>
        </w:drawing>
      </w:r>
      <w:r w:rsidRPr="007F25A2">
        <w:t>Example</w:t>
      </w:r>
      <w:r>
        <w:t>21</w:t>
      </w:r>
    </w:p>
    <w:p w14:paraId="1D51CDF5" w14:textId="77777777" w:rsidR="00B6673C" w:rsidRDefault="00B6673C" w:rsidP="00B6673C">
      <w:pPr>
        <w:jc w:val="center"/>
      </w:pPr>
    </w:p>
    <w:p w14:paraId="395A163F" w14:textId="77777777" w:rsidR="00910ED1" w:rsidRDefault="00910ED1" w:rsidP="00E10A4D">
      <w:pPr>
        <w:jc w:val="center"/>
      </w:pPr>
    </w:p>
    <w:p w14:paraId="2BFD673B" w14:textId="7F9AA694" w:rsidR="00184633" w:rsidRDefault="00B6673C" w:rsidP="007B08ED">
      <w:pPr>
        <w:pStyle w:val="Heading3"/>
      </w:pPr>
      <w:bookmarkStart w:id="18" w:name="_Toc60674492"/>
      <w:r>
        <w:lastRenderedPageBreak/>
        <w:t>6</w:t>
      </w:r>
      <w:r w:rsidR="007B08ED">
        <w:t>. Protected Internal</w:t>
      </w:r>
      <w:bookmarkEnd w:id="18"/>
      <w:r w:rsidR="007B08ED">
        <w:t xml:space="preserve"> </w:t>
      </w:r>
    </w:p>
    <w:p w14:paraId="6221DBF5" w14:textId="77777777" w:rsidR="000B790C" w:rsidRPr="000B790C" w:rsidRDefault="000B790C" w:rsidP="000B790C"/>
    <w:p w14:paraId="5B3789A4" w14:textId="3D831070" w:rsidR="00412881" w:rsidRDefault="00412881" w:rsidP="00412881">
      <w:pPr>
        <w:rPr>
          <w:sz w:val="28"/>
          <w:szCs w:val="28"/>
        </w:rPr>
      </w:pPr>
      <w:r>
        <w:tab/>
      </w:r>
      <w:r>
        <w:rPr>
          <w:sz w:val="28"/>
          <w:szCs w:val="28"/>
        </w:rPr>
        <w:t>The</w:t>
      </w:r>
      <w:r w:rsidR="00E10A4D">
        <w:rPr>
          <w:sz w:val="28"/>
          <w:szCs w:val="28"/>
        </w:rPr>
        <w:t xml:space="preserve"> protected</w:t>
      </w:r>
      <w:r>
        <w:rPr>
          <w:sz w:val="28"/>
          <w:szCs w:val="28"/>
        </w:rPr>
        <w:t xml:space="preserve"> internal keyword is an access modifier for types and type members</w:t>
      </w:r>
      <w:r w:rsidR="000B790C">
        <w:rPr>
          <w:sz w:val="28"/>
          <w:szCs w:val="28"/>
        </w:rPr>
        <w:t xml:space="preserve">,  accessible only within files in the same assembly </w:t>
      </w:r>
      <w:sdt>
        <w:sdtPr>
          <w:rPr>
            <w:sz w:val="28"/>
            <w:szCs w:val="28"/>
          </w:rPr>
          <w:id w:val="-1007206843"/>
          <w:citation/>
        </w:sdtPr>
        <w:sdtContent>
          <w:r w:rsidR="000B790C">
            <w:rPr>
              <w:sz w:val="28"/>
              <w:szCs w:val="28"/>
            </w:rPr>
            <w:fldChar w:fldCharType="begin"/>
          </w:r>
          <w:r w:rsidR="000B790C">
            <w:rPr>
              <w:sz w:val="28"/>
              <w:szCs w:val="28"/>
            </w:rPr>
            <w:instrText xml:space="preserve"> CITATION SOD14Internal \l 1033 </w:instrText>
          </w:r>
          <w:r w:rsidR="000B790C">
            <w:rPr>
              <w:sz w:val="28"/>
              <w:szCs w:val="28"/>
            </w:rPr>
            <w:fldChar w:fldCharType="separate"/>
          </w:r>
          <w:r w:rsidR="00175FA4" w:rsidRPr="00175FA4">
            <w:rPr>
              <w:noProof/>
              <w:sz w:val="28"/>
              <w:szCs w:val="28"/>
            </w:rPr>
            <w:t>(Microsoft, 2015)</w:t>
          </w:r>
          <w:r w:rsidR="000B790C">
            <w:rPr>
              <w:sz w:val="28"/>
              <w:szCs w:val="28"/>
            </w:rPr>
            <w:fldChar w:fldCharType="end"/>
          </w:r>
        </w:sdtContent>
      </w:sdt>
      <w:r w:rsidR="000B790C">
        <w:rPr>
          <w:sz w:val="28"/>
          <w:szCs w:val="28"/>
        </w:rPr>
        <w:t>. Internal access provides cooperation between group components and private manners, without exposing to the rest of the code.</w:t>
      </w:r>
      <w:r w:rsidR="00E10A4D">
        <w:t xml:space="preserve"> </w:t>
      </w:r>
      <w:r w:rsidR="00E10A4D">
        <w:rPr>
          <w:sz w:val="28"/>
          <w:szCs w:val="28"/>
        </w:rPr>
        <w:t xml:space="preserve">A protected internal member of a base class can be accessed from any type inside its containing assembly. </w:t>
      </w:r>
      <w:r w:rsidR="00175FA4">
        <w:rPr>
          <w:sz w:val="28"/>
          <w:szCs w:val="28"/>
        </w:rPr>
        <w:tab/>
        <w:t>However,</w:t>
      </w:r>
      <w:r w:rsidR="00E10A4D">
        <w:rPr>
          <w:sz w:val="28"/>
          <w:szCs w:val="28"/>
        </w:rPr>
        <w:t xml:space="preserve"> its I accessible in a revied class located in another assembly, but only if the access is happening from a variable of the derived class type</w:t>
      </w:r>
      <w:r w:rsidR="005A4348">
        <w:rPr>
          <w:sz w:val="28"/>
          <w:szCs w:val="28"/>
        </w:rPr>
        <w:t xml:space="preserve"> </w:t>
      </w:r>
      <w:sdt>
        <w:sdtPr>
          <w:rPr>
            <w:sz w:val="28"/>
            <w:szCs w:val="28"/>
          </w:rPr>
          <w:id w:val="1318467135"/>
          <w:citation/>
        </w:sdtPr>
        <w:sdtContent>
          <w:r w:rsidR="005A4348">
            <w:rPr>
              <w:sz w:val="28"/>
              <w:szCs w:val="28"/>
            </w:rPr>
            <w:fldChar w:fldCharType="begin"/>
          </w:r>
          <w:r w:rsidR="005A4348">
            <w:rPr>
              <w:sz w:val="28"/>
              <w:szCs w:val="28"/>
            </w:rPr>
            <w:instrText xml:space="preserve"> CITATION SOD24protected \l 1033 </w:instrText>
          </w:r>
          <w:r w:rsidR="005A4348">
            <w:rPr>
              <w:sz w:val="28"/>
              <w:szCs w:val="28"/>
            </w:rPr>
            <w:fldChar w:fldCharType="separate"/>
          </w:r>
          <w:r w:rsidR="00175FA4" w:rsidRPr="00175FA4">
            <w:rPr>
              <w:noProof/>
              <w:sz w:val="28"/>
              <w:szCs w:val="28"/>
            </w:rPr>
            <w:t>(Microsoft, 2017)</w:t>
          </w:r>
          <w:r w:rsidR="005A4348">
            <w:rPr>
              <w:sz w:val="28"/>
              <w:szCs w:val="28"/>
            </w:rPr>
            <w:fldChar w:fldCharType="end"/>
          </w:r>
        </w:sdtContent>
      </w:sdt>
      <w:r w:rsidR="00E10A4D">
        <w:rPr>
          <w:sz w:val="28"/>
          <w:szCs w:val="28"/>
        </w:rPr>
        <w:t>.</w:t>
      </w:r>
    </w:p>
    <w:p w14:paraId="79D26CCB" w14:textId="77777777" w:rsidR="006C1DE9" w:rsidRPr="00E10A4D" w:rsidRDefault="006C1DE9" w:rsidP="00412881"/>
    <w:p w14:paraId="25A4B45F" w14:textId="53DA44E0" w:rsidR="007B08ED" w:rsidRPr="007B08ED" w:rsidRDefault="00910ED1" w:rsidP="00412881">
      <w:pPr>
        <w:jc w:val="center"/>
      </w:pPr>
      <w:r>
        <w:rPr>
          <w:noProof/>
          <w:sz w:val="28"/>
          <w:szCs w:val="28"/>
        </w:rPr>
        <w:drawing>
          <wp:inline distT="0" distB="0" distL="0" distR="0" wp14:anchorId="77912CD9" wp14:editId="17727B1E">
            <wp:extent cx="5964555" cy="264731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64555" cy="2647315"/>
                    </a:xfrm>
                    <a:prstGeom prst="rect">
                      <a:avLst/>
                    </a:prstGeom>
                    <a:noFill/>
                    <a:ln>
                      <a:noFill/>
                    </a:ln>
                  </pic:spPr>
                </pic:pic>
              </a:graphicData>
            </a:graphic>
          </wp:inline>
        </w:drawing>
      </w:r>
    </w:p>
    <w:p w14:paraId="401B6EFE" w14:textId="1024EACE" w:rsidR="000B790C" w:rsidRDefault="000B790C" w:rsidP="00412881">
      <w:pPr>
        <w:jc w:val="center"/>
      </w:pPr>
      <w:r>
        <w:t>Example</w:t>
      </w:r>
      <w:r w:rsidR="001F5B0C">
        <w:t>19</w:t>
      </w:r>
    </w:p>
    <w:p w14:paraId="73509F19" w14:textId="77777777" w:rsidR="006C1DE9" w:rsidRDefault="006C1DE9" w:rsidP="00412881">
      <w:pPr>
        <w:jc w:val="center"/>
      </w:pPr>
    </w:p>
    <w:p w14:paraId="5B6FCDA9" w14:textId="6B31B298" w:rsidR="00910ED1" w:rsidRDefault="00910ED1" w:rsidP="00412881">
      <w:pPr>
        <w:jc w:val="center"/>
      </w:pPr>
      <w:r>
        <w:rPr>
          <w:sz w:val="28"/>
          <w:szCs w:val="28"/>
        </w:rPr>
        <w:t>In this example we have two files, ‘Assembly1.cs’ and Assembly2.cs. The first one contains ‘</w:t>
      </w:r>
      <w:proofErr w:type="spellStart"/>
      <w:r>
        <w:rPr>
          <w:sz w:val="28"/>
          <w:szCs w:val="28"/>
        </w:rPr>
        <w:t>BaseClass</w:t>
      </w:r>
      <w:proofErr w:type="spellEnd"/>
      <w:r>
        <w:rPr>
          <w:sz w:val="28"/>
          <w:szCs w:val="28"/>
        </w:rPr>
        <w:t>’, which owns a protected internal member ‘</w:t>
      </w:r>
      <w:proofErr w:type="spellStart"/>
      <w:r>
        <w:rPr>
          <w:sz w:val="28"/>
          <w:szCs w:val="28"/>
        </w:rPr>
        <w:t>myValue</w:t>
      </w:r>
      <w:proofErr w:type="spellEnd"/>
      <w:r>
        <w:rPr>
          <w:sz w:val="28"/>
          <w:szCs w:val="28"/>
        </w:rPr>
        <w:t>’, accessed by the ‘</w:t>
      </w:r>
      <w:proofErr w:type="spellStart"/>
      <w:r>
        <w:rPr>
          <w:sz w:val="28"/>
          <w:szCs w:val="28"/>
        </w:rPr>
        <w:t>TestAccess</w:t>
      </w:r>
      <w:proofErr w:type="spellEnd"/>
      <w:r>
        <w:rPr>
          <w:sz w:val="28"/>
          <w:szCs w:val="28"/>
        </w:rPr>
        <w:t>’. The second one, will produce an error, because of an attempt to access ‘</w:t>
      </w:r>
      <w:proofErr w:type="spellStart"/>
      <w:r>
        <w:rPr>
          <w:sz w:val="28"/>
          <w:szCs w:val="28"/>
        </w:rPr>
        <w:t>myValue</w:t>
      </w:r>
      <w:proofErr w:type="spellEnd"/>
      <w:r>
        <w:rPr>
          <w:sz w:val="28"/>
          <w:szCs w:val="28"/>
        </w:rPr>
        <w:t>’ through an instance of ‘</w:t>
      </w:r>
      <w:proofErr w:type="spellStart"/>
      <w:r>
        <w:rPr>
          <w:sz w:val="28"/>
          <w:szCs w:val="28"/>
        </w:rPr>
        <w:t>BaseClass</w:t>
      </w:r>
      <w:proofErr w:type="spellEnd"/>
      <w:r>
        <w:rPr>
          <w:sz w:val="28"/>
          <w:szCs w:val="28"/>
        </w:rPr>
        <w:t>’. However an access to this member through an instance of derived class, then it will succeed.</w:t>
      </w:r>
    </w:p>
    <w:p w14:paraId="4DA80DB7" w14:textId="77777777" w:rsidR="00E10A4D" w:rsidRDefault="00E10A4D" w:rsidP="00412881">
      <w:pPr>
        <w:jc w:val="center"/>
      </w:pPr>
    </w:p>
    <w:p w14:paraId="17A064A3" w14:textId="64BD331E" w:rsidR="001F5B0C" w:rsidRDefault="001F5B0C" w:rsidP="00910ED1">
      <w:pPr>
        <w:rPr>
          <w:sz w:val="28"/>
          <w:szCs w:val="28"/>
        </w:rPr>
      </w:pPr>
      <w:r>
        <w:rPr>
          <w:sz w:val="28"/>
          <w:szCs w:val="28"/>
        </w:rPr>
        <w:tab/>
        <w:t xml:space="preserve"> </w:t>
      </w:r>
    </w:p>
    <w:p w14:paraId="42A47840" w14:textId="58D99A66" w:rsidR="005601B9" w:rsidRDefault="005601B9" w:rsidP="00412881">
      <w:pPr>
        <w:jc w:val="center"/>
      </w:pPr>
    </w:p>
    <w:p w14:paraId="72699691" w14:textId="655439D7" w:rsidR="00910ED1" w:rsidRDefault="00B6673C" w:rsidP="00910ED1">
      <w:pPr>
        <w:pStyle w:val="Heading3"/>
      </w:pPr>
      <w:bookmarkStart w:id="19" w:name="_Toc60674493"/>
      <w:r>
        <w:lastRenderedPageBreak/>
        <w:t>7</w:t>
      </w:r>
      <w:r w:rsidR="00910ED1">
        <w:t>. Private Protected</w:t>
      </w:r>
      <w:bookmarkEnd w:id="19"/>
    </w:p>
    <w:p w14:paraId="57C223E6" w14:textId="77777777" w:rsidR="00910ED1" w:rsidRPr="005601B9" w:rsidRDefault="00910ED1" w:rsidP="00910ED1">
      <w:pPr>
        <w:rPr>
          <w:sz w:val="28"/>
          <w:szCs w:val="28"/>
        </w:rPr>
      </w:pPr>
    </w:p>
    <w:p w14:paraId="11C2FABC" w14:textId="13EC835F" w:rsidR="006C1DE9" w:rsidRDefault="00910ED1" w:rsidP="00910ED1">
      <w:pPr>
        <w:rPr>
          <w:sz w:val="28"/>
          <w:szCs w:val="28"/>
        </w:rPr>
      </w:pPr>
      <w:r>
        <w:rPr>
          <w:sz w:val="28"/>
          <w:szCs w:val="28"/>
        </w:rPr>
        <w:tab/>
        <w:t>Member Access modifier accessible by types derived from the main class, but only within its containing assembly. A private protected member of a base class can be accessed from derived types inside the containing assembly, only if the static type is the derived class type</w:t>
      </w:r>
      <w:sdt>
        <w:sdtPr>
          <w:rPr>
            <w:sz w:val="28"/>
            <w:szCs w:val="28"/>
          </w:rPr>
          <w:id w:val="-510301358"/>
          <w:citation/>
        </w:sdtPr>
        <w:sdtContent>
          <w:r w:rsidR="00B6673C">
            <w:rPr>
              <w:sz w:val="28"/>
              <w:szCs w:val="28"/>
            </w:rPr>
            <w:fldChar w:fldCharType="begin"/>
          </w:r>
          <w:r w:rsidR="00B6673C">
            <w:rPr>
              <w:sz w:val="28"/>
              <w:szCs w:val="28"/>
            </w:rPr>
            <w:instrText xml:space="preserve"> CITATION SOD15privateprotect \l 1033 </w:instrText>
          </w:r>
          <w:r w:rsidR="00B6673C">
            <w:rPr>
              <w:sz w:val="28"/>
              <w:szCs w:val="28"/>
            </w:rPr>
            <w:fldChar w:fldCharType="separate"/>
          </w:r>
          <w:r w:rsidR="00175FA4">
            <w:rPr>
              <w:noProof/>
              <w:sz w:val="28"/>
              <w:szCs w:val="28"/>
            </w:rPr>
            <w:t xml:space="preserve"> </w:t>
          </w:r>
          <w:r w:rsidR="00175FA4" w:rsidRPr="00175FA4">
            <w:rPr>
              <w:noProof/>
              <w:sz w:val="28"/>
              <w:szCs w:val="28"/>
            </w:rPr>
            <w:t>(Microsoft, 2017)</w:t>
          </w:r>
          <w:r w:rsidR="00B6673C">
            <w:rPr>
              <w:sz w:val="28"/>
              <w:szCs w:val="28"/>
            </w:rPr>
            <w:fldChar w:fldCharType="end"/>
          </w:r>
        </w:sdtContent>
      </w:sdt>
      <w:r>
        <w:rPr>
          <w:sz w:val="28"/>
          <w:szCs w:val="28"/>
        </w:rPr>
        <w:t xml:space="preserve">. </w:t>
      </w:r>
    </w:p>
    <w:p w14:paraId="228CE87C" w14:textId="77777777" w:rsidR="006C1DE9" w:rsidRDefault="006C1DE9" w:rsidP="00910ED1">
      <w:pPr>
        <w:rPr>
          <w:sz w:val="28"/>
          <w:szCs w:val="28"/>
        </w:rPr>
      </w:pPr>
    </w:p>
    <w:p w14:paraId="4DE805B2" w14:textId="759289F2" w:rsidR="00910ED1" w:rsidRDefault="00910ED1" w:rsidP="00910ED1">
      <w:pPr>
        <w:rPr>
          <w:sz w:val="28"/>
          <w:szCs w:val="28"/>
        </w:rPr>
      </w:pPr>
      <w:r>
        <w:rPr>
          <w:noProof/>
          <w:sz w:val="28"/>
          <w:szCs w:val="28"/>
        </w:rPr>
        <w:drawing>
          <wp:inline distT="0" distB="0" distL="0" distR="0" wp14:anchorId="2F35CA67" wp14:editId="6BA01097">
            <wp:extent cx="5975350" cy="258381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75350" cy="2583815"/>
                    </a:xfrm>
                    <a:prstGeom prst="rect">
                      <a:avLst/>
                    </a:prstGeom>
                    <a:noFill/>
                    <a:ln>
                      <a:noFill/>
                    </a:ln>
                  </pic:spPr>
                </pic:pic>
              </a:graphicData>
            </a:graphic>
          </wp:inline>
        </w:drawing>
      </w:r>
    </w:p>
    <w:p w14:paraId="592F6105" w14:textId="0019BA05" w:rsidR="00910ED1" w:rsidRDefault="00910ED1" w:rsidP="00910ED1">
      <w:pPr>
        <w:jc w:val="center"/>
      </w:pPr>
      <w:r w:rsidRPr="001F5B0C">
        <w:t>Example20</w:t>
      </w:r>
    </w:p>
    <w:p w14:paraId="7601FC5F" w14:textId="77777777" w:rsidR="006C1DE9" w:rsidRDefault="006C1DE9" w:rsidP="00910ED1">
      <w:pPr>
        <w:jc w:val="center"/>
      </w:pPr>
    </w:p>
    <w:p w14:paraId="7F18FB50" w14:textId="170260B2" w:rsidR="00B6673C" w:rsidRPr="00910ED1" w:rsidRDefault="00910ED1" w:rsidP="00910ED1">
      <w:pPr>
        <w:rPr>
          <w:sz w:val="28"/>
          <w:szCs w:val="28"/>
        </w:rPr>
      </w:pPr>
      <w:r>
        <w:rPr>
          <w:sz w:val="28"/>
          <w:szCs w:val="28"/>
        </w:rPr>
        <w:tab/>
        <w:t xml:space="preserve">In this example </w:t>
      </w:r>
      <w:r w:rsidR="00B6673C">
        <w:rPr>
          <w:sz w:val="28"/>
          <w:szCs w:val="28"/>
        </w:rPr>
        <w:t>we have ‘Assembly1.cs’, which contains a public ‘</w:t>
      </w:r>
      <w:proofErr w:type="spellStart"/>
      <w:r w:rsidR="00B6673C">
        <w:rPr>
          <w:sz w:val="28"/>
          <w:szCs w:val="28"/>
        </w:rPr>
        <w:t>BaseClass</w:t>
      </w:r>
      <w:proofErr w:type="spellEnd"/>
      <w:r w:rsidR="00B6673C">
        <w:rPr>
          <w:sz w:val="28"/>
          <w:szCs w:val="28"/>
        </w:rPr>
        <w:t>’ that owns a private protected member ‘</w:t>
      </w:r>
      <w:proofErr w:type="spellStart"/>
      <w:r w:rsidR="00B6673C">
        <w:rPr>
          <w:sz w:val="28"/>
          <w:szCs w:val="28"/>
        </w:rPr>
        <w:t>myValue</w:t>
      </w:r>
      <w:proofErr w:type="spellEnd"/>
      <w:r w:rsidR="00B6673C">
        <w:rPr>
          <w:sz w:val="28"/>
          <w:szCs w:val="28"/>
        </w:rPr>
        <w:t>’ which ‘DerivedClass1’ will try to access by 2 option. First option which will produce an error is to access ‘</w:t>
      </w:r>
      <w:proofErr w:type="spellStart"/>
      <w:r w:rsidR="00B6673C">
        <w:rPr>
          <w:sz w:val="28"/>
          <w:szCs w:val="28"/>
        </w:rPr>
        <w:t>myValue</w:t>
      </w:r>
      <w:proofErr w:type="spellEnd"/>
      <w:r w:rsidR="00B6673C">
        <w:rPr>
          <w:sz w:val="28"/>
          <w:szCs w:val="28"/>
        </w:rPr>
        <w:t>’ through an instance of ‘</w:t>
      </w:r>
      <w:proofErr w:type="spellStart"/>
      <w:r w:rsidR="00B6673C">
        <w:rPr>
          <w:sz w:val="28"/>
          <w:szCs w:val="28"/>
        </w:rPr>
        <w:t>BaseClass</w:t>
      </w:r>
      <w:proofErr w:type="spellEnd"/>
      <w:r w:rsidR="00B6673C">
        <w:rPr>
          <w:sz w:val="28"/>
          <w:szCs w:val="28"/>
        </w:rPr>
        <w:t>’  and a type ‘DerivedClass1’. Second one that will be successful, is to use it as an inherited member in ‘DerivedClass1’. In the second file, we are trying to access ‘</w:t>
      </w:r>
      <w:proofErr w:type="spellStart"/>
      <w:r w:rsidR="00B6673C">
        <w:rPr>
          <w:sz w:val="28"/>
          <w:szCs w:val="28"/>
        </w:rPr>
        <w:t>myValue</w:t>
      </w:r>
      <w:proofErr w:type="spellEnd"/>
      <w:r w:rsidR="00B6673C">
        <w:rPr>
          <w:sz w:val="28"/>
          <w:szCs w:val="28"/>
        </w:rPr>
        <w:t>’ as an inherited member of ‘DerivedClass2’ which will give us an error, because it is strictly accessible by derived types in ‘Assembly1.cs</w:t>
      </w:r>
    </w:p>
    <w:p w14:paraId="2F051E56" w14:textId="77777777" w:rsidR="00910ED1" w:rsidRDefault="00910ED1" w:rsidP="00412881">
      <w:pPr>
        <w:jc w:val="center"/>
      </w:pPr>
    </w:p>
    <w:p w14:paraId="7BD2FDD4" w14:textId="28B622A2" w:rsidR="000B790C" w:rsidRPr="00412881" w:rsidRDefault="000B790C" w:rsidP="000B790C">
      <w:pPr>
        <w:rPr>
          <w:sz w:val="28"/>
          <w:szCs w:val="28"/>
        </w:rPr>
      </w:pPr>
      <w:r>
        <w:rPr>
          <w:sz w:val="28"/>
          <w:szCs w:val="28"/>
        </w:rPr>
        <w:tab/>
        <w:t xml:space="preserve"> </w:t>
      </w:r>
    </w:p>
    <w:p w14:paraId="02DC2B6A" w14:textId="77777777" w:rsidR="00184633" w:rsidRDefault="00184633" w:rsidP="00CF1AD4"/>
    <w:p w14:paraId="78A5977D" w14:textId="72AF35C3" w:rsidR="00CF1AD4" w:rsidRDefault="00CF1AD4" w:rsidP="00CF1AD4">
      <w:pPr>
        <w:pStyle w:val="Heading1"/>
      </w:pPr>
      <w:bookmarkStart w:id="20" w:name="_Toc60674494"/>
      <w:r>
        <w:lastRenderedPageBreak/>
        <w:t>II. Testing</w:t>
      </w:r>
      <w:bookmarkEnd w:id="20"/>
    </w:p>
    <w:p w14:paraId="412FE236" w14:textId="65061472" w:rsidR="00CF1AD4" w:rsidRDefault="00CF1AD4" w:rsidP="00CF1AD4">
      <w:pPr>
        <w:pStyle w:val="Heading2"/>
        <w:jc w:val="center"/>
      </w:pPr>
    </w:p>
    <w:p w14:paraId="354B49A8" w14:textId="5EE4A5EA" w:rsidR="00CF1AD4" w:rsidRDefault="00B361A6" w:rsidP="00CF1AD4">
      <w:pPr>
        <w:pStyle w:val="Heading2"/>
        <w:jc w:val="center"/>
      </w:pPr>
      <w:bookmarkStart w:id="21" w:name="_Toc60674495"/>
      <w:r>
        <w:t>Test Report on Testing Schemes</w:t>
      </w:r>
      <w:bookmarkEnd w:id="21"/>
    </w:p>
    <w:p w14:paraId="04BDE0F2" w14:textId="036B5CB7" w:rsidR="00B361A6" w:rsidRDefault="00B361A6" w:rsidP="00B361A6"/>
    <w:p w14:paraId="48D07FD1" w14:textId="40F99E97" w:rsidR="00B361A6" w:rsidRDefault="00B361A6" w:rsidP="00B361A6">
      <w:r>
        <w:tab/>
      </w:r>
    </w:p>
    <w:p w14:paraId="4345E2DE" w14:textId="6B1D3A95" w:rsidR="00184633" w:rsidRPr="002A5E19" w:rsidRDefault="00184633" w:rsidP="00011FA6">
      <w:pPr>
        <w:jc w:val="both"/>
        <w:rPr>
          <w:sz w:val="28"/>
          <w:szCs w:val="28"/>
        </w:rPr>
      </w:pPr>
    </w:p>
    <w:p w14:paraId="5B5D6176" w14:textId="0DDF940D" w:rsidR="00184633" w:rsidRDefault="00184633" w:rsidP="00011FA6">
      <w:pPr>
        <w:jc w:val="both"/>
        <w:rPr>
          <w:sz w:val="28"/>
          <w:szCs w:val="28"/>
        </w:rPr>
      </w:pPr>
      <w:r w:rsidRPr="002A5E19">
        <w:rPr>
          <w:sz w:val="28"/>
          <w:szCs w:val="28"/>
        </w:rPr>
        <w:tab/>
      </w:r>
      <w:r w:rsidR="00011FA6">
        <w:rPr>
          <w:sz w:val="28"/>
          <w:szCs w:val="28"/>
        </w:rPr>
        <w:t>First method for testing is Unit Test.</w:t>
      </w:r>
      <w:r w:rsidR="002A5E19">
        <w:rPr>
          <w:sz w:val="28"/>
          <w:szCs w:val="28"/>
        </w:rPr>
        <w:t xml:space="preserve"> </w:t>
      </w:r>
      <w:r w:rsidR="00AA353B">
        <w:rPr>
          <w:sz w:val="28"/>
          <w:szCs w:val="28"/>
        </w:rPr>
        <w:t>In C# .NET, we can write unit tests using tools from ‘VisualStudio’</w:t>
      </w:r>
      <w:r w:rsidR="00CD3710">
        <w:rPr>
          <w:sz w:val="28"/>
          <w:szCs w:val="28"/>
        </w:rPr>
        <w:t>, t</w:t>
      </w:r>
      <w:r w:rsidR="00AA353B">
        <w:rPr>
          <w:sz w:val="28"/>
          <w:szCs w:val="28"/>
        </w:rPr>
        <w:t>hen  add</w:t>
      </w:r>
      <w:r w:rsidR="00CD3710">
        <w:rPr>
          <w:sz w:val="28"/>
          <w:szCs w:val="28"/>
        </w:rPr>
        <w:t>ing</w:t>
      </w:r>
      <w:r w:rsidR="00AA353B">
        <w:rPr>
          <w:sz w:val="28"/>
          <w:szCs w:val="28"/>
        </w:rPr>
        <w:t xml:space="preserve"> them to our code as </w:t>
      </w:r>
      <w:r w:rsidR="00CD3710">
        <w:rPr>
          <w:sz w:val="28"/>
          <w:szCs w:val="28"/>
        </w:rPr>
        <w:t>testing</w:t>
      </w:r>
      <w:r w:rsidR="00AA353B">
        <w:rPr>
          <w:sz w:val="28"/>
          <w:szCs w:val="28"/>
        </w:rPr>
        <w:t xml:space="preserve"> project to our solution. </w:t>
      </w:r>
      <w:r w:rsidR="00CD3710">
        <w:rPr>
          <w:sz w:val="28"/>
          <w:szCs w:val="28"/>
        </w:rPr>
        <w:t xml:space="preserve"> </w:t>
      </w:r>
      <w:r w:rsidR="00011FA6">
        <w:rPr>
          <w:sz w:val="28"/>
          <w:szCs w:val="28"/>
        </w:rPr>
        <w:t>T</w:t>
      </w:r>
      <w:r w:rsidR="00CD3710">
        <w:rPr>
          <w:sz w:val="28"/>
          <w:szCs w:val="28"/>
        </w:rPr>
        <w:t>he tests are</w:t>
      </w:r>
      <w:r w:rsidR="00011FA6">
        <w:rPr>
          <w:sz w:val="28"/>
          <w:szCs w:val="28"/>
        </w:rPr>
        <w:t xml:space="preserve"> </w:t>
      </w:r>
      <w:r w:rsidR="00CD3710">
        <w:rPr>
          <w:sz w:val="28"/>
          <w:szCs w:val="28"/>
        </w:rPr>
        <w:t xml:space="preserve">separated from the </w:t>
      </w:r>
      <w:r w:rsidR="009C2AF1">
        <w:rPr>
          <w:sz w:val="28"/>
          <w:szCs w:val="28"/>
        </w:rPr>
        <w:t>main</w:t>
      </w:r>
      <w:r w:rsidR="00CD3710">
        <w:rPr>
          <w:sz w:val="28"/>
          <w:szCs w:val="28"/>
        </w:rPr>
        <w:t xml:space="preserve"> project, which gives better design perspectives. </w:t>
      </w:r>
      <w:r w:rsidR="00011FA6">
        <w:rPr>
          <w:sz w:val="28"/>
          <w:szCs w:val="28"/>
        </w:rPr>
        <w:t>They are White box tests, which meant we can see the tested code inside.</w:t>
      </w:r>
    </w:p>
    <w:p w14:paraId="79A9025F" w14:textId="39650C95" w:rsidR="009C2AF1" w:rsidRDefault="00011FA6" w:rsidP="00011FA6">
      <w:pPr>
        <w:jc w:val="both"/>
        <w:rPr>
          <w:sz w:val="28"/>
          <w:szCs w:val="28"/>
        </w:rPr>
      </w:pPr>
      <w:r>
        <w:rPr>
          <w:sz w:val="28"/>
          <w:szCs w:val="28"/>
        </w:rPr>
        <w:tab/>
        <w:t xml:space="preserve">Second method is Acceptance tests. </w:t>
      </w:r>
      <w:r w:rsidR="009C2AF1">
        <w:rPr>
          <w:sz w:val="28"/>
          <w:szCs w:val="28"/>
        </w:rPr>
        <w:t>These tests use the Selenium framework, shielded or black box. For a difference we cannot see inside like in the first method. Each of them tests a specific feature from the program. They test the code specific logic or database queries, etc. and generate the result from our application not from the code.</w:t>
      </w:r>
    </w:p>
    <w:p w14:paraId="74A07A61" w14:textId="43130125" w:rsidR="009C2AF1" w:rsidRPr="00B35EA8" w:rsidRDefault="009C2AF1" w:rsidP="00011FA6">
      <w:pPr>
        <w:jc w:val="both"/>
        <w:rPr>
          <w:rFonts w:cstheme="minorHAnsi"/>
          <w:sz w:val="28"/>
          <w:szCs w:val="28"/>
        </w:rPr>
      </w:pPr>
      <w:r w:rsidRPr="00B35EA8">
        <w:rPr>
          <w:rFonts w:cstheme="minorHAnsi"/>
          <w:sz w:val="28"/>
          <w:szCs w:val="28"/>
        </w:rPr>
        <w:tab/>
        <w:t>Third method is called Integration tests</w:t>
      </w:r>
      <w:r w:rsidR="00B35EA8">
        <w:rPr>
          <w:rFonts w:cstheme="minorHAnsi"/>
          <w:sz w:val="28"/>
          <w:szCs w:val="28"/>
        </w:rPr>
        <w:t xml:space="preserve">, in which </w:t>
      </w:r>
      <w:r w:rsidR="00B35EA8" w:rsidRPr="00B35EA8">
        <w:rPr>
          <w:rFonts w:cstheme="minorHAnsi"/>
          <w:color w:val="212529"/>
          <w:sz w:val="28"/>
          <w:szCs w:val="28"/>
          <w:shd w:val="clear" w:color="auto" w:fill="FFFFFF"/>
        </w:rPr>
        <w:t>two or more units are combined and testing is carried out to test the integration related issues of various units.</w:t>
      </w:r>
      <w:r w:rsidR="00B35EA8" w:rsidRPr="00B35EA8">
        <w:rPr>
          <w:rFonts w:ascii="Segoe UI" w:hAnsi="Segoe UI" w:cs="Segoe UI"/>
          <w:color w:val="212529"/>
          <w:shd w:val="clear" w:color="auto" w:fill="FFFFFF"/>
        </w:rPr>
        <w:t xml:space="preserve"> </w:t>
      </w:r>
      <w:r w:rsidR="00B35EA8" w:rsidRPr="00B35EA8">
        <w:rPr>
          <w:rFonts w:cstheme="minorHAnsi"/>
          <w:color w:val="212529"/>
          <w:sz w:val="28"/>
          <w:szCs w:val="28"/>
          <w:shd w:val="clear" w:color="auto" w:fill="FFFFFF"/>
        </w:rPr>
        <w:t>We test units independently during unit testing after writing required stubs and drivers</w:t>
      </w:r>
      <w:r w:rsidR="00B35EA8">
        <w:rPr>
          <w:rFonts w:cstheme="minorHAnsi"/>
          <w:sz w:val="28"/>
          <w:szCs w:val="28"/>
        </w:rPr>
        <w:t xml:space="preserve">. </w:t>
      </w:r>
      <w:r w:rsidRPr="00B35EA8">
        <w:rPr>
          <w:rFonts w:cstheme="minorHAnsi"/>
          <w:sz w:val="28"/>
          <w:szCs w:val="28"/>
        </w:rPr>
        <w:t>From the start of our code, we need to think of our application complex</w:t>
      </w:r>
      <w:r w:rsidR="00B35EA8">
        <w:rPr>
          <w:rFonts w:cstheme="minorHAnsi"/>
          <w:sz w:val="28"/>
          <w:szCs w:val="28"/>
        </w:rPr>
        <w:t>ity</w:t>
      </w:r>
      <w:r w:rsidRPr="00B35EA8">
        <w:rPr>
          <w:rFonts w:cstheme="minorHAnsi"/>
          <w:sz w:val="28"/>
          <w:szCs w:val="28"/>
        </w:rPr>
        <w:t xml:space="preserve"> and divide it into several services</w:t>
      </w:r>
      <w:r w:rsidR="00B35EA8">
        <w:rPr>
          <w:rFonts w:cstheme="minorHAnsi"/>
          <w:sz w:val="28"/>
          <w:szCs w:val="28"/>
        </w:rPr>
        <w:t>,</w:t>
      </w:r>
      <w:r w:rsidRPr="00B35EA8">
        <w:rPr>
          <w:rFonts w:cstheme="minorHAnsi"/>
          <w:sz w:val="28"/>
          <w:szCs w:val="28"/>
        </w:rPr>
        <w:t xml:space="preserve"> that will communicate with each other. While building each service, integration tests ensure that everything will fit together properly. </w:t>
      </w:r>
    </w:p>
    <w:p w14:paraId="09468377" w14:textId="008D5F7B" w:rsidR="00184633" w:rsidRPr="00B35EA8" w:rsidRDefault="00B35EA8" w:rsidP="00011FA6">
      <w:pPr>
        <w:jc w:val="both"/>
        <w:rPr>
          <w:sz w:val="28"/>
          <w:szCs w:val="28"/>
        </w:rPr>
      </w:pPr>
      <w:r w:rsidRPr="00B35EA8">
        <w:rPr>
          <w:sz w:val="28"/>
          <w:szCs w:val="28"/>
        </w:rPr>
        <w:tab/>
        <w:t xml:space="preserve">For a </w:t>
      </w:r>
      <w:r w:rsidR="00B6673C" w:rsidRPr="00B35EA8">
        <w:rPr>
          <w:sz w:val="28"/>
          <w:szCs w:val="28"/>
        </w:rPr>
        <w:t>conclusion,</w:t>
      </w:r>
      <w:r w:rsidRPr="00B35EA8">
        <w:rPr>
          <w:sz w:val="28"/>
          <w:szCs w:val="28"/>
        </w:rPr>
        <w:t xml:space="preserve"> </w:t>
      </w:r>
      <w:r>
        <w:rPr>
          <w:sz w:val="28"/>
          <w:szCs w:val="28"/>
        </w:rPr>
        <w:t xml:space="preserve">the mention of V-model which follows 4 phases on analysis that are strictly connected to our </w:t>
      </w:r>
      <w:r w:rsidR="00B6673C">
        <w:rPr>
          <w:sz w:val="28"/>
          <w:szCs w:val="28"/>
        </w:rPr>
        <w:t>3-method</w:t>
      </w:r>
      <w:r>
        <w:rPr>
          <w:sz w:val="28"/>
          <w:szCs w:val="28"/>
        </w:rPr>
        <w:t xml:space="preserve"> testing, is on spot. The V-model assigns the test phase for each of these phases.</w:t>
      </w:r>
    </w:p>
    <w:p w14:paraId="10A2FE84" w14:textId="580ACF84" w:rsidR="00184633" w:rsidRDefault="00184633" w:rsidP="00011FA6">
      <w:pPr>
        <w:jc w:val="both"/>
      </w:pPr>
    </w:p>
    <w:p w14:paraId="31C7D252" w14:textId="59DC65AF" w:rsidR="00184633" w:rsidRDefault="00184633" w:rsidP="00011FA6">
      <w:pPr>
        <w:jc w:val="both"/>
      </w:pPr>
    </w:p>
    <w:p w14:paraId="7735D8DE" w14:textId="67CDA4DF" w:rsidR="00184633" w:rsidRDefault="00184633" w:rsidP="00B361A6"/>
    <w:p w14:paraId="35B0C8C2" w14:textId="5A128E65" w:rsidR="00CF1AD4" w:rsidRDefault="00CF1AD4" w:rsidP="00CF1AD4"/>
    <w:p w14:paraId="14EDA351" w14:textId="68AE9C1C" w:rsidR="00CF1AD4" w:rsidRDefault="00CF1AD4" w:rsidP="00CF1AD4">
      <w:pPr>
        <w:pStyle w:val="Heading1"/>
      </w:pPr>
      <w:bookmarkStart w:id="22" w:name="_Toc60674496"/>
      <w:r>
        <w:lastRenderedPageBreak/>
        <w:t>III. Implementation</w:t>
      </w:r>
      <w:bookmarkEnd w:id="22"/>
      <w:r>
        <w:t xml:space="preserve"> </w:t>
      </w:r>
    </w:p>
    <w:p w14:paraId="2DDBA5AC" w14:textId="5E6F80D6" w:rsidR="00CF1AD4" w:rsidRDefault="00CF1AD4" w:rsidP="00CF1AD4"/>
    <w:p w14:paraId="76AE8B46" w14:textId="0F769F1E" w:rsidR="00CF1AD4" w:rsidRDefault="00250A3A" w:rsidP="00CF1AD4">
      <w:pPr>
        <w:pStyle w:val="Heading2"/>
        <w:jc w:val="center"/>
      </w:pPr>
      <w:bookmarkStart w:id="23" w:name="_Toc60674497"/>
      <w:r>
        <w:t>Practical Application and Deployment</w:t>
      </w:r>
      <w:bookmarkEnd w:id="23"/>
    </w:p>
    <w:p w14:paraId="04E4CD1F" w14:textId="589DCF0A" w:rsidR="00613016" w:rsidRDefault="00613016" w:rsidP="00613016"/>
    <w:p w14:paraId="391C95FD" w14:textId="54C2ECD5" w:rsidR="00613016" w:rsidRDefault="00613016" w:rsidP="00613016"/>
    <w:p w14:paraId="5504844A" w14:textId="77777777" w:rsidR="00250A3A" w:rsidRDefault="00250A3A" w:rsidP="00613016"/>
    <w:p w14:paraId="2129B4FF" w14:textId="24E178A4" w:rsidR="00613016" w:rsidRDefault="00613016" w:rsidP="00613016">
      <w:r>
        <w:rPr>
          <w:noProof/>
        </w:rPr>
        <w:drawing>
          <wp:inline distT="0" distB="0" distL="0" distR="0" wp14:anchorId="67E763AD" wp14:editId="62EA99EB">
            <wp:extent cx="5975350" cy="333883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975350" cy="3338830"/>
                    </a:xfrm>
                    <a:prstGeom prst="rect">
                      <a:avLst/>
                    </a:prstGeom>
                    <a:noFill/>
                    <a:ln>
                      <a:noFill/>
                    </a:ln>
                  </pic:spPr>
                </pic:pic>
              </a:graphicData>
            </a:graphic>
          </wp:inline>
        </w:drawing>
      </w:r>
    </w:p>
    <w:p w14:paraId="7FE6D977" w14:textId="15DA5FCD" w:rsidR="00613016" w:rsidRDefault="00613016" w:rsidP="00613016">
      <w:pPr>
        <w:jc w:val="center"/>
      </w:pPr>
      <w:r>
        <w:t xml:space="preserve">Main Program with Console Input </w:t>
      </w:r>
    </w:p>
    <w:p w14:paraId="1DFC309E" w14:textId="7A2481B8" w:rsidR="00481D35" w:rsidRDefault="00613016" w:rsidP="002C675D">
      <w:pPr>
        <w:jc w:val="center"/>
      </w:pPr>
      <w:r>
        <w:rPr>
          <w:noProof/>
        </w:rPr>
        <w:lastRenderedPageBreak/>
        <w:drawing>
          <wp:inline distT="0" distB="0" distL="0" distR="0" wp14:anchorId="3C92ED8A" wp14:editId="47FE1F7E">
            <wp:extent cx="5975350" cy="4051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75350" cy="4051300"/>
                    </a:xfrm>
                    <a:prstGeom prst="rect">
                      <a:avLst/>
                    </a:prstGeom>
                    <a:noFill/>
                    <a:ln>
                      <a:noFill/>
                    </a:ln>
                  </pic:spPr>
                </pic:pic>
              </a:graphicData>
            </a:graphic>
          </wp:inline>
        </w:drawing>
      </w:r>
      <w:r>
        <w:t>Car Class with Console Output</w:t>
      </w:r>
    </w:p>
    <w:p w14:paraId="3D335FDC" w14:textId="4E3C5239" w:rsidR="002C675D" w:rsidRDefault="002C675D" w:rsidP="002C675D">
      <w:pPr>
        <w:jc w:val="center"/>
      </w:pPr>
    </w:p>
    <w:p w14:paraId="48BB9156" w14:textId="40D946DD" w:rsidR="00BB08B9" w:rsidRPr="00B6673C" w:rsidRDefault="002C675D" w:rsidP="00B6673C">
      <w:pPr>
        <w:jc w:val="center"/>
      </w:pPr>
      <w:r>
        <w:rPr>
          <w:noProof/>
        </w:rPr>
        <w:drawing>
          <wp:inline distT="0" distB="0" distL="0" distR="0" wp14:anchorId="2185D14E" wp14:editId="3C0376A1">
            <wp:extent cx="5950585" cy="318008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950585" cy="3180080"/>
                    </a:xfrm>
                    <a:prstGeom prst="rect">
                      <a:avLst/>
                    </a:prstGeom>
                    <a:noFill/>
                    <a:ln>
                      <a:noFill/>
                    </a:ln>
                  </pic:spPr>
                </pic:pic>
              </a:graphicData>
            </a:graphic>
          </wp:inline>
        </w:drawing>
      </w:r>
      <w:r>
        <w:t>Example</w:t>
      </w:r>
      <w:r w:rsidR="00BB417F">
        <w:t>22: The Hole Program with Console Output</w:t>
      </w:r>
    </w:p>
    <w:bookmarkStart w:id="24" w:name="_Toc60674498" w:displacedByCustomXml="next"/>
    <w:sdt>
      <w:sdtPr>
        <w:rPr>
          <w:rFonts w:asciiTheme="minorHAnsi" w:eastAsiaTheme="minorEastAsia" w:hAnsiTheme="minorHAnsi" w:cstheme="minorBidi"/>
          <w:b w:val="0"/>
          <w:color w:val="auto"/>
          <w:sz w:val="22"/>
          <w:szCs w:val="22"/>
        </w:rPr>
        <w:id w:val="-1358031625"/>
        <w:docPartObj>
          <w:docPartGallery w:val="Bibliographies"/>
          <w:docPartUnique/>
        </w:docPartObj>
      </w:sdtPr>
      <w:sdtContent>
        <w:p w14:paraId="36D6EE32" w14:textId="66549FE9" w:rsidR="00481D35" w:rsidRDefault="00481D35">
          <w:pPr>
            <w:pStyle w:val="Heading1"/>
          </w:pPr>
          <w:r>
            <w:t>References</w:t>
          </w:r>
          <w:bookmarkEnd w:id="24"/>
        </w:p>
        <w:sdt>
          <w:sdtPr>
            <w:id w:val="-573587230"/>
            <w:bibliography/>
          </w:sdtPr>
          <w:sdtContent>
            <w:p w14:paraId="6CA3A1F1" w14:textId="77777777" w:rsidR="00175FA4" w:rsidRDefault="00481D35" w:rsidP="00175FA4">
              <w:pPr>
                <w:pStyle w:val="Bibliography"/>
                <w:rPr>
                  <w:noProof/>
                  <w:sz w:val="24"/>
                  <w:szCs w:val="24"/>
                </w:rPr>
              </w:pPr>
              <w:r>
                <w:fldChar w:fldCharType="begin"/>
              </w:r>
              <w:r>
                <w:instrText xml:space="preserve"> BIBLIOGRAPHY </w:instrText>
              </w:r>
              <w:r>
                <w:fldChar w:fldCharType="separate"/>
              </w:r>
              <w:r w:rsidR="00175FA4">
                <w:rPr>
                  <w:noProof/>
                </w:rPr>
                <w:t xml:space="preserve">Horton, I., 2004. </w:t>
              </w:r>
              <w:r w:rsidR="00175FA4">
                <w:rPr>
                  <w:i/>
                  <w:iCs/>
                  <w:noProof/>
                </w:rPr>
                <w:t xml:space="preserve">Begining ANSI C++ The Complete Language. </w:t>
              </w:r>
              <w:r w:rsidR="00175FA4">
                <w:rPr>
                  <w:noProof/>
                </w:rPr>
                <w:t>Thord Edition ed. London: Apress.</w:t>
              </w:r>
            </w:p>
            <w:p w14:paraId="5C889967" w14:textId="77777777" w:rsidR="00175FA4" w:rsidRDefault="00175FA4" w:rsidP="00175FA4">
              <w:pPr>
                <w:pStyle w:val="Bibliography"/>
                <w:rPr>
                  <w:noProof/>
                </w:rPr>
              </w:pPr>
              <w:r>
                <w:rPr>
                  <w:noProof/>
                </w:rPr>
                <w:t xml:space="preserve">Microsoft , 2015. </w:t>
              </w:r>
              <w:r>
                <w:rPr>
                  <w:i/>
                  <w:iCs/>
                  <w:noProof/>
                </w:rPr>
                <w:t xml:space="preserve">Docs.Microsoft. </w:t>
              </w:r>
              <w:r>
                <w:rPr>
                  <w:noProof/>
                </w:rPr>
                <w:t xml:space="preserve">[Online] </w:t>
              </w:r>
              <w:r>
                <w:rPr>
                  <w:noProof/>
                </w:rPr>
                <w:br/>
                <w:t xml:space="preserve">Available at: </w:t>
              </w:r>
              <w:r>
                <w:rPr>
                  <w:noProof/>
                  <w:u w:val="single"/>
                </w:rPr>
                <w:t>https://docs.microsoft.com/en-us/dotnet/csharp/language-reference/keywords/public</w:t>
              </w:r>
              <w:r>
                <w:rPr>
                  <w:noProof/>
                </w:rPr>
                <w:br/>
                <w:t>[Accessed 20 Dec 2020].</w:t>
              </w:r>
            </w:p>
            <w:p w14:paraId="7F71F22F" w14:textId="77777777" w:rsidR="00175FA4" w:rsidRDefault="00175FA4" w:rsidP="00175FA4">
              <w:pPr>
                <w:pStyle w:val="Bibliography"/>
                <w:rPr>
                  <w:noProof/>
                </w:rPr>
              </w:pPr>
              <w:r>
                <w:rPr>
                  <w:noProof/>
                </w:rPr>
                <w:t xml:space="preserve">Microsoft, 2015. </w:t>
              </w:r>
              <w:r>
                <w:rPr>
                  <w:i/>
                  <w:iCs/>
                  <w:noProof/>
                </w:rPr>
                <w:t xml:space="preserve">Docs.Microsoft. </w:t>
              </w:r>
              <w:r>
                <w:rPr>
                  <w:noProof/>
                </w:rPr>
                <w:t xml:space="preserve">[Online] </w:t>
              </w:r>
              <w:r>
                <w:rPr>
                  <w:noProof/>
                </w:rPr>
                <w:br/>
                <w:t xml:space="preserve">Available at: </w:t>
              </w:r>
              <w:r>
                <w:rPr>
                  <w:noProof/>
                  <w:u w:val="single"/>
                </w:rPr>
                <w:t>https://docs.microsoft.com/en-us/dotnet/csharp/programming-guide/arrays/</w:t>
              </w:r>
              <w:r>
                <w:rPr>
                  <w:noProof/>
                </w:rPr>
                <w:br/>
                <w:t>[Accessed 20 Dec 2020].</w:t>
              </w:r>
            </w:p>
            <w:p w14:paraId="5164F93F" w14:textId="77777777" w:rsidR="00175FA4" w:rsidRDefault="00175FA4" w:rsidP="00175FA4">
              <w:pPr>
                <w:pStyle w:val="Bibliography"/>
                <w:rPr>
                  <w:noProof/>
                </w:rPr>
              </w:pPr>
              <w:r>
                <w:rPr>
                  <w:noProof/>
                </w:rPr>
                <w:t xml:space="preserve">Microsoft, 2015. </w:t>
              </w:r>
              <w:r>
                <w:rPr>
                  <w:i/>
                  <w:iCs/>
                  <w:noProof/>
                </w:rPr>
                <w:t xml:space="preserve">Docs.Microsoft. </w:t>
              </w:r>
              <w:r>
                <w:rPr>
                  <w:noProof/>
                </w:rPr>
                <w:t xml:space="preserve">[Online] </w:t>
              </w:r>
              <w:r>
                <w:rPr>
                  <w:noProof/>
                </w:rPr>
                <w:br/>
                <w:t xml:space="preserve">Available at: </w:t>
              </w:r>
              <w:r>
                <w:rPr>
                  <w:noProof/>
                  <w:u w:val="single"/>
                </w:rPr>
                <w:t>https://docs.microsoft.com/en-us/dotnet/csharp/language-reference/keywords/protected#:~:text=protected%20(C%23%20Reference)&amp;text=The%20protected%20keyword%20is%20a,and%20by%20derived%20class%20instances.</w:t>
              </w:r>
              <w:r>
                <w:rPr>
                  <w:noProof/>
                </w:rPr>
                <w:br/>
                <w:t>[Accessed 20 Dec 2020].</w:t>
              </w:r>
            </w:p>
            <w:p w14:paraId="29BACF9D" w14:textId="77777777" w:rsidR="00175FA4" w:rsidRDefault="00175FA4" w:rsidP="00175FA4">
              <w:pPr>
                <w:pStyle w:val="Bibliography"/>
                <w:rPr>
                  <w:noProof/>
                </w:rPr>
              </w:pPr>
              <w:r>
                <w:rPr>
                  <w:noProof/>
                </w:rPr>
                <w:t xml:space="preserve">Microsoft, 2015. </w:t>
              </w:r>
              <w:r>
                <w:rPr>
                  <w:i/>
                  <w:iCs/>
                  <w:noProof/>
                </w:rPr>
                <w:t xml:space="preserve">Docs.Microsoft. </w:t>
              </w:r>
              <w:r>
                <w:rPr>
                  <w:noProof/>
                </w:rPr>
                <w:t xml:space="preserve">[Online] </w:t>
              </w:r>
              <w:r>
                <w:rPr>
                  <w:noProof/>
                </w:rPr>
                <w:br/>
                <w:t xml:space="preserve">Available at: </w:t>
              </w:r>
              <w:r>
                <w:rPr>
                  <w:noProof/>
                  <w:u w:val="single"/>
                </w:rPr>
                <w:t>https://docs.microsoft.com/en-us/dotnet/csharp/language-reference/keywords/internal</w:t>
              </w:r>
              <w:r>
                <w:rPr>
                  <w:noProof/>
                </w:rPr>
                <w:br/>
                <w:t>[Accessed 20 Dec 2020].</w:t>
              </w:r>
            </w:p>
            <w:p w14:paraId="7EBB78D2" w14:textId="77777777" w:rsidR="00175FA4" w:rsidRDefault="00175FA4" w:rsidP="00175FA4">
              <w:pPr>
                <w:pStyle w:val="Bibliography"/>
                <w:rPr>
                  <w:noProof/>
                </w:rPr>
              </w:pPr>
              <w:r>
                <w:rPr>
                  <w:noProof/>
                </w:rPr>
                <w:t xml:space="preserve">Microsoft, 2015. </w:t>
              </w:r>
              <w:r>
                <w:rPr>
                  <w:i/>
                  <w:iCs/>
                  <w:noProof/>
                </w:rPr>
                <w:t xml:space="preserve">Docs.Microsoft. </w:t>
              </w:r>
              <w:r>
                <w:rPr>
                  <w:noProof/>
                </w:rPr>
                <w:t xml:space="preserve">[Online] </w:t>
              </w:r>
              <w:r>
                <w:rPr>
                  <w:noProof/>
                </w:rPr>
                <w:br/>
                <w:t xml:space="preserve">Available at: </w:t>
              </w:r>
              <w:r>
                <w:rPr>
                  <w:noProof/>
                  <w:u w:val="single"/>
                </w:rPr>
                <w:t>https://docs.microsoft.com/en-us/dotnet/csharp/programming-guide/arrays/multidimensional-arrays</w:t>
              </w:r>
              <w:r>
                <w:rPr>
                  <w:noProof/>
                </w:rPr>
                <w:br/>
                <w:t>[Accessed 20 Dec 2020].</w:t>
              </w:r>
            </w:p>
            <w:p w14:paraId="791718BB" w14:textId="77777777" w:rsidR="00175FA4" w:rsidRDefault="00175FA4" w:rsidP="00175FA4">
              <w:pPr>
                <w:pStyle w:val="Bibliography"/>
                <w:rPr>
                  <w:noProof/>
                </w:rPr>
              </w:pPr>
              <w:r>
                <w:rPr>
                  <w:noProof/>
                </w:rPr>
                <w:t xml:space="preserve">Microsoft, 2015. </w:t>
              </w:r>
              <w:r>
                <w:rPr>
                  <w:i/>
                  <w:iCs/>
                  <w:noProof/>
                </w:rPr>
                <w:t xml:space="preserve">Docs.Microsoft. </w:t>
              </w:r>
              <w:r>
                <w:rPr>
                  <w:noProof/>
                </w:rPr>
                <w:t xml:space="preserve">[Online] </w:t>
              </w:r>
              <w:r>
                <w:rPr>
                  <w:noProof/>
                </w:rPr>
                <w:br/>
                <w:t xml:space="preserve">Available at: </w:t>
              </w:r>
              <w:r>
                <w:rPr>
                  <w:noProof/>
                  <w:u w:val="single"/>
                </w:rPr>
                <w:t>https://docs.microsoft.com/en-us/dotnet/csharp/programming-guide/arrays/</w:t>
              </w:r>
              <w:r>
                <w:rPr>
                  <w:noProof/>
                </w:rPr>
                <w:br/>
                <w:t>[Accessed 20 Dec 2020].</w:t>
              </w:r>
            </w:p>
            <w:p w14:paraId="061CB54C" w14:textId="77777777" w:rsidR="00175FA4" w:rsidRDefault="00175FA4" w:rsidP="00175FA4">
              <w:pPr>
                <w:pStyle w:val="Bibliography"/>
                <w:rPr>
                  <w:noProof/>
                </w:rPr>
              </w:pPr>
              <w:r>
                <w:rPr>
                  <w:noProof/>
                </w:rPr>
                <w:t xml:space="preserve">Microsoft, 2017. </w:t>
              </w:r>
              <w:r>
                <w:rPr>
                  <w:i/>
                  <w:iCs/>
                  <w:noProof/>
                </w:rPr>
                <w:t xml:space="preserve">Docs.Microsoft. </w:t>
              </w:r>
              <w:r>
                <w:rPr>
                  <w:noProof/>
                </w:rPr>
                <w:t xml:space="preserve">[Online] </w:t>
              </w:r>
              <w:r>
                <w:rPr>
                  <w:noProof/>
                </w:rPr>
                <w:br/>
                <w:t xml:space="preserve">Available at: </w:t>
              </w:r>
              <w:r>
                <w:rPr>
                  <w:noProof/>
                  <w:u w:val="single"/>
                </w:rPr>
                <w:t>https://docs.microsoft.com/en-us/dotnet/csharp/language-reference/keywords/private-protected</w:t>
              </w:r>
              <w:r>
                <w:rPr>
                  <w:noProof/>
                </w:rPr>
                <w:br/>
                <w:t>[Accessed 20 Dec 2020].</w:t>
              </w:r>
            </w:p>
            <w:p w14:paraId="1663E5BA" w14:textId="77777777" w:rsidR="00175FA4" w:rsidRDefault="00175FA4" w:rsidP="00175FA4">
              <w:pPr>
                <w:pStyle w:val="Bibliography"/>
                <w:rPr>
                  <w:noProof/>
                </w:rPr>
              </w:pPr>
              <w:r>
                <w:rPr>
                  <w:noProof/>
                </w:rPr>
                <w:t xml:space="preserve">Microsoft, 2017. </w:t>
              </w:r>
              <w:r>
                <w:rPr>
                  <w:i/>
                  <w:iCs/>
                  <w:noProof/>
                </w:rPr>
                <w:t xml:space="preserve">Docs.Microsoft. </w:t>
              </w:r>
              <w:r>
                <w:rPr>
                  <w:noProof/>
                </w:rPr>
                <w:t xml:space="preserve">[Online] </w:t>
              </w:r>
              <w:r>
                <w:rPr>
                  <w:noProof/>
                </w:rPr>
                <w:br/>
                <w:t xml:space="preserve">Available at: </w:t>
              </w:r>
              <w:r>
                <w:rPr>
                  <w:noProof/>
                  <w:u w:val="single"/>
                </w:rPr>
                <w:t>https://docs.microsoft.com/en-us/dotnet/csharp/language-reference/keywords/protected-internal</w:t>
              </w:r>
              <w:r>
                <w:rPr>
                  <w:noProof/>
                </w:rPr>
                <w:br/>
                <w:t>[Accessed 25 Dec 2020].</w:t>
              </w:r>
            </w:p>
            <w:p w14:paraId="1170BE21" w14:textId="77777777" w:rsidR="00175FA4" w:rsidRDefault="00175FA4" w:rsidP="00175FA4">
              <w:pPr>
                <w:pStyle w:val="Bibliography"/>
                <w:rPr>
                  <w:noProof/>
                </w:rPr>
              </w:pPr>
              <w:r>
                <w:rPr>
                  <w:noProof/>
                </w:rPr>
                <w:t xml:space="preserve">Microsoft, 2017. </w:t>
              </w:r>
              <w:r>
                <w:rPr>
                  <w:i/>
                  <w:iCs/>
                  <w:noProof/>
                </w:rPr>
                <w:t xml:space="preserve">Docs.Microsotft. </w:t>
              </w:r>
              <w:r>
                <w:rPr>
                  <w:noProof/>
                </w:rPr>
                <w:t xml:space="preserve">[Online] </w:t>
              </w:r>
              <w:r>
                <w:rPr>
                  <w:noProof/>
                </w:rPr>
                <w:br/>
                <w:t xml:space="preserve">Available at: </w:t>
              </w:r>
              <w:r>
                <w:rPr>
                  <w:noProof/>
                  <w:u w:val="single"/>
                </w:rPr>
                <w:t>https://docs.microsoft.com/en-us/dotnet/csharp/language-reference/keywords/private-protected</w:t>
              </w:r>
              <w:r>
                <w:rPr>
                  <w:noProof/>
                </w:rPr>
                <w:br/>
                <w:t>[Accessed 20 Dec 2020].</w:t>
              </w:r>
            </w:p>
            <w:p w14:paraId="2D3ABC40" w14:textId="77777777" w:rsidR="00175FA4" w:rsidRDefault="00175FA4" w:rsidP="00175FA4">
              <w:pPr>
                <w:pStyle w:val="Bibliography"/>
                <w:rPr>
                  <w:noProof/>
                </w:rPr>
              </w:pPr>
              <w:r>
                <w:rPr>
                  <w:noProof/>
                </w:rPr>
                <w:t xml:space="preserve">Microsoft, 2018. </w:t>
              </w:r>
              <w:r>
                <w:rPr>
                  <w:i/>
                  <w:iCs/>
                  <w:noProof/>
                </w:rPr>
                <w:t xml:space="preserve">Docs.Microsoft. </w:t>
              </w:r>
              <w:r>
                <w:rPr>
                  <w:noProof/>
                </w:rPr>
                <w:t xml:space="preserve">[Online] </w:t>
              </w:r>
              <w:r>
                <w:rPr>
                  <w:noProof/>
                </w:rPr>
                <w:br/>
                <w:t xml:space="preserve">Available at: </w:t>
              </w:r>
              <w:r>
                <w:rPr>
                  <w:noProof/>
                  <w:u w:val="single"/>
                </w:rPr>
                <w:t>https://docs.microsoft.com/en-us/dotnet/csharp/tutorials/inheritance</w:t>
              </w:r>
              <w:r>
                <w:rPr>
                  <w:noProof/>
                </w:rPr>
                <w:br/>
                <w:t>[Accessed 20 Dec 2020].</w:t>
              </w:r>
            </w:p>
            <w:p w14:paraId="4154A8EF" w14:textId="77777777" w:rsidR="00175FA4" w:rsidRDefault="00175FA4" w:rsidP="00175FA4">
              <w:pPr>
                <w:pStyle w:val="Bibliography"/>
                <w:rPr>
                  <w:noProof/>
                </w:rPr>
              </w:pPr>
              <w:r>
                <w:rPr>
                  <w:noProof/>
                </w:rPr>
                <w:lastRenderedPageBreak/>
                <w:t xml:space="preserve">Microsoft, 2018. </w:t>
              </w:r>
              <w:r>
                <w:rPr>
                  <w:i/>
                  <w:iCs/>
                  <w:noProof/>
                </w:rPr>
                <w:t xml:space="preserve">Docs.Microsoft. </w:t>
              </w:r>
              <w:r>
                <w:rPr>
                  <w:noProof/>
                </w:rPr>
                <w:t xml:space="preserve">[Online] </w:t>
              </w:r>
              <w:r>
                <w:rPr>
                  <w:noProof/>
                </w:rPr>
                <w:br/>
                <w:t xml:space="preserve">Available at: </w:t>
              </w:r>
              <w:r>
                <w:rPr>
                  <w:noProof/>
                  <w:u w:val="single"/>
                </w:rPr>
                <w:t>https://docs.microsoft.com/en-us/dotnet/csharp/tutorials/inheritance</w:t>
              </w:r>
              <w:r>
                <w:rPr>
                  <w:noProof/>
                </w:rPr>
                <w:br/>
                <w:t>[Accessed 20 Dec 2020].</w:t>
              </w:r>
            </w:p>
            <w:p w14:paraId="67E1AFD0" w14:textId="77777777" w:rsidR="00175FA4" w:rsidRDefault="00175FA4" w:rsidP="00175FA4">
              <w:pPr>
                <w:pStyle w:val="Bibliography"/>
                <w:rPr>
                  <w:noProof/>
                </w:rPr>
              </w:pPr>
              <w:r>
                <w:rPr>
                  <w:noProof/>
                </w:rPr>
                <w:t xml:space="preserve">Microsoft, 2020. </w:t>
              </w:r>
              <w:r>
                <w:rPr>
                  <w:i/>
                  <w:iCs/>
                  <w:noProof/>
                </w:rPr>
                <w:t xml:space="preserve">Docs.Microsoft. </w:t>
              </w:r>
              <w:r>
                <w:rPr>
                  <w:noProof/>
                </w:rPr>
                <w:t xml:space="preserve">[Online] </w:t>
              </w:r>
              <w:r>
                <w:rPr>
                  <w:noProof/>
                </w:rPr>
                <w:br/>
                <w:t xml:space="preserve">Available at: </w:t>
              </w:r>
              <w:r>
                <w:rPr>
                  <w:noProof/>
                  <w:u w:val="single"/>
                </w:rPr>
                <w:t>https://docs.microsoft.com/en-us/dotnet/csharp/programming-guide/arrays/jagged-arrays</w:t>
              </w:r>
              <w:r>
                <w:rPr>
                  <w:noProof/>
                </w:rPr>
                <w:br/>
                <w:t>[Accessed 20 Dec 2020].</w:t>
              </w:r>
            </w:p>
            <w:p w14:paraId="5822BA58" w14:textId="77777777" w:rsidR="00175FA4" w:rsidRDefault="00175FA4" w:rsidP="00175FA4">
              <w:pPr>
                <w:pStyle w:val="Bibliography"/>
                <w:rPr>
                  <w:noProof/>
                </w:rPr>
              </w:pPr>
              <w:r>
                <w:rPr>
                  <w:noProof/>
                </w:rPr>
                <w:t xml:space="preserve">Recnac, 2019. </w:t>
              </w:r>
              <w:r>
                <w:rPr>
                  <w:i/>
                  <w:iCs/>
                  <w:noProof/>
                </w:rPr>
                <w:t xml:space="preserve">A Comprehensive Walkthrough of C#. </w:t>
              </w:r>
              <w:r>
                <w:rPr>
                  <w:noProof/>
                </w:rPr>
                <w:t xml:space="preserve">[Online] </w:t>
              </w:r>
              <w:r>
                <w:rPr>
                  <w:noProof/>
                </w:rPr>
                <w:br/>
                <w:t xml:space="preserve">Available at: </w:t>
              </w:r>
              <w:r>
                <w:rPr>
                  <w:noProof/>
                  <w:u w:val="single"/>
                </w:rPr>
                <w:t>https://www.pluralsight.com/guides/flow-control-csharp-iterative-statements-while-do</w:t>
              </w:r>
              <w:r>
                <w:rPr>
                  <w:noProof/>
                </w:rPr>
                <w:br/>
                <w:t>[Accessed 20 Dec 2020].</w:t>
              </w:r>
            </w:p>
            <w:p w14:paraId="47539E81" w14:textId="77777777" w:rsidR="00175FA4" w:rsidRDefault="00175FA4" w:rsidP="00175FA4">
              <w:pPr>
                <w:pStyle w:val="Bibliography"/>
                <w:rPr>
                  <w:noProof/>
                </w:rPr>
              </w:pPr>
              <w:r>
                <w:rPr>
                  <w:noProof/>
                </w:rPr>
                <w:t xml:space="preserve">w3schools, 2020. </w:t>
              </w:r>
              <w:r>
                <w:rPr>
                  <w:i/>
                  <w:iCs/>
                  <w:noProof/>
                </w:rPr>
                <w:t xml:space="preserve">C# Inheritance. </w:t>
              </w:r>
              <w:r>
                <w:rPr>
                  <w:noProof/>
                </w:rPr>
                <w:t xml:space="preserve">[Online] </w:t>
              </w:r>
              <w:r>
                <w:rPr>
                  <w:noProof/>
                </w:rPr>
                <w:br/>
                <w:t xml:space="preserve">Available at: </w:t>
              </w:r>
              <w:r>
                <w:rPr>
                  <w:noProof/>
                  <w:u w:val="single"/>
                </w:rPr>
                <w:t>https://www.w3schools.com/cs/cs_inheritance.asp</w:t>
              </w:r>
              <w:r>
                <w:rPr>
                  <w:noProof/>
                </w:rPr>
                <w:br/>
                <w:t>[Accessed 24 Dec 2020].</w:t>
              </w:r>
            </w:p>
            <w:p w14:paraId="6E7CD292" w14:textId="11508950" w:rsidR="00481D35" w:rsidRDefault="00481D35" w:rsidP="00175FA4">
              <w:r>
                <w:rPr>
                  <w:b/>
                  <w:bCs/>
                  <w:noProof/>
                </w:rPr>
                <w:fldChar w:fldCharType="end"/>
              </w:r>
            </w:p>
          </w:sdtContent>
        </w:sdt>
      </w:sdtContent>
    </w:sdt>
    <w:p w14:paraId="6B02516B" w14:textId="77777777" w:rsidR="00481D35" w:rsidRPr="00CF1AD4" w:rsidRDefault="00481D35" w:rsidP="00CF1AD4"/>
    <w:sectPr w:rsidR="00481D35" w:rsidRPr="00CF1AD4">
      <w:footerReference w:type="default" r:id="rId32"/>
      <w:pgSz w:w="12240" w:h="15840"/>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78392DC" w14:textId="77777777" w:rsidR="00DC31F8" w:rsidRDefault="00DC31F8">
      <w:pPr>
        <w:spacing w:after="0" w:line="240" w:lineRule="auto"/>
      </w:pPr>
      <w:r>
        <w:separator/>
      </w:r>
    </w:p>
  </w:endnote>
  <w:endnote w:type="continuationSeparator" w:id="0">
    <w:p w14:paraId="7CF59024" w14:textId="77777777" w:rsidR="00DC31F8" w:rsidRDefault="00DC31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2AFF" w:usb1="4000ACFF" w:usb2="00000001" w:usb3="00000000" w:csb0="000001FF" w:csb1="00000000"/>
  </w:font>
  <w:font w:name="Cambria">
    <w:panose1 w:val="02040503050406030204"/>
    <w:charset w:val="CC"/>
    <w:family w:val="roman"/>
    <w:pitch w:val="variable"/>
    <w:sig w:usb0="E00006FF" w:usb1="420024FF" w:usb2="02000000" w:usb3="00000000" w:csb0="0000019F" w:csb1="00000000"/>
  </w:font>
  <w:font w:name="Segoe UI">
    <w:panose1 w:val="020B0502040204020203"/>
    <w:charset w:val="CC"/>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5299194"/>
      <w:docPartObj>
        <w:docPartGallery w:val="Page Numbers (Bottom of Page)"/>
        <w:docPartUnique/>
      </w:docPartObj>
    </w:sdtPr>
    <w:sdtContent>
      <w:sdt>
        <w:sdtPr>
          <w:id w:val="1728636285"/>
          <w:docPartObj>
            <w:docPartGallery w:val="Page Numbers (Top of Page)"/>
            <w:docPartUnique/>
          </w:docPartObj>
        </w:sdtPr>
        <w:sdtContent>
          <w:p w14:paraId="0232F1F2" w14:textId="65A40031" w:rsidR="001911B8" w:rsidRDefault="001911B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B88668C" w14:textId="77777777" w:rsidR="001911B8" w:rsidRDefault="001911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71D156F" w14:textId="77777777" w:rsidR="00DC31F8" w:rsidRDefault="00DC31F8">
      <w:pPr>
        <w:spacing w:after="0" w:line="240" w:lineRule="auto"/>
      </w:pPr>
      <w:r>
        <w:separator/>
      </w:r>
    </w:p>
  </w:footnote>
  <w:footnote w:type="continuationSeparator" w:id="0">
    <w:p w14:paraId="2D0F16DF" w14:textId="77777777" w:rsidR="00DC31F8" w:rsidRDefault="00DC31F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DA1C95"/>
    <w:multiLevelType w:val="hybridMultilevel"/>
    <w:tmpl w:val="B81231FA"/>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43764C35"/>
    <w:multiLevelType w:val="hybridMultilevel"/>
    <w:tmpl w:val="4CD605A4"/>
    <w:lvl w:ilvl="0" w:tplc="0402000B">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1E2445"/>
    <w:rsid w:val="00011FA6"/>
    <w:rsid w:val="0001545E"/>
    <w:rsid w:val="0002109C"/>
    <w:rsid w:val="000252B5"/>
    <w:rsid w:val="00027111"/>
    <w:rsid w:val="00051050"/>
    <w:rsid w:val="00086C33"/>
    <w:rsid w:val="000B790C"/>
    <w:rsid w:val="000E7923"/>
    <w:rsid w:val="0010178A"/>
    <w:rsid w:val="00116129"/>
    <w:rsid w:val="00122C56"/>
    <w:rsid w:val="00175FA4"/>
    <w:rsid w:val="00184633"/>
    <w:rsid w:val="001911B8"/>
    <w:rsid w:val="001D0026"/>
    <w:rsid w:val="001E2445"/>
    <w:rsid w:val="001F2EE0"/>
    <w:rsid w:val="001F5B0C"/>
    <w:rsid w:val="00246C10"/>
    <w:rsid w:val="00250A3A"/>
    <w:rsid w:val="00255FF7"/>
    <w:rsid w:val="002634E7"/>
    <w:rsid w:val="002A5E19"/>
    <w:rsid w:val="002C675D"/>
    <w:rsid w:val="00346310"/>
    <w:rsid w:val="00375233"/>
    <w:rsid w:val="0039764F"/>
    <w:rsid w:val="00412881"/>
    <w:rsid w:val="004721DA"/>
    <w:rsid w:val="00481D35"/>
    <w:rsid w:val="00490182"/>
    <w:rsid w:val="004F09E1"/>
    <w:rsid w:val="004F3D6F"/>
    <w:rsid w:val="005601B9"/>
    <w:rsid w:val="005A4348"/>
    <w:rsid w:val="005B0D2F"/>
    <w:rsid w:val="005F0D9C"/>
    <w:rsid w:val="00613016"/>
    <w:rsid w:val="006824C0"/>
    <w:rsid w:val="006B4255"/>
    <w:rsid w:val="006B44C8"/>
    <w:rsid w:val="006C1DE9"/>
    <w:rsid w:val="006E5FDC"/>
    <w:rsid w:val="006F62FE"/>
    <w:rsid w:val="00712E1D"/>
    <w:rsid w:val="007360AB"/>
    <w:rsid w:val="0074245F"/>
    <w:rsid w:val="00757CEF"/>
    <w:rsid w:val="007B08ED"/>
    <w:rsid w:val="007C2483"/>
    <w:rsid w:val="007F25A2"/>
    <w:rsid w:val="00805FC5"/>
    <w:rsid w:val="0081347A"/>
    <w:rsid w:val="00837538"/>
    <w:rsid w:val="00856C2E"/>
    <w:rsid w:val="008A76D0"/>
    <w:rsid w:val="008E5C30"/>
    <w:rsid w:val="00910ED1"/>
    <w:rsid w:val="009265F0"/>
    <w:rsid w:val="00941411"/>
    <w:rsid w:val="00981FE3"/>
    <w:rsid w:val="009C2AF1"/>
    <w:rsid w:val="00A14448"/>
    <w:rsid w:val="00A1617D"/>
    <w:rsid w:val="00A306C3"/>
    <w:rsid w:val="00AA353B"/>
    <w:rsid w:val="00AC4D43"/>
    <w:rsid w:val="00B01E68"/>
    <w:rsid w:val="00B07397"/>
    <w:rsid w:val="00B17B7E"/>
    <w:rsid w:val="00B3380F"/>
    <w:rsid w:val="00B35EA8"/>
    <w:rsid w:val="00B361A6"/>
    <w:rsid w:val="00B4673E"/>
    <w:rsid w:val="00B6673C"/>
    <w:rsid w:val="00BB08B9"/>
    <w:rsid w:val="00BB417F"/>
    <w:rsid w:val="00BE1B26"/>
    <w:rsid w:val="00BF722C"/>
    <w:rsid w:val="00C122DE"/>
    <w:rsid w:val="00C56D31"/>
    <w:rsid w:val="00CA5FBF"/>
    <w:rsid w:val="00CB0392"/>
    <w:rsid w:val="00CC54A0"/>
    <w:rsid w:val="00CD3710"/>
    <w:rsid w:val="00CF1AD4"/>
    <w:rsid w:val="00D40F36"/>
    <w:rsid w:val="00D603CA"/>
    <w:rsid w:val="00DA1884"/>
    <w:rsid w:val="00DC31F8"/>
    <w:rsid w:val="00DD03FC"/>
    <w:rsid w:val="00E10A4D"/>
    <w:rsid w:val="00E5020F"/>
    <w:rsid w:val="00ED0668"/>
    <w:rsid w:val="00EE2F59"/>
    <w:rsid w:val="00F44AFB"/>
    <w:rsid w:val="00F870AD"/>
    <w:rsid w:val="00FE4E8E"/>
    <w:rsid w:val="00FF7A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1"/>
    <o:shapelayout v:ext="edit">
      <o:idmap v:ext="edit" data="1"/>
      <o:rules v:ext="edit">
        <o:r id="V:Rule1" type="connector" idref="#_x0000_s1029"/>
        <o:r id="V:Rule2" type="connector" idref="#_x0000_s1030"/>
      </o:rules>
    </o:shapelayout>
  </w:shapeDefaults>
  <w:decimalSymbol w:val=","/>
  <w:listSeparator w:val=";"/>
  <w14:docId w14:val="52E83854"/>
  <w15:chartTrackingRefBased/>
  <w15:docId w15:val="{F1D2FE76-9841-4EC4-B326-0FB216C1A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7AA7"/>
    <w:rPr>
      <w:rFonts w:eastAsiaTheme="minorEastAsia"/>
    </w:rPr>
  </w:style>
  <w:style w:type="paragraph" w:styleId="Heading1">
    <w:name w:val="heading 1"/>
    <w:basedOn w:val="Normal"/>
    <w:next w:val="Normal"/>
    <w:link w:val="Heading1Char"/>
    <w:uiPriority w:val="9"/>
    <w:qFormat/>
    <w:rsid w:val="00D40F36"/>
    <w:pPr>
      <w:keepNext/>
      <w:keepLines/>
      <w:spacing w:before="240" w:after="0"/>
      <w:jc w:val="center"/>
      <w:outlineLvl w:val="0"/>
    </w:pPr>
    <w:rPr>
      <w:rFonts w:ascii="Calibri" w:eastAsiaTheme="majorEastAsia" w:hAnsi="Calibri" w:cstheme="majorBidi"/>
      <w:b/>
      <w:color w:val="000000" w:themeColor="text1"/>
      <w:sz w:val="44"/>
      <w:szCs w:val="32"/>
    </w:rPr>
  </w:style>
  <w:style w:type="paragraph" w:styleId="Heading2">
    <w:name w:val="heading 2"/>
    <w:basedOn w:val="Normal"/>
    <w:next w:val="Normal"/>
    <w:link w:val="Heading2Char"/>
    <w:uiPriority w:val="9"/>
    <w:unhideWhenUsed/>
    <w:qFormat/>
    <w:rsid w:val="00D40F36"/>
    <w:pPr>
      <w:keepNext/>
      <w:keepLines/>
      <w:spacing w:before="40" w:after="0"/>
      <w:outlineLvl w:val="1"/>
    </w:pPr>
    <w:rPr>
      <w:rFonts w:asciiTheme="majorHAnsi" w:eastAsiaTheme="majorEastAsia" w:hAnsiTheme="majorHAnsi" w:cstheme="majorBidi"/>
      <w:b/>
      <w:color w:val="000000" w:themeColor="text1"/>
      <w:sz w:val="40"/>
      <w:szCs w:val="26"/>
    </w:rPr>
  </w:style>
  <w:style w:type="paragraph" w:styleId="Heading3">
    <w:name w:val="heading 3"/>
    <w:basedOn w:val="Normal"/>
    <w:next w:val="Normal"/>
    <w:link w:val="Heading3Char"/>
    <w:uiPriority w:val="9"/>
    <w:unhideWhenUsed/>
    <w:qFormat/>
    <w:rsid w:val="00D40F36"/>
    <w:pPr>
      <w:keepNext/>
      <w:keepLines/>
      <w:spacing w:before="40" w:after="0"/>
      <w:jc w:val="center"/>
      <w:outlineLvl w:val="2"/>
    </w:pPr>
    <w:rPr>
      <w:rFonts w:ascii="Calibri" w:eastAsiaTheme="majorEastAsia" w:hAnsi="Calibri" w:cstheme="majorBidi"/>
      <w:b/>
      <w:color w:val="000000" w:themeColor="text1"/>
      <w:sz w:val="36"/>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C10"/>
    <w:pPr>
      <w:ind w:left="720"/>
      <w:contextualSpacing/>
    </w:pPr>
  </w:style>
  <w:style w:type="character" w:styleId="BookTitle">
    <w:name w:val="Book Title"/>
    <w:basedOn w:val="DefaultParagraphFont"/>
    <w:uiPriority w:val="33"/>
    <w:qFormat/>
    <w:rsid w:val="00246C10"/>
    <w:rPr>
      <w:b/>
      <w:bCs/>
      <w:i/>
      <w:iCs/>
      <w:spacing w:val="5"/>
    </w:rPr>
  </w:style>
  <w:style w:type="paragraph" w:styleId="Footer">
    <w:name w:val="footer"/>
    <w:basedOn w:val="Normal"/>
    <w:link w:val="FooterChar"/>
    <w:uiPriority w:val="99"/>
    <w:unhideWhenUsed/>
    <w:rsid w:val="00FF7AA7"/>
    <w:pPr>
      <w:tabs>
        <w:tab w:val="center" w:pos="4536"/>
        <w:tab w:val="right" w:pos="9072"/>
      </w:tabs>
      <w:spacing w:after="0" w:line="240" w:lineRule="auto"/>
    </w:pPr>
  </w:style>
  <w:style w:type="character" w:customStyle="1" w:styleId="FooterChar">
    <w:name w:val="Footer Char"/>
    <w:basedOn w:val="DefaultParagraphFont"/>
    <w:link w:val="Footer"/>
    <w:uiPriority w:val="99"/>
    <w:rsid w:val="00FF7AA7"/>
    <w:rPr>
      <w:rFonts w:eastAsiaTheme="minorEastAsia"/>
    </w:rPr>
  </w:style>
  <w:style w:type="character" w:customStyle="1" w:styleId="Heading1Char">
    <w:name w:val="Heading 1 Char"/>
    <w:basedOn w:val="DefaultParagraphFont"/>
    <w:link w:val="Heading1"/>
    <w:uiPriority w:val="9"/>
    <w:rsid w:val="00D40F36"/>
    <w:rPr>
      <w:rFonts w:ascii="Calibri" w:eastAsiaTheme="majorEastAsia" w:hAnsi="Calibri" w:cstheme="majorBidi"/>
      <w:b/>
      <w:color w:val="000000" w:themeColor="text1"/>
      <w:sz w:val="44"/>
      <w:szCs w:val="32"/>
    </w:rPr>
  </w:style>
  <w:style w:type="paragraph" w:styleId="TOCHeading">
    <w:name w:val="TOC Heading"/>
    <w:basedOn w:val="Heading1"/>
    <w:next w:val="Normal"/>
    <w:uiPriority w:val="39"/>
    <w:unhideWhenUsed/>
    <w:qFormat/>
    <w:rsid w:val="001D0026"/>
    <w:pPr>
      <w:outlineLvl w:val="9"/>
    </w:pPr>
  </w:style>
  <w:style w:type="paragraph" w:styleId="Title">
    <w:name w:val="Title"/>
    <w:basedOn w:val="Normal"/>
    <w:next w:val="Normal"/>
    <w:link w:val="TitleChar"/>
    <w:uiPriority w:val="10"/>
    <w:qFormat/>
    <w:rsid w:val="001D0026"/>
    <w:pPr>
      <w:spacing w:after="0" w:line="240" w:lineRule="auto"/>
      <w:contextualSpacing/>
      <w:jc w:val="center"/>
    </w:pPr>
    <w:rPr>
      <w:rFonts w:ascii="Calibri" w:eastAsiaTheme="majorEastAsia" w:hAnsi="Calibri" w:cstheme="majorBidi"/>
      <w:b/>
      <w:spacing w:val="-10"/>
      <w:kern w:val="28"/>
      <w:sz w:val="56"/>
      <w:szCs w:val="56"/>
    </w:rPr>
  </w:style>
  <w:style w:type="character" w:customStyle="1" w:styleId="TitleChar">
    <w:name w:val="Title Char"/>
    <w:basedOn w:val="DefaultParagraphFont"/>
    <w:link w:val="Title"/>
    <w:uiPriority w:val="10"/>
    <w:rsid w:val="001D0026"/>
    <w:rPr>
      <w:rFonts w:ascii="Calibri" w:eastAsiaTheme="majorEastAsia" w:hAnsi="Calibri" w:cstheme="majorBidi"/>
      <w:b/>
      <w:spacing w:val="-10"/>
      <w:kern w:val="28"/>
      <w:sz w:val="56"/>
      <w:szCs w:val="56"/>
    </w:rPr>
  </w:style>
  <w:style w:type="paragraph" w:styleId="TOC1">
    <w:name w:val="toc 1"/>
    <w:basedOn w:val="Normal"/>
    <w:next w:val="Normal"/>
    <w:autoRedefine/>
    <w:uiPriority w:val="39"/>
    <w:unhideWhenUsed/>
    <w:rsid w:val="001D0026"/>
    <w:pPr>
      <w:spacing w:after="100"/>
    </w:pPr>
  </w:style>
  <w:style w:type="character" w:styleId="Hyperlink">
    <w:name w:val="Hyperlink"/>
    <w:basedOn w:val="DefaultParagraphFont"/>
    <w:uiPriority w:val="99"/>
    <w:unhideWhenUsed/>
    <w:rsid w:val="001D0026"/>
    <w:rPr>
      <w:color w:val="0563C1" w:themeColor="hyperlink"/>
      <w:u w:val="single"/>
    </w:rPr>
  </w:style>
  <w:style w:type="character" w:customStyle="1" w:styleId="Heading2Char">
    <w:name w:val="Heading 2 Char"/>
    <w:basedOn w:val="DefaultParagraphFont"/>
    <w:link w:val="Heading2"/>
    <w:uiPriority w:val="9"/>
    <w:rsid w:val="00D40F36"/>
    <w:rPr>
      <w:rFonts w:asciiTheme="majorHAnsi" w:eastAsiaTheme="majorEastAsia" w:hAnsiTheme="majorHAnsi" w:cstheme="majorBidi"/>
      <w:b/>
      <w:color w:val="000000" w:themeColor="text1"/>
      <w:sz w:val="40"/>
      <w:szCs w:val="26"/>
    </w:rPr>
  </w:style>
  <w:style w:type="paragraph" w:styleId="TOC2">
    <w:name w:val="toc 2"/>
    <w:basedOn w:val="Normal"/>
    <w:next w:val="Normal"/>
    <w:autoRedefine/>
    <w:uiPriority w:val="39"/>
    <w:unhideWhenUsed/>
    <w:rsid w:val="00481D35"/>
    <w:pPr>
      <w:spacing w:after="100"/>
      <w:ind w:left="220"/>
    </w:pPr>
  </w:style>
  <w:style w:type="character" w:customStyle="1" w:styleId="Heading3Char">
    <w:name w:val="Heading 3 Char"/>
    <w:basedOn w:val="DefaultParagraphFont"/>
    <w:link w:val="Heading3"/>
    <w:uiPriority w:val="9"/>
    <w:rsid w:val="00D40F36"/>
    <w:rPr>
      <w:rFonts w:ascii="Calibri" w:eastAsiaTheme="majorEastAsia" w:hAnsi="Calibri" w:cstheme="majorBidi"/>
      <w:b/>
      <w:color w:val="000000" w:themeColor="text1"/>
      <w:sz w:val="36"/>
      <w:szCs w:val="24"/>
    </w:rPr>
  </w:style>
  <w:style w:type="paragraph" w:styleId="Header">
    <w:name w:val="header"/>
    <w:basedOn w:val="Normal"/>
    <w:link w:val="HeaderChar"/>
    <w:uiPriority w:val="99"/>
    <w:unhideWhenUsed/>
    <w:rsid w:val="00ED0668"/>
    <w:pPr>
      <w:tabs>
        <w:tab w:val="center" w:pos="4536"/>
        <w:tab w:val="right" w:pos="9072"/>
      </w:tabs>
      <w:spacing w:after="0" w:line="240" w:lineRule="auto"/>
    </w:pPr>
  </w:style>
  <w:style w:type="character" w:customStyle="1" w:styleId="HeaderChar">
    <w:name w:val="Header Char"/>
    <w:basedOn w:val="DefaultParagraphFont"/>
    <w:link w:val="Header"/>
    <w:uiPriority w:val="99"/>
    <w:rsid w:val="00ED0668"/>
    <w:rPr>
      <w:rFonts w:eastAsiaTheme="minorEastAsia"/>
    </w:rPr>
  </w:style>
  <w:style w:type="table" w:styleId="TableGrid">
    <w:name w:val="Table Grid"/>
    <w:basedOn w:val="TableNormal"/>
    <w:uiPriority w:val="59"/>
    <w:rsid w:val="009265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7360AB"/>
    <w:pPr>
      <w:spacing w:after="100"/>
      <w:ind w:left="440"/>
    </w:pPr>
  </w:style>
  <w:style w:type="character" w:styleId="UnresolvedMention">
    <w:name w:val="Unresolved Mention"/>
    <w:basedOn w:val="DefaultParagraphFont"/>
    <w:uiPriority w:val="99"/>
    <w:semiHidden/>
    <w:unhideWhenUsed/>
    <w:rsid w:val="00CC54A0"/>
    <w:rPr>
      <w:color w:val="605E5C"/>
      <w:shd w:val="clear" w:color="auto" w:fill="E1DFDD"/>
    </w:rPr>
  </w:style>
  <w:style w:type="character" w:styleId="FollowedHyperlink">
    <w:name w:val="FollowedHyperlink"/>
    <w:basedOn w:val="DefaultParagraphFont"/>
    <w:uiPriority w:val="99"/>
    <w:semiHidden/>
    <w:unhideWhenUsed/>
    <w:rsid w:val="007F25A2"/>
    <w:rPr>
      <w:color w:val="954F72" w:themeColor="followedHyperlink"/>
      <w:u w:val="single"/>
    </w:rPr>
  </w:style>
  <w:style w:type="paragraph" w:styleId="Bibliography">
    <w:name w:val="Bibliography"/>
    <w:basedOn w:val="Normal"/>
    <w:next w:val="Normal"/>
    <w:uiPriority w:val="37"/>
    <w:unhideWhenUsed/>
    <w:rsid w:val="001F5B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63648">
      <w:bodyDiv w:val="1"/>
      <w:marLeft w:val="0"/>
      <w:marRight w:val="0"/>
      <w:marTop w:val="0"/>
      <w:marBottom w:val="0"/>
      <w:divBdr>
        <w:top w:val="none" w:sz="0" w:space="0" w:color="auto"/>
        <w:left w:val="none" w:sz="0" w:space="0" w:color="auto"/>
        <w:bottom w:val="none" w:sz="0" w:space="0" w:color="auto"/>
        <w:right w:val="none" w:sz="0" w:space="0" w:color="auto"/>
      </w:divBdr>
    </w:div>
    <w:div w:id="57097995">
      <w:bodyDiv w:val="1"/>
      <w:marLeft w:val="0"/>
      <w:marRight w:val="0"/>
      <w:marTop w:val="0"/>
      <w:marBottom w:val="0"/>
      <w:divBdr>
        <w:top w:val="none" w:sz="0" w:space="0" w:color="auto"/>
        <w:left w:val="none" w:sz="0" w:space="0" w:color="auto"/>
        <w:bottom w:val="none" w:sz="0" w:space="0" w:color="auto"/>
        <w:right w:val="none" w:sz="0" w:space="0" w:color="auto"/>
      </w:divBdr>
    </w:div>
    <w:div w:id="173033076">
      <w:bodyDiv w:val="1"/>
      <w:marLeft w:val="0"/>
      <w:marRight w:val="0"/>
      <w:marTop w:val="0"/>
      <w:marBottom w:val="0"/>
      <w:divBdr>
        <w:top w:val="none" w:sz="0" w:space="0" w:color="auto"/>
        <w:left w:val="none" w:sz="0" w:space="0" w:color="auto"/>
        <w:bottom w:val="none" w:sz="0" w:space="0" w:color="auto"/>
        <w:right w:val="none" w:sz="0" w:space="0" w:color="auto"/>
      </w:divBdr>
    </w:div>
    <w:div w:id="218443306">
      <w:bodyDiv w:val="1"/>
      <w:marLeft w:val="0"/>
      <w:marRight w:val="0"/>
      <w:marTop w:val="0"/>
      <w:marBottom w:val="0"/>
      <w:divBdr>
        <w:top w:val="none" w:sz="0" w:space="0" w:color="auto"/>
        <w:left w:val="none" w:sz="0" w:space="0" w:color="auto"/>
        <w:bottom w:val="none" w:sz="0" w:space="0" w:color="auto"/>
        <w:right w:val="none" w:sz="0" w:space="0" w:color="auto"/>
      </w:divBdr>
    </w:div>
    <w:div w:id="232392005">
      <w:bodyDiv w:val="1"/>
      <w:marLeft w:val="0"/>
      <w:marRight w:val="0"/>
      <w:marTop w:val="0"/>
      <w:marBottom w:val="0"/>
      <w:divBdr>
        <w:top w:val="none" w:sz="0" w:space="0" w:color="auto"/>
        <w:left w:val="none" w:sz="0" w:space="0" w:color="auto"/>
        <w:bottom w:val="none" w:sz="0" w:space="0" w:color="auto"/>
        <w:right w:val="none" w:sz="0" w:space="0" w:color="auto"/>
      </w:divBdr>
    </w:div>
    <w:div w:id="280261041">
      <w:bodyDiv w:val="1"/>
      <w:marLeft w:val="0"/>
      <w:marRight w:val="0"/>
      <w:marTop w:val="0"/>
      <w:marBottom w:val="0"/>
      <w:divBdr>
        <w:top w:val="none" w:sz="0" w:space="0" w:color="auto"/>
        <w:left w:val="none" w:sz="0" w:space="0" w:color="auto"/>
        <w:bottom w:val="none" w:sz="0" w:space="0" w:color="auto"/>
        <w:right w:val="none" w:sz="0" w:space="0" w:color="auto"/>
      </w:divBdr>
    </w:div>
    <w:div w:id="289476196">
      <w:bodyDiv w:val="1"/>
      <w:marLeft w:val="0"/>
      <w:marRight w:val="0"/>
      <w:marTop w:val="0"/>
      <w:marBottom w:val="0"/>
      <w:divBdr>
        <w:top w:val="none" w:sz="0" w:space="0" w:color="auto"/>
        <w:left w:val="none" w:sz="0" w:space="0" w:color="auto"/>
        <w:bottom w:val="none" w:sz="0" w:space="0" w:color="auto"/>
        <w:right w:val="none" w:sz="0" w:space="0" w:color="auto"/>
      </w:divBdr>
    </w:div>
    <w:div w:id="315035164">
      <w:bodyDiv w:val="1"/>
      <w:marLeft w:val="0"/>
      <w:marRight w:val="0"/>
      <w:marTop w:val="0"/>
      <w:marBottom w:val="0"/>
      <w:divBdr>
        <w:top w:val="none" w:sz="0" w:space="0" w:color="auto"/>
        <w:left w:val="none" w:sz="0" w:space="0" w:color="auto"/>
        <w:bottom w:val="none" w:sz="0" w:space="0" w:color="auto"/>
        <w:right w:val="none" w:sz="0" w:space="0" w:color="auto"/>
      </w:divBdr>
    </w:div>
    <w:div w:id="318462936">
      <w:bodyDiv w:val="1"/>
      <w:marLeft w:val="0"/>
      <w:marRight w:val="0"/>
      <w:marTop w:val="0"/>
      <w:marBottom w:val="0"/>
      <w:divBdr>
        <w:top w:val="none" w:sz="0" w:space="0" w:color="auto"/>
        <w:left w:val="none" w:sz="0" w:space="0" w:color="auto"/>
        <w:bottom w:val="none" w:sz="0" w:space="0" w:color="auto"/>
        <w:right w:val="none" w:sz="0" w:space="0" w:color="auto"/>
      </w:divBdr>
    </w:div>
    <w:div w:id="336033827">
      <w:bodyDiv w:val="1"/>
      <w:marLeft w:val="0"/>
      <w:marRight w:val="0"/>
      <w:marTop w:val="0"/>
      <w:marBottom w:val="0"/>
      <w:divBdr>
        <w:top w:val="none" w:sz="0" w:space="0" w:color="auto"/>
        <w:left w:val="none" w:sz="0" w:space="0" w:color="auto"/>
        <w:bottom w:val="none" w:sz="0" w:space="0" w:color="auto"/>
        <w:right w:val="none" w:sz="0" w:space="0" w:color="auto"/>
      </w:divBdr>
    </w:div>
    <w:div w:id="419912892">
      <w:bodyDiv w:val="1"/>
      <w:marLeft w:val="0"/>
      <w:marRight w:val="0"/>
      <w:marTop w:val="0"/>
      <w:marBottom w:val="0"/>
      <w:divBdr>
        <w:top w:val="none" w:sz="0" w:space="0" w:color="auto"/>
        <w:left w:val="none" w:sz="0" w:space="0" w:color="auto"/>
        <w:bottom w:val="none" w:sz="0" w:space="0" w:color="auto"/>
        <w:right w:val="none" w:sz="0" w:space="0" w:color="auto"/>
      </w:divBdr>
    </w:div>
    <w:div w:id="435713102">
      <w:bodyDiv w:val="1"/>
      <w:marLeft w:val="0"/>
      <w:marRight w:val="0"/>
      <w:marTop w:val="0"/>
      <w:marBottom w:val="0"/>
      <w:divBdr>
        <w:top w:val="none" w:sz="0" w:space="0" w:color="auto"/>
        <w:left w:val="none" w:sz="0" w:space="0" w:color="auto"/>
        <w:bottom w:val="none" w:sz="0" w:space="0" w:color="auto"/>
        <w:right w:val="none" w:sz="0" w:space="0" w:color="auto"/>
      </w:divBdr>
    </w:div>
    <w:div w:id="497430526">
      <w:bodyDiv w:val="1"/>
      <w:marLeft w:val="0"/>
      <w:marRight w:val="0"/>
      <w:marTop w:val="0"/>
      <w:marBottom w:val="0"/>
      <w:divBdr>
        <w:top w:val="none" w:sz="0" w:space="0" w:color="auto"/>
        <w:left w:val="none" w:sz="0" w:space="0" w:color="auto"/>
        <w:bottom w:val="none" w:sz="0" w:space="0" w:color="auto"/>
        <w:right w:val="none" w:sz="0" w:space="0" w:color="auto"/>
      </w:divBdr>
    </w:div>
    <w:div w:id="538512540">
      <w:bodyDiv w:val="1"/>
      <w:marLeft w:val="0"/>
      <w:marRight w:val="0"/>
      <w:marTop w:val="0"/>
      <w:marBottom w:val="0"/>
      <w:divBdr>
        <w:top w:val="none" w:sz="0" w:space="0" w:color="auto"/>
        <w:left w:val="none" w:sz="0" w:space="0" w:color="auto"/>
        <w:bottom w:val="none" w:sz="0" w:space="0" w:color="auto"/>
        <w:right w:val="none" w:sz="0" w:space="0" w:color="auto"/>
      </w:divBdr>
    </w:div>
    <w:div w:id="562259224">
      <w:bodyDiv w:val="1"/>
      <w:marLeft w:val="0"/>
      <w:marRight w:val="0"/>
      <w:marTop w:val="0"/>
      <w:marBottom w:val="0"/>
      <w:divBdr>
        <w:top w:val="none" w:sz="0" w:space="0" w:color="auto"/>
        <w:left w:val="none" w:sz="0" w:space="0" w:color="auto"/>
        <w:bottom w:val="none" w:sz="0" w:space="0" w:color="auto"/>
        <w:right w:val="none" w:sz="0" w:space="0" w:color="auto"/>
      </w:divBdr>
    </w:div>
    <w:div w:id="640160423">
      <w:bodyDiv w:val="1"/>
      <w:marLeft w:val="0"/>
      <w:marRight w:val="0"/>
      <w:marTop w:val="0"/>
      <w:marBottom w:val="0"/>
      <w:divBdr>
        <w:top w:val="none" w:sz="0" w:space="0" w:color="auto"/>
        <w:left w:val="none" w:sz="0" w:space="0" w:color="auto"/>
        <w:bottom w:val="none" w:sz="0" w:space="0" w:color="auto"/>
        <w:right w:val="none" w:sz="0" w:space="0" w:color="auto"/>
      </w:divBdr>
    </w:div>
    <w:div w:id="695928149">
      <w:bodyDiv w:val="1"/>
      <w:marLeft w:val="0"/>
      <w:marRight w:val="0"/>
      <w:marTop w:val="0"/>
      <w:marBottom w:val="0"/>
      <w:divBdr>
        <w:top w:val="none" w:sz="0" w:space="0" w:color="auto"/>
        <w:left w:val="none" w:sz="0" w:space="0" w:color="auto"/>
        <w:bottom w:val="none" w:sz="0" w:space="0" w:color="auto"/>
        <w:right w:val="none" w:sz="0" w:space="0" w:color="auto"/>
      </w:divBdr>
    </w:div>
    <w:div w:id="702556329">
      <w:bodyDiv w:val="1"/>
      <w:marLeft w:val="0"/>
      <w:marRight w:val="0"/>
      <w:marTop w:val="0"/>
      <w:marBottom w:val="0"/>
      <w:divBdr>
        <w:top w:val="none" w:sz="0" w:space="0" w:color="auto"/>
        <w:left w:val="none" w:sz="0" w:space="0" w:color="auto"/>
        <w:bottom w:val="none" w:sz="0" w:space="0" w:color="auto"/>
        <w:right w:val="none" w:sz="0" w:space="0" w:color="auto"/>
      </w:divBdr>
    </w:div>
    <w:div w:id="802847445">
      <w:bodyDiv w:val="1"/>
      <w:marLeft w:val="0"/>
      <w:marRight w:val="0"/>
      <w:marTop w:val="0"/>
      <w:marBottom w:val="0"/>
      <w:divBdr>
        <w:top w:val="none" w:sz="0" w:space="0" w:color="auto"/>
        <w:left w:val="none" w:sz="0" w:space="0" w:color="auto"/>
        <w:bottom w:val="none" w:sz="0" w:space="0" w:color="auto"/>
        <w:right w:val="none" w:sz="0" w:space="0" w:color="auto"/>
      </w:divBdr>
    </w:div>
    <w:div w:id="862012721">
      <w:bodyDiv w:val="1"/>
      <w:marLeft w:val="0"/>
      <w:marRight w:val="0"/>
      <w:marTop w:val="0"/>
      <w:marBottom w:val="0"/>
      <w:divBdr>
        <w:top w:val="none" w:sz="0" w:space="0" w:color="auto"/>
        <w:left w:val="none" w:sz="0" w:space="0" w:color="auto"/>
        <w:bottom w:val="none" w:sz="0" w:space="0" w:color="auto"/>
        <w:right w:val="none" w:sz="0" w:space="0" w:color="auto"/>
      </w:divBdr>
    </w:div>
    <w:div w:id="896552561">
      <w:bodyDiv w:val="1"/>
      <w:marLeft w:val="0"/>
      <w:marRight w:val="0"/>
      <w:marTop w:val="0"/>
      <w:marBottom w:val="0"/>
      <w:divBdr>
        <w:top w:val="none" w:sz="0" w:space="0" w:color="auto"/>
        <w:left w:val="none" w:sz="0" w:space="0" w:color="auto"/>
        <w:bottom w:val="none" w:sz="0" w:space="0" w:color="auto"/>
        <w:right w:val="none" w:sz="0" w:space="0" w:color="auto"/>
      </w:divBdr>
    </w:div>
    <w:div w:id="907378110">
      <w:bodyDiv w:val="1"/>
      <w:marLeft w:val="0"/>
      <w:marRight w:val="0"/>
      <w:marTop w:val="0"/>
      <w:marBottom w:val="0"/>
      <w:divBdr>
        <w:top w:val="none" w:sz="0" w:space="0" w:color="auto"/>
        <w:left w:val="none" w:sz="0" w:space="0" w:color="auto"/>
        <w:bottom w:val="none" w:sz="0" w:space="0" w:color="auto"/>
        <w:right w:val="none" w:sz="0" w:space="0" w:color="auto"/>
      </w:divBdr>
    </w:div>
    <w:div w:id="927494846">
      <w:bodyDiv w:val="1"/>
      <w:marLeft w:val="0"/>
      <w:marRight w:val="0"/>
      <w:marTop w:val="0"/>
      <w:marBottom w:val="0"/>
      <w:divBdr>
        <w:top w:val="none" w:sz="0" w:space="0" w:color="auto"/>
        <w:left w:val="none" w:sz="0" w:space="0" w:color="auto"/>
        <w:bottom w:val="none" w:sz="0" w:space="0" w:color="auto"/>
        <w:right w:val="none" w:sz="0" w:space="0" w:color="auto"/>
      </w:divBdr>
    </w:div>
    <w:div w:id="936208982">
      <w:bodyDiv w:val="1"/>
      <w:marLeft w:val="0"/>
      <w:marRight w:val="0"/>
      <w:marTop w:val="0"/>
      <w:marBottom w:val="0"/>
      <w:divBdr>
        <w:top w:val="none" w:sz="0" w:space="0" w:color="auto"/>
        <w:left w:val="none" w:sz="0" w:space="0" w:color="auto"/>
        <w:bottom w:val="none" w:sz="0" w:space="0" w:color="auto"/>
        <w:right w:val="none" w:sz="0" w:space="0" w:color="auto"/>
      </w:divBdr>
    </w:div>
    <w:div w:id="944536827">
      <w:bodyDiv w:val="1"/>
      <w:marLeft w:val="0"/>
      <w:marRight w:val="0"/>
      <w:marTop w:val="0"/>
      <w:marBottom w:val="0"/>
      <w:divBdr>
        <w:top w:val="none" w:sz="0" w:space="0" w:color="auto"/>
        <w:left w:val="none" w:sz="0" w:space="0" w:color="auto"/>
        <w:bottom w:val="none" w:sz="0" w:space="0" w:color="auto"/>
        <w:right w:val="none" w:sz="0" w:space="0" w:color="auto"/>
      </w:divBdr>
    </w:div>
    <w:div w:id="1013461489">
      <w:bodyDiv w:val="1"/>
      <w:marLeft w:val="0"/>
      <w:marRight w:val="0"/>
      <w:marTop w:val="0"/>
      <w:marBottom w:val="0"/>
      <w:divBdr>
        <w:top w:val="none" w:sz="0" w:space="0" w:color="auto"/>
        <w:left w:val="none" w:sz="0" w:space="0" w:color="auto"/>
        <w:bottom w:val="none" w:sz="0" w:space="0" w:color="auto"/>
        <w:right w:val="none" w:sz="0" w:space="0" w:color="auto"/>
      </w:divBdr>
    </w:div>
    <w:div w:id="1017737837">
      <w:bodyDiv w:val="1"/>
      <w:marLeft w:val="0"/>
      <w:marRight w:val="0"/>
      <w:marTop w:val="0"/>
      <w:marBottom w:val="0"/>
      <w:divBdr>
        <w:top w:val="none" w:sz="0" w:space="0" w:color="auto"/>
        <w:left w:val="none" w:sz="0" w:space="0" w:color="auto"/>
        <w:bottom w:val="none" w:sz="0" w:space="0" w:color="auto"/>
        <w:right w:val="none" w:sz="0" w:space="0" w:color="auto"/>
      </w:divBdr>
    </w:div>
    <w:div w:id="1027486197">
      <w:bodyDiv w:val="1"/>
      <w:marLeft w:val="0"/>
      <w:marRight w:val="0"/>
      <w:marTop w:val="0"/>
      <w:marBottom w:val="0"/>
      <w:divBdr>
        <w:top w:val="none" w:sz="0" w:space="0" w:color="auto"/>
        <w:left w:val="none" w:sz="0" w:space="0" w:color="auto"/>
        <w:bottom w:val="none" w:sz="0" w:space="0" w:color="auto"/>
        <w:right w:val="none" w:sz="0" w:space="0" w:color="auto"/>
      </w:divBdr>
    </w:div>
    <w:div w:id="1073360152">
      <w:bodyDiv w:val="1"/>
      <w:marLeft w:val="0"/>
      <w:marRight w:val="0"/>
      <w:marTop w:val="0"/>
      <w:marBottom w:val="0"/>
      <w:divBdr>
        <w:top w:val="none" w:sz="0" w:space="0" w:color="auto"/>
        <w:left w:val="none" w:sz="0" w:space="0" w:color="auto"/>
        <w:bottom w:val="none" w:sz="0" w:space="0" w:color="auto"/>
        <w:right w:val="none" w:sz="0" w:space="0" w:color="auto"/>
      </w:divBdr>
    </w:div>
    <w:div w:id="1113935748">
      <w:bodyDiv w:val="1"/>
      <w:marLeft w:val="0"/>
      <w:marRight w:val="0"/>
      <w:marTop w:val="0"/>
      <w:marBottom w:val="0"/>
      <w:divBdr>
        <w:top w:val="none" w:sz="0" w:space="0" w:color="auto"/>
        <w:left w:val="none" w:sz="0" w:space="0" w:color="auto"/>
        <w:bottom w:val="none" w:sz="0" w:space="0" w:color="auto"/>
        <w:right w:val="none" w:sz="0" w:space="0" w:color="auto"/>
      </w:divBdr>
    </w:div>
    <w:div w:id="1156189118">
      <w:bodyDiv w:val="1"/>
      <w:marLeft w:val="0"/>
      <w:marRight w:val="0"/>
      <w:marTop w:val="0"/>
      <w:marBottom w:val="0"/>
      <w:divBdr>
        <w:top w:val="none" w:sz="0" w:space="0" w:color="auto"/>
        <w:left w:val="none" w:sz="0" w:space="0" w:color="auto"/>
        <w:bottom w:val="none" w:sz="0" w:space="0" w:color="auto"/>
        <w:right w:val="none" w:sz="0" w:space="0" w:color="auto"/>
      </w:divBdr>
    </w:div>
    <w:div w:id="1204710647">
      <w:bodyDiv w:val="1"/>
      <w:marLeft w:val="0"/>
      <w:marRight w:val="0"/>
      <w:marTop w:val="0"/>
      <w:marBottom w:val="0"/>
      <w:divBdr>
        <w:top w:val="none" w:sz="0" w:space="0" w:color="auto"/>
        <w:left w:val="none" w:sz="0" w:space="0" w:color="auto"/>
        <w:bottom w:val="none" w:sz="0" w:space="0" w:color="auto"/>
        <w:right w:val="none" w:sz="0" w:space="0" w:color="auto"/>
      </w:divBdr>
    </w:div>
    <w:div w:id="1211379656">
      <w:bodyDiv w:val="1"/>
      <w:marLeft w:val="0"/>
      <w:marRight w:val="0"/>
      <w:marTop w:val="0"/>
      <w:marBottom w:val="0"/>
      <w:divBdr>
        <w:top w:val="none" w:sz="0" w:space="0" w:color="auto"/>
        <w:left w:val="none" w:sz="0" w:space="0" w:color="auto"/>
        <w:bottom w:val="none" w:sz="0" w:space="0" w:color="auto"/>
        <w:right w:val="none" w:sz="0" w:space="0" w:color="auto"/>
      </w:divBdr>
    </w:div>
    <w:div w:id="1273706812">
      <w:bodyDiv w:val="1"/>
      <w:marLeft w:val="0"/>
      <w:marRight w:val="0"/>
      <w:marTop w:val="0"/>
      <w:marBottom w:val="0"/>
      <w:divBdr>
        <w:top w:val="none" w:sz="0" w:space="0" w:color="auto"/>
        <w:left w:val="none" w:sz="0" w:space="0" w:color="auto"/>
        <w:bottom w:val="none" w:sz="0" w:space="0" w:color="auto"/>
        <w:right w:val="none" w:sz="0" w:space="0" w:color="auto"/>
      </w:divBdr>
    </w:div>
    <w:div w:id="1311516679">
      <w:bodyDiv w:val="1"/>
      <w:marLeft w:val="0"/>
      <w:marRight w:val="0"/>
      <w:marTop w:val="0"/>
      <w:marBottom w:val="0"/>
      <w:divBdr>
        <w:top w:val="none" w:sz="0" w:space="0" w:color="auto"/>
        <w:left w:val="none" w:sz="0" w:space="0" w:color="auto"/>
        <w:bottom w:val="none" w:sz="0" w:space="0" w:color="auto"/>
        <w:right w:val="none" w:sz="0" w:space="0" w:color="auto"/>
      </w:divBdr>
    </w:div>
    <w:div w:id="1321470156">
      <w:bodyDiv w:val="1"/>
      <w:marLeft w:val="0"/>
      <w:marRight w:val="0"/>
      <w:marTop w:val="0"/>
      <w:marBottom w:val="0"/>
      <w:divBdr>
        <w:top w:val="none" w:sz="0" w:space="0" w:color="auto"/>
        <w:left w:val="none" w:sz="0" w:space="0" w:color="auto"/>
        <w:bottom w:val="none" w:sz="0" w:space="0" w:color="auto"/>
        <w:right w:val="none" w:sz="0" w:space="0" w:color="auto"/>
      </w:divBdr>
    </w:div>
    <w:div w:id="1344430111">
      <w:bodyDiv w:val="1"/>
      <w:marLeft w:val="0"/>
      <w:marRight w:val="0"/>
      <w:marTop w:val="0"/>
      <w:marBottom w:val="0"/>
      <w:divBdr>
        <w:top w:val="none" w:sz="0" w:space="0" w:color="auto"/>
        <w:left w:val="none" w:sz="0" w:space="0" w:color="auto"/>
        <w:bottom w:val="none" w:sz="0" w:space="0" w:color="auto"/>
        <w:right w:val="none" w:sz="0" w:space="0" w:color="auto"/>
      </w:divBdr>
    </w:div>
    <w:div w:id="1364675814">
      <w:bodyDiv w:val="1"/>
      <w:marLeft w:val="0"/>
      <w:marRight w:val="0"/>
      <w:marTop w:val="0"/>
      <w:marBottom w:val="0"/>
      <w:divBdr>
        <w:top w:val="none" w:sz="0" w:space="0" w:color="auto"/>
        <w:left w:val="none" w:sz="0" w:space="0" w:color="auto"/>
        <w:bottom w:val="none" w:sz="0" w:space="0" w:color="auto"/>
        <w:right w:val="none" w:sz="0" w:space="0" w:color="auto"/>
      </w:divBdr>
    </w:div>
    <w:div w:id="1405179317">
      <w:bodyDiv w:val="1"/>
      <w:marLeft w:val="0"/>
      <w:marRight w:val="0"/>
      <w:marTop w:val="0"/>
      <w:marBottom w:val="0"/>
      <w:divBdr>
        <w:top w:val="none" w:sz="0" w:space="0" w:color="auto"/>
        <w:left w:val="none" w:sz="0" w:space="0" w:color="auto"/>
        <w:bottom w:val="none" w:sz="0" w:space="0" w:color="auto"/>
        <w:right w:val="none" w:sz="0" w:space="0" w:color="auto"/>
      </w:divBdr>
    </w:div>
    <w:div w:id="1451510733">
      <w:bodyDiv w:val="1"/>
      <w:marLeft w:val="0"/>
      <w:marRight w:val="0"/>
      <w:marTop w:val="0"/>
      <w:marBottom w:val="0"/>
      <w:divBdr>
        <w:top w:val="none" w:sz="0" w:space="0" w:color="auto"/>
        <w:left w:val="none" w:sz="0" w:space="0" w:color="auto"/>
        <w:bottom w:val="none" w:sz="0" w:space="0" w:color="auto"/>
        <w:right w:val="none" w:sz="0" w:space="0" w:color="auto"/>
      </w:divBdr>
    </w:div>
    <w:div w:id="1476099390">
      <w:bodyDiv w:val="1"/>
      <w:marLeft w:val="0"/>
      <w:marRight w:val="0"/>
      <w:marTop w:val="0"/>
      <w:marBottom w:val="0"/>
      <w:divBdr>
        <w:top w:val="none" w:sz="0" w:space="0" w:color="auto"/>
        <w:left w:val="none" w:sz="0" w:space="0" w:color="auto"/>
        <w:bottom w:val="none" w:sz="0" w:space="0" w:color="auto"/>
        <w:right w:val="none" w:sz="0" w:space="0" w:color="auto"/>
      </w:divBdr>
    </w:div>
    <w:div w:id="1481927208">
      <w:bodyDiv w:val="1"/>
      <w:marLeft w:val="0"/>
      <w:marRight w:val="0"/>
      <w:marTop w:val="0"/>
      <w:marBottom w:val="0"/>
      <w:divBdr>
        <w:top w:val="none" w:sz="0" w:space="0" w:color="auto"/>
        <w:left w:val="none" w:sz="0" w:space="0" w:color="auto"/>
        <w:bottom w:val="none" w:sz="0" w:space="0" w:color="auto"/>
        <w:right w:val="none" w:sz="0" w:space="0" w:color="auto"/>
      </w:divBdr>
    </w:div>
    <w:div w:id="1505976957">
      <w:bodyDiv w:val="1"/>
      <w:marLeft w:val="0"/>
      <w:marRight w:val="0"/>
      <w:marTop w:val="0"/>
      <w:marBottom w:val="0"/>
      <w:divBdr>
        <w:top w:val="none" w:sz="0" w:space="0" w:color="auto"/>
        <w:left w:val="none" w:sz="0" w:space="0" w:color="auto"/>
        <w:bottom w:val="none" w:sz="0" w:space="0" w:color="auto"/>
        <w:right w:val="none" w:sz="0" w:space="0" w:color="auto"/>
      </w:divBdr>
    </w:div>
    <w:div w:id="1511410722">
      <w:bodyDiv w:val="1"/>
      <w:marLeft w:val="0"/>
      <w:marRight w:val="0"/>
      <w:marTop w:val="0"/>
      <w:marBottom w:val="0"/>
      <w:divBdr>
        <w:top w:val="none" w:sz="0" w:space="0" w:color="auto"/>
        <w:left w:val="none" w:sz="0" w:space="0" w:color="auto"/>
        <w:bottom w:val="none" w:sz="0" w:space="0" w:color="auto"/>
        <w:right w:val="none" w:sz="0" w:space="0" w:color="auto"/>
      </w:divBdr>
    </w:div>
    <w:div w:id="1519733475">
      <w:bodyDiv w:val="1"/>
      <w:marLeft w:val="0"/>
      <w:marRight w:val="0"/>
      <w:marTop w:val="0"/>
      <w:marBottom w:val="0"/>
      <w:divBdr>
        <w:top w:val="none" w:sz="0" w:space="0" w:color="auto"/>
        <w:left w:val="none" w:sz="0" w:space="0" w:color="auto"/>
        <w:bottom w:val="none" w:sz="0" w:space="0" w:color="auto"/>
        <w:right w:val="none" w:sz="0" w:space="0" w:color="auto"/>
      </w:divBdr>
    </w:div>
    <w:div w:id="1567639798">
      <w:bodyDiv w:val="1"/>
      <w:marLeft w:val="0"/>
      <w:marRight w:val="0"/>
      <w:marTop w:val="0"/>
      <w:marBottom w:val="0"/>
      <w:divBdr>
        <w:top w:val="none" w:sz="0" w:space="0" w:color="auto"/>
        <w:left w:val="none" w:sz="0" w:space="0" w:color="auto"/>
        <w:bottom w:val="none" w:sz="0" w:space="0" w:color="auto"/>
        <w:right w:val="none" w:sz="0" w:space="0" w:color="auto"/>
      </w:divBdr>
    </w:div>
    <w:div w:id="1583833264">
      <w:bodyDiv w:val="1"/>
      <w:marLeft w:val="0"/>
      <w:marRight w:val="0"/>
      <w:marTop w:val="0"/>
      <w:marBottom w:val="0"/>
      <w:divBdr>
        <w:top w:val="none" w:sz="0" w:space="0" w:color="auto"/>
        <w:left w:val="none" w:sz="0" w:space="0" w:color="auto"/>
        <w:bottom w:val="none" w:sz="0" w:space="0" w:color="auto"/>
        <w:right w:val="none" w:sz="0" w:space="0" w:color="auto"/>
      </w:divBdr>
    </w:div>
    <w:div w:id="1596208314">
      <w:bodyDiv w:val="1"/>
      <w:marLeft w:val="0"/>
      <w:marRight w:val="0"/>
      <w:marTop w:val="0"/>
      <w:marBottom w:val="0"/>
      <w:divBdr>
        <w:top w:val="none" w:sz="0" w:space="0" w:color="auto"/>
        <w:left w:val="none" w:sz="0" w:space="0" w:color="auto"/>
        <w:bottom w:val="none" w:sz="0" w:space="0" w:color="auto"/>
        <w:right w:val="none" w:sz="0" w:space="0" w:color="auto"/>
      </w:divBdr>
    </w:div>
    <w:div w:id="1619726160">
      <w:bodyDiv w:val="1"/>
      <w:marLeft w:val="0"/>
      <w:marRight w:val="0"/>
      <w:marTop w:val="0"/>
      <w:marBottom w:val="0"/>
      <w:divBdr>
        <w:top w:val="none" w:sz="0" w:space="0" w:color="auto"/>
        <w:left w:val="none" w:sz="0" w:space="0" w:color="auto"/>
        <w:bottom w:val="none" w:sz="0" w:space="0" w:color="auto"/>
        <w:right w:val="none" w:sz="0" w:space="0" w:color="auto"/>
      </w:divBdr>
    </w:div>
    <w:div w:id="1676498636">
      <w:bodyDiv w:val="1"/>
      <w:marLeft w:val="0"/>
      <w:marRight w:val="0"/>
      <w:marTop w:val="0"/>
      <w:marBottom w:val="0"/>
      <w:divBdr>
        <w:top w:val="none" w:sz="0" w:space="0" w:color="auto"/>
        <w:left w:val="none" w:sz="0" w:space="0" w:color="auto"/>
        <w:bottom w:val="none" w:sz="0" w:space="0" w:color="auto"/>
        <w:right w:val="none" w:sz="0" w:space="0" w:color="auto"/>
      </w:divBdr>
    </w:div>
    <w:div w:id="1712144541">
      <w:bodyDiv w:val="1"/>
      <w:marLeft w:val="0"/>
      <w:marRight w:val="0"/>
      <w:marTop w:val="0"/>
      <w:marBottom w:val="0"/>
      <w:divBdr>
        <w:top w:val="none" w:sz="0" w:space="0" w:color="auto"/>
        <w:left w:val="none" w:sz="0" w:space="0" w:color="auto"/>
        <w:bottom w:val="none" w:sz="0" w:space="0" w:color="auto"/>
        <w:right w:val="none" w:sz="0" w:space="0" w:color="auto"/>
      </w:divBdr>
    </w:div>
    <w:div w:id="1722286588">
      <w:bodyDiv w:val="1"/>
      <w:marLeft w:val="0"/>
      <w:marRight w:val="0"/>
      <w:marTop w:val="0"/>
      <w:marBottom w:val="0"/>
      <w:divBdr>
        <w:top w:val="none" w:sz="0" w:space="0" w:color="auto"/>
        <w:left w:val="none" w:sz="0" w:space="0" w:color="auto"/>
        <w:bottom w:val="none" w:sz="0" w:space="0" w:color="auto"/>
        <w:right w:val="none" w:sz="0" w:space="0" w:color="auto"/>
      </w:divBdr>
    </w:div>
    <w:div w:id="1746679477">
      <w:bodyDiv w:val="1"/>
      <w:marLeft w:val="0"/>
      <w:marRight w:val="0"/>
      <w:marTop w:val="0"/>
      <w:marBottom w:val="0"/>
      <w:divBdr>
        <w:top w:val="none" w:sz="0" w:space="0" w:color="auto"/>
        <w:left w:val="none" w:sz="0" w:space="0" w:color="auto"/>
        <w:bottom w:val="none" w:sz="0" w:space="0" w:color="auto"/>
        <w:right w:val="none" w:sz="0" w:space="0" w:color="auto"/>
      </w:divBdr>
    </w:div>
    <w:div w:id="1758012479">
      <w:bodyDiv w:val="1"/>
      <w:marLeft w:val="0"/>
      <w:marRight w:val="0"/>
      <w:marTop w:val="0"/>
      <w:marBottom w:val="0"/>
      <w:divBdr>
        <w:top w:val="none" w:sz="0" w:space="0" w:color="auto"/>
        <w:left w:val="none" w:sz="0" w:space="0" w:color="auto"/>
        <w:bottom w:val="none" w:sz="0" w:space="0" w:color="auto"/>
        <w:right w:val="none" w:sz="0" w:space="0" w:color="auto"/>
      </w:divBdr>
    </w:div>
    <w:div w:id="1780446164">
      <w:bodyDiv w:val="1"/>
      <w:marLeft w:val="0"/>
      <w:marRight w:val="0"/>
      <w:marTop w:val="0"/>
      <w:marBottom w:val="0"/>
      <w:divBdr>
        <w:top w:val="none" w:sz="0" w:space="0" w:color="auto"/>
        <w:left w:val="none" w:sz="0" w:space="0" w:color="auto"/>
        <w:bottom w:val="none" w:sz="0" w:space="0" w:color="auto"/>
        <w:right w:val="none" w:sz="0" w:space="0" w:color="auto"/>
      </w:divBdr>
    </w:div>
    <w:div w:id="1841043817">
      <w:bodyDiv w:val="1"/>
      <w:marLeft w:val="0"/>
      <w:marRight w:val="0"/>
      <w:marTop w:val="0"/>
      <w:marBottom w:val="0"/>
      <w:divBdr>
        <w:top w:val="none" w:sz="0" w:space="0" w:color="auto"/>
        <w:left w:val="none" w:sz="0" w:space="0" w:color="auto"/>
        <w:bottom w:val="none" w:sz="0" w:space="0" w:color="auto"/>
        <w:right w:val="none" w:sz="0" w:space="0" w:color="auto"/>
      </w:divBdr>
    </w:div>
    <w:div w:id="1890533816">
      <w:bodyDiv w:val="1"/>
      <w:marLeft w:val="0"/>
      <w:marRight w:val="0"/>
      <w:marTop w:val="0"/>
      <w:marBottom w:val="0"/>
      <w:divBdr>
        <w:top w:val="none" w:sz="0" w:space="0" w:color="auto"/>
        <w:left w:val="none" w:sz="0" w:space="0" w:color="auto"/>
        <w:bottom w:val="none" w:sz="0" w:space="0" w:color="auto"/>
        <w:right w:val="none" w:sz="0" w:space="0" w:color="auto"/>
      </w:divBdr>
    </w:div>
    <w:div w:id="1922980369">
      <w:bodyDiv w:val="1"/>
      <w:marLeft w:val="0"/>
      <w:marRight w:val="0"/>
      <w:marTop w:val="0"/>
      <w:marBottom w:val="0"/>
      <w:divBdr>
        <w:top w:val="none" w:sz="0" w:space="0" w:color="auto"/>
        <w:left w:val="none" w:sz="0" w:space="0" w:color="auto"/>
        <w:bottom w:val="none" w:sz="0" w:space="0" w:color="auto"/>
        <w:right w:val="none" w:sz="0" w:space="0" w:color="auto"/>
      </w:divBdr>
    </w:div>
    <w:div w:id="1948347498">
      <w:bodyDiv w:val="1"/>
      <w:marLeft w:val="0"/>
      <w:marRight w:val="0"/>
      <w:marTop w:val="0"/>
      <w:marBottom w:val="0"/>
      <w:divBdr>
        <w:top w:val="none" w:sz="0" w:space="0" w:color="auto"/>
        <w:left w:val="none" w:sz="0" w:space="0" w:color="auto"/>
        <w:bottom w:val="none" w:sz="0" w:space="0" w:color="auto"/>
        <w:right w:val="none" w:sz="0" w:space="0" w:color="auto"/>
      </w:divBdr>
    </w:div>
    <w:div w:id="2004820020">
      <w:bodyDiv w:val="1"/>
      <w:marLeft w:val="0"/>
      <w:marRight w:val="0"/>
      <w:marTop w:val="0"/>
      <w:marBottom w:val="0"/>
      <w:divBdr>
        <w:top w:val="none" w:sz="0" w:space="0" w:color="auto"/>
        <w:left w:val="none" w:sz="0" w:space="0" w:color="auto"/>
        <w:bottom w:val="none" w:sz="0" w:space="0" w:color="auto"/>
        <w:right w:val="none" w:sz="0" w:space="0" w:color="auto"/>
      </w:divBdr>
    </w:div>
    <w:div w:id="2059207119">
      <w:bodyDiv w:val="1"/>
      <w:marLeft w:val="0"/>
      <w:marRight w:val="0"/>
      <w:marTop w:val="0"/>
      <w:marBottom w:val="0"/>
      <w:divBdr>
        <w:top w:val="none" w:sz="0" w:space="0" w:color="auto"/>
        <w:left w:val="none" w:sz="0" w:space="0" w:color="auto"/>
        <w:bottom w:val="none" w:sz="0" w:space="0" w:color="auto"/>
        <w:right w:val="none" w:sz="0" w:space="0" w:color="auto"/>
      </w:divBdr>
    </w:div>
    <w:div w:id="2084985683">
      <w:bodyDiv w:val="1"/>
      <w:marLeft w:val="0"/>
      <w:marRight w:val="0"/>
      <w:marTop w:val="0"/>
      <w:marBottom w:val="0"/>
      <w:divBdr>
        <w:top w:val="none" w:sz="0" w:space="0" w:color="auto"/>
        <w:left w:val="none" w:sz="0" w:space="0" w:color="auto"/>
        <w:bottom w:val="none" w:sz="0" w:space="0" w:color="auto"/>
        <w:right w:val="none" w:sz="0" w:space="0" w:color="auto"/>
      </w:divBdr>
    </w:div>
    <w:div w:id="2096392674">
      <w:bodyDiv w:val="1"/>
      <w:marLeft w:val="0"/>
      <w:marRight w:val="0"/>
      <w:marTop w:val="0"/>
      <w:marBottom w:val="0"/>
      <w:divBdr>
        <w:top w:val="none" w:sz="0" w:space="0" w:color="auto"/>
        <w:left w:val="none" w:sz="0" w:space="0" w:color="auto"/>
        <w:bottom w:val="none" w:sz="0" w:space="0" w:color="auto"/>
        <w:right w:val="none" w:sz="0" w:space="0" w:color="auto"/>
      </w:divBdr>
    </w:div>
    <w:div w:id="2098165599">
      <w:bodyDiv w:val="1"/>
      <w:marLeft w:val="0"/>
      <w:marRight w:val="0"/>
      <w:marTop w:val="0"/>
      <w:marBottom w:val="0"/>
      <w:divBdr>
        <w:top w:val="none" w:sz="0" w:space="0" w:color="auto"/>
        <w:left w:val="none" w:sz="0" w:space="0" w:color="auto"/>
        <w:bottom w:val="none" w:sz="0" w:space="0" w:color="auto"/>
        <w:right w:val="none" w:sz="0" w:space="0" w:color="auto"/>
      </w:divBdr>
    </w:div>
    <w:div w:id="21328925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SOD10IvorHorton</b:Tag>
    <b:SourceType>Book</b:SourceType>
    <b:Guid>{90063ACC-FAD6-489E-AFDF-FE8485BA4CF0}</b:Guid>
    <b:Author>
      <b:Author>
        <b:NameList>
          <b:Person>
            <b:Last>Horton</b:Last>
            <b:First>Ivor</b:First>
          </b:Person>
        </b:NameList>
      </b:Author>
    </b:Author>
    <b:Title>Begining ANSI C++ The Complete Language</b:Title>
    <b:Year>2004</b:Year>
    <b:City>London</b:City>
    <b:Publisher>Apress</b:Publisher>
    <b:Edition>Thord Edition</b:Edition>
    <b:RefOrder>1</b:RefOrder>
  </b:Source>
  <b:Source>
    <b:Tag>SOD11Arrays</b:Tag>
    <b:SourceType>InternetSite</b:SourceType>
    <b:Guid>{44EA6D0C-FEDD-434D-AD49-EB64648594F1}</b:Guid>
    <b:Author>
      <b:Author>
        <b:Corporate>Microsoft</b:Corporate>
      </b:Author>
    </b:Author>
    <b:Title>Docs.Microsoft</b:Title>
    <b:Year>2015</b:Year>
    <b:City>2020</b:City>
    <b:YearAccessed>2020</b:YearAccessed>
    <b:MonthAccessed>Dec</b:MonthAccessed>
    <b:DayAccessed>20</b:DayAccessed>
    <b:URL>https://docs.microsoft.com/en-us/dotnet/csharp/programming-guide/arrays/</b:URL>
    <b:RefOrder>2</b:RefOrder>
  </b:Source>
  <b:Source>
    <b:Tag>SOD13protectedmembers</b:Tag>
    <b:SourceType>InternetSite</b:SourceType>
    <b:Guid>{2049DBEF-5ECE-4551-9939-3E319BF955E9}</b:Guid>
    <b:Author>
      <b:Author>
        <b:Corporate>Microsoft</b:Corporate>
      </b:Author>
    </b:Author>
    <b:Title>Docs.Microsoft</b:Title>
    <b:Year>2015</b:Year>
    <b:YearAccessed>2020</b:YearAccessed>
    <b:MonthAccessed>Dec</b:MonthAccessed>
    <b:DayAccessed>20</b:DayAccessed>
    <b:URL>https://docs.microsoft.com/en-us/dotnet/csharp/language-reference/keywords/protected#:~:text=protected%20(C%23%20Reference)&amp;text=The%20protected%20keyword%20is%20a,and%20by%20derived%20class%20instances.</b:URL>
    <b:RefOrder>9</b:RefOrder>
  </b:Source>
  <b:Source>
    <b:Tag>SOD13publicmembers</b:Tag>
    <b:SourceType>InternetSite</b:SourceType>
    <b:Guid>{F11A84E5-D1EC-4F88-8A0D-BEF3A17FA85A}</b:Guid>
    <b:Author>
      <b:Author>
        <b:Corporate>Microsoft </b:Corporate>
      </b:Author>
    </b:Author>
    <b:Title>Docs.Microsoft</b:Title>
    <b:Year>2015</b:Year>
    <b:YearAccessed>2020</b:YearAccessed>
    <b:MonthAccessed>Dec</b:MonthAccessed>
    <b:DayAccessed>20</b:DayAccessed>
    <b:URL>https://docs.microsoft.com/en-us/dotnet/csharp/language-reference/keywords/public</b:URL>
    <b:RefOrder>10</b:RefOrder>
  </b:Source>
  <b:Source>
    <b:Tag>SOD14Internal</b:Tag>
    <b:SourceType>InternetSite</b:SourceType>
    <b:Guid>{7787D56D-0989-4E4D-884F-75A1B9BD9229}</b:Guid>
    <b:Author>
      <b:Author>
        <b:Corporate>Microsoft</b:Corporate>
      </b:Author>
    </b:Author>
    <b:Title>Docs.Microsoft</b:Title>
    <b:Year>2015</b:Year>
    <b:YearAccessed>2020</b:YearAccessed>
    <b:MonthAccessed>Dec</b:MonthAccessed>
    <b:DayAccessed>20</b:DayAccessed>
    <b:URL>https://docs.microsoft.com/en-us/dotnet/csharp/language-reference/keywords/internal</b:URL>
    <b:RefOrder>12</b:RefOrder>
  </b:Source>
  <b:Source>
    <b:Tag>SOD15privateprotect</b:Tag>
    <b:SourceType>InternetSite</b:SourceType>
    <b:Guid>{1B5463CD-DE2B-4360-9B9D-7C1D9B582AEC}</b:Guid>
    <b:Author>
      <b:Author>
        <b:Corporate>Microsoft</b:Corporate>
      </b:Author>
    </b:Author>
    <b:Title>Docs.Microsotft</b:Title>
    <b:Year>2017</b:Year>
    <b:YearAccessed>2020</b:YearAccessed>
    <b:MonthAccessed>Dec</b:MonthAccessed>
    <b:DayAccessed>20</b:DayAccessed>
    <b:URL>https://docs.microsoft.com/en-us/dotnet/csharp/language-reference/keywords/private-protected</b:URL>
    <b:RefOrder>14</b:RefOrder>
  </b:Source>
  <b:Source>
    <b:Tag>SOD16jaggedArrays</b:Tag>
    <b:SourceType>InternetSite</b:SourceType>
    <b:Guid>{04F74E50-FBEE-4717-815F-D23B6C314DA2}</b:Guid>
    <b:Author>
      <b:Author>
        <b:Corporate>Microsoft</b:Corporate>
      </b:Author>
    </b:Author>
    <b:Title>Docs.Microsoft</b:Title>
    <b:Year>2020</b:Year>
    <b:YearAccessed>2020</b:YearAccessed>
    <b:MonthAccessed>Dec</b:MonthAccessed>
    <b:DayAccessed>20</b:DayAccessed>
    <b:URL>https://docs.microsoft.com/en-us/dotnet/csharp/programming-guide/arrays/jagged-arrays</b:URL>
    <b:RefOrder>5</b:RefOrder>
  </b:Source>
  <b:Source>
    <b:Tag>SOD17multidimensionalArrays</b:Tag>
    <b:SourceType>InternetSite</b:SourceType>
    <b:Guid>{E9173ABE-B632-4162-827E-904DB058F2BD}</b:Guid>
    <b:Author>
      <b:Author>
        <b:Corporate>Microsoft</b:Corporate>
      </b:Author>
    </b:Author>
    <b:Title>Docs.Microsoft</b:Title>
    <b:Year>2015</b:Year>
    <b:YearAccessed>2020</b:YearAccessed>
    <b:MonthAccessed>Dec</b:MonthAccessed>
    <b:DayAccessed>20</b:DayAccessed>
    <b:URL>https://docs.microsoft.com/en-us/dotnet/csharp/programming-guide/arrays/multidimensional-arrays</b:URL>
    <b:RefOrder>4</b:RefOrder>
  </b:Source>
  <b:Source>
    <b:Tag>SOD19Arrays12</b:Tag>
    <b:SourceType>InternetSite</b:SourceType>
    <b:Guid>{31AD27D5-953B-41D1-8CA3-69D93FE1339F}</b:Guid>
    <b:Author>
      <b:Author>
        <b:Corporate>Microsoft</b:Corporate>
      </b:Author>
    </b:Author>
    <b:Title>Docs.Microsoft</b:Title>
    <b:Year>2015</b:Year>
    <b:YearAccessed>2020</b:YearAccessed>
    <b:MonthAccessed>Dec</b:MonthAccessed>
    <b:DayAccessed>20</b:DayAccessed>
    <b:URL>https://docs.microsoft.com/en-us/dotnet/csharp/programming-guide/arrays/</b:URL>
    <b:RefOrder>3</b:RefOrder>
  </b:Source>
  <b:Source>
    <b:Tag>SOD20Inheritance</b:Tag>
    <b:SourceType>InternetSite</b:SourceType>
    <b:Guid>{7067E076-7003-4113-97BA-29924AB4DE8D}</b:Guid>
    <b:Author>
      <b:Author>
        <b:Corporate>Microsoft</b:Corporate>
      </b:Author>
    </b:Author>
    <b:Title>Docs.Microsoft</b:Title>
    <b:Year>2018</b:Year>
    <b:YearAccessed>2020</b:YearAccessed>
    <b:MonthAccessed>Dec</b:MonthAccessed>
    <b:DayAccessed>20</b:DayAccessed>
    <b:URL>https://docs.microsoft.com/en-us/dotnet/csharp/tutorials/inheritance</b:URL>
    <b:RefOrder>7</b:RefOrder>
  </b:Source>
  <b:Source>
    <b:Tag>SOD4controlflow</b:Tag>
    <b:SourceType>DocumentFromInternetSite</b:SourceType>
    <b:Guid>{2F12438D-4A90-4FF8-A87F-44E096CCA345}</b:Guid>
    <b:Author>
      <b:Author>
        <b:NameList>
          <b:Person>
            <b:Last>Recnac</b:Last>
          </b:Person>
        </b:NameList>
      </b:Author>
    </b:Author>
    <b:Title>A Comprehensive Walkthrough of C#</b:Title>
    <b:Year>2019</b:Year>
    <b:YearAccessed>2020</b:YearAccessed>
    <b:MonthAccessed>Dec</b:MonthAccessed>
    <b:DayAccessed>20</b:DayAccessed>
    <b:URL>https://www.pluralsight.com/guides/flow-control-csharp-iterative-statements-while-do</b:URL>
    <b:Month>Jun</b:Month>
    <b:Day>14</b:Day>
    <b:RefOrder>15</b:RefOrder>
  </b:Source>
  <b:Source>
    <b:Tag>SOD21private</b:Tag>
    <b:SourceType>InternetSite</b:SourceType>
    <b:Guid>{6BBF1F23-207B-4C03-B02A-40DAA3411FDD}</b:Guid>
    <b:Author>
      <b:Author>
        <b:Corporate>Microsoft</b:Corporate>
      </b:Author>
    </b:Author>
    <b:Title>Docs.Microsoft</b:Title>
    <b:Year>2017</b:Year>
    <b:YearAccessed>2020</b:YearAccessed>
    <b:MonthAccessed>Dec</b:MonthAccessed>
    <b:DayAccessed>20</b:DayAccessed>
    <b:URL>https://docs.microsoft.com/en-us/dotnet/csharp/language-reference/keywords/private-protected</b:URL>
    <b:RefOrder>8</b:RefOrder>
  </b:Source>
  <b:Source>
    <b:Tag>SOD22inheritance</b:Tag>
    <b:SourceType>InternetSite</b:SourceType>
    <b:Guid>{B4A2AE9E-4059-4B6C-B3A0-F410DBC5D50E}</b:Guid>
    <b:Author>
      <b:Author>
        <b:Corporate>Microsoft</b:Corporate>
      </b:Author>
    </b:Author>
    <b:Title>Docs.Microsoft</b:Title>
    <b:Year>2018</b:Year>
    <b:YearAccessed>2020</b:YearAccessed>
    <b:MonthAccessed>Dec</b:MonthAccessed>
    <b:DayAccessed>20</b:DayAccessed>
    <b:URL>https://docs.microsoft.com/en-us/dotnet/csharp/tutorials/inheritance</b:URL>
    <b:RefOrder>11</b:RefOrder>
  </b:Source>
  <b:Source>
    <b:Tag>SOD24protected</b:Tag>
    <b:SourceType>InternetSite</b:SourceType>
    <b:Guid>{93324527-2BD6-4A8B-8EAB-7749A71B9C28}</b:Guid>
    <b:Author>
      <b:Author>
        <b:Corporate>Microsoft</b:Corporate>
      </b:Author>
    </b:Author>
    <b:Title>Docs.Microsoft</b:Title>
    <b:Year>2017</b:Year>
    <b:YearAccessed>2020</b:YearAccessed>
    <b:MonthAccessed>Dec</b:MonthAccessed>
    <b:DayAccessed>25</b:DayAccessed>
    <b:URL>https://docs.microsoft.com/en-us/dotnet/csharp/language-reference/keywords/protected-internal</b:URL>
    <b:RefOrder>13</b:RefOrder>
  </b:Source>
  <b:Source>
    <b:Tag>SOD22in2heritance</b:Tag>
    <b:SourceType>InternetSite</b:SourceType>
    <b:Guid>{FBB4D897-8975-4B59-9D9D-690DF0F47975}</b:Guid>
    <b:Author>
      <b:Author>
        <b:Corporate>w3schools</b:Corporate>
      </b:Author>
    </b:Author>
    <b:Title>C# Inheritance</b:Title>
    <b:Year>2020</b:Year>
    <b:YearAccessed>2020</b:YearAccessed>
    <b:MonthAccessed>Dec</b:MonthAccessed>
    <b:DayAccessed>24</b:DayAccessed>
    <b:URL>https://www.w3schools.com/cs/cs_inheritance.asp</b:URL>
    <b:RefOrder>6</b:RefOrder>
  </b:Source>
</b:Sources>
</file>

<file path=customXml/itemProps1.xml><?xml version="1.0" encoding="utf-8"?>
<ds:datastoreItem xmlns:ds="http://schemas.openxmlformats.org/officeDocument/2006/customXml" ds:itemID="{2C189E4D-39E1-4E47-93C4-F83F27687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2206</TotalTime>
  <Pages>18</Pages>
  <Words>2295</Words>
  <Characters>13086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Borislav Dimitrov (1921770)</dc:creator>
  <cp:keywords/>
  <dc:description/>
  <cp:lastModifiedBy>Borislav Dimitrov</cp:lastModifiedBy>
  <cp:revision>24</cp:revision>
  <dcterms:created xsi:type="dcterms:W3CDTF">2020-10-18T22:33:00Z</dcterms:created>
  <dcterms:modified xsi:type="dcterms:W3CDTF">2021-01-04T17:41:00Z</dcterms:modified>
</cp:coreProperties>
</file>