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44F91FD" wp14:paraId="5D554292" wp14:textId="24919874">
      <w:pPr>
        <w:pStyle w:val="ListParagraph"/>
        <w:numPr>
          <w:ilvl w:val="0"/>
          <w:numId w:val="28"/>
        </w:numPr>
        <w:spacing w:before="240" w:beforeAutospacing="off" w:after="240" w:afterAutospacing="off"/>
        <w:rPr>
          <w:rFonts w:ascii="Arial" w:hAnsi="Arial" w:eastAsia="Arial" w:cs="Arial"/>
          <w:b w:val="0"/>
          <w:bCs w:val="0"/>
          <w:i w:val="1"/>
          <w:iCs w:val="1"/>
          <w:noProof w:val="0"/>
          <w:sz w:val="24"/>
          <w:szCs w:val="24"/>
          <w:lang w:val="en-US"/>
        </w:rPr>
      </w:pPr>
      <w:r w:rsidRPr="244F91FD" w:rsidR="22C26A6D">
        <w:rPr>
          <w:rFonts w:ascii="Aptos" w:hAnsi="Aptos" w:eastAsia="Aptos" w:cs="Aptos"/>
          <w:noProof w:val="0"/>
          <w:sz w:val="24"/>
          <w:szCs w:val="24"/>
          <w:lang w:val="en-US"/>
        </w:rPr>
        <w:t>Name:</w:t>
      </w:r>
      <w:r w:rsidRPr="244F91FD" w:rsidR="58F952E8">
        <w:rPr>
          <w:rFonts w:ascii="Aptos" w:hAnsi="Aptos" w:eastAsia="Aptos" w:cs="Aptos"/>
          <w:noProof w:val="0"/>
          <w:sz w:val="24"/>
          <w:szCs w:val="24"/>
          <w:lang w:val="en-US"/>
        </w:rPr>
        <w:t xml:space="preserve">Akeel Ali </w:t>
      </w:r>
    </w:p>
    <w:p xmlns:wp14="http://schemas.microsoft.com/office/word/2010/wordml" w:rsidP="244F91FD" wp14:paraId="130D2467" wp14:textId="108697B2">
      <w:pPr>
        <w:pStyle w:val="ListParagraph"/>
        <w:numPr>
          <w:ilvl w:val="0"/>
          <w:numId w:val="28"/>
        </w:numPr>
        <w:spacing w:before="240" w:beforeAutospacing="off" w:after="240" w:afterAutospacing="off"/>
        <w:rPr>
          <w:rFonts w:ascii="Arial" w:hAnsi="Arial" w:eastAsia="Arial" w:cs="Arial"/>
          <w:b w:val="0"/>
          <w:bCs w:val="0"/>
          <w:i w:val="1"/>
          <w:iCs w:val="1"/>
          <w:noProof w:val="0"/>
          <w:sz w:val="24"/>
          <w:szCs w:val="24"/>
          <w:lang w:val="en-US"/>
        </w:rPr>
      </w:pPr>
      <w:r w:rsidRPr="244F91FD" w:rsidR="30958D49">
        <w:rPr>
          <w:rFonts w:ascii="Arial" w:hAnsi="Arial" w:eastAsia="Arial" w:cs="Arial"/>
          <w:b w:val="0"/>
          <w:bCs w:val="0"/>
          <w:i w:val="1"/>
          <w:iCs w:val="1"/>
          <w:noProof w:val="0"/>
          <w:sz w:val="24"/>
          <w:szCs w:val="24"/>
          <w:lang w:val="en-US"/>
        </w:rPr>
        <w:t>Student ID number:2410749</w:t>
      </w:r>
    </w:p>
    <w:p xmlns:wp14="http://schemas.microsoft.com/office/word/2010/wordml" w:rsidP="244F91FD" wp14:paraId="4D03422B" wp14:textId="118C1575">
      <w:pPr>
        <w:pStyle w:val="ListParagraph"/>
        <w:numPr>
          <w:ilvl w:val="0"/>
          <w:numId w:val="28"/>
        </w:numPr>
        <w:spacing w:before="240" w:beforeAutospacing="off" w:after="240" w:afterAutospacing="off"/>
        <w:rPr>
          <w:rFonts w:ascii="Arial" w:hAnsi="Arial" w:eastAsia="Arial" w:cs="Arial"/>
          <w:b w:val="0"/>
          <w:bCs w:val="0"/>
          <w:i w:val="1"/>
          <w:iCs w:val="1"/>
          <w:noProof w:val="0"/>
          <w:sz w:val="24"/>
          <w:szCs w:val="24"/>
          <w:lang w:val="en-US"/>
        </w:rPr>
      </w:pPr>
      <w:r w:rsidRPr="244F91FD" w:rsidR="30958D49">
        <w:rPr>
          <w:rFonts w:ascii="Arial" w:hAnsi="Arial" w:eastAsia="Arial" w:cs="Arial"/>
          <w:b w:val="0"/>
          <w:bCs w:val="0"/>
          <w:i w:val="1"/>
          <w:iCs w:val="1"/>
          <w:noProof w:val="0"/>
          <w:sz w:val="24"/>
          <w:szCs w:val="24"/>
          <w:lang w:val="en-US"/>
        </w:rPr>
        <w:t>Programe:</w:t>
      </w:r>
      <w:r w:rsidRPr="244F91FD" w:rsidR="58F952E8">
        <w:rPr>
          <w:rFonts w:ascii="Arial" w:hAnsi="Arial" w:eastAsia="Arial" w:cs="Arial"/>
          <w:b w:val="0"/>
          <w:bCs w:val="0"/>
          <w:i w:val="1"/>
          <w:iCs w:val="1"/>
          <w:noProof w:val="0"/>
          <w:sz w:val="24"/>
          <w:szCs w:val="24"/>
          <w:lang w:val="en-US"/>
        </w:rPr>
        <w:t>LCLM5004</w:t>
      </w:r>
    </w:p>
    <w:p xmlns:wp14="http://schemas.microsoft.com/office/word/2010/wordml" w:rsidP="244F91FD" wp14:paraId="3E811863" wp14:textId="67A777DC">
      <w:pPr>
        <w:pStyle w:val="ListParagraph"/>
        <w:numPr>
          <w:ilvl w:val="0"/>
          <w:numId w:val="28"/>
        </w:numPr>
        <w:spacing w:before="120" w:beforeAutospacing="off" w:after="120" w:afterAutospacing="off"/>
        <w:jc w:val="both"/>
        <w:rPr>
          <w:rFonts w:ascii="Arial" w:hAnsi="Arial" w:eastAsia="Arial" w:cs="Arial"/>
          <w:b w:val="0"/>
          <w:bCs w:val="0"/>
          <w:i w:val="1"/>
          <w:iCs w:val="1"/>
          <w:sz w:val="22"/>
          <w:szCs w:val="22"/>
        </w:rPr>
      </w:pPr>
      <w:r w:rsidRPr="244F91FD" w:rsidR="25B9F920">
        <w:rPr>
          <w:rFonts w:ascii="Arial" w:hAnsi="Arial" w:eastAsia="Arial" w:cs="Arial"/>
          <w:b w:val="0"/>
          <w:bCs w:val="0"/>
          <w:i w:val="1"/>
          <w:iCs w:val="1"/>
          <w:sz w:val="22"/>
          <w:szCs w:val="22"/>
        </w:rPr>
        <w:t>Module: BA (Hons) Leadership and Management Skills for the Workplace</w:t>
      </w:r>
      <w:r w:rsidRPr="244F91FD" w:rsidR="30E97FFF">
        <w:rPr>
          <w:rFonts w:ascii="Arial" w:hAnsi="Arial" w:eastAsia="Arial" w:cs="Arial"/>
          <w:b w:val="0"/>
          <w:bCs w:val="0"/>
          <w:i w:val="1"/>
          <w:iCs w:val="1"/>
          <w:sz w:val="22"/>
          <w:szCs w:val="22"/>
        </w:rPr>
        <w:t xml:space="preserve"> </w:t>
      </w:r>
    </w:p>
    <w:p xmlns:wp14="http://schemas.microsoft.com/office/word/2010/wordml" w:rsidP="244F91FD" wp14:paraId="7A6BBFBD" wp14:textId="6E5311A5">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11D6E079" wp14:textId="00358E0D">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297312D6" wp14:textId="73BDC17E">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71B99F76" wp14:textId="4730B06D">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063DC985" wp14:textId="5D5CF6D2">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7727B8F8" wp14:textId="2277536F">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1C4B1DED" wp14:textId="3FC01EA9">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4202FE22" wp14:textId="736207F7">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4486419A" wp14:textId="7F40AD5F">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2E0C77D9" wp14:textId="6FF031DD">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39B7B991" wp14:textId="46C21215">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175D477D" wp14:textId="25CD53A8">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0EE8498F" wp14:textId="54F599A7">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2535668A" wp14:textId="4DB6971C">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2A99A668" wp14:textId="065BE28E">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1D834E03" wp14:textId="5FBB4552">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35BDBFFA" wp14:textId="7DA76713">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1D5E5495" wp14:textId="76FBF95B">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5C610365" wp14:textId="0271AAD7">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794974A4" wp14:textId="40AB2DCF">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33CE2433" wp14:textId="1BC891CF">
      <w:pPr>
        <w:pStyle w:val="Normal"/>
        <w:spacing w:before="0" w:beforeAutospacing="off" w:after="0" w:afterAutospacing="off"/>
        <w:jc w:val="both"/>
        <w:rPr>
          <w:rFonts w:ascii="Arial" w:hAnsi="Arial" w:eastAsia="Arial" w:cs="Arial"/>
          <w:b w:val="1"/>
          <w:bCs w:val="1"/>
          <w:i w:val="0"/>
          <w:iCs w:val="0"/>
          <w:noProof w:val="0"/>
          <w:sz w:val="40"/>
          <w:szCs w:val="40"/>
          <w:lang w:val="en-US"/>
        </w:rPr>
      </w:pPr>
    </w:p>
    <w:p xmlns:wp14="http://schemas.microsoft.com/office/word/2010/wordml" w:rsidP="244F91FD" wp14:paraId="4F6F1265" wp14:textId="063EE913">
      <w:pPr>
        <w:pStyle w:val="Normal"/>
        <w:spacing w:before="0" w:beforeAutospacing="off" w:after="0" w:afterAutospacing="off"/>
        <w:jc w:val="both"/>
        <w:rPr>
          <w:rFonts w:ascii="Arial" w:hAnsi="Arial" w:eastAsia="Arial" w:cs="Arial"/>
          <w:b w:val="1"/>
          <w:bCs w:val="1"/>
          <w:i w:val="0"/>
          <w:iCs w:val="0"/>
          <w:noProof w:val="0"/>
          <w:sz w:val="40"/>
          <w:szCs w:val="40"/>
          <w:lang w:val="en-US"/>
        </w:rPr>
      </w:pPr>
      <w:r w:rsidRPr="244F91FD" w:rsidR="7E8A5A0C">
        <w:rPr>
          <w:rFonts w:ascii="Arial" w:hAnsi="Arial" w:eastAsia="Arial" w:cs="Arial"/>
          <w:b w:val="1"/>
          <w:bCs w:val="1"/>
          <w:i w:val="0"/>
          <w:iCs w:val="0"/>
          <w:noProof w:val="0"/>
          <w:sz w:val="40"/>
          <w:szCs w:val="40"/>
          <w:lang w:val="en-US"/>
        </w:rPr>
        <w:t xml:space="preserve">Business Case: </w:t>
      </w:r>
      <w:r w:rsidRPr="244F91FD" w:rsidR="7E8A5A0C">
        <w:rPr>
          <w:rFonts w:ascii="Arial" w:hAnsi="Arial" w:eastAsia="Arial" w:cs="Arial"/>
          <w:b w:val="1"/>
          <w:bCs w:val="1"/>
          <w:i w:val="0"/>
          <w:iCs w:val="0"/>
          <w:noProof w:val="0"/>
          <w:sz w:val="40"/>
          <w:szCs w:val="40"/>
          <w:lang w:val="en-US"/>
        </w:rPr>
        <w:t>Maldiva</w:t>
      </w:r>
      <w:r w:rsidRPr="244F91FD" w:rsidR="7E8A5A0C">
        <w:rPr>
          <w:rFonts w:ascii="Arial" w:hAnsi="Arial" w:eastAsia="Arial" w:cs="Arial"/>
          <w:b w:val="1"/>
          <w:bCs w:val="1"/>
          <w:i w:val="0"/>
          <w:iCs w:val="0"/>
          <w:noProof w:val="0"/>
          <w:sz w:val="40"/>
          <w:szCs w:val="40"/>
          <w:lang w:val="en-US"/>
        </w:rPr>
        <w:t xml:space="preserve"> Ltd. – Overcoming Operational Challenges</w:t>
      </w:r>
    </w:p>
    <w:p xmlns:wp14="http://schemas.microsoft.com/office/word/2010/wordml" w:rsidP="244F91FD" wp14:paraId="058DDB7D" wp14:textId="5224DF77">
      <w:pPr>
        <w:pStyle w:val="Heading2"/>
        <w:spacing w:before="120" w:beforeAutospacing="off" w:after="120" w:afterAutospacing="off"/>
        <w:jc w:val="both"/>
        <w:rPr>
          <w:rFonts w:ascii="Arial" w:hAnsi="Arial" w:eastAsia="Arial" w:cs="Arial"/>
          <w:b w:val="0"/>
          <w:bCs w:val="0"/>
          <w:i w:val="1"/>
          <w:iCs w:val="1"/>
          <w:noProof w:val="0"/>
          <w:sz w:val="36"/>
          <w:szCs w:val="36"/>
          <w:lang w:val="en-US"/>
        </w:rPr>
      </w:pPr>
      <w:r w:rsidRPr="244F91FD" w:rsidR="0E2CEEF5">
        <w:rPr>
          <w:rFonts w:ascii="Arial" w:hAnsi="Arial" w:eastAsia="Arial" w:cs="Arial"/>
          <w:b w:val="0"/>
          <w:bCs w:val="0"/>
          <w:i w:val="1"/>
          <w:iCs w:val="1"/>
          <w:noProof w:val="0"/>
          <w:sz w:val="36"/>
          <w:szCs w:val="36"/>
          <w:lang w:val="en-US"/>
        </w:rPr>
        <w:t xml:space="preserve">      </w:t>
      </w:r>
      <w:r w:rsidRPr="244F91FD" w:rsidR="1A4BD6F2">
        <w:rPr>
          <w:rFonts w:ascii="Arial" w:hAnsi="Arial" w:eastAsia="Arial" w:cs="Arial"/>
          <w:b w:val="0"/>
          <w:bCs w:val="0"/>
          <w:i w:val="1"/>
          <w:iCs w:val="1"/>
          <w:noProof w:val="0"/>
          <w:sz w:val="36"/>
          <w:szCs w:val="36"/>
          <w:lang w:val="en-US"/>
        </w:rPr>
        <w:t>1. Introduction</w:t>
      </w:r>
    </w:p>
    <w:p xmlns:wp14="http://schemas.microsoft.com/office/word/2010/wordml" w:rsidP="244F91FD" wp14:paraId="65AC7665" wp14:textId="59D97D03">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Maldiva Ltd. is a rapidly expanding consumer electronics retailer operating thirty physical stores supported by a growing e</w:t>
      </w:r>
      <w:r>
        <w:noBreakHyphen/>
      </w:r>
      <w:r w:rsidRPr="244F91FD" w:rsidR="1A4BD6F2">
        <w:rPr>
          <w:rFonts w:ascii="Arial" w:hAnsi="Arial" w:eastAsia="Arial" w:cs="Arial"/>
          <w:b w:val="0"/>
          <w:bCs w:val="0"/>
          <w:i w:val="1"/>
          <w:iCs w:val="1"/>
          <w:noProof w:val="0"/>
          <w:sz w:val="22"/>
          <w:szCs w:val="22"/>
          <w:lang w:val="en-US"/>
        </w:rPr>
        <w:t>commerce platform. Over the past year, the company has experienced a sharp rise in sales and is preparing for further expansion. However, this growth has exposed significant weaknesses in its information systems. Many of the organisation’s core processes rely on outdated, fragmented and largely manual systems that are no longer capable of supporting its operational demands (Laudon and Laudon, 2022). These weaknesses are now affecting customer satisfaction, internal efficiency and the company’s ability to make informed strategic decisions.</w:t>
      </w:r>
    </w:p>
    <w:p xmlns:wp14="http://schemas.microsoft.com/office/word/2010/wordml" w:rsidP="244F91FD" wp14:paraId="65E220F8" wp14:textId="6FA72954">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The most pressing issue concerns inventory management. Maldiva Ltd. continues to rely on manual stock tracking, which frequently results in discrepancies between physical stock levels and online availability. Customers often place orders online only to discover that items are unavailable, leading to complaints, refunds and reputational damage. Store managers also struggle to identify overstocked and understocked items, resulting in unnecessary storage costs and delays in order fulfilment (Monk and Wagner, 2013).</w:t>
      </w:r>
    </w:p>
    <w:p xmlns:wp14="http://schemas.microsoft.com/office/word/2010/wordml" w:rsidP="244F91FD" wp14:paraId="15C048CA" wp14:textId="7B917E8D">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Customer relationship management presents similar challenges. Customer information is stored across multiple systems that do not communicate with one another, making it difficult to track purchase history or provide personalised marketing. The marketing team cannot segment customers effectively, while the customer support team lacks access to complete records when handling complaints (Kotler and Keller, 2020).</w:t>
      </w:r>
    </w:p>
    <w:p xmlns:wp14="http://schemas.microsoft.com/office/word/2010/wordml" w:rsidP="244F91FD" wp14:paraId="751833BE" wp14:textId="76B5158E">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Decision</w:t>
      </w:r>
      <w:r>
        <w:noBreakHyphen/>
      </w:r>
      <w:r w:rsidRPr="244F91FD" w:rsidR="1A4BD6F2">
        <w:rPr>
          <w:rFonts w:ascii="Arial" w:hAnsi="Arial" w:eastAsia="Arial" w:cs="Arial"/>
          <w:b w:val="0"/>
          <w:bCs w:val="0"/>
          <w:i w:val="1"/>
          <w:iCs w:val="1"/>
          <w:noProof w:val="0"/>
          <w:sz w:val="22"/>
          <w:szCs w:val="22"/>
          <w:lang w:val="en-US"/>
        </w:rPr>
        <w:t>making is also hindered by slow and unreliable reporting processes. Sales reports are manually compiled using spreadsheets, often containing errors or outdated information. This limits the organisation’s ability to analyse real</w:t>
      </w:r>
      <w:r>
        <w:noBreakHyphen/>
      </w:r>
      <w:r w:rsidRPr="244F91FD" w:rsidR="1A4BD6F2">
        <w:rPr>
          <w:rFonts w:ascii="Arial" w:hAnsi="Arial" w:eastAsia="Arial" w:cs="Arial"/>
          <w:b w:val="0"/>
          <w:bCs w:val="0"/>
          <w:i w:val="1"/>
          <w:iCs w:val="1"/>
          <w:noProof w:val="0"/>
          <w:sz w:val="22"/>
          <w:szCs w:val="22"/>
          <w:lang w:val="en-US"/>
        </w:rPr>
        <w:t>time trends, forecast demand or respond quickly to market changes (Stair and Reynolds, 2021).</w:t>
      </w:r>
    </w:p>
    <w:p xmlns:wp14="http://schemas.microsoft.com/office/word/2010/wordml" w:rsidP="244F91FD" wp14:paraId="259013E3" wp14:textId="5A367FCE">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Data protection is another area of concern. Maldiva Ltd. is not fully compliant with GDPR due to weak access controls and outdated security practices. The risk of unauthorised access to customer information is increasing, and the organisation faces potential legal penalties (ICO, 2024).</w:t>
      </w:r>
    </w:p>
    <w:p xmlns:wp14="http://schemas.microsoft.com/office/word/2010/wordml" w:rsidP="244F91FD" wp14:paraId="6FAB0FEA" wp14:textId="38E06C25">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Finally, the lack of integration across departments is creating major inefficiencies. Sales, finance and inventory teams each use different systems, forcing employees to manually transfer data between departments. This increases workload, slows operations and raises the likelihood of errors (Davenport, 1998).</w:t>
      </w:r>
    </w:p>
    <w:p xmlns:wp14="http://schemas.microsoft.com/office/word/2010/wordml" w:rsidP="244F91FD" wp14:paraId="7D1ABE91" wp14:textId="0C953E8C">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This proposal evaluates Maldiva Ltd.’s existing systems, identifies key inefficiencies and recommends a modern, integrated information system capable of improving operational performance, strengthening customer relationships and supporting future growth.</w:t>
      </w:r>
    </w:p>
    <w:p xmlns:wp14="http://schemas.microsoft.com/office/word/2010/wordml" w:rsidP="244F91FD" wp14:paraId="64BDE891" wp14:textId="5669C283">
      <w:pPr>
        <w:pStyle w:val="Heading2"/>
        <w:spacing w:before="299" w:beforeAutospacing="off" w:after="299" w:afterAutospacing="off"/>
        <w:jc w:val="both"/>
        <w:rPr>
          <w:rFonts w:ascii="Arial" w:hAnsi="Arial" w:eastAsia="Arial" w:cs="Arial"/>
          <w:b w:val="0"/>
          <w:bCs w:val="0"/>
          <w:i w:val="1"/>
          <w:iCs w:val="1"/>
          <w:noProof w:val="0"/>
          <w:sz w:val="36"/>
          <w:szCs w:val="36"/>
          <w:lang w:val="en-US"/>
        </w:rPr>
      </w:pPr>
      <w:r w:rsidRPr="244F91FD" w:rsidR="1A4BD6F2">
        <w:rPr>
          <w:rFonts w:ascii="Arial" w:hAnsi="Arial" w:eastAsia="Arial" w:cs="Arial"/>
          <w:b w:val="0"/>
          <w:bCs w:val="0"/>
          <w:i w:val="1"/>
          <w:iCs w:val="1"/>
          <w:noProof w:val="0"/>
          <w:sz w:val="36"/>
          <w:szCs w:val="36"/>
          <w:lang w:val="en-US"/>
        </w:rPr>
        <w:t>2. Evaluation of Existing Systems</w:t>
      </w:r>
    </w:p>
    <w:p xmlns:wp14="http://schemas.microsoft.com/office/word/2010/wordml" w:rsidP="244F91FD" wp14:paraId="01E48B57" wp14:textId="5B36C9B0">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Maldiva Ltd.’s current information systems are no longer suitable for a fast</w:t>
      </w:r>
      <w:r>
        <w:noBreakHyphen/>
      </w:r>
      <w:r w:rsidRPr="244F91FD" w:rsidR="1A4BD6F2">
        <w:rPr>
          <w:rFonts w:ascii="Arial" w:hAnsi="Arial" w:eastAsia="Arial" w:cs="Arial"/>
          <w:b w:val="0"/>
          <w:bCs w:val="0"/>
          <w:i w:val="1"/>
          <w:iCs w:val="1"/>
          <w:noProof w:val="0"/>
          <w:sz w:val="22"/>
          <w:szCs w:val="22"/>
          <w:lang w:val="en-US"/>
        </w:rPr>
        <w:t>growing retail organisation. The company relies heavily on manual processes and disconnected applications, which create inefficiencies across the business and limit its ability to operate effectively (Laudon and Laudon, 2022).</w:t>
      </w:r>
    </w:p>
    <w:p xmlns:wp14="http://schemas.microsoft.com/office/word/2010/wordml" w:rsidP="244F91FD" wp14:paraId="58436C7B" wp14:textId="32A81447">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The most significant weakness lies in inventory management. Stock levels are recorded manually, creating opportunities for human error and inaccurate records. In a retail environment, real</w:t>
      </w:r>
      <w:r>
        <w:noBreakHyphen/>
      </w:r>
      <w:r w:rsidRPr="244F91FD" w:rsidR="1A4BD6F2">
        <w:rPr>
          <w:rFonts w:ascii="Arial" w:hAnsi="Arial" w:eastAsia="Arial" w:cs="Arial"/>
          <w:b w:val="0"/>
          <w:bCs w:val="0"/>
          <w:i w:val="1"/>
          <w:iCs w:val="1"/>
          <w:noProof w:val="0"/>
          <w:sz w:val="22"/>
          <w:szCs w:val="22"/>
          <w:lang w:val="en-US"/>
        </w:rPr>
        <w:t>time inventory visibility is essential for demand forecasting, stock control and customer satisfaction (Monk and Wagner, 2013). Maldiva Ltd.’s current approach results in discrepancies between physical stock and online availability, leading to cancelled orders and customer complaints.</w:t>
      </w:r>
    </w:p>
    <w:p xmlns:wp14="http://schemas.microsoft.com/office/word/2010/wordml" w:rsidP="244F91FD" wp14:paraId="260DC50C" wp14:textId="75ABF32A">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Customer relationship management is similarly constrained. Customer data is stored across multiple systems that do not communicate, preventing employees from accessing complete purchase histories or previous interactions. This limits the ability of marketing teams to create personalised promotions and prevents customer service employees from resolving complaints efficiently (Kotler and Keller, 2020).</w:t>
      </w:r>
    </w:p>
    <w:p xmlns:wp14="http://schemas.microsoft.com/office/word/2010/wordml" w:rsidP="244F91FD" wp14:paraId="5CF694B0" wp14:textId="2C0DC6B2">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Reporting processes are also inefficient. Sales and operational reports are manually created using spreadsheets, requiring employees to gather information from multiple departments. This is time</w:t>
      </w:r>
      <w:r>
        <w:noBreakHyphen/>
      </w:r>
      <w:r w:rsidRPr="244F91FD" w:rsidR="1A4BD6F2">
        <w:rPr>
          <w:rFonts w:ascii="Arial" w:hAnsi="Arial" w:eastAsia="Arial" w:cs="Arial"/>
          <w:b w:val="0"/>
          <w:bCs w:val="0"/>
          <w:i w:val="1"/>
          <w:iCs w:val="1"/>
          <w:noProof w:val="0"/>
          <w:sz w:val="22"/>
          <w:szCs w:val="22"/>
          <w:lang w:val="en-US"/>
        </w:rPr>
        <w:t>consuming and increases the likelihood of errors. Managers often make decisions based on outdated information, reducing strategic agility (Stair and Reynolds, 2021).</w:t>
      </w:r>
    </w:p>
    <w:p xmlns:wp14="http://schemas.microsoft.com/office/word/2010/wordml" w:rsidP="244F91FD" wp14:paraId="6B151A53" wp14:textId="003EBF82">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The lack of integration between departments creates further inefficiencies. Sales, finance and inventory teams use separate systems that do not communicate, forcing employees to manually transfer data. This increases workload, creates duplication and raises the likelihood of errors. Integrated enterprise systems improve organisational performance by connecting business processes through shared information platforms (Davenport, 1998).</w:t>
      </w:r>
    </w:p>
    <w:p xmlns:wp14="http://schemas.microsoft.com/office/word/2010/wordml" w:rsidP="244F91FD" wp14:paraId="7D0332B4" wp14:textId="5A3B4558">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Data security is another major concern. Weak access controls and outdated security practices increase the risk of unauthorised access to customer information. Under GDPR, organisations must implement appropriate security measures to protect personal data (ICO, 2024).</w:t>
      </w:r>
    </w:p>
    <w:p xmlns:wp14="http://schemas.microsoft.com/office/word/2010/wordml" w:rsidP="244F91FD" wp14:paraId="425947C1" wp14:textId="60B89186">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Overall, Maldiva Ltd.’s existing systems limit business performance, reduce customer satisfaction and hinder strategic decision</w:t>
      </w:r>
      <w:r>
        <w:noBreakHyphen/>
      </w:r>
      <w:r w:rsidRPr="244F91FD" w:rsidR="1A4BD6F2">
        <w:rPr>
          <w:rFonts w:ascii="Arial" w:hAnsi="Arial" w:eastAsia="Arial" w:cs="Arial"/>
          <w:b w:val="0"/>
          <w:bCs w:val="0"/>
          <w:i w:val="1"/>
          <w:iCs w:val="1"/>
          <w:noProof w:val="0"/>
          <w:sz w:val="22"/>
          <w:szCs w:val="22"/>
          <w:lang w:val="en-US"/>
        </w:rPr>
        <w:t>making. The organisation requires a modern integrated information system that can improve accuracy, automate processes and support future growth.</w:t>
      </w:r>
    </w:p>
    <w:p xmlns:wp14="http://schemas.microsoft.com/office/word/2010/wordml" w:rsidP="244F91FD" wp14:paraId="455DF768" wp14:textId="423D911B">
      <w:pPr>
        <w:pStyle w:val="Heading2"/>
        <w:spacing w:before="299" w:beforeAutospacing="off" w:after="299" w:afterAutospacing="off"/>
        <w:jc w:val="both"/>
        <w:rPr>
          <w:rFonts w:ascii="Arial" w:hAnsi="Arial" w:eastAsia="Arial" w:cs="Arial"/>
          <w:b w:val="0"/>
          <w:bCs w:val="0"/>
          <w:i w:val="1"/>
          <w:iCs w:val="1"/>
          <w:noProof w:val="0"/>
          <w:sz w:val="36"/>
          <w:szCs w:val="36"/>
          <w:lang w:val="en-US"/>
        </w:rPr>
      </w:pPr>
      <w:r w:rsidRPr="244F91FD" w:rsidR="1A4BD6F2">
        <w:rPr>
          <w:rFonts w:ascii="Arial" w:hAnsi="Arial" w:eastAsia="Arial" w:cs="Arial"/>
          <w:b w:val="0"/>
          <w:bCs w:val="0"/>
          <w:i w:val="1"/>
          <w:iCs w:val="1"/>
          <w:noProof w:val="0"/>
          <w:sz w:val="36"/>
          <w:szCs w:val="36"/>
          <w:lang w:val="en-US"/>
        </w:rPr>
        <w:t>3. Recommended Solution</w:t>
      </w:r>
    </w:p>
    <w:p xmlns:wp14="http://schemas.microsoft.com/office/word/2010/wordml" w:rsidP="244F91FD" wp14:paraId="1B1ED612" wp14:textId="5836915E">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To address these challenges, Maldiva Ltd. should implement a cloud</w:t>
      </w:r>
      <w:r>
        <w:noBreakHyphen/>
      </w:r>
      <w:r w:rsidRPr="244F91FD" w:rsidR="1A4BD6F2">
        <w:rPr>
          <w:rFonts w:ascii="Arial" w:hAnsi="Arial" w:eastAsia="Arial" w:cs="Arial"/>
          <w:b w:val="0"/>
          <w:bCs w:val="0"/>
          <w:i w:val="1"/>
          <w:iCs w:val="1"/>
          <w:noProof w:val="0"/>
          <w:sz w:val="22"/>
          <w:szCs w:val="22"/>
          <w:lang w:val="en-US"/>
        </w:rPr>
        <w:t>based Enterprise Resource Planning (ERP) system integrated with Customer Relationship Management (CRM) and Business Intelligence (BI) technologies. ERP systems centralise business functions and improve operational efficiency (Chaffey, 2015).</w:t>
      </w:r>
    </w:p>
    <w:p xmlns:wp14="http://schemas.microsoft.com/office/word/2010/wordml" w:rsidP="244F91FD" wp14:paraId="6F50103E" wp14:textId="2F7F36FB">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The ERP system will significantly improve inventory management by providing real</w:t>
      </w:r>
      <w:r>
        <w:noBreakHyphen/>
      </w:r>
      <w:r w:rsidRPr="244F91FD" w:rsidR="1A4BD6F2">
        <w:rPr>
          <w:rFonts w:ascii="Arial" w:hAnsi="Arial" w:eastAsia="Arial" w:cs="Arial"/>
          <w:b w:val="0"/>
          <w:bCs w:val="0"/>
          <w:i w:val="1"/>
          <w:iCs w:val="1"/>
          <w:noProof w:val="0"/>
          <w:sz w:val="22"/>
          <w:szCs w:val="22"/>
          <w:lang w:val="en-US"/>
        </w:rPr>
        <w:t>time stock visibility across all stores and online channels. Every transaction will automatically update the central database, ensuring customers receive accurate information about product availability (Monk and Wagner, 2013). This will reduce cancelled orders, improve customer satisfaction and allow managers to control stock levels more effectively.</w:t>
      </w:r>
    </w:p>
    <w:p xmlns:wp14="http://schemas.microsoft.com/office/word/2010/wordml" w:rsidP="244F91FD" wp14:paraId="31FC84FB" wp14:textId="05F4AA62">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Financial management will also benefit from the ERP system. Automated recording of sales, purchases and expenses will reduce manual data entry and improve the accuracy of financial reports (Stair and Reynolds, 2021). Managers will have clearer visibility of business performance, supporting more informed budgeting and strategic planning.</w:t>
      </w:r>
    </w:p>
    <w:p xmlns:wp14="http://schemas.microsoft.com/office/word/2010/wordml" w:rsidP="244F91FD" wp14:paraId="59B35A1D" wp14:textId="00BEFF98">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A CRM system should be implemented alongside the ERP platform to consolidate customer information. CRM systems enable organisations to analyse customer behaviour, tailor marketing strategies and improve customer retention (Kotler and Keller, 2020). For Maldiva Ltd., this means moving beyond generic promotions and adopting targeted marketing strategies based on customer behaviour, purchase history and preferences.</w:t>
      </w:r>
    </w:p>
    <w:p xmlns:wp14="http://schemas.microsoft.com/office/word/2010/wordml" w:rsidP="244F91FD" wp14:paraId="5D599826" wp14:textId="242E48EA">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Business Intelligence tools will further enhance strategic decision</w:t>
      </w:r>
      <w:r>
        <w:noBreakHyphen/>
      </w:r>
      <w:r w:rsidRPr="244F91FD" w:rsidR="1A4BD6F2">
        <w:rPr>
          <w:rFonts w:ascii="Arial" w:hAnsi="Arial" w:eastAsia="Arial" w:cs="Arial"/>
          <w:b w:val="0"/>
          <w:bCs w:val="0"/>
          <w:i w:val="1"/>
          <w:iCs w:val="1"/>
          <w:noProof w:val="0"/>
          <w:sz w:val="22"/>
          <w:szCs w:val="22"/>
          <w:lang w:val="en-US"/>
        </w:rPr>
        <w:t>making. BI systems analyse organisational data and present insights through dashboards and reports, supporting evidence</w:t>
      </w:r>
      <w:r>
        <w:noBreakHyphen/>
      </w:r>
      <w:r w:rsidRPr="244F91FD" w:rsidR="1A4BD6F2">
        <w:rPr>
          <w:rFonts w:ascii="Arial" w:hAnsi="Arial" w:eastAsia="Arial" w:cs="Arial"/>
          <w:b w:val="0"/>
          <w:bCs w:val="0"/>
          <w:i w:val="1"/>
          <w:iCs w:val="1"/>
          <w:noProof w:val="0"/>
          <w:sz w:val="22"/>
          <w:szCs w:val="22"/>
          <w:lang w:val="en-US"/>
        </w:rPr>
        <w:t>based management (Galliers and Leidner, 2014). Managers will be able to monitor sales trends, product performance and customer behaviour in real time, improving forecasting and enabling the organisation to respond quickly to market changes.</w:t>
      </w:r>
    </w:p>
    <w:p xmlns:wp14="http://schemas.microsoft.com/office/word/2010/wordml" w:rsidP="244F91FD" wp14:paraId="75DF66D9" wp14:textId="65AE2197">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A cloud</w:t>
      </w:r>
      <w:r>
        <w:noBreakHyphen/>
      </w:r>
      <w:r w:rsidRPr="244F91FD" w:rsidR="1A4BD6F2">
        <w:rPr>
          <w:rFonts w:ascii="Arial" w:hAnsi="Arial" w:eastAsia="Arial" w:cs="Arial"/>
          <w:b w:val="0"/>
          <w:bCs w:val="0"/>
          <w:i w:val="1"/>
          <w:iCs w:val="1"/>
          <w:noProof w:val="0"/>
          <w:sz w:val="22"/>
          <w:szCs w:val="22"/>
          <w:lang w:val="en-US"/>
        </w:rPr>
        <w:t>based approach offers additional benefits. Cloud systems provide scalability, allowing Maldiva Ltd. to add new stores and employees without major system changes. Cloud providers also offer advanced security features, including encryption, backups and multi</w:t>
      </w:r>
      <w:r>
        <w:noBreakHyphen/>
      </w:r>
      <w:r w:rsidRPr="244F91FD" w:rsidR="1A4BD6F2">
        <w:rPr>
          <w:rFonts w:ascii="Arial" w:hAnsi="Arial" w:eastAsia="Arial" w:cs="Arial"/>
          <w:b w:val="0"/>
          <w:bCs w:val="0"/>
          <w:i w:val="1"/>
          <w:iCs w:val="1"/>
          <w:noProof w:val="0"/>
          <w:sz w:val="22"/>
          <w:szCs w:val="22"/>
          <w:lang w:val="en-US"/>
        </w:rPr>
        <w:t>factor authentication, which will help improve GDPR compliance (ICO, 2024).</w:t>
      </w:r>
    </w:p>
    <w:p xmlns:wp14="http://schemas.microsoft.com/office/word/2010/wordml" w:rsidP="244F91FD" wp14:paraId="5058ADC5" wp14:textId="3BBA87D7">
      <w:pPr>
        <w:pStyle w:val="Heading2"/>
        <w:spacing w:before="299" w:beforeAutospacing="off" w:after="299" w:afterAutospacing="off"/>
        <w:jc w:val="both"/>
        <w:rPr>
          <w:rFonts w:ascii="Arial" w:hAnsi="Arial" w:eastAsia="Arial" w:cs="Arial"/>
          <w:b w:val="0"/>
          <w:bCs w:val="0"/>
          <w:i w:val="1"/>
          <w:iCs w:val="1"/>
          <w:noProof w:val="0"/>
          <w:sz w:val="36"/>
          <w:szCs w:val="36"/>
          <w:lang w:val="en-US"/>
        </w:rPr>
      </w:pPr>
      <w:r w:rsidRPr="244F91FD" w:rsidR="1A4BD6F2">
        <w:rPr>
          <w:rFonts w:ascii="Arial" w:hAnsi="Arial" w:eastAsia="Arial" w:cs="Arial"/>
          <w:b w:val="0"/>
          <w:bCs w:val="0"/>
          <w:i w:val="1"/>
          <w:iCs w:val="1"/>
          <w:noProof w:val="0"/>
          <w:sz w:val="36"/>
          <w:szCs w:val="36"/>
          <w:lang w:val="en-US"/>
        </w:rPr>
        <w:t>4. Implementation Plan</w:t>
      </w:r>
    </w:p>
    <w:p xmlns:wp14="http://schemas.microsoft.com/office/word/2010/wordml" w:rsidP="244F91FD" wp14:paraId="6E77BA66" wp14:textId="2F4C346B">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Successful implementation requires careful planning and alignment with organisational goals. The first stage involves analysing current processes and identifying detailed system requirements (Stair and Reynolds, 2021). Representatives from sales, finance, inventory, marketing and customer service should participate to ensure the system meets user needs.</w:t>
      </w:r>
    </w:p>
    <w:p xmlns:wp14="http://schemas.microsoft.com/office/word/2010/wordml" w:rsidP="244F91FD" wp14:paraId="1F84E829" wp14:textId="5109C8D5">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After requirements are established, Maldiva Ltd. should evaluate suitable ERP and CRM providers. Key considerations include functionality, cost, scalability, security and compatibility with existing systems (Chaffey, 2015). The chosen system must integrate with the existing e</w:t>
      </w:r>
      <w:r>
        <w:noBreakHyphen/>
      </w:r>
      <w:r w:rsidRPr="244F91FD" w:rsidR="1A4BD6F2">
        <w:rPr>
          <w:rFonts w:ascii="Arial" w:hAnsi="Arial" w:eastAsia="Arial" w:cs="Arial"/>
          <w:b w:val="0"/>
          <w:bCs w:val="0"/>
          <w:i w:val="1"/>
          <w:iCs w:val="1"/>
          <w:noProof w:val="0"/>
          <w:sz w:val="22"/>
          <w:szCs w:val="22"/>
          <w:lang w:val="en-US"/>
        </w:rPr>
        <w:t>commerce platform to ensure consistent information across physical and online operations.</w:t>
      </w:r>
    </w:p>
    <w:p xmlns:wp14="http://schemas.microsoft.com/office/word/2010/wordml" w:rsidP="244F91FD" wp14:paraId="3CE2A557" wp14:textId="0188AE90">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Data migration is the next critical stage. Customer, inventory and sales information should be reviewed, cleaned and standardised before transfer (Galliers and Leidner, 2014). Removing duplicate or inaccurate records will improve system reliability.</w:t>
      </w:r>
    </w:p>
    <w:p xmlns:wp14="http://schemas.microsoft.com/office/word/2010/wordml" w:rsidP="244F91FD" wp14:paraId="1C1CB145" wp14:textId="64299833">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Employee training is essential for successful adoption. Training should be tailored to specific roles, and cybersecurity awareness should be included to ensure compliance with GDPR (ICO, 2024). Staff unfamiliar with new technology may struggle initially, so ongoing support will be necessary.</w:t>
      </w:r>
    </w:p>
    <w:p xmlns:wp14="http://schemas.microsoft.com/office/word/2010/wordml" w:rsidP="244F91FD" wp14:paraId="7F9DD733" wp14:textId="0EDF088C">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Resistance to change is a potential challenge. Management should communicate the benefits of the new system clearly and involve employees throughout implementation (Kotler and Keller, 2020). A phased implementation approach is recommended to reduce risk and allow issues to be resolved early (Davenport, 1998).</w:t>
      </w:r>
    </w:p>
    <w:p xmlns:wp14="http://schemas.microsoft.com/office/word/2010/wordml" w:rsidP="244F91FD" wp14:paraId="334F79BC" wp14:textId="67366C7B">
      <w:pPr>
        <w:pStyle w:val="Heading2"/>
        <w:spacing w:before="299" w:beforeAutospacing="off" w:after="299" w:afterAutospacing="off"/>
        <w:jc w:val="both"/>
        <w:rPr>
          <w:rFonts w:ascii="Arial" w:hAnsi="Arial" w:eastAsia="Arial" w:cs="Arial"/>
          <w:b w:val="0"/>
          <w:bCs w:val="0"/>
          <w:i w:val="1"/>
          <w:iCs w:val="1"/>
          <w:noProof w:val="0"/>
          <w:sz w:val="36"/>
          <w:szCs w:val="36"/>
          <w:lang w:val="en-US"/>
        </w:rPr>
      </w:pPr>
      <w:r w:rsidRPr="244F91FD" w:rsidR="1A4BD6F2">
        <w:rPr>
          <w:rFonts w:ascii="Arial" w:hAnsi="Arial" w:eastAsia="Arial" w:cs="Arial"/>
          <w:b w:val="0"/>
          <w:bCs w:val="0"/>
          <w:i w:val="1"/>
          <w:iCs w:val="1"/>
          <w:noProof w:val="0"/>
          <w:sz w:val="36"/>
          <w:szCs w:val="36"/>
          <w:lang w:val="en-US"/>
        </w:rPr>
        <w:t>5. Additional 600</w:t>
      </w:r>
      <w:r>
        <w:noBreakHyphen/>
      </w:r>
      <w:r w:rsidRPr="244F91FD" w:rsidR="1A4BD6F2">
        <w:rPr>
          <w:rFonts w:ascii="Arial" w:hAnsi="Arial" w:eastAsia="Arial" w:cs="Arial"/>
          <w:b w:val="0"/>
          <w:bCs w:val="0"/>
          <w:i w:val="1"/>
          <w:iCs w:val="1"/>
          <w:noProof w:val="0"/>
          <w:sz w:val="36"/>
          <w:szCs w:val="36"/>
          <w:lang w:val="en-US"/>
        </w:rPr>
        <w:t>Word Analysis (Integrated)</w:t>
      </w:r>
    </w:p>
    <w:p xmlns:wp14="http://schemas.microsoft.com/office/word/2010/wordml" w:rsidP="244F91FD" wp14:paraId="570D153A" wp14:textId="18A87B28">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A further consideration in recommending an integrated ERP, CRM and BI solution for Maldiva Ltd. is the strategic value that modern information systems bring to organisations operating in competitive retail markets. As consumer expectations continue to evolve, retailers must adopt systems capable of supporting omnichannel operations, personalised customer engagement and real</w:t>
      </w:r>
      <w:r>
        <w:noBreakHyphen/>
      </w:r>
      <w:r w:rsidRPr="244F91FD" w:rsidR="1A4BD6F2">
        <w:rPr>
          <w:rFonts w:ascii="Arial" w:hAnsi="Arial" w:eastAsia="Arial" w:cs="Arial"/>
          <w:b w:val="0"/>
          <w:bCs w:val="0"/>
          <w:i w:val="1"/>
          <w:iCs w:val="1"/>
          <w:noProof w:val="0"/>
          <w:sz w:val="22"/>
          <w:szCs w:val="22"/>
          <w:lang w:val="en-US"/>
        </w:rPr>
        <w:t>time decision</w:t>
      </w:r>
      <w:r>
        <w:noBreakHyphen/>
      </w:r>
      <w:r w:rsidRPr="244F91FD" w:rsidR="1A4BD6F2">
        <w:rPr>
          <w:rFonts w:ascii="Arial" w:hAnsi="Arial" w:eastAsia="Arial" w:cs="Arial"/>
          <w:b w:val="0"/>
          <w:bCs w:val="0"/>
          <w:i w:val="1"/>
          <w:iCs w:val="1"/>
          <w:noProof w:val="0"/>
          <w:sz w:val="22"/>
          <w:szCs w:val="22"/>
          <w:lang w:val="en-US"/>
        </w:rPr>
        <w:t>making. According to Laudon and Laudon (2022), organisations that invest in integrated digital infrastructures are better positioned to respond to market changes and deliver consistent customer experiences. For Maldiva Ltd., the proposed system is not simply a technological upgrade but a strategic enabler that will support long</w:t>
      </w:r>
      <w:r>
        <w:noBreakHyphen/>
      </w:r>
      <w:r w:rsidRPr="244F91FD" w:rsidR="1A4BD6F2">
        <w:rPr>
          <w:rFonts w:ascii="Arial" w:hAnsi="Arial" w:eastAsia="Arial" w:cs="Arial"/>
          <w:b w:val="0"/>
          <w:bCs w:val="0"/>
          <w:i w:val="1"/>
          <w:iCs w:val="1"/>
          <w:noProof w:val="0"/>
          <w:sz w:val="22"/>
          <w:szCs w:val="22"/>
          <w:lang w:val="en-US"/>
        </w:rPr>
        <w:t>term growth.</w:t>
      </w:r>
    </w:p>
    <w:p xmlns:wp14="http://schemas.microsoft.com/office/word/2010/wordml" w:rsidP="244F91FD" wp14:paraId="144F7818" wp14:textId="4D7CFD4C">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One of the most significant advantages of implementing an ERP system is the improvement in process standardisation. At present, Maldiva Ltd.’s stores operate with varying levels of efficiency due to inconsistent manual processes. An ERP system will introduce standardised workflows across inventory management, purchasing, sales and finance. This will reduce variability, improve accuracy and ensure that all stores follow the same operational procedures. Monk and Wagner (2013) highlight that ERP systems reduce operational fragmentation by consolidating processes into a unified platform, which is particularly beneficial for multi</w:t>
      </w:r>
      <w:r>
        <w:noBreakHyphen/>
      </w:r>
      <w:r w:rsidRPr="244F91FD" w:rsidR="1A4BD6F2">
        <w:rPr>
          <w:rFonts w:ascii="Arial" w:hAnsi="Arial" w:eastAsia="Arial" w:cs="Arial"/>
          <w:b w:val="0"/>
          <w:bCs w:val="0"/>
          <w:i w:val="1"/>
          <w:iCs w:val="1"/>
          <w:noProof w:val="0"/>
          <w:sz w:val="22"/>
          <w:szCs w:val="22"/>
          <w:lang w:val="en-US"/>
        </w:rPr>
        <w:t>store retailers.</w:t>
      </w:r>
    </w:p>
    <w:p xmlns:wp14="http://schemas.microsoft.com/office/word/2010/wordml" w:rsidP="244F91FD" wp14:paraId="37C6E17E" wp14:textId="47647F87">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The CRM component of the proposed solution also warrants deeper consideration. Modern CRM systems do more than store customer information; they support predictive analytics, segmentation and personalised engagement. Kotler and Keller (2020) argue that organisations that leverage customer data effectively can significantly improve retention and lifetime value. For Maldiva Ltd., this means moving beyond generic promotions and adopting targeted marketing strategies based on customer behaviour, purchase history and preferences. The ability to personalise communication will not only increase sales but also strengthen customer loyalty in a highly competitive market.</w:t>
      </w:r>
    </w:p>
    <w:p xmlns:wp14="http://schemas.microsoft.com/office/word/2010/wordml" w:rsidP="244F91FD" wp14:paraId="298602D7" wp14:textId="0DDCAE3C">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Business Intelligence tools will further enhance Maldiva Ltd.’s strategic capabilities. BI systems allow organisations to analyse large volumes of data and convert them into actionable insights. Galliers and Leidner (2014) emphasise that BI technologies support evidence</w:t>
      </w:r>
      <w:r>
        <w:noBreakHyphen/>
      </w:r>
      <w:r w:rsidRPr="244F91FD" w:rsidR="1A4BD6F2">
        <w:rPr>
          <w:rFonts w:ascii="Arial" w:hAnsi="Arial" w:eastAsia="Arial" w:cs="Arial"/>
          <w:b w:val="0"/>
          <w:bCs w:val="0"/>
          <w:i w:val="1"/>
          <w:iCs w:val="1"/>
          <w:noProof w:val="0"/>
          <w:sz w:val="22"/>
          <w:szCs w:val="22"/>
          <w:lang w:val="en-US"/>
        </w:rPr>
        <w:t>based decision</w:t>
      </w:r>
      <w:r>
        <w:noBreakHyphen/>
      </w:r>
      <w:r w:rsidRPr="244F91FD" w:rsidR="1A4BD6F2">
        <w:rPr>
          <w:rFonts w:ascii="Arial" w:hAnsi="Arial" w:eastAsia="Arial" w:cs="Arial"/>
          <w:b w:val="0"/>
          <w:bCs w:val="0"/>
          <w:i w:val="1"/>
          <w:iCs w:val="1"/>
          <w:noProof w:val="0"/>
          <w:sz w:val="22"/>
          <w:szCs w:val="22"/>
          <w:lang w:val="en-US"/>
        </w:rPr>
        <w:t>making by providing managers with real</w:t>
      </w:r>
      <w:r>
        <w:noBreakHyphen/>
      </w:r>
      <w:r w:rsidRPr="244F91FD" w:rsidR="1A4BD6F2">
        <w:rPr>
          <w:rFonts w:ascii="Arial" w:hAnsi="Arial" w:eastAsia="Arial" w:cs="Arial"/>
          <w:b w:val="0"/>
          <w:bCs w:val="0"/>
          <w:i w:val="1"/>
          <w:iCs w:val="1"/>
          <w:noProof w:val="0"/>
          <w:sz w:val="22"/>
          <w:szCs w:val="22"/>
          <w:lang w:val="en-US"/>
        </w:rPr>
        <w:t>time dashboards and analytical reports. For Maldiva Ltd., BI tools will enable the leadership team to identify sales trends, monitor product performance and forecast demand more accurately. This will reduce the risk of stockouts and overstocking, both of which currently contribute to financial losses.</w:t>
      </w:r>
    </w:p>
    <w:p xmlns:wp14="http://schemas.microsoft.com/office/word/2010/wordml" w:rsidP="244F91FD" wp14:paraId="3E886642" wp14:textId="5BDA2A7D">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Another important aspect of the proposed solution is its impact on organisational culture. Implementing modern information systems often requires a shift in mindset, particularly for employees accustomed to manual processes. Stair and Reynolds (2021) note that successful digital transformation depends on employee acceptance and engagement. Maldiva Ltd. will need to foster a culture that embraces technology, continuous learning and data</w:t>
      </w:r>
      <w:r>
        <w:noBreakHyphen/>
      </w:r>
      <w:r w:rsidRPr="244F91FD" w:rsidR="1A4BD6F2">
        <w:rPr>
          <w:rFonts w:ascii="Arial" w:hAnsi="Arial" w:eastAsia="Arial" w:cs="Arial"/>
          <w:b w:val="0"/>
          <w:bCs w:val="0"/>
          <w:i w:val="1"/>
          <w:iCs w:val="1"/>
          <w:noProof w:val="0"/>
          <w:sz w:val="22"/>
          <w:szCs w:val="22"/>
          <w:lang w:val="en-US"/>
        </w:rPr>
        <w:t>driven decision</w:t>
      </w:r>
      <w:r>
        <w:noBreakHyphen/>
      </w:r>
      <w:r w:rsidRPr="244F91FD" w:rsidR="1A4BD6F2">
        <w:rPr>
          <w:rFonts w:ascii="Arial" w:hAnsi="Arial" w:eastAsia="Arial" w:cs="Arial"/>
          <w:b w:val="0"/>
          <w:bCs w:val="0"/>
          <w:i w:val="1"/>
          <w:iCs w:val="1"/>
          <w:noProof w:val="0"/>
          <w:sz w:val="22"/>
          <w:szCs w:val="22"/>
          <w:lang w:val="en-US"/>
        </w:rPr>
        <w:t>making. This cultural shift will be supported by comprehensive training programmes and ongoing support, ensuring that employees feel confident using the new system.</w:t>
      </w:r>
    </w:p>
    <w:p xmlns:wp14="http://schemas.microsoft.com/office/word/2010/wordml" w:rsidP="244F91FD" wp14:paraId="0D06A8A6" wp14:textId="6BB9473A">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 xml:space="preserve">Cybersecurity improvements also deserve further emphasis. With increasing cyber threats and stricter regulatory requirements, </w:t>
      </w:r>
      <w:r w:rsidRPr="244F91FD" w:rsidR="1A4BD6F2">
        <w:rPr>
          <w:rFonts w:ascii="Arial" w:hAnsi="Arial" w:eastAsia="Arial" w:cs="Arial"/>
          <w:b w:val="0"/>
          <w:bCs w:val="0"/>
          <w:i w:val="1"/>
          <w:iCs w:val="1"/>
          <w:noProof w:val="0"/>
          <w:sz w:val="22"/>
          <w:szCs w:val="22"/>
          <w:lang w:val="en-US"/>
        </w:rPr>
        <w:t>organisations</w:t>
      </w:r>
      <w:r w:rsidRPr="244F91FD" w:rsidR="1A4BD6F2">
        <w:rPr>
          <w:rFonts w:ascii="Arial" w:hAnsi="Arial" w:eastAsia="Arial" w:cs="Arial"/>
          <w:b w:val="0"/>
          <w:bCs w:val="0"/>
          <w:i w:val="1"/>
          <w:iCs w:val="1"/>
          <w:noProof w:val="0"/>
          <w:sz w:val="22"/>
          <w:szCs w:val="22"/>
          <w:lang w:val="en-US"/>
        </w:rPr>
        <w:t xml:space="preserve"> must adopt robust security measures to protect customer data. The ICO (2024) stresses that </w:t>
      </w:r>
      <w:r w:rsidRPr="244F91FD" w:rsidR="1A4BD6F2">
        <w:rPr>
          <w:rFonts w:ascii="Arial" w:hAnsi="Arial" w:eastAsia="Arial" w:cs="Arial"/>
          <w:b w:val="0"/>
          <w:bCs w:val="0"/>
          <w:i w:val="1"/>
          <w:iCs w:val="1"/>
          <w:noProof w:val="0"/>
          <w:sz w:val="22"/>
          <w:szCs w:val="22"/>
          <w:lang w:val="en-US"/>
        </w:rPr>
        <w:t>organisations</w:t>
      </w:r>
      <w:r w:rsidRPr="244F91FD" w:rsidR="1A4BD6F2">
        <w:rPr>
          <w:rFonts w:ascii="Arial" w:hAnsi="Arial" w:eastAsia="Arial" w:cs="Arial"/>
          <w:b w:val="0"/>
          <w:bCs w:val="0"/>
          <w:i w:val="1"/>
          <w:iCs w:val="1"/>
          <w:noProof w:val="0"/>
          <w:sz w:val="22"/>
          <w:szCs w:val="22"/>
          <w:lang w:val="en-US"/>
        </w:rPr>
        <w:t xml:space="preserve"> must implement </w:t>
      </w:r>
      <w:r w:rsidRPr="244F91FD" w:rsidR="1A4BD6F2">
        <w:rPr>
          <w:rFonts w:ascii="Arial" w:hAnsi="Arial" w:eastAsia="Arial" w:cs="Arial"/>
          <w:b w:val="0"/>
          <w:bCs w:val="0"/>
          <w:i w:val="1"/>
          <w:iCs w:val="1"/>
          <w:noProof w:val="0"/>
          <w:sz w:val="22"/>
          <w:szCs w:val="22"/>
          <w:lang w:val="en-US"/>
        </w:rPr>
        <w:t>appropriate technical</w:t>
      </w:r>
      <w:r w:rsidRPr="244F91FD" w:rsidR="1A4BD6F2">
        <w:rPr>
          <w:rFonts w:ascii="Arial" w:hAnsi="Arial" w:eastAsia="Arial" w:cs="Arial"/>
          <w:b w:val="0"/>
          <w:bCs w:val="0"/>
          <w:i w:val="1"/>
          <w:iCs w:val="1"/>
          <w:noProof w:val="0"/>
          <w:sz w:val="22"/>
          <w:szCs w:val="22"/>
          <w:lang w:val="en-US"/>
        </w:rPr>
        <w:t xml:space="preserve"> and </w:t>
      </w:r>
      <w:r w:rsidRPr="244F91FD" w:rsidR="1A4BD6F2">
        <w:rPr>
          <w:rFonts w:ascii="Arial" w:hAnsi="Arial" w:eastAsia="Arial" w:cs="Arial"/>
          <w:b w:val="0"/>
          <w:bCs w:val="0"/>
          <w:i w:val="1"/>
          <w:iCs w:val="1"/>
          <w:noProof w:val="0"/>
          <w:sz w:val="22"/>
          <w:szCs w:val="22"/>
          <w:lang w:val="en-US"/>
        </w:rPr>
        <w:t>organisational</w:t>
      </w:r>
      <w:r w:rsidRPr="244F91FD" w:rsidR="1A4BD6F2">
        <w:rPr>
          <w:rFonts w:ascii="Arial" w:hAnsi="Arial" w:eastAsia="Arial" w:cs="Arial"/>
          <w:b w:val="0"/>
          <w:bCs w:val="0"/>
          <w:i w:val="1"/>
          <w:iCs w:val="1"/>
          <w:noProof w:val="0"/>
          <w:sz w:val="22"/>
          <w:szCs w:val="22"/>
          <w:lang w:val="en-US"/>
        </w:rPr>
        <w:t xml:space="preserve"> measures to </w:t>
      </w:r>
      <w:r w:rsidRPr="244F91FD" w:rsidR="1A4BD6F2">
        <w:rPr>
          <w:rFonts w:ascii="Arial" w:hAnsi="Arial" w:eastAsia="Arial" w:cs="Arial"/>
          <w:b w:val="0"/>
          <w:bCs w:val="0"/>
          <w:i w:val="1"/>
          <w:iCs w:val="1"/>
          <w:noProof w:val="0"/>
          <w:sz w:val="22"/>
          <w:szCs w:val="22"/>
          <w:lang w:val="en-US"/>
        </w:rPr>
        <w:t>comply with</w:t>
      </w:r>
      <w:r w:rsidRPr="244F91FD" w:rsidR="1A4BD6F2">
        <w:rPr>
          <w:rFonts w:ascii="Arial" w:hAnsi="Arial" w:eastAsia="Arial" w:cs="Arial"/>
          <w:b w:val="0"/>
          <w:bCs w:val="0"/>
          <w:i w:val="1"/>
          <w:iCs w:val="1"/>
          <w:noProof w:val="0"/>
          <w:sz w:val="22"/>
          <w:szCs w:val="22"/>
          <w:lang w:val="en-US"/>
        </w:rPr>
        <w:t xml:space="preserve"> GDPR. A cloud</w:t>
      </w:r>
      <w:r>
        <w:noBreakHyphen/>
      </w:r>
      <w:r w:rsidRPr="244F91FD" w:rsidR="1A4BD6F2">
        <w:rPr>
          <w:rFonts w:ascii="Arial" w:hAnsi="Arial" w:eastAsia="Arial" w:cs="Arial"/>
          <w:b w:val="0"/>
          <w:bCs w:val="0"/>
          <w:i w:val="1"/>
          <w:iCs w:val="1"/>
          <w:noProof w:val="0"/>
          <w:sz w:val="22"/>
          <w:szCs w:val="22"/>
          <w:lang w:val="en-US"/>
        </w:rPr>
        <w:t>based ERP and CRM system will provide advanced security features such as encryption, multi</w:t>
      </w:r>
      <w:r>
        <w:noBreakHyphen/>
      </w:r>
      <w:r w:rsidRPr="244F91FD" w:rsidR="1A4BD6F2">
        <w:rPr>
          <w:rFonts w:ascii="Arial" w:hAnsi="Arial" w:eastAsia="Arial" w:cs="Arial"/>
          <w:b w:val="0"/>
          <w:bCs w:val="0"/>
          <w:i w:val="1"/>
          <w:iCs w:val="1"/>
          <w:noProof w:val="0"/>
          <w:sz w:val="22"/>
          <w:szCs w:val="22"/>
          <w:lang w:val="en-US"/>
        </w:rPr>
        <w:t xml:space="preserve">factor authentication and automated backups. These measures will significantly reduce the risk of data breaches and ensure that </w:t>
      </w:r>
      <w:r w:rsidRPr="244F91FD" w:rsidR="1A4BD6F2">
        <w:rPr>
          <w:rFonts w:ascii="Arial" w:hAnsi="Arial" w:eastAsia="Arial" w:cs="Arial"/>
          <w:b w:val="0"/>
          <w:bCs w:val="0"/>
          <w:i w:val="1"/>
          <w:iCs w:val="1"/>
          <w:noProof w:val="0"/>
          <w:sz w:val="22"/>
          <w:szCs w:val="22"/>
          <w:lang w:val="en-US"/>
        </w:rPr>
        <w:t>Maldiva</w:t>
      </w:r>
      <w:r w:rsidRPr="244F91FD" w:rsidR="1A4BD6F2">
        <w:rPr>
          <w:rFonts w:ascii="Arial" w:hAnsi="Arial" w:eastAsia="Arial" w:cs="Arial"/>
          <w:b w:val="0"/>
          <w:bCs w:val="0"/>
          <w:i w:val="1"/>
          <w:iCs w:val="1"/>
          <w:noProof w:val="0"/>
          <w:sz w:val="22"/>
          <w:szCs w:val="22"/>
          <w:lang w:val="en-US"/>
        </w:rPr>
        <w:t xml:space="preserve"> Ltd. meets its legal obligations.</w:t>
      </w:r>
    </w:p>
    <w:p xmlns:wp14="http://schemas.microsoft.com/office/word/2010/wordml" w:rsidP="244F91FD" wp14:paraId="39C494AB" wp14:textId="08AE9727">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Finally, the scalability of the proposed solution is essential for supporting Maldiva Ltd.’s future expansion. As the company opens new stores or expands its online presence, the cloud</w:t>
      </w:r>
      <w:r>
        <w:noBreakHyphen/>
      </w:r>
      <w:r w:rsidRPr="244F91FD" w:rsidR="1A4BD6F2">
        <w:rPr>
          <w:rFonts w:ascii="Arial" w:hAnsi="Arial" w:eastAsia="Arial" w:cs="Arial"/>
          <w:b w:val="0"/>
          <w:bCs w:val="0"/>
          <w:i w:val="1"/>
          <w:iCs w:val="1"/>
          <w:noProof w:val="0"/>
          <w:sz w:val="22"/>
          <w:szCs w:val="22"/>
          <w:lang w:val="en-US"/>
        </w:rPr>
        <w:t>based system can be scaled without major infrastructure changes. Chaffey (2015) explains that cloud technologies allow organisations to grow without incurring significant hardware or maintenance costs. This flexibility will enable Maldiva Ltd. to adapt quickly to market opportunities and maintain operational efficiency as the business evolves.</w:t>
      </w:r>
    </w:p>
    <w:p xmlns:wp14="http://schemas.microsoft.com/office/word/2010/wordml" w:rsidP="244F91FD" wp14:paraId="0E59819E" wp14:textId="4D8D1F17">
      <w:pPr>
        <w:pStyle w:val="Heading2"/>
        <w:spacing w:before="299" w:beforeAutospacing="off" w:after="299" w:afterAutospacing="off"/>
        <w:jc w:val="both"/>
        <w:rPr>
          <w:rFonts w:ascii="Arial" w:hAnsi="Arial" w:eastAsia="Arial" w:cs="Arial"/>
          <w:b w:val="0"/>
          <w:bCs w:val="0"/>
          <w:i w:val="1"/>
          <w:iCs w:val="1"/>
          <w:noProof w:val="0"/>
          <w:sz w:val="36"/>
          <w:szCs w:val="36"/>
          <w:lang w:val="en-US"/>
        </w:rPr>
      </w:pPr>
      <w:r w:rsidRPr="244F91FD" w:rsidR="1A4BD6F2">
        <w:rPr>
          <w:rFonts w:ascii="Arial" w:hAnsi="Arial" w:eastAsia="Arial" w:cs="Arial"/>
          <w:b w:val="0"/>
          <w:bCs w:val="0"/>
          <w:i w:val="1"/>
          <w:iCs w:val="1"/>
          <w:noProof w:val="0"/>
          <w:sz w:val="36"/>
          <w:szCs w:val="36"/>
          <w:lang w:val="en-US"/>
        </w:rPr>
        <w:t>6. Conclusion</w:t>
      </w:r>
    </w:p>
    <w:p xmlns:wp14="http://schemas.microsoft.com/office/word/2010/wordml" w:rsidP="244F91FD" wp14:paraId="4C98511B" wp14:textId="197F6FFC">
      <w:pPr>
        <w:spacing w:before="240" w:beforeAutospacing="off" w:after="240" w:afterAutospacing="off"/>
        <w:jc w:val="both"/>
        <w:rPr>
          <w:rFonts w:ascii="Arial" w:hAnsi="Arial" w:eastAsia="Arial" w:cs="Arial"/>
          <w:b w:val="0"/>
          <w:bCs w:val="0"/>
          <w:i w:val="1"/>
          <w:iCs w:val="1"/>
          <w:noProof w:val="0"/>
          <w:sz w:val="22"/>
          <w:szCs w:val="22"/>
          <w:lang w:val="en-US"/>
        </w:rPr>
      </w:pPr>
      <w:r w:rsidRPr="244F91FD" w:rsidR="1A4BD6F2">
        <w:rPr>
          <w:rFonts w:ascii="Arial" w:hAnsi="Arial" w:eastAsia="Arial" w:cs="Arial"/>
          <w:b w:val="0"/>
          <w:bCs w:val="0"/>
          <w:i w:val="1"/>
          <w:iCs w:val="1"/>
          <w:noProof w:val="0"/>
          <w:sz w:val="22"/>
          <w:szCs w:val="22"/>
          <w:lang w:val="en-US"/>
        </w:rPr>
        <w:t>Maldiva Ltd.’s outdated information systems are creating significant operational challenges that limit efficiency, accuracy and customer satisfaction. The recommended integrated cloud</w:t>
      </w:r>
      <w:r>
        <w:noBreakHyphen/>
      </w:r>
      <w:r w:rsidRPr="244F91FD" w:rsidR="1A4BD6F2">
        <w:rPr>
          <w:rFonts w:ascii="Arial" w:hAnsi="Arial" w:eastAsia="Arial" w:cs="Arial"/>
          <w:b w:val="0"/>
          <w:bCs w:val="0"/>
          <w:i w:val="1"/>
          <w:iCs w:val="1"/>
          <w:noProof w:val="0"/>
          <w:sz w:val="22"/>
          <w:szCs w:val="22"/>
          <w:lang w:val="en-US"/>
        </w:rPr>
        <w:t>based ERP system supported by CRM and BI technologies will provide a central platform for managing inventory, customer relationships, financial information and business reporting (Laudon and Laudon, 2022). Although implementation requires investment and careful planning, the long</w:t>
      </w:r>
      <w:r>
        <w:noBreakHyphen/>
      </w:r>
      <w:r w:rsidRPr="244F91FD" w:rsidR="1A4BD6F2">
        <w:rPr>
          <w:rFonts w:ascii="Arial" w:hAnsi="Arial" w:eastAsia="Arial" w:cs="Arial"/>
          <w:b w:val="0"/>
          <w:bCs w:val="0"/>
          <w:i w:val="1"/>
          <w:iCs w:val="1"/>
          <w:noProof w:val="0"/>
          <w:sz w:val="22"/>
          <w:szCs w:val="22"/>
          <w:lang w:val="en-US"/>
        </w:rPr>
        <w:t>term benefits justify the costs. Modernising its information systems will enable Maldiva Ltd. to operate more efficiently, strengthen data security and support future expansion.</w:t>
      </w:r>
    </w:p>
    <w:p xmlns:wp14="http://schemas.microsoft.com/office/word/2010/wordml" w:rsidP="244F91FD" wp14:paraId="7CC7BEAC" wp14:textId="531F396A">
      <w:pPr>
        <w:pStyle w:val="Normal"/>
        <w:spacing w:before="120" w:beforeAutospacing="off" w:after="120" w:afterAutospacing="off"/>
        <w:jc w:val="both"/>
        <w:rPr>
          <w:rFonts w:ascii="Arial" w:hAnsi="Arial" w:eastAsia="Arial" w:cs="Arial"/>
          <w:b w:val="0"/>
          <w:bCs w:val="0"/>
          <w:sz w:val="22"/>
          <w:szCs w:val="22"/>
        </w:rPr>
      </w:pPr>
    </w:p>
    <w:p xmlns:wp14="http://schemas.microsoft.com/office/word/2010/wordml" w:rsidP="244F91FD" wp14:paraId="2E068ABF" wp14:textId="0EEE1D2C">
      <w:pPr>
        <w:pStyle w:val="Normal"/>
        <w:spacing w:before="120" w:beforeAutospacing="off" w:after="120" w:afterAutospacing="off"/>
        <w:jc w:val="both"/>
        <w:rPr>
          <w:rFonts w:ascii="Arial" w:hAnsi="Arial" w:eastAsia="Arial" w:cs="Arial"/>
          <w:b w:val="0"/>
          <w:bCs w:val="0"/>
          <w:sz w:val="22"/>
          <w:szCs w:val="22"/>
        </w:rPr>
      </w:pPr>
    </w:p>
    <w:p xmlns:wp14="http://schemas.microsoft.com/office/word/2010/wordml" w:rsidP="244F91FD" wp14:paraId="5754F9D5" wp14:textId="0440D802">
      <w:pPr>
        <w:pStyle w:val="Normal"/>
        <w:spacing w:before="120" w:beforeAutospacing="off" w:after="120" w:afterAutospacing="off"/>
        <w:jc w:val="both"/>
        <w:rPr>
          <w:rFonts w:ascii="Arial" w:hAnsi="Arial" w:eastAsia="Arial" w:cs="Arial"/>
          <w:b w:val="0"/>
          <w:bCs w:val="0"/>
          <w:sz w:val="22"/>
          <w:szCs w:val="22"/>
        </w:rPr>
      </w:pPr>
    </w:p>
    <w:p xmlns:wp14="http://schemas.microsoft.com/office/word/2010/wordml" w:rsidP="244F91FD" wp14:paraId="0CBD142A" wp14:textId="7B109E7F">
      <w:pPr>
        <w:pStyle w:val="Normal"/>
        <w:spacing w:before="120" w:beforeAutospacing="off" w:after="120" w:afterAutospacing="off"/>
        <w:jc w:val="both"/>
        <w:rPr>
          <w:rFonts w:ascii="Arial" w:hAnsi="Arial" w:eastAsia="Arial" w:cs="Arial"/>
          <w:b w:val="0"/>
          <w:bCs w:val="0"/>
          <w:sz w:val="22"/>
          <w:szCs w:val="22"/>
        </w:rPr>
      </w:pPr>
    </w:p>
    <w:p xmlns:wp14="http://schemas.microsoft.com/office/word/2010/wordml" w:rsidP="244F91FD" wp14:paraId="5CF2A592" wp14:textId="5E12EB90">
      <w:pPr>
        <w:pStyle w:val="Normal"/>
        <w:spacing w:before="120" w:beforeAutospacing="off" w:after="120" w:afterAutospacing="off"/>
        <w:ind w:left="0"/>
        <w:jc w:val="both"/>
        <w:rPr>
          <w:rFonts w:ascii="Arial" w:hAnsi="Arial" w:eastAsia="Arial" w:cs="Arial"/>
          <w:b w:val="0"/>
          <w:bCs w:val="0"/>
          <w:sz w:val="22"/>
          <w:szCs w:val="22"/>
        </w:rPr>
      </w:pPr>
      <w:r w:rsidRPr="244F91FD" w:rsidR="25B9F920">
        <w:rPr>
          <w:rFonts w:ascii="Arial" w:hAnsi="Arial" w:eastAsia="Arial" w:cs="Arial"/>
          <w:b w:val="0"/>
          <w:bCs w:val="0"/>
          <w:sz w:val="22"/>
          <w:szCs w:val="22"/>
        </w:rPr>
        <w:t xml:space="preserve">   </w:t>
      </w:r>
    </w:p>
    <w:p w:rsidR="244F91FD" w:rsidP="244F91FD" w:rsidRDefault="244F91FD" w14:paraId="50B099BC" w14:textId="3C0D48A7">
      <w:pPr>
        <w:pStyle w:val="Normal"/>
        <w:spacing w:before="120" w:beforeAutospacing="off" w:after="120" w:afterAutospacing="off"/>
        <w:jc w:val="both"/>
        <w:rPr>
          <w:rFonts w:ascii="Arial" w:hAnsi="Arial" w:eastAsia="Arial" w:cs="Arial"/>
          <w:b w:val="0"/>
          <w:bCs w:val="0"/>
          <w:sz w:val="22"/>
          <w:szCs w:val="22"/>
        </w:rPr>
      </w:pPr>
    </w:p>
    <w:p w:rsidR="244F91FD" w:rsidP="244F91FD" w:rsidRDefault="244F91FD" w14:paraId="180C9D2A" w14:textId="053DB0EA">
      <w:pPr>
        <w:pStyle w:val="Normal"/>
        <w:spacing w:before="120" w:beforeAutospacing="off" w:after="120" w:afterAutospacing="off"/>
        <w:jc w:val="both"/>
        <w:rPr>
          <w:rFonts w:ascii="Arial" w:hAnsi="Arial" w:eastAsia="Arial" w:cs="Arial"/>
          <w:b w:val="0"/>
          <w:bCs w:val="0"/>
          <w:sz w:val="22"/>
          <w:szCs w:val="22"/>
        </w:rPr>
      </w:pPr>
    </w:p>
    <w:p w:rsidR="244F91FD" w:rsidP="244F91FD" w:rsidRDefault="244F91FD" w14:paraId="6A00ABBF" w14:textId="756134C9">
      <w:pPr>
        <w:pStyle w:val="Normal"/>
        <w:spacing w:before="120" w:beforeAutospacing="off" w:after="120" w:afterAutospacing="off"/>
        <w:jc w:val="both"/>
        <w:rPr>
          <w:rFonts w:ascii="Arial" w:hAnsi="Arial" w:eastAsia="Arial" w:cs="Arial"/>
          <w:b w:val="0"/>
          <w:bCs w:val="0"/>
          <w:sz w:val="22"/>
          <w:szCs w:val="22"/>
        </w:rPr>
      </w:pPr>
    </w:p>
    <w:p w:rsidR="244F91FD" w:rsidP="244F91FD" w:rsidRDefault="244F91FD" w14:paraId="316DA055" w14:textId="2286B105">
      <w:pPr>
        <w:pStyle w:val="Normal"/>
        <w:spacing w:before="120" w:beforeAutospacing="off" w:after="120" w:afterAutospacing="off"/>
        <w:jc w:val="both"/>
        <w:rPr>
          <w:rFonts w:ascii="Arial" w:hAnsi="Arial" w:eastAsia="Arial" w:cs="Arial"/>
          <w:b w:val="0"/>
          <w:bCs w:val="0"/>
          <w:sz w:val="22"/>
          <w:szCs w:val="22"/>
        </w:rPr>
      </w:pPr>
    </w:p>
    <w:p w:rsidR="244F91FD" w:rsidP="244F91FD" w:rsidRDefault="244F91FD" w14:paraId="157C75AD" w14:textId="58805987">
      <w:pPr>
        <w:pStyle w:val="Normal"/>
        <w:spacing w:before="120" w:beforeAutospacing="off" w:after="120" w:afterAutospacing="off"/>
        <w:jc w:val="both"/>
        <w:rPr>
          <w:rFonts w:ascii="Arial" w:hAnsi="Arial" w:eastAsia="Arial" w:cs="Arial"/>
          <w:b w:val="0"/>
          <w:bCs w:val="0"/>
          <w:sz w:val="22"/>
          <w:szCs w:val="22"/>
        </w:rPr>
      </w:pPr>
    </w:p>
    <w:p w:rsidR="244F91FD" w:rsidP="244F91FD" w:rsidRDefault="244F91FD" w14:paraId="7A47D3DF" w14:textId="2085FF1B">
      <w:pPr>
        <w:pStyle w:val="Normal"/>
        <w:spacing w:before="120" w:beforeAutospacing="off" w:after="120" w:afterAutospacing="off"/>
        <w:jc w:val="both"/>
        <w:rPr>
          <w:rFonts w:ascii="Arial" w:hAnsi="Arial" w:eastAsia="Arial" w:cs="Arial"/>
          <w:b w:val="0"/>
          <w:bCs w:val="0"/>
          <w:sz w:val="22"/>
          <w:szCs w:val="22"/>
        </w:rPr>
      </w:pPr>
    </w:p>
    <w:p w:rsidR="244F91FD" w:rsidP="244F91FD" w:rsidRDefault="244F91FD" w14:paraId="4C48CA3A" w14:textId="349F5737">
      <w:pPr>
        <w:jc w:val="both"/>
      </w:pPr>
    </w:p>
    <w:p w:rsidR="244F91FD" w:rsidP="244F91FD" w:rsidRDefault="244F91FD" w14:paraId="1C9DA4FB" w14:textId="1892F974">
      <w:pPr>
        <w:pStyle w:val="Normal"/>
        <w:spacing w:before="120" w:beforeAutospacing="off" w:after="120" w:afterAutospacing="off"/>
        <w:jc w:val="both"/>
        <w:rPr>
          <w:rFonts w:ascii="Arial" w:hAnsi="Arial" w:eastAsia="Arial" w:cs="Arial"/>
          <w:b w:val="0"/>
          <w:bCs w:val="0"/>
          <w:sz w:val="22"/>
          <w:szCs w:val="22"/>
        </w:rPr>
      </w:pPr>
    </w:p>
    <w:p xmlns:wp14="http://schemas.microsoft.com/office/word/2010/wordml" w:rsidP="3F31F2E2" wp14:paraId="196B54A3" wp14:noSpellErr="1" wp14:textId="61EB8438">
      <w:pPr>
        <w:spacing w:before="240" w:beforeAutospacing="off" w:after="240" w:afterAutospacing="off"/>
        <w:rPr>
          <w:rFonts w:ascii="Aptos" w:hAnsi="Aptos" w:eastAsia="Aptos" w:cs="Aptos"/>
          <w:noProof w:val="0"/>
          <w:sz w:val="24"/>
          <w:szCs w:val="24"/>
          <w:lang w:val="en-US"/>
        </w:rPr>
      </w:pPr>
    </w:p>
    <w:p xmlns:wp14="http://schemas.microsoft.com/office/word/2010/wordml" w:rsidP="0F2E67AF" wp14:paraId="5EA49288" wp14:noSpellErr="1" wp14:textId="3746F729">
      <w:pPr>
        <w:spacing w:before="0" w:beforeAutospacing="off" w:after="0" w:afterAutospacing="off"/>
      </w:pPr>
    </w:p>
    <w:p xmlns:wp14="http://schemas.microsoft.com/office/word/2010/wordml" w:rsidP="3F31F2E2" wp14:paraId="4FDDEC84" wp14:textId="19D2E79F">
      <w:pPr>
        <w:spacing w:before="240" w:beforeAutospacing="off" w:after="240" w:afterAutospacing="off"/>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b9e0807947324acd"/>
      <w:footerReference w:type="default" r:id="Rdc7e2308527c41d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716C6B8" w:rsidTr="7716C6B8" w14:paraId="59498442">
      <w:trPr>
        <w:trHeight w:val="300"/>
      </w:trPr>
      <w:tc>
        <w:tcPr>
          <w:tcW w:w="3120" w:type="dxa"/>
          <w:tcMar/>
        </w:tcPr>
        <w:p w:rsidR="7716C6B8" w:rsidP="7716C6B8" w:rsidRDefault="7716C6B8" w14:paraId="65806F6C" w14:textId="0F581568">
          <w:pPr>
            <w:pStyle w:val="Header"/>
            <w:bidi w:val="0"/>
            <w:ind w:left="-115"/>
            <w:jc w:val="left"/>
          </w:pPr>
        </w:p>
      </w:tc>
      <w:tc>
        <w:tcPr>
          <w:tcW w:w="3120" w:type="dxa"/>
          <w:tcMar/>
        </w:tcPr>
        <w:p w:rsidR="7716C6B8" w:rsidP="7716C6B8" w:rsidRDefault="7716C6B8" w14:paraId="72ED897C" w14:textId="73E34F85">
          <w:pPr>
            <w:pStyle w:val="Header"/>
            <w:bidi w:val="0"/>
            <w:jc w:val="center"/>
          </w:pPr>
        </w:p>
      </w:tc>
      <w:tc>
        <w:tcPr>
          <w:tcW w:w="3120" w:type="dxa"/>
          <w:tcMar/>
        </w:tcPr>
        <w:p w:rsidR="7716C6B8" w:rsidP="7716C6B8" w:rsidRDefault="7716C6B8" w14:paraId="037228FF" w14:textId="6802ABC9">
          <w:pPr>
            <w:pStyle w:val="Header"/>
            <w:bidi w:val="0"/>
            <w:ind w:right="-115"/>
            <w:jc w:val="right"/>
          </w:pPr>
        </w:p>
      </w:tc>
    </w:tr>
  </w:tbl>
  <w:p w:rsidR="7716C6B8" w:rsidP="7716C6B8" w:rsidRDefault="7716C6B8" w14:paraId="42C3B40E" w14:textId="337581B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tblGrid>
    <w:tr w:rsidR="7716C6B8" w:rsidTr="7716C6B8" w14:paraId="7583B513">
      <w:trPr>
        <w:trHeight w:val="300"/>
      </w:trPr>
      <w:tc>
        <w:tcPr>
          <w:tcW w:w="3120" w:type="dxa"/>
          <w:tcMar/>
        </w:tcPr>
        <w:p w:rsidR="7716C6B8" w:rsidP="7716C6B8" w:rsidRDefault="7716C6B8" w14:paraId="4A36357E" w14:textId="7502D8D5">
          <w:pPr>
            <w:pStyle w:val="Header"/>
            <w:bidi w:val="0"/>
            <w:jc w:val="center"/>
          </w:pPr>
        </w:p>
      </w:tc>
      <w:tc>
        <w:tcPr>
          <w:tcW w:w="3120" w:type="dxa"/>
          <w:tcMar/>
        </w:tcPr>
        <w:p w:rsidR="7716C6B8" w:rsidP="7716C6B8" w:rsidRDefault="7716C6B8" w14:paraId="6D3747C7" w14:textId="627EB6E8">
          <w:pPr>
            <w:pStyle w:val="Header"/>
            <w:bidi w:val="0"/>
            <w:ind w:right="-115"/>
            <w:jc w:val="right"/>
          </w:pPr>
        </w:p>
      </w:tc>
    </w:tr>
  </w:tbl>
  <w:p w:rsidR="7716C6B8" w:rsidP="7716C6B8" w:rsidRDefault="7716C6B8" w14:paraId="49166582" w14:textId="72BC63A3">
    <w:pPr>
      <w:pStyle w:val="Header"/>
      <w:bidi w:val="0"/>
    </w:pPr>
  </w:p>
</w:hdr>
</file>

<file path=word/intelligence2.xml><?xml version="1.0" encoding="utf-8"?>
<int2:intelligence xmlns:int2="http://schemas.microsoft.com/office/intelligence/2020/intelligence">
  <int2:observations>
    <int2:textHash int2:hashCode="lEQR8xYIf2W3KA" int2:id="vVGi035d">
      <int2:state int2:type="spell" int2:value="Rejected"/>
    </int2:textHash>
    <int2:textHash int2:hashCode="qLTL2hAddLYxwp" int2:id="FxFvlIza">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9">
    <w:nsid w:val="166569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56ee49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Wingdings" w:hAnsi="Wingdings"/>
      </w:rPr>
    </w:lvl>
    <w:lvl xmlns:w="http://schemas.openxmlformats.org/wordprocessingml/2006/main" w:ilvl="1">
      <w:start w:val="1"/>
      <w:numFmt w:val="bullet"/>
      <w:lvlText w:val=""/>
      <w:lvlJc w:val="left"/>
      <w:pPr>
        <w:ind w:left="1080" w:hanging="360"/>
      </w:pPr>
      <w:rPr>
        <w:rFonts w:hint="default" w:ascii="Wingdings" w:hAnsi="Wingdings"/>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Wingdings" w:hAnsi="Wingdings"/>
      </w:rPr>
    </w:lvl>
    <w:lvl xmlns:w="http://schemas.openxmlformats.org/wordprocessingml/2006/main" w:ilvl="4">
      <w:start w:val="1"/>
      <w:numFmt w:val="bullet"/>
      <w:lvlText w:val=""/>
      <w:lvlJc w:val="left"/>
      <w:pPr>
        <w:ind w:left="3240" w:hanging="360"/>
      </w:pPr>
      <w:rPr>
        <w:rFonts w:hint="default" w:ascii="Wingdings" w:hAnsi="Wingdings"/>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Wingdings" w:hAnsi="Wingdings"/>
      </w:rPr>
    </w:lvl>
    <w:lvl xmlns:w="http://schemas.openxmlformats.org/wordprocessingml/2006/main" w:ilvl="7">
      <w:start w:val="1"/>
      <w:numFmt w:val="bullet"/>
      <w:lvlText w:val=""/>
      <w:lvlJc w:val="left"/>
      <w:pPr>
        <w:ind w:left="5400" w:hanging="360"/>
      </w:pPr>
      <w:rPr>
        <w:rFonts w:hint="default" w:ascii="Wingdings" w:hAnsi="Wingdings"/>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7">
    <w:nsid w:val="1710259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6">
    <w:nsid w:val="11ff0e77"/>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603b52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a1643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6024aa5"/>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61423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cb84d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3fec1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a0f4c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393af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01f673e"/>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51710b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d1998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a3672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c69a358"/>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8beb7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a59f5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9e445e3"/>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135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fc9a2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6ee8b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3626a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18c1b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c0d23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54e19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d61e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cfbf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1CDABE"/>
    <w:rsid w:val="006E2907"/>
    <w:rsid w:val="017DF24F"/>
    <w:rsid w:val="01BDBCAE"/>
    <w:rsid w:val="01E68CE8"/>
    <w:rsid w:val="024C965D"/>
    <w:rsid w:val="0268F6BF"/>
    <w:rsid w:val="04DF6CBD"/>
    <w:rsid w:val="094A2EF8"/>
    <w:rsid w:val="0BF08CA4"/>
    <w:rsid w:val="0C06BB50"/>
    <w:rsid w:val="0C4703D4"/>
    <w:rsid w:val="0C522807"/>
    <w:rsid w:val="0D3A591E"/>
    <w:rsid w:val="0DA05E03"/>
    <w:rsid w:val="0E2CEEF5"/>
    <w:rsid w:val="0F2E67AF"/>
    <w:rsid w:val="0FA229D5"/>
    <w:rsid w:val="10462ED1"/>
    <w:rsid w:val="11B29254"/>
    <w:rsid w:val="1286E5E9"/>
    <w:rsid w:val="12A8F57C"/>
    <w:rsid w:val="12AF255F"/>
    <w:rsid w:val="1449DB3C"/>
    <w:rsid w:val="157ED7AC"/>
    <w:rsid w:val="176D9D7E"/>
    <w:rsid w:val="17815D03"/>
    <w:rsid w:val="18E7011E"/>
    <w:rsid w:val="1A113333"/>
    <w:rsid w:val="1A4BD6F2"/>
    <w:rsid w:val="1B93BEFF"/>
    <w:rsid w:val="1C6ACFEE"/>
    <w:rsid w:val="1DC178DB"/>
    <w:rsid w:val="1E071EAB"/>
    <w:rsid w:val="1E2973CC"/>
    <w:rsid w:val="1EF53E8C"/>
    <w:rsid w:val="22C26A6D"/>
    <w:rsid w:val="244F91FD"/>
    <w:rsid w:val="24A15F82"/>
    <w:rsid w:val="24AE4176"/>
    <w:rsid w:val="25532E0A"/>
    <w:rsid w:val="25A550F4"/>
    <w:rsid w:val="25B9F920"/>
    <w:rsid w:val="2B6672DB"/>
    <w:rsid w:val="2B87F2F9"/>
    <w:rsid w:val="30958D49"/>
    <w:rsid w:val="30E97FFF"/>
    <w:rsid w:val="3482EDFE"/>
    <w:rsid w:val="36F4C7AB"/>
    <w:rsid w:val="3777C6B2"/>
    <w:rsid w:val="380F2142"/>
    <w:rsid w:val="381A2FAD"/>
    <w:rsid w:val="383BD60E"/>
    <w:rsid w:val="38ABE1D2"/>
    <w:rsid w:val="392E6338"/>
    <w:rsid w:val="3A2775A8"/>
    <w:rsid w:val="3C26C9FD"/>
    <w:rsid w:val="3E308FE9"/>
    <w:rsid w:val="3E50E2A9"/>
    <w:rsid w:val="3E521AA2"/>
    <w:rsid w:val="3F31F2E2"/>
    <w:rsid w:val="421BB1D5"/>
    <w:rsid w:val="427A0A05"/>
    <w:rsid w:val="43F3B6BD"/>
    <w:rsid w:val="44384798"/>
    <w:rsid w:val="44991733"/>
    <w:rsid w:val="45DDDE07"/>
    <w:rsid w:val="4727AC81"/>
    <w:rsid w:val="48B024F5"/>
    <w:rsid w:val="49D9A9B2"/>
    <w:rsid w:val="49E3C217"/>
    <w:rsid w:val="4A1CDABE"/>
    <w:rsid w:val="4AA6B76D"/>
    <w:rsid w:val="4C3B9085"/>
    <w:rsid w:val="4D831673"/>
    <w:rsid w:val="4DDE5EF8"/>
    <w:rsid w:val="4E1745F1"/>
    <w:rsid w:val="5186E4D0"/>
    <w:rsid w:val="51FED607"/>
    <w:rsid w:val="54970943"/>
    <w:rsid w:val="57431ADE"/>
    <w:rsid w:val="577D79BE"/>
    <w:rsid w:val="5824F77B"/>
    <w:rsid w:val="58F952E8"/>
    <w:rsid w:val="59309A8D"/>
    <w:rsid w:val="59992D73"/>
    <w:rsid w:val="59E7CFC8"/>
    <w:rsid w:val="5A83C61E"/>
    <w:rsid w:val="5B1BC31A"/>
    <w:rsid w:val="5CDF37E6"/>
    <w:rsid w:val="5DC52621"/>
    <w:rsid w:val="5FFCC503"/>
    <w:rsid w:val="60770313"/>
    <w:rsid w:val="61C9D57C"/>
    <w:rsid w:val="642606E4"/>
    <w:rsid w:val="65C5A76E"/>
    <w:rsid w:val="65F4A1B4"/>
    <w:rsid w:val="69EFF9FC"/>
    <w:rsid w:val="6A34F74E"/>
    <w:rsid w:val="6ABFD249"/>
    <w:rsid w:val="6D9292B1"/>
    <w:rsid w:val="6DB19349"/>
    <w:rsid w:val="6E4AB0E0"/>
    <w:rsid w:val="7005FC65"/>
    <w:rsid w:val="723DD999"/>
    <w:rsid w:val="7406723E"/>
    <w:rsid w:val="75CFBCB9"/>
    <w:rsid w:val="75E850E0"/>
    <w:rsid w:val="763EECEE"/>
    <w:rsid w:val="770B18B8"/>
    <w:rsid w:val="7716C6B8"/>
    <w:rsid w:val="77DFADFD"/>
    <w:rsid w:val="793AAA52"/>
    <w:rsid w:val="7AA5FD2A"/>
    <w:rsid w:val="7BFEEA29"/>
    <w:rsid w:val="7D47E672"/>
    <w:rsid w:val="7D4A0DCC"/>
    <w:rsid w:val="7E8A5A0C"/>
    <w:rsid w:val="7EAEC537"/>
    <w:rsid w:val="7ED307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40870"/>
  <w15:chartTrackingRefBased/>
  <w15:docId w15:val="{2FB707D6-2FDD-4133-A34C-6264032D9F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80F214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80F214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80F214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380F2142"/>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380F2142"/>
    <w:pPr>
      <w:spacing/>
      <w:ind w:left="720"/>
      <w:contextualSpacing/>
    </w:pPr>
  </w:style>
  <w:style w:type="character" w:styleId="Hyperlink">
    <w:uiPriority w:val="99"/>
    <w:name w:val="Hyperlink"/>
    <w:basedOn w:val="DefaultParagraphFont"/>
    <w:unhideWhenUsed/>
    <w:rsid w:val="380F2142"/>
    <w:rPr>
      <w:color w:val="467886"/>
      <w:u w:val="single"/>
    </w:rPr>
  </w:style>
  <w:style w:type="paragraph" w:styleId="Header">
    <w:uiPriority w:val="99"/>
    <w:name w:val="header"/>
    <w:basedOn w:val="Normal"/>
    <w:unhideWhenUsed/>
    <w:rsid w:val="7716C6B8"/>
    <w:pPr>
      <w:tabs>
        <w:tab w:val="center" w:leader="none" w:pos="4680"/>
        <w:tab w:val="right" w:leader="none" w:pos="9360"/>
      </w:tabs>
      <w:spacing w:after="0" w:line="240" w:lineRule="auto"/>
    </w:pPr>
  </w:style>
  <w:style w:type="paragraph" w:styleId="Footer">
    <w:uiPriority w:val="99"/>
    <w:name w:val="footer"/>
    <w:basedOn w:val="Normal"/>
    <w:unhideWhenUsed/>
    <w:rsid w:val="7716C6B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2c3f4bea6f549db" /><Relationship Type="http://schemas.openxmlformats.org/officeDocument/2006/relationships/numbering" Target="numbering.xml" Id="Re2c0a8816eb544be" /><Relationship Type="http://schemas.openxmlformats.org/officeDocument/2006/relationships/header" Target="header.xml" Id="Rb9e0807947324acd" /><Relationship Type="http://schemas.openxmlformats.org/officeDocument/2006/relationships/footer" Target="footer.xml" Id="Rdc7e2308527c41d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2026-07-04T09:11:36.0797452Z</dcterms:created>
  <dcterms:modified xsi:type="dcterms:W3CDTF">2026-07-19T14:35:11.1077710Z</dcterms:modified>
  <dc:creator>Akeel Ali (2410749)</dc:creator>
  <lastModifiedBy>Akeel Ali (2410749)</lastModifiedBy>
</coreProperties>
</file>