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E7B21" w14:textId="77777777" w:rsidR="00914E00" w:rsidRDefault="00914E00" w:rsidP="001B6352">
      <w:pPr>
        <w:jc w:val="center"/>
        <w:rPr>
          <w:b/>
          <w:bCs/>
          <w:i/>
          <w:iCs/>
          <w:sz w:val="36"/>
          <w:szCs w:val="32"/>
        </w:rPr>
      </w:pPr>
    </w:p>
    <w:p w14:paraId="128C8263" w14:textId="317CE51E" w:rsidR="001B6352" w:rsidRPr="00D46DEA" w:rsidRDefault="001B6352" w:rsidP="001B6352">
      <w:pPr>
        <w:jc w:val="center"/>
        <w:rPr>
          <w:rFonts w:eastAsiaTheme="majorEastAsia"/>
          <w:b/>
          <w:bCs/>
          <w:i/>
          <w:iCs/>
          <w:sz w:val="36"/>
          <w:szCs w:val="32"/>
        </w:rPr>
      </w:pPr>
      <w:r w:rsidRPr="00D46DEA">
        <w:rPr>
          <w:b/>
          <w:bCs/>
          <w:i/>
          <w:iCs/>
          <w:sz w:val="36"/>
          <w:szCs w:val="32"/>
        </w:rPr>
        <w:t>Assignment 2</w:t>
      </w:r>
    </w:p>
    <w:p w14:paraId="3372DB58" w14:textId="77777777" w:rsidR="001B6352" w:rsidRDefault="001B6352" w:rsidP="001B6352">
      <w:pPr>
        <w:jc w:val="center"/>
        <w:rPr>
          <w:b/>
          <w:bCs/>
          <w:i/>
          <w:iCs/>
          <w:sz w:val="36"/>
          <w:szCs w:val="32"/>
        </w:rPr>
      </w:pPr>
      <w:r w:rsidRPr="00D46DEA">
        <w:rPr>
          <w:b/>
          <w:bCs/>
          <w:i/>
          <w:iCs/>
          <w:sz w:val="36"/>
          <w:szCs w:val="32"/>
        </w:rPr>
        <w:t>Environmental Analysis of Automobile Industry</w:t>
      </w:r>
    </w:p>
    <w:p w14:paraId="58558E77" w14:textId="0B24ADC1" w:rsidR="001B6352" w:rsidRDefault="001B6352" w:rsidP="001B6352">
      <w:pPr>
        <w:jc w:val="center"/>
        <w:rPr>
          <w:b/>
          <w:bCs/>
          <w:i/>
          <w:iCs/>
          <w:sz w:val="36"/>
          <w:szCs w:val="32"/>
        </w:rPr>
      </w:pPr>
    </w:p>
    <w:p w14:paraId="6EB0687A" w14:textId="77777777" w:rsidR="00914E00" w:rsidRDefault="00914E00" w:rsidP="001B6352">
      <w:pPr>
        <w:jc w:val="center"/>
        <w:rPr>
          <w:b/>
          <w:bCs/>
          <w:i/>
          <w:iCs/>
          <w:sz w:val="36"/>
          <w:szCs w:val="32"/>
        </w:rPr>
      </w:pPr>
    </w:p>
    <w:p w14:paraId="654760B7" w14:textId="595A72D4" w:rsidR="001B6352" w:rsidRDefault="001B6352" w:rsidP="001B6352">
      <w:r>
        <w:t>STUDENT NAME: DANIEL ISTRATI</w:t>
      </w:r>
    </w:p>
    <w:p w14:paraId="7E56457C" w14:textId="1538746A" w:rsidR="001B6352" w:rsidRDefault="001B6352" w:rsidP="001B6352">
      <w:r>
        <w:t>STUDENT ID: 1917711</w:t>
      </w:r>
    </w:p>
    <w:p w14:paraId="4EB4B3A9" w14:textId="77777777" w:rsidR="001B6352" w:rsidRDefault="001B6352" w:rsidP="001B6352">
      <w:r>
        <w:t>MODULE CODE: LCBB4005</w:t>
      </w:r>
    </w:p>
    <w:p w14:paraId="055D3FED" w14:textId="77777777" w:rsidR="001B6352" w:rsidRDefault="001B6352" w:rsidP="001B6352">
      <w:r>
        <w:t xml:space="preserve">MODULE TITLE: THE GLOBAL BUSINESS ENVIRONMENT </w:t>
      </w:r>
    </w:p>
    <w:p w14:paraId="656A1F4B" w14:textId="77777777" w:rsidR="001B6352" w:rsidRDefault="001B6352" w:rsidP="001B6352">
      <w:r>
        <w:t>LECTURER: NADEEM MIRZA</w:t>
      </w:r>
    </w:p>
    <w:p w14:paraId="00000006" w14:textId="77777777" w:rsidR="0036620A" w:rsidRDefault="0036620A">
      <w:pPr>
        <w:pStyle w:val="1"/>
      </w:pPr>
    </w:p>
    <w:p w14:paraId="00000007" w14:textId="77777777" w:rsidR="0036620A" w:rsidRDefault="0036620A">
      <w:pPr>
        <w:pStyle w:val="1"/>
      </w:pPr>
    </w:p>
    <w:p w14:paraId="00000008" w14:textId="77777777" w:rsidR="0036620A" w:rsidRDefault="00B31DA4">
      <w:pPr>
        <w:spacing w:line="259" w:lineRule="auto"/>
        <w:jc w:val="left"/>
        <w:rPr>
          <w:b/>
          <w:color w:val="ED7D31"/>
          <w:sz w:val="32"/>
          <w:szCs w:val="32"/>
        </w:rPr>
      </w:pPr>
      <w:r>
        <w:br w:type="page"/>
      </w:r>
    </w:p>
    <w:p w14:paraId="00000009" w14:textId="77777777" w:rsidR="0036620A" w:rsidRDefault="00B31DA4">
      <w:pPr>
        <w:keepNext/>
        <w:keepLines/>
        <w:pBdr>
          <w:top w:val="nil"/>
          <w:left w:val="nil"/>
          <w:bottom w:val="nil"/>
          <w:right w:val="nil"/>
          <w:between w:val="nil"/>
        </w:pBdr>
        <w:spacing w:before="240" w:after="0" w:line="259" w:lineRule="auto"/>
        <w:jc w:val="left"/>
        <w:rPr>
          <w:rFonts w:ascii="Calibri" w:eastAsia="Calibri" w:hAnsi="Calibri" w:cs="Calibri"/>
          <w:color w:val="2E75B5"/>
          <w:sz w:val="32"/>
          <w:szCs w:val="32"/>
        </w:rPr>
      </w:pPr>
      <w:r>
        <w:rPr>
          <w:rFonts w:ascii="Calibri" w:eastAsia="Calibri" w:hAnsi="Calibri" w:cs="Calibri"/>
          <w:color w:val="2E75B5"/>
          <w:sz w:val="32"/>
          <w:szCs w:val="32"/>
        </w:rPr>
        <w:lastRenderedPageBreak/>
        <w:t>Table of Contents</w:t>
      </w:r>
    </w:p>
    <w:sdt>
      <w:sdtPr>
        <w:id w:val="1277140525"/>
        <w:docPartObj>
          <w:docPartGallery w:val="Table of Contents"/>
          <w:docPartUnique/>
        </w:docPartObj>
      </w:sdtPr>
      <w:sdtEndPr/>
      <w:sdtContent>
        <w:p w14:paraId="0000000A" w14:textId="77777777" w:rsidR="0036620A" w:rsidRDefault="00B31DA4">
          <w:pPr>
            <w:pBdr>
              <w:top w:val="nil"/>
              <w:left w:val="nil"/>
              <w:bottom w:val="nil"/>
              <w:right w:val="nil"/>
              <w:between w:val="nil"/>
            </w:pBdr>
            <w:tabs>
              <w:tab w:val="right" w:pos="9350"/>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gjdgxs">
            <w:r>
              <w:rPr>
                <w:color w:val="000000"/>
              </w:rPr>
              <w:t>Introduction</w:t>
            </w:r>
            <w:r>
              <w:rPr>
                <w:color w:val="000000"/>
              </w:rPr>
              <w:tab/>
              <w:t>3</w:t>
            </w:r>
          </w:hyperlink>
        </w:p>
        <w:p w14:paraId="0000000B" w14:textId="77777777" w:rsidR="0036620A" w:rsidRDefault="002B56BA">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30j0zll">
            <w:r w:rsidR="00B31DA4">
              <w:rPr>
                <w:color w:val="000000"/>
              </w:rPr>
              <w:t>Exterior Forces in the Business Surroundings</w:t>
            </w:r>
            <w:r w:rsidR="00B31DA4">
              <w:rPr>
                <w:color w:val="000000"/>
              </w:rPr>
              <w:tab/>
              <w:t>4</w:t>
            </w:r>
          </w:hyperlink>
        </w:p>
        <w:p w14:paraId="0000000C" w14:textId="77777777" w:rsidR="0036620A" w:rsidRDefault="002B56BA">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1fob9te">
            <w:r w:rsidR="00B31DA4">
              <w:rPr>
                <w:color w:val="000000"/>
              </w:rPr>
              <w:t>PESTLE Assessment</w:t>
            </w:r>
            <w:r w:rsidR="00B31DA4">
              <w:rPr>
                <w:color w:val="000000"/>
              </w:rPr>
              <w:tab/>
              <w:t>4</w:t>
            </w:r>
          </w:hyperlink>
        </w:p>
        <w:p w14:paraId="0000000D" w14:textId="77777777" w:rsidR="0036620A" w:rsidRDefault="002B56BA">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3znysh7">
            <w:r w:rsidR="00B31DA4">
              <w:rPr>
                <w:color w:val="000000"/>
              </w:rPr>
              <w:t>Internal Assessment</w:t>
            </w:r>
            <w:r w:rsidR="00B31DA4">
              <w:rPr>
                <w:color w:val="000000"/>
              </w:rPr>
              <w:tab/>
              <w:t>5</w:t>
            </w:r>
          </w:hyperlink>
        </w:p>
        <w:p w14:paraId="0000000E" w14:textId="77777777" w:rsidR="0036620A" w:rsidRDefault="002B56BA">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2et92p0">
            <w:r w:rsidR="00B31DA4">
              <w:rPr>
                <w:color w:val="000000"/>
              </w:rPr>
              <w:t>SWOT Evaluation</w:t>
            </w:r>
            <w:r w:rsidR="00B31DA4">
              <w:rPr>
                <w:color w:val="000000"/>
              </w:rPr>
              <w:tab/>
              <w:t>5</w:t>
            </w:r>
          </w:hyperlink>
        </w:p>
        <w:p w14:paraId="0000000F" w14:textId="77777777" w:rsidR="0036620A" w:rsidRDefault="002B56BA">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tyjcwt">
            <w:r w:rsidR="00B31DA4">
              <w:rPr>
                <w:color w:val="000000"/>
              </w:rPr>
              <w:t>Competitive Analysis</w:t>
            </w:r>
            <w:r w:rsidR="00B31DA4">
              <w:rPr>
                <w:color w:val="000000"/>
              </w:rPr>
              <w:tab/>
              <w:t>6</w:t>
            </w:r>
          </w:hyperlink>
        </w:p>
        <w:p w14:paraId="00000010" w14:textId="77777777" w:rsidR="0036620A" w:rsidRDefault="002B56BA">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3dy6vkm">
            <w:r w:rsidR="00B31DA4">
              <w:rPr>
                <w:color w:val="000000"/>
              </w:rPr>
              <w:t>Value Chain Assessment of Porter</w:t>
            </w:r>
            <w:r w:rsidR="00B31DA4">
              <w:rPr>
                <w:color w:val="000000"/>
              </w:rPr>
              <w:tab/>
              <w:t>8</w:t>
            </w:r>
          </w:hyperlink>
        </w:p>
        <w:p w14:paraId="00000011" w14:textId="77777777" w:rsidR="0036620A" w:rsidRDefault="002B56BA">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1t3h5sf">
            <w:r w:rsidR="00B31DA4">
              <w:rPr>
                <w:color w:val="000000"/>
              </w:rPr>
              <w:t>Factors that will ensure the survival and success of Automobile Industry</w:t>
            </w:r>
            <w:r w:rsidR="00B31DA4">
              <w:rPr>
                <w:color w:val="000000"/>
              </w:rPr>
              <w:tab/>
              <w:t>9</w:t>
            </w:r>
          </w:hyperlink>
        </w:p>
        <w:p w14:paraId="00000012" w14:textId="77777777" w:rsidR="0036620A" w:rsidRDefault="002B56BA">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4d34og8">
            <w:r w:rsidR="00B31DA4">
              <w:rPr>
                <w:color w:val="000000"/>
              </w:rPr>
              <w:t>Conclusion</w:t>
            </w:r>
            <w:r w:rsidR="00B31DA4">
              <w:rPr>
                <w:color w:val="000000"/>
              </w:rPr>
              <w:tab/>
              <w:t>11</w:t>
            </w:r>
          </w:hyperlink>
        </w:p>
        <w:p w14:paraId="00000013" w14:textId="77777777" w:rsidR="0036620A" w:rsidRDefault="002B56BA">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2s8eyo1">
            <w:r w:rsidR="00B31DA4">
              <w:rPr>
                <w:color w:val="000000"/>
              </w:rPr>
              <w:t>References</w:t>
            </w:r>
            <w:r w:rsidR="00B31DA4">
              <w:rPr>
                <w:color w:val="000000"/>
              </w:rPr>
              <w:tab/>
              <w:t>12</w:t>
            </w:r>
          </w:hyperlink>
        </w:p>
        <w:p w14:paraId="00000014" w14:textId="77777777" w:rsidR="0036620A" w:rsidRDefault="00B31DA4">
          <w:r>
            <w:fldChar w:fldCharType="end"/>
          </w:r>
        </w:p>
      </w:sdtContent>
    </w:sdt>
    <w:p w14:paraId="00000015" w14:textId="77777777" w:rsidR="0036620A" w:rsidRDefault="0036620A"/>
    <w:p w14:paraId="00000016" w14:textId="77777777" w:rsidR="0036620A" w:rsidRDefault="00B31DA4">
      <w:pPr>
        <w:spacing w:line="259" w:lineRule="auto"/>
        <w:jc w:val="left"/>
        <w:rPr>
          <w:b/>
          <w:color w:val="ED7D31"/>
          <w:sz w:val="32"/>
          <w:szCs w:val="32"/>
        </w:rPr>
      </w:pPr>
      <w:r>
        <w:br w:type="page"/>
      </w:r>
    </w:p>
    <w:p w14:paraId="00000017" w14:textId="77777777" w:rsidR="0036620A" w:rsidRDefault="00B31DA4">
      <w:pPr>
        <w:pStyle w:val="1"/>
      </w:pPr>
      <w:bookmarkStart w:id="0" w:name="_gjdgxs" w:colFirst="0" w:colLast="0"/>
      <w:bookmarkEnd w:id="0"/>
      <w:r>
        <w:lastRenderedPageBreak/>
        <w:t>Introduction</w:t>
      </w:r>
    </w:p>
    <w:p w14:paraId="00000018" w14:textId="77777777" w:rsidR="0036620A" w:rsidRDefault="00B31DA4">
      <w:r>
        <w:t>The automotive industry covers many distributors, producers. They engage in the design production, improvement, and selling of vehicles. The sector confronts problems due to the spread of the new Coronavirus that has affected the industry in the year 2020. The effect of covid-19 on automobile industry will be thoroughly studied in this assignment. To analyze the external forces that affect it. A PESTLE assessment will be showcased. The report will also carry out SWOT analysis as well as Porter's value chain analysis to assess the internal strengths. In addition, the author will create various survival and success forces for the sector.</w:t>
      </w:r>
    </w:p>
    <w:p w14:paraId="00000019" w14:textId="77777777" w:rsidR="0036620A" w:rsidRDefault="0036620A">
      <w:pPr>
        <w:pStyle w:val="1"/>
      </w:pPr>
    </w:p>
    <w:p w14:paraId="0000001A" w14:textId="77777777" w:rsidR="0036620A" w:rsidRDefault="0036620A">
      <w:pPr>
        <w:pStyle w:val="1"/>
      </w:pPr>
    </w:p>
    <w:p w14:paraId="0000001B" w14:textId="77777777" w:rsidR="0036620A" w:rsidRDefault="0036620A">
      <w:pPr>
        <w:pStyle w:val="1"/>
      </w:pPr>
    </w:p>
    <w:p w14:paraId="0000001C" w14:textId="77777777" w:rsidR="0036620A" w:rsidRDefault="00B31DA4">
      <w:pPr>
        <w:spacing w:line="259" w:lineRule="auto"/>
        <w:jc w:val="left"/>
        <w:rPr>
          <w:b/>
          <w:color w:val="ED7D31"/>
          <w:sz w:val="32"/>
          <w:szCs w:val="32"/>
        </w:rPr>
      </w:pPr>
      <w:r>
        <w:br w:type="page"/>
      </w:r>
    </w:p>
    <w:p w14:paraId="0000001D" w14:textId="77777777" w:rsidR="0036620A" w:rsidRDefault="00B31DA4">
      <w:pPr>
        <w:pStyle w:val="1"/>
      </w:pPr>
      <w:bookmarkStart w:id="1" w:name="_30j0zll" w:colFirst="0" w:colLast="0"/>
      <w:bookmarkEnd w:id="1"/>
      <w:r>
        <w:lastRenderedPageBreak/>
        <w:t>External Forces in the Business Environment</w:t>
      </w:r>
    </w:p>
    <w:p w14:paraId="0000001E" w14:textId="77777777" w:rsidR="0036620A" w:rsidRDefault="00B31DA4">
      <w:r>
        <w:t>The changing environmental conditions have a significant impact on the performance and expansion of the automotive industry (Morrison, 2012). Production corporations must assess and evaluate the elements that determine the attractiveness of the industry. These elements can be studied by PESTEL analysis:</w:t>
      </w:r>
    </w:p>
    <w:p w14:paraId="0000001F" w14:textId="77777777" w:rsidR="0036620A" w:rsidRDefault="00B31DA4">
      <w:pPr>
        <w:pStyle w:val="2"/>
      </w:pPr>
      <w:bookmarkStart w:id="2" w:name="_1fob9te" w:colFirst="0" w:colLast="0"/>
      <w:bookmarkEnd w:id="2"/>
      <w:r>
        <w:t>PESTLE Assessment</w:t>
      </w:r>
    </w:p>
    <w:p w14:paraId="00000020" w14:textId="77777777" w:rsidR="0036620A" w:rsidRDefault="00B31DA4">
      <w:pPr>
        <w:rPr>
          <w:b/>
        </w:rPr>
      </w:pPr>
      <w:r>
        <w:rPr>
          <w:b/>
        </w:rPr>
        <w:t>Political aspects</w:t>
      </w:r>
    </w:p>
    <w:p w14:paraId="00000021" w14:textId="77777777" w:rsidR="0036620A" w:rsidRDefault="00B31DA4">
      <w:r>
        <w:t>The auto industry is heavily relied on the decisions of government officials in taxes, regulations, and policies. Government adopts stringent guidelines to ensure the safety of the passengers and drivers that have to be adhered to by car automobile manufacturers (Johnson, Whittington and Scholes, 2017). Also, they must maintain carbon emissions within an acceptable level to be able to conduct their business uninterrupted. In the wake of Brexit referendum has created an extremely difficult situation for the automotive industry through the introduction of new rules and taxes on imports as well as exports.</w:t>
      </w:r>
    </w:p>
    <w:p w14:paraId="00000022" w14:textId="77777777" w:rsidR="0036620A" w:rsidRDefault="00B31DA4">
      <w:pPr>
        <w:rPr>
          <w:b/>
        </w:rPr>
      </w:pPr>
      <w:r>
        <w:rPr>
          <w:b/>
        </w:rPr>
        <w:t>Economic aspects</w:t>
      </w:r>
    </w:p>
    <w:p w14:paraId="00000023" w14:textId="77777777" w:rsidR="0036620A" w:rsidRDefault="00B31DA4">
      <w:r>
        <w:t>The use of automobiles has been increasing across the globe in the past couple of years because of growing disposable income. But the global lockdown and business shutdown have impacted the usage of cars in the Covid-19 time period.</w:t>
      </w:r>
    </w:p>
    <w:p w14:paraId="00000024" w14:textId="77777777" w:rsidR="0036620A" w:rsidRDefault="00B31DA4">
      <w:pPr>
        <w:rPr>
          <w:b/>
        </w:rPr>
      </w:pPr>
      <w:r>
        <w:rPr>
          <w:b/>
        </w:rPr>
        <w:t>Social influences</w:t>
      </w:r>
    </w:p>
    <w:p w14:paraId="00000025" w14:textId="77777777" w:rsidR="0036620A" w:rsidRDefault="00B31DA4">
      <w:r>
        <w:t>It is not a secret that the demand for driving is increasing each day. Most families in advanced countries owns a car. The automobile market is growing in emerging markets such as India, Bangladesh, China and other developing nations around the globe. The Covid-19 pandemic negatively influenced the purchasing ability of consumers. The result is a dramatic drop in worldwide sales of cars (</w:t>
      </w:r>
      <w:proofErr w:type="spellStart"/>
      <w:r>
        <w:t>Sathasivam</w:t>
      </w:r>
      <w:proofErr w:type="spellEnd"/>
      <w:r>
        <w:t>, Hashim and Bakar, 2020)</w:t>
      </w:r>
    </w:p>
    <w:p w14:paraId="00000026" w14:textId="77777777" w:rsidR="0036620A" w:rsidRDefault="00B31DA4">
      <w:pPr>
        <w:rPr>
          <w:b/>
        </w:rPr>
      </w:pPr>
      <w:r>
        <w:rPr>
          <w:b/>
        </w:rPr>
        <w:t>Technological aspects</w:t>
      </w:r>
    </w:p>
    <w:p w14:paraId="00000027" w14:textId="77777777" w:rsidR="0036620A" w:rsidRDefault="00B31DA4">
      <w:r>
        <w:t>Technologies are the single most important component of the auto industry. The entire industry is relied on technological advances. Research suggests that the sector is investing an additional PS55 billion in research and development to improve the technology for cars (</w:t>
      </w:r>
      <w:proofErr w:type="spellStart"/>
      <w:r>
        <w:t>Chodakowska</w:t>
      </w:r>
      <w:proofErr w:type="spellEnd"/>
      <w:r>
        <w:t xml:space="preserve"> 2018).</w:t>
      </w:r>
    </w:p>
    <w:p w14:paraId="00000028" w14:textId="77777777" w:rsidR="0036620A" w:rsidRDefault="00B31DA4">
      <w:pPr>
        <w:rPr>
          <w:b/>
        </w:rPr>
      </w:pPr>
      <w:r>
        <w:rPr>
          <w:b/>
        </w:rPr>
        <w:lastRenderedPageBreak/>
        <w:t>Environmental factors</w:t>
      </w:r>
    </w:p>
    <w:p w14:paraId="00000029" w14:textId="77777777" w:rsidR="0036620A" w:rsidRDefault="00B31DA4">
      <w:r>
        <w:t>The expansion of auto industry can lead to both air and pollution and carbon emission. Carbon emissions are thought to be a major concern for the general public as well as officials (</w:t>
      </w:r>
      <w:proofErr w:type="spellStart"/>
      <w:r>
        <w:t>Sloman</w:t>
      </w:r>
      <w:proofErr w:type="spellEnd"/>
      <w:r>
        <w:t>, Hinde and Garratt, 2013). The government is certainly striving to address the issue by employing laws and regulations that apply to the manufacturers of vehicles. Automobile companies must concentrate on the negative effects of their production and the use of technology in the environment to make sure that they are sustainable.</w:t>
      </w:r>
    </w:p>
    <w:p w14:paraId="0000002A" w14:textId="77777777" w:rsidR="0036620A" w:rsidRDefault="00B31DA4">
      <w:pPr>
        <w:rPr>
          <w:b/>
        </w:rPr>
      </w:pPr>
      <w:r>
        <w:rPr>
          <w:b/>
        </w:rPr>
        <w:t>Legal aspects</w:t>
      </w:r>
    </w:p>
    <w:p w14:paraId="0000002B" w14:textId="77777777" w:rsidR="0036620A" w:rsidRDefault="00B31DA4">
      <w:r>
        <w:t>It is known that Intellectual Property Rights is a frequent issue in the auto sector. Numerous producers are accused of breaking intellectual property laws (Griffiths and Stuart, 2011). For instance, in recent times, Chinese automobile manufacturers have been accused of stealing the designs of famous car manufacturers such as Mercedes, Phantom, and Audi etc.</w:t>
      </w:r>
    </w:p>
    <w:p w14:paraId="0000002C" w14:textId="77777777" w:rsidR="0036620A" w:rsidRDefault="00B31DA4">
      <w:pPr>
        <w:pStyle w:val="1"/>
      </w:pPr>
      <w:bookmarkStart w:id="3" w:name="_3znysh7" w:colFirst="0" w:colLast="0"/>
      <w:bookmarkEnd w:id="3"/>
      <w:r>
        <w:t>Internal Assessment</w:t>
      </w:r>
    </w:p>
    <w:p w14:paraId="0000002D" w14:textId="77777777" w:rsidR="0036620A" w:rsidRDefault="00B31DA4">
      <w:pPr>
        <w:pStyle w:val="2"/>
      </w:pPr>
      <w:bookmarkStart w:id="4" w:name="_2et92p0" w:colFirst="0" w:colLast="0"/>
      <w:bookmarkEnd w:id="4"/>
      <w:r>
        <w:t>SWOT Evaluation</w:t>
      </w:r>
    </w:p>
    <w:p w14:paraId="0000002E" w14:textId="77777777" w:rsidR="0036620A" w:rsidRDefault="00B31DA4">
      <w:r>
        <w:t>This SWOT analysis will assess the internal elements that define the strengths, potentials and threats in the industry.</w:t>
      </w:r>
    </w:p>
    <w:p w14:paraId="0000002F" w14:textId="77777777" w:rsidR="0036620A" w:rsidRDefault="00B31DA4">
      <w:pPr>
        <w:rPr>
          <w:b/>
        </w:rPr>
      </w:pPr>
      <w:r>
        <w:rPr>
          <w:b/>
        </w:rPr>
        <w:t>The Strengths</w:t>
      </w:r>
    </w:p>
    <w:p w14:paraId="00000030" w14:textId="77777777" w:rsidR="0036620A" w:rsidRDefault="00B31DA4">
      <w:pPr>
        <w:numPr>
          <w:ilvl w:val="0"/>
          <w:numId w:val="5"/>
        </w:numPr>
        <w:pBdr>
          <w:top w:val="nil"/>
          <w:left w:val="nil"/>
          <w:bottom w:val="nil"/>
          <w:right w:val="nil"/>
          <w:between w:val="nil"/>
        </w:pBdr>
        <w:spacing w:after="0"/>
      </w:pPr>
      <w:r>
        <w:rPr>
          <w:color w:val="000000"/>
        </w:rPr>
        <w:t>Automobiles are an industry that is evolving into the twenty-first century.</w:t>
      </w:r>
    </w:p>
    <w:p w14:paraId="00000031" w14:textId="77777777" w:rsidR="0036620A" w:rsidRDefault="00B31DA4">
      <w:pPr>
        <w:numPr>
          <w:ilvl w:val="0"/>
          <w:numId w:val="5"/>
        </w:numPr>
        <w:pBdr>
          <w:top w:val="nil"/>
          <w:left w:val="nil"/>
          <w:bottom w:val="nil"/>
          <w:right w:val="nil"/>
          <w:between w:val="nil"/>
        </w:pBdr>
        <w:spacing w:after="0"/>
      </w:pPr>
      <w:r>
        <w:rPr>
          <w:color w:val="000000"/>
        </w:rPr>
        <w:t>Automobile makers are expanding R &amp; D investment to increase growth through the use of renewable sources of energy, such as electric vehicles, CNG etc. (</w:t>
      </w:r>
      <w:proofErr w:type="spellStart"/>
      <w:r>
        <w:rPr>
          <w:color w:val="000000"/>
        </w:rPr>
        <w:t>Rajamohan</w:t>
      </w:r>
      <w:proofErr w:type="spellEnd"/>
      <w:r>
        <w:rPr>
          <w:color w:val="000000"/>
        </w:rPr>
        <w:t>, Sathish and Rahman, 2020)</w:t>
      </w:r>
    </w:p>
    <w:p w14:paraId="00000032" w14:textId="77777777" w:rsidR="0036620A" w:rsidRDefault="00B31DA4">
      <w:pPr>
        <w:numPr>
          <w:ilvl w:val="0"/>
          <w:numId w:val="5"/>
        </w:numPr>
        <w:pBdr>
          <w:top w:val="nil"/>
          <w:left w:val="nil"/>
          <w:bottom w:val="nil"/>
          <w:right w:val="nil"/>
          <w:between w:val="nil"/>
        </w:pBdr>
        <w:spacing w:after="0"/>
      </w:pPr>
      <w:r>
        <w:rPr>
          <w:color w:val="000000"/>
        </w:rPr>
        <w:t>Because of the increase in disposable income, demand for cars is rising in the developing nations like India, Bangladesh and other South Asian countries.</w:t>
      </w:r>
    </w:p>
    <w:p w14:paraId="00000033" w14:textId="77777777" w:rsidR="0036620A" w:rsidRDefault="00B31DA4">
      <w:pPr>
        <w:numPr>
          <w:ilvl w:val="0"/>
          <w:numId w:val="5"/>
        </w:numPr>
        <w:pBdr>
          <w:top w:val="nil"/>
          <w:left w:val="nil"/>
          <w:bottom w:val="nil"/>
          <w:right w:val="nil"/>
          <w:between w:val="nil"/>
        </w:pBdr>
      </w:pPr>
      <w:r>
        <w:rPr>
          <w:color w:val="000000"/>
        </w:rPr>
        <w:t>Automobile producers such as Mercedes, Toyota, Audi, and Hyundai are looking at developing markets because of the rising demand for luxury automobiles.</w:t>
      </w:r>
    </w:p>
    <w:p w14:paraId="00000034" w14:textId="77777777" w:rsidR="0036620A" w:rsidRDefault="00B31DA4">
      <w:pPr>
        <w:rPr>
          <w:b/>
        </w:rPr>
      </w:pPr>
      <w:r>
        <w:rPr>
          <w:b/>
        </w:rPr>
        <w:t>Its weaknesses</w:t>
      </w:r>
    </w:p>
    <w:p w14:paraId="00000035" w14:textId="77777777" w:rsidR="0036620A" w:rsidRDefault="00B31DA4">
      <w:pPr>
        <w:numPr>
          <w:ilvl w:val="0"/>
          <w:numId w:val="1"/>
        </w:numPr>
        <w:pBdr>
          <w:top w:val="nil"/>
          <w:left w:val="nil"/>
          <w:bottom w:val="nil"/>
          <w:right w:val="nil"/>
          <w:between w:val="nil"/>
        </w:pBdr>
        <w:spacing w:after="0"/>
      </w:pPr>
      <w:r>
        <w:rPr>
          <w:color w:val="000000"/>
        </w:rPr>
        <w:lastRenderedPageBreak/>
        <w:t>There are controversies in the industry with regards the issue of recalling vehicles because of technical issues or for not complying with the regulations of the government (Shigeta and Hosseini, 2021).</w:t>
      </w:r>
    </w:p>
    <w:p w14:paraId="00000036" w14:textId="77777777" w:rsidR="0036620A" w:rsidRDefault="00B31DA4">
      <w:pPr>
        <w:numPr>
          <w:ilvl w:val="0"/>
          <w:numId w:val="1"/>
        </w:numPr>
        <w:pBdr>
          <w:top w:val="nil"/>
          <w:left w:val="nil"/>
          <w:bottom w:val="nil"/>
          <w:right w:val="nil"/>
          <w:between w:val="nil"/>
        </w:pBdr>
        <w:spacing w:after="0"/>
      </w:pPr>
      <w:r>
        <w:rPr>
          <w:color w:val="000000"/>
        </w:rPr>
        <w:t>Because of the fierce market rivalry between the manufacturers, buyers have increased negotiating power over sellers.</w:t>
      </w:r>
    </w:p>
    <w:p w14:paraId="00000037" w14:textId="77777777" w:rsidR="0036620A" w:rsidRDefault="00B31DA4">
      <w:pPr>
        <w:numPr>
          <w:ilvl w:val="0"/>
          <w:numId w:val="1"/>
        </w:numPr>
        <w:pBdr>
          <w:top w:val="nil"/>
          <w:left w:val="nil"/>
          <w:bottom w:val="nil"/>
          <w:right w:val="nil"/>
          <w:between w:val="nil"/>
        </w:pBdr>
      </w:pPr>
      <w:r>
        <w:rPr>
          <w:color w:val="000000"/>
        </w:rPr>
        <w:t>There exists a high risk in the field when it isn't properly controlled.</w:t>
      </w:r>
    </w:p>
    <w:p w14:paraId="00000038" w14:textId="77777777" w:rsidR="0036620A" w:rsidRDefault="00B31DA4">
      <w:pPr>
        <w:rPr>
          <w:b/>
        </w:rPr>
      </w:pPr>
      <w:r>
        <w:rPr>
          <w:b/>
        </w:rPr>
        <w:t>Opportunities</w:t>
      </w:r>
    </w:p>
    <w:p w14:paraId="00000039" w14:textId="77777777" w:rsidR="0036620A" w:rsidRDefault="00B31DA4">
      <w:pPr>
        <w:numPr>
          <w:ilvl w:val="0"/>
          <w:numId w:val="2"/>
        </w:numPr>
        <w:pBdr>
          <w:top w:val="nil"/>
          <w:left w:val="nil"/>
          <w:bottom w:val="nil"/>
          <w:right w:val="nil"/>
          <w:between w:val="nil"/>
        </w:pBdr>
        <w:spacing w:after="0"/>
      </w:pPr>
      <w:r>
        <w:rPr>
          <w:color w:val="000000"/>
        </w:rPr>
        <w:t>The optimization of fuel-driven vehicles and energy that is low-cost provide huge opportunities for producers.</w:t>
      </w:r>
    </w:p>
    <w:p w14:paraId="0000003A" w14:textId="77777777" w:rsidR="0036620A" w:rsidRDefault="00B31DA4">
      <w:pPr>
        <w:numPr>
          <w:ilvl w:val="0"/>
          <w:numId w:val="2"/>
        </w:numPr>
        <w:pBdr>
          <w:top w:val="nil"/>
          <w:left w:val="nil"/>
          <w:bottom w:val="nil"/>
          <w:right w:val="nil"/>
          <w:between w:val="nil"/>
        </w:pBdr>
        <w:spacing w:after="0"/>
      </w:pPr>
      <w:r>
        <w:rPr>
          <w:color w:val="000000"/>
        </w:rPr>
        <w:t>Car making corporations can increase their business operations by forming strategic alliances. This will enable them to integrate resources and capabilities in order to boost their performance.</w:t>
      </w:r>
    </w:p>
    <w:p w14:paraId="0000003B" w14:textId="77777777" w:rsidR="0036620A" w:rsidRDefault="00B31DA4">
      <w:pPr>
        <w:numPr>
          <w:ilvl w:val="0"/>
          <w:numId w:val="2"/>
        </w:numPr>
        <w:pBdr>
          <w:top w:val="nil"/>
          <w:left w:val="nil"/>
          <w:bottom w:val="nil"/>
          <w:right w:val="nil"/>
          <w:between w:val="nil"/>
        </w:pBdr>
      </w:pPr>
      <w:r>
        <w:rPr>
          <w:color w:val="000000"/>
        </w:rPr>
        <w:t>Producers of automobile are able to enter developing countries like Asia or BRIC nations since the demand for automobiles is growing in these states.</w:t>
      </w:r>
    </w:p>
    <w:p w14:paraId="0000003C" w14:textId="77777777" w:rsidR="0036620A" w:rsidRDefault="00B31DA4">
      <w:pPr>
        <w:rPr>
          <w:b/>
        </w:rPr>
      </w:pPr>
      <w:r>
        <w:rPr>
          <w:b/>
        </w:rPr>
        <w:t>Risks</w:t>
      </w:r>
    </w:p>
    <w:p w14:paraId="0000003D" w14:textId="77777777" w:rsidR="0036620A" w:rsidRDefault="00B31DA4">
      <w:pPr>
        <w:numPr>
          <w:ilvl w:val="0"/>
          <w:numId w:val="3"/>
        </w:numPr>
        <w:pBdr>
          <w:top w:val="nil"/>
          <w:left w:val="nil"/>
          <w:bottom w:val="nil"/>
          <w:right w:val="nil"/>
          <w:between w:val="nil"/>
        </w:pBdr>
        <w:spacing w:after="0"/>
      </w:pPr>
      <w:r>
        <w:rPr>
          <w:color w:val="000000"/>
        </w:rPr>
        <w:t>Rivalry in the automotive market is fierce because there are numerous different market participants.</w:t>
      </w:r>
    </w:p>
    <w:p w14:paraId="0000003E" w14:textId="77777777" w:rsidR="0036620A" w:rsidRDefault="00B31DA4">
      <w:pPr>
        <w:numPr>
          <w:ilvl w:val="0"/>
          <w:numId w:val="3"/>
        </w:numPr>
        <w:pBdr>
          <w:top w:val="nil"/>
          <w:left w:val="nil"/>
          <w:bottom w:val="nil"/>
          <w:right w:val="nil"/>
          <w:between w:val="nil"/>
        </w:pBdr>
        <w:spacing w:after="0"/>
      </w:pPr>
      <w:r>
        <w:rPr>
          <w:color w:val="000000"/>
        </w:rPr>
        <w:t>The frequent changes in price of fuel poses a threat to the expansion of the auto makers.</w:t>
      </w:r>
    </w:p>
    <w:p w14:paraId="0000003F" w14:textId="77777777" w:rsidR="0036620A" w:rsidRDefault="00B31DA4">
      <w:pPr>
        <w:numPr>
          <w:ilvl w:val="0"/>
          <w:numId w:val="3"/>
        </w:numPr>
        <w:pBdr>
          <w:top w:val="nil"/>
          <w:left w:val="nil"/>
          <w:bottom w:val="nil"/>
          <w:right w:val="nil"/>
          <w:between w:val="nil"/>
        </w:pBdr>
      </w:pPr>
      <w:r>
        <w:rPr>
          <w:color w:val="000000"/>
        </w:rPr>
        <w:t>Recessionary economic conditions have caused a recession and the Covid-19 has reduced the disposable income from clients. Therefore the demand for buying automobile has significantly drops</w:t>
      </w:r>
    </w:p>
    <w:p w14:paraId="00000040" w14:textId="77777777" w:rsidR="0036620A" w:rsidRDefault="0036620A"/>
    <w:p w14:paraId="00000041" w14:textId="77777777" w:rsidR="0036620A" w:rsidRDefault="00B31DA4">
      <w:pPr>
        <w:pStyle w:val="2"/>
      </w:pPr>
      <w:bookmarkStart w:id="5" w:name="_tyjcwt" w:colFirst="0" w:colLast="0"/>
      <w:bookmarkEnd w:id="5"/>
      <w:r>
        <w:t>Competitive Analysis</w:t>
      </w:r>
    </w:p>
    <w:p w14:paraId="00000042" w14:textId="77777777" w:rsidR="0036620A" w:rsidRDefault="00B31DA4">
      <w:r>
        <w:t xml:space="preserve">The auto industry is a high investment industry around the globe. It draws investors and entrepreneurs to get involved in the industry (Jones, Demi kaya and </w:t>
      </w:r>
      <w:proofErr w:type="spellStart"/>
      <w:r>
        <w:t>Bethmann</w:t>
      </w:r>
      <w:proofErr w:type="spellEnd"/>
      <w:r>
        <w:t xml:space="preserve">, 2019). The market is extremely competitive due to the significant number of companies competing who are seeking to be competitive. Additionally, the pandemic of Covid-19 has made it harder for industry players </w:t>
      </w:r>
      <w:r>
        <w:lastRenderedPageBreak/>
        <w:t>to be competitive because of the economic slump. The Porter Five Forces can be studied to assess the level of competition in the sector.</w:t>
      </w:r>
    </w:p>
    <w:p w14:paraId="00000043" w14:textId="77777777" w:rsidR="0036620A" w:rsidRDefault="00B31DA4">
      <w:pPr>
        <w:rPr>
          <w:b/>
        </w:rPr>
      </w:pPr>
      <w:r>
        <w:rPr>
          <w:b/>
        </w:rPr>
        <w:t>Barrier to entry: High</w:t>
      </w:r>
    </w:p>
    <w:p w14:paraId="00000044" w14:textId="77777777" w:rsidR="0036620A" w:rsidRDefault="00B31DA4">
      <w:r>
        <w:t>The barriers to entry into the automotive industry are extremely high, making the chances of new entry into the market nil. New players require a large capital investments to establish an assembly plant and a solid distribution networks (Morrison, 2016). International players already in the market benefit from advantages of size and their resources, which create difficulties for new players. Additionally, regulations and laws concerning fuel consumption can be a hindrance that newcomers must overcome.</w:t>
      </w:r>
    </w:p>
    <w:p w14:paraId="00000045" w14:textId="77777777" w:rsidR="0036620A" w:rsidRDefault="00B31DA4">
      <w:pPr>
        <w:rPr>
          <w:b/>
        </w:rPr>
      </w:pPr>
      <w:r>
        <w:rPr>
          <w:b/>
        </w:rPr>
        <w:t>Bargaining Supply Power: Moderate</w:t>
      </w:r>
    </w:p>
    <w:p w14:paraId="00000046" w14:textId="77777777" w:rsidR="0036620A" w:rsidRDefault="00B31DA4">
      <w:r>
        <w:t>While there are many sources of basic materials needed by the automotive producers, the costs of switching are rather high because it takes an investment of a reasonable amount to create parts designs, creativity and specifications. The world's automobile industry is home to three-quarters of the factories located in EU countries, which places the sector in the United Kingdom more powerful (</w:t>
      </w:r>
      <w:proofErr w:type="spellStart"/>
      <w:r>
        <w:t>Rajamohan</w:t>
      </w:r>
      <w:proofErr w:type="spellEnd"/>
      <w:r>
        <w:t>, Sathish and Rahman, 2020).</w:t>
      </w:r>
    </w:p>
    <w:p w14:paraId="00000047" w14:textId="77777777" w:rsidR="0036620A" w:rsidRDefault="00B31DA4">
      <w:pPr>
        <w:rPr>
          <w:b/>
        </w:rPr>
      </w:pPr>
      <w:r>
        <w:rPr>
          <w:b/>
        </w:rPr>
        <w:t>The Power of Bargaining of consumers is high</w:t>
      </w:r>
    </w:p>
    <w:p w14:paraId="00000048" w14:textId="77777777" w:rsidR="0036620A" w:rsidRDefault="00B31DA4">
      <w:r>
        <w:t>The extreme rivalry on the market results in low-cost cars on the market that puts consumers in a more difficult circumstance to select among the many options. In addition, automobiles are in the category of luxury products. The profitability of the vehicle is contingent on the buying capabilities of customers. In particular, because of the Covid-19, the disposable revenue of customers around the world has significantly decreased (</w:t>
      </w:r>
      <w:proofErr w:type="spellStart"/>
      <w:r>
        <w:t>Sathasivam</w:t>
      </w:r>
      <w:proofErr w:type="spellEnd"/>
      <w:r>
        <w:t>, Hashim and Bakar, 2021). This has led to a drop in demand for cars has decreased and this makes it harder for sellers to negotiate to get the best price.</w:t>
      </w:r>
    </w:p>
    <w:p w14:paraId="00000049" w14:textId="77777777" w:rsidR="0036620A" w:rsidRDefault="00B31DA4">
      <w:pPr>
        <w:rPr>
          <w:b/>
        </w:rPr>
      </w:pPr>
      <w:r>
        <w:rPr>
          <w:b/>
        </w:rPr>
        <w:t>The Threats to Substitution: Low</w:t>
      </w:r>
    </w:p>
    <w:p w14:paraId="0000004A" w14:textId="77777777" w:rsidR="0036620A" w:rsidRDefault="00B31DA4">
      <w:r>
        <w:t>The automotive industry is primarily affected by substitution due to environmental and economic problems. Consumers are seeking alternatives to vehicles that are eco-friendly and less expensive. The market is ready to embrace alternatives that are sustainable. But, alternatives are manufactured by the same sector meaning there is little risk of substitutes.</w:t>
      </w:r>
    </w:p>
    <w:p w14:paraId="0000004B" w14:textId="77777777" w:rsidR="0036620A" w:rsidRDefault="00B31DA4">
      <w:pPr>
        <w:rPr>
          <w:b/>
        </w:rPr>
      </w:pPr>
      <w:r>
        <w:rPr>
          <w:b/>
        </w:rPr>
        <w:lastRenderedPageBreak/>
        <w:t>The rivalry of a competitor: Moderate</w:t>
      </w:r>
    </w:p>
    <w:p w14:paraId="0000004C" w14:textId="77777777" w:rsidR="0036620A" w:rsidRDefault="00B31DA4">
      <w:r>
        <w:t>Due to the possibility of grabbing huge amount of profit and increasing the income of the people, entrepreneurs are showing high interest in investing at automobile sectors. There are many competitors in the market of automobile sector that make the rivalry fierce.</w:t>
      </w:r>
    </w:p>
    <w:p w14:paraId="0000004D" w14:textId="77777777" w:rsidR="0036620A" w:rsidRDefault="00B31DA4">
      <w:pPr>
        <w:pStyle w:val="2"/>
      </w:pPr>
      <w:bookmarkStart w:id="6" w:name="_3dy6vkm" w:colFirst="0" w:colLast="0"/>
      <w:bookmarkEnd w:id="6"/>
      <w:r>
        <w:t>Value Chain Assessment of Porter</w:t>
      </w:r>
    </w:p>
    <w:p w14:paraId="0000004E" w14:textId="77777777" w:rsidR="0036620A" w:rsidRDefault="00B31DA4">
      <w:r>
        <w:t xml:space="preserve">Almost all the processes of products are included at value chain. It includes functions that relate to manufacturing and sale (Jones, Demi and </w:t>
      </w:r>
      <w:proofErr w:type="spellStart"/>
      <w:r>
        <w:t>Bethmann</w:t>
      </w:r>
      <w:proofErr w:type="spellEnd"/>
      <w:r>
        <w:t>, 2019). The outbreak of Covid-19 has disrupted processes within the value chain. The automaker does the below tasks to bring value for the consumers.</w:t>
      </w:r>
    </w:p>
    <w:p w14:paraId="0000004F" w14:textId="77777777" w:rsidR="0036620A" w:rsidRDefault="00B31DA4">
      <w:pPr>
        <w:rPr>
          <w:b/>
        </w:rPr>
      </w:pPr>
      <w:r>
        <w:rPr>
          <w:b/>
        </w:rPr>
        <w:t>Principal tasks</w:t>
      </w:r>
    </w:p>
    <w:p w14:paraId="00000050" w14:textId="77777777" w:rsidR="0036620A" w:rsidRDefault="00B31DA4">
      <w:r>
        <w:t>The principal tasks directly impact the manufacturing process as well as the selling and marketing functions (Morrison, 2016). The principal value chain processes of the automobile sector are listed as follows:</w:t>
      </w:r>
    </w:p>
    <w:p w14:paraId="00000051" w14:textId="77777777" w:rsidR="0036620A" w:rsidRDefault="00B31DA4">
      <w:pPr>
        <w:rPr>
          <w:b/>
        </w:rPr>
      </w:pPr>
      <w:r>
        <w:rPr>
          <w:b/>
        </w:rPr>
        <w:t>Inbound logistics</w:t>
      </w:r>
    </w:p>
    <w:p w14:paraId="00000052" w14:textId="77777777" w:rsidR="0036620A" w:rsidRDefault="00B31DA4">
      <w:r>
        <w:t>It deals with the collection and retrieval of raw materials, transport, storage etc. There was a big disruption to the distribution channel since the Covid epidemic.</w:t>
      </w:r>
    </w:p>
    <w:p w14:paraId="00000053" w14:textId="77777777" w:rsidR="0036620A" w:rsidRDefault="00B31DA4">
      <w:r>
        <w:rPr>
          <w:b/>
        </w:rPr>
        <w:t>Operation:</w:t>
      </w:r>
      <w:r>
        <w:t xml:space="preserve"> The procedure of making automobiles needs a lot of attention to transform these raw components into products. The production facilities in various parts of the globe to manufacture various components of their vehicles and later all the parts are reassembled to create the final items. The lockdown imposed by government officials have disrupted the regular flow of collecting the raw components without which companies can't run the business.</w:t>
      </w:r>
    </w:p>
    <w:p w14:paraId="00000054" w14:textId="77777777" w:rsidR="0036620A" w:rsidRDefault="00B31DA4">
      <w:r>
        <w:rPr>
          <w:b/>
        </w:rPr>
        <w:t>Logistics outbound:</w:t>
      </w:r>
      <w:r>
        <w:t xml:space="preserve"> When the manufacturing of final items is done, the automobiles are distributed by the producers via supply chain channel (</w:t>
      </w:r>
      <w:proofErr w:type="spellStart"/>
      <w:r>
        <w:t>Sloman</w:t>
      </w:r>
      <w:proofErr w:type="spellEnd"/>
      <w:r>
        <w:t xml:space="preserve">, Hinde and Garratt, 2013). </w:t>
      </w:r>
    </w:p>
    <w:p w14:paraId="00000055" w14:textId="77777777" w:rsidR="0036620A" w:rsidRDefault="00B31DA4">
      <w:r>
        <w:rPr>
          <w:b/>
        </w:rPr>
        <w:t>Sales and marketing:</w:t>
      </w:r>
      <w:r>
        <w:t xml:space="preserve"> The automobile sector invests high amount in advertising, distributing and managing consumers, among others. These factors are regarded as important elements that boost sales as well as profit.</w:t>
      </w:r>
    </w:p>
    <w:p w14:paraId="00000056" w14:textId="77777777" w:rsidR="0036620A" w:rsidRDefault="00B31DA4">
      <w:r>
        <w:rPr>
          <w:b/>
        </w:rPr>
        <w:lastRenderedPageBreak/>
        <w:t>Services:</w:t>
      </w:r>
      <w:r>
        <w:t xml:space="preserve"> The actions of the service within the value chain add value to the produced items. Various car services should be offered to the customers that will make sure that customers will buy cars. Services are essential to make sure that buyers stay loyal for the brand.</w:t>
      </w:r>
    </w:p>
    <w:p w14:paraId="00000057" w14:textId="77777777" w:rsidR="0036620A" w:rsidRDefault="00B31DA4">
      <w:pPr>
        <w:rPr>
          <w:b/>
        </w:rPr>
      </w:pPr>
      <w:r>
        <w:rPr>
          <w:b/>
        </w:rPr>
        <w:t>Activities to support</w:t>
      </w:r>
    </w:p>
    <w:p w14:paraId="00000058" w14:textId="77777777" w:rsidR="0036620A" w:rsidRDefault="00B31DA4">
      <w:r>
        <w:t>Producers do supportive functions that lead to make sure that the activities of primary are properly completed.</w:t>
      </w:r>
    </w:p>
    <w:p w14:paraId="00000059" w14:textId="77777777" w:rsidR="0036620A" w:rsidRDefault="00B31DA4">
      <w:r>
        <w:rPr>
          <w:b/>
        </w:rPr>
        <w:t>Infrastructure:</w:t>
      </w:r>
      <w:r>
        <w:t xml:space="preserve"> The automotive industry needs large amounts of capital and technologies, human capital and other materials to guarantee the smooth flow of tasks (Wang and co. 2007; 207)).</w:t>
      </w:r>
    </w:p>
    <w:p w14:paraId="0000005A" w14:textId="77777777" w:rsidR="0036620A" w:rsidRDefault="00B31DA4">
      <w:r>
        <w:rPr>
          <w:b/>
        </w:rPr>
        <w:t>Human capital:</w:t>
      </w:r>
      <w:r>
        <w:t xml:space="preserve"> This sector recruits many employees who have the technical expertise and know-how. They are considered to be the most important resource in production.</w:t>
      </w:r>
    </w:p>
    <w:p w14:paraId="0000005B" w14:textId="77777777" w:rsidR="0036620A" w:rsidRDefault="00B31DA4">
      <w:r>
        <w:rPr>
          <w:b/>
        </w:rPr>
        <w:t>Technology:</w:t>
      </w:r>
      <w:r>
        <w:t xml:space="preserve">  Automotive sector is one of the major components of the technology sector. The manufacturers make use of supportive vision, AI in order to create cars that provide ease of use for the driver and passengers (Morrison, 2016).</w:t>
      </w:r>
    </w:p>
    <w:p w14:paraId="0000005C" w14:textId="77777777" w:rsidR="0036620A" w:rsidRDefault="00B31DA4">
      <w:r>
        <w:rPr>
          <w:b/>
        </w:rPr>
        <w:t>Procurement:</w:t>
      </w:r>
      <w:r>
        <w:t xml:space="preserve"> Procurement control is essential to control the value chain operations within the business. Producers must manage procurement to guarantee cost efficiency and also to ensure the quality and flow of the raw components.</w:t>
      </w:r>
    </w:p>
    <w:p w14:paraId="0000005D" w14:textId="77777777" w:rsidR="0036620A" w:rsidRDefault="00B31DA4">
      <w:pPr>
        <w:pStyle w:val="2"/>
      </w:pPr>
      <w:bookmarkStart w:id="7" w:name="_1t3h5sf" w:colFirst="0" w:colLast="0"/>
      <w:bookmarkEnd w:id="7"/>
      <w:r>
        <w:t>Factors that will ensure the survival and success of Automobile Industry</w:t>
      </w:r>
    </w:p>
    <w:p w14:paraId="0000005E" w14:textId="77777777" w:rsidR="0036620A" w:rsidRDefault="00B31DA4">
      <w:r>
        <w:t>The automotive business is in highly competitive business environment, where a variety of current issues and trends affect the way it operates, its efficiency, development, and sustainability (Gopal and Thakkar, 2016). The automotive industry is confronted with unimaginable challenges because of the economic recession and a sudden break of the chain of supply. However, the sector can be able to overcome these challenges by studying the most critical success elements that can assist the sector in driving sustainable growth.</w:t>
      </w:r>
    </w:p>
    <w:p w14:paraId="0000005F" w14:textId="77777777" w:rsidR="0036620A" w:rsidRDefault="00B31DA4">
      <w:pPr>
        <w:rPr>
          <w:b/>
        </w:rPr>
      </w:pPr>
      <w:r>
        <w:rPr>
          <w:b/>
        </w:rPr>
        <w:t>Innovation</w:t>
      </w:r>
    </w:p>
    <w:p w14:paraId="00000060" w14:textId="77777777" w:rsidR="0036620A" w:rsidRDefault="00B31DA4">
      <w:r>
        <w:t>Innovative technology can boost the growth of the sector. The business is giving emphasis on reducing the adverse effect of automobiles on the surroundings as well as humans. Producers can reduce energy consumption through the development of electric automobiles.</w:t>
      </w:r>
    </w:p>
    <w:p w14:paraId="00000061" w14:textId="77777777" w:rsidR="0036620A" w:rsidRDefault="00B31DA4">
      <w:pPr>
        <w:rPr>
          <w:b/>
        </w:rPr>
      </w:pPr>
      <w:r>
        <w:rPr>
          <w:b/>
        </w:rPr>
        <w:lastRenderedPageBreak/>
        <w:t>Network for distribution</w:t>
      </w:r>
    </w:p>
    <w:p w14:paraId="00000062" w14:textId="77777777" w:rsidR="0036620A" w:rsidRDefault="00B31DA4">
      <w:r>
        <w:t>The producers in the time of the pandemic had to contend with interruptions in the flow of their supply chains (Gopal and Thakkar, 2016). Producing corporations can construct solid supply networks through finding alternatives to channels that can ensure uninterrupted flow of supply chain.</w:t>
      </w:r>
    </w:p>
    <w:p w14:paraId="00000063" w14:textId="77777777" w:rsidR="0036620A" w:rsidRDefault="00B31DA4">
      <w:pPr>
        <w:rPr>
          <w:b/>
        </w:rPr>
      </w:pPr>
      <w:r>
        <w:rPr>
          <w:b/>
        </w:rPr>
        <w:t>Cost efficiency</w:t>
      </w:r>
    </w:p>
    <w:p w14:paraId="00000064" w14:textId="77777777" w:rsidR="0036620A" w:rsidRDefault="00B31DA4">
      <w:r>
        <w:t>Since the Covid pandemic resulted in a decline in economic activity, customers' purchasing abilities were impacted. In the end, the use of cars has decreased drastically. The business designs cost efficiency scheme to cut down on the costs of cars. This means that it is in a position to lower the price of automobiles and make them accessible to customers.</w:t>
      </w:r>
    </w:p>
    <w:p w14:paraId="00000065" w14:textId="77777777" w:rsidR="0036620A" w:rsidRDefault="0036620A"/>
    <w:p w14:paraId="00000066" w14:textId="77777777" w:rsidR="0036620A" w:rsidRDefault="00B31DA4">
      <w:pPr>
        <w:spacing w:line="259" w:lineRule="auto"/>
        <w:jc w:val="left"/>
      </w:pPr>
      <w:r>
        <w:br w:type="page"/>
      </w:r>
    </w:p>
    <w:p w14:paraId="00000067" w14:textId="77777777" w:rsidR="0036620A" w:rsidRDefault="00B31DA4">
      <w:pPr>
        <w:pStyle w:val="1"/>
      </w:pPr>
      <w:bookmarkStart w:id="8" w:name="_4d34og8" w:colFirst="0" w:colLast="0"/>
      <w:bookmarkEnd w:id="8"/>
      <w:r>
        <w:lastRenderedPageBreak/>
        <w:t>Conclusion</w:t>
      </w:r>
    </w:p>
    <w:p w14:paraId="00000068" w14:textId="77777777" w:rsidR="0036620A" w:rsidRDefault="00B31DA4">
      <w:r>
        <w:t>The global economy has suffered a significant impact because of the Covid-19. It affected the buying habits of customers who purchase expensive items. Since the automotive industry is concerned in the production and selling of high-end products such as motorbikes, automobiles and public transports, the performance of the industry has slowed. However, the market is ripe for growth and could allow the business to keep its competitive edge in today's business environment.</w:t>
      </w:r>
    </w:p>
    <w:p w14:paraId="00000069" w14:textId="77777777" w:rsidR="0036620A" w:rsidRDefault="0036620A"/>
    <w:p w14:paraId="0000006A" w14:textId="77777777" w:rsidR="0036620A" w:rsidRDefault="0036620A"/>
    <w:p w14:paraId="0000006B" w14:textId="77777777" w:rsidR="0036620A" w:rsidRDefault="00B31DA4">
      <w:pPr>
        <w:spacing w:line="259" w:lineRule="auto"/>
        <w:jc w:val="left"/>
        <w:rPr>
          <w:b/>
          <w:color w:val="ED7D31"/>
          <w:sz w:val="32"/>
          <w:szCs w:val="32"/>
        </w:rPr>
      </w:pPr>
      <w:r>
        <w:br w:type="page"/>
      </w:r>
    </w:p>
    <w:p w14:paraId="0000006C" w14:textId="77777777" w:rsidR="0036620A" w:rsidRDefault="00B31DA4">
      <w:pPr>
        <w:pStyle w:val="1"/>
      </w:pPr>
      <w:bookmarkStart w:id="9" w:name="_2s8eyo1" w:colFirst="0" w:colLast="0"/>
      <w:bookmarkEnd w:id="9"/>
      <w:r>
        <w:lastRenderedPageBreak/>
        <w:t>References</w:t>
      </w:r>
    </w:p>
    <w:p w14:paraId="0000006D" w14:textId="77777777" w:rsidR="0036620A" w:rsidRDefault="00B31DA4">
      <w:pPr>
        <w:numPr>
          <w:ilvl w:val="0"/>
          <w:numId w:val="4"/>
        </w:numPr>
        <w:pBdr>
          <w:top w:val="nil"/>
          <w:left w:val="nil"/>
          <w:bottom w:val="nil"/>
          <w:right w:val="nil"/>
          <w:between w:val="nil"/>
        </w:pBdr>
        <w:spacing w:after="0"/>
        <w:rPr>
          <w:color w:val="000000"/>
        </w:rPr>
      </w:pPr>
      <w:bookmarkStart w:id="10" w:name="_17dp8vu" w:colFirst="0" w:colLast="0"/>
      <w:bookmarkEnd w:id="10"/>
      <w:r>
        <w:rPr>
          <w:color w:val="000000"/>
        </w:rPr>
        <w:t xml:space="preserve">Gopal, P.R.C. and Thakkar, J., 2016. </w:t>
      </w:r>
      <w:proofErr w:type="spellStart"/>
      <w:r>
        <w:rPr>
          <w:color w:val="000000"/>
        </w:rPr>
        <w:t>Analysing</w:t>
      </w:r>
      <w:proofErr w:type="spellEnd"/>
      <w:r>
        <w:rPr>
          <w:color w:val="000000"/>
        </w:rPr>
        <w:t xml:space="preserve"> critical success factors to implement sustainable supply chain practices in Indian automobile industry: a case study. Production Planning &amp; Control, 27(12), pp.1005-1018.</w:t>
      </w:r>
    </w:p>
    <w:p w14:paraId="0000006E" w14:textId="77777777" w:rsidR="0036620A" w:rsidRDefault="00B31DA4">
      <w:pPr>
        <w:numPr>
          <w:ilvl w:val="0"/>
          <w:numId w:val="4"/>
        </w:numPr>
        <w:pBdr>
          <w:top w:val="nil"/>
          <w:left w:val="nil"/>
          <w:bottom w:val="nil"/>
          <w:right w:val="nil"/>
          <w:between w:val="nil"/>
        </w:pBdr>
        <w:spacing w:after="0"/>
        <w:rPr>
          <w:color w:val="000000"/>
        </w:rPr>
      </w:pPr>
      <w:r>
        <w:rPr>
          <w:color w:val="000000"/>
        </w:rPr>
        <w:t>Griffiths, A., Stuart, W., (2011) Economics for Business and Management 3rd Edition, Prentice Hall</w:t>
      </w:r>
    </w:p>
    <w:p w14:paraId="0000006F" w14:textId="77777777" w:rsidR="0036620A" w:rsidRDefault="00B31DA4">
      <w:pPr>
        <w:numPr>
          <w:ilvl w:val="0"/>
          <w:numId w:val="4"/>
        </w:numPr>
        <w:pBdr>
          <w:top w:val="nil"/>
          <w:left w:val="nil"/>
          <w:bottom w:val="nil"/>
          <w:right w:val="nil"/>
          <w:between w:val="nil"/>
        </w:pBdr>
        <w:spacing w:after="0"/>
        <w:rPr>
          <w:color w:val="000000"/>
        </w:rPr>
      </w:pPr>
      <w:r>
        <w:rPr>
          <w:color w:val="000000"/>
        </w:rPr>
        <w:t xml:space="preserve">Johnson,   Whittington,   Scholes,   Angwin   and   </w:t>
      </w:r>
      <w:proofErr w:type="spellStart"/>
      <w:r>
        <w:rPr>
          <w:color w:val="000000"/>
        </w:rPr>
        <w:t>Regner</w:t>
      </w:r>
      <w:proofErr w:type="spellEnd"/>
      <w:r>
        <w:rPr>
          <w:color w:val="000000"/>
        </w:rPr>
        <w:t xml:space="preserve"> (2017) Exploring Strategy: Text and Cases, 11thEdition, Pearson Education.</w:t>
      </w:r>
    </w:p>
    <w:p w14:paraId="00000070" w14:textId="77777777" w:rsidR="0036620A" w:rsidRDefault="00B31DA4">
      <w:pPr>
        <w:numPr>
          <w:ilvl w:val="0"/>
          <w:numId w:val="4"/>
        </w:numPr>
        <w:pBdr>
          <w:top w:val="nil"/>
          <w:left w:val="nil"/>
          <w:bottom w:val="nil"/>
          <w:right w:val="nil"/>
          <w:between w:val="nil"/>
        </w:pBdr>
        <w:spacing w:after="0"/>
        <w:rPr>
          <w:color w:val="000000"/>
        </w:rPr>
      </w:pPr>
      <w:r>
        <w:rPr>
          <w:color w:val="000000"/>
        </w:rPr>
        <w:t xml:space="preserve">Jones, L., Demi kaya, M. and </w:t>
      </w:r>
      <w:proofErr w:type="spellStart"/>
      <w:r>
        <w:rPr>
          <w:color w:val="000000"/>
        </w:rPr>
        <w:t>Bethmann</w:t>
      </w:r>
      <w:proofErr w:type="spellEnd"/>
      <w:r>
        <w:rPr>
          <w:color w:val="000000"/>
        </w:rPr>
        <w:t>, E., 2019. Global value chain analysis: concepts and approaches. J. Int'l Com. &amp; Econ., p.1.</w:t>
      </w:r>
    </w:p>
    <w:p w14:paraId="00000071" w14:textId="77777777" w:rsidR="0036620A" w:rsidRDefault="00B31DA4">
      <w:pPr>
        <w:numPr>
          <w:ilvl w:val="0"/>
          <w:numId w:val="4"/>
        </w:numPr>
        <w:pBdr>
          <w:top w:val="nil"/>
          <w:left w:val="nil"/>
          <w:bottom w:val="nil"/>
          <w:right w:val="nil"/>
          <w:between w:val="nil"/>
        </w:pBdr>
        <w:spacing w:after="0"/>
        <w:rPr>
          <w:color w:val="000000"/>
        </w:rPr>
      </w:pPr>
      <w:r>
        <w:rPr>
          <w:color w:val="000000"/>
        </w:rPr>
        <w:t>Morrison, J (2016) the Global Business Environment Challenges and Responsibilities, 4th Edition, Palgrave.</w:t>
      </w:r>
    </w:p>
    <w:p w14:paraId="00000072" w14:textId="77777777" w:rsidR="0036620A" w:rsidRDefault="00B31DA4">
      <w:pPr>
        <w:numPr>
          <w:ilvl w:val="0"/>
          <w:numId w:val="4"/>
        </w:numPr>
        <w:pBdr>
          <w:top w:val="nil"/>
          <w:left w:val="nil"/>
          <w:bottom w:val="nil"/>
          <w:right w:val="nil"/>
          <w:between w:val="nil"/>
        </w:pBdr>
        <w:spacing w:after="0"/>
        <w:rPr>
          <w:color w:val="000000"/>
          <w:shd w:val="clear" w:color="auto" w:fill="FAF9F8"/>
        </w:rPr>
      </w:pPr>
      <w:r>
        <w:rPr>
          <w:color w:val="000000"/>
          <w:shd w:val="clear" w:color="auto" w:fill="FAF9F8"/>
        </w:rPr>
        <w:t>Palmer    A.,    Hartley, B., (2012), ‘The Business Environment’, 6th Edition, McGraw-Hill   International Edition</w:t>
      </w:r>
    </w:p>
    <w:p w14:paraId="00000073" w14:textId="77777777" w:rsidR="0036620A" w:rsidRDefault="00B31DA4">
      <w:pPr>
        <w:numPr>
          <w:ilvl w:val="0"/>
          <w:numId w:val="4"/>
        </w:numPr>
        <w:pBdr>
          <w:top w:val="nil"/>
          <w:left w:val="nil"/>
          <w:bottom w:val="nil"/>
          <w:right w:val="nil"/>
          <w:between w:val="nil"/>
        </w:pBdr>
        <w:spacing w:after="0"/>
        <w:rPr>
          <w:color w:val="000000"/>
        </w:rPr>
      </w:pPr>
      <w:proofErr w:type="spellStart"/>
      <w:r>
        <w:rPr>
          <w:color w:val="000000"/>
        </w:rPr>
        <w:t>Rajamohan</w:t>
      </w:r>
      <w:proofErr w:type="spellEnd"/>
      <w:r>
        <w:rPr>
          <w:color w:val="000000"/>
        </w:rPr>
        <w:t>, S., Sathish, A. and Rahman, A., 2020. Impact of COVID-19 on stock price of NSE in automobile sector. The International Journal of Advanced Multidisciplinary Research, 7(7), pp.24-29.</w:t>
      </w:r>
    </w:p>
    <w:p w14:paraId="00000074" w14:textId="77777777" w:rsidR="0036620A" w:rsidRDefault="00B31DA4">
      <w:pPr>
        <w:numPr>
          <w:ilvl w:val="0"/>
          <w:numId w:val="4"/>
        </w:numPr>
        <w:pBdr>
          <w:top w:val="nil"/>
          <w:left w:val="nil"/>
          <w:bottom w:val="nil"/>
          <w:right w:val="nil"/>
          <w:between w:val="nil"/>
        </w:pBdr>
        <w:spacing w:after="0"/>
      </w:pPr>
      <w:proofErr w:type="spellStart"/>
      <w:r>
        <w:rPr>
          <w:color w:val="000000"/>
        </w:rPr>
        <w:t>Sathasivam</w:t>
      </w:r>
      <w:proofErr w:type="spellEnd"/>
      <w:r>
        <w:rPr>
          <w:color w:val="000000"/>
        </w:rPr>
        <w:t>, K., Hashim, R.C. and Bakar, R.A., 2021. Automobile industry managers' views on their roles in environmental sustainability: a qualitative study. Management of Environmental Quality: An International Journal.</w:t>
      </w:r>
    </w:p>
    <w:p w14:paraId="00000075" w14:textId="77777777" w:rsidR="0036620A" w:rsidRDefault="00B31DA4">
      <w:pPr>
        <w:numPr>
          <w:ilvl w:val="0"/>
          <w:numId w:val="4"/>
        </w:numPr>
        <w:pBdr>
          <w:top w:val="nil"/>
          <w:left w:val="nil"/>
          <w:bottom w:val="nil"/>
          <w:right w:val="nil"/>
          <w:between w:val="nil"/>
        </w:pBdr>
        <w:spacing w:after="0"/>
        <w:rPr>
          <w:color w:val="000000"/>
        </w:rPr>
      </w:pPr>
      <w:proofErr w:type="spellStart"/>
      <w:r>
        <w:rPr>
          <w:color w:val="000000"/>
        </w:rPr>
        <w:t>Sloman</w:t>
      </w:r>
      <w:proofErr w:type="spellEnd"/>
      <w:r>
        <w:rPr>
          <w:color w:val="000000"/>
        </w:rPr>
        <w:t>, J., Hinde, K., Garratt, D., (2013) Economics for Business, Pearson</w:t>
      </w:r>
    </w:p>
    <w:p w14:paraId="00000076" w14:textId="77777777" w:rsidR="0036620A" w:rsidRDefault="00B31DA4">
      <w:pPr>
        <w:numPr>
          <w:ilvl w:val="0"/>
          <w:numId w:val="4"/>
        </w:numPr>
        <w:pBdr>
          <w:top w:val="nil"/>
          <w:left w:val="nil"/>
          <w:bottom w:val="nil"/>
          <w:right w:val="nil"/>
          <w:between w:val="nil"/>
        </w:pBdr>
        <w:rPr>
          <w:color w:val="000000"/>
        </w:rPr>
      </w:pPr>
      <w:r>
        <w:rPr>
          <w:color w:val="000000"/>
        </w:rPr>
        <w:t>Worthington,   I.,   Britton,   C.,   (2014)   the   Business Environment, 7thEdition, Pearson</w:t>
      </w:r>
    </w:p>
    <w:sectPr w:rsidR="0036620A">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06A7D" w14:textId="77777777" w:rsidR="002B56BA" w:rsidRDefault="002B56BA">
      <w:pPr>
        <w:spacing w:after="0" w:line="240" w:lineRule="auto"/>
      </w:pPr>
      <w:r>
        <w:separator/>
      </w:r>
    </w:p>
  </w:endnote>
  <w:endnote w:type="continuationSeparator" w:id="0">
    <w:p w14:paraId="0AF1ABF6" w14:textId="77777777" w:rsidR="002B56BA" w:rsidRDefault="002B5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7" w14:textId="7ACAE4C4" w:rsidR="0036620A" w:rsidRDefault="00B31DA4">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B6352">
      <w:rPr>
        <w:noProof/>
        <w:color w:val="000000"/>
      </w:rPr>
      <w:t>1</w:t>
    </w:r>
    <w:r>
      <w:rPr>
        <w:color w:val="000000"/>
      </w:rPr>
      <w:fldChar w:fldCharType="end"/>
    </w:r>
  </w:p>
  <w:p w14:paraId="00000078" w14:textId="77777777" w:rsidR="0036620A" w:rsidRDefault="0036620A">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3E1BD" w14:textId="77777777" w:rsidR="002B56BA" w:rsidRDefault="002B56BA">
      <w:pPr>
        <w:spacing w:after="0" w:line="240" w:lineRule="auto"/>
      </w:pPr>
      <w:r>
        <w:separator/>
      </w:r>
    </w:p>
  </w:footnote>
  <w:footnote w:type="continuationSeparator" w:id="0">
    <w:p w14:paraId="63965789" w14:textId="77777777" w:rsidR="002B56BA" w:rsidRDefault="002B56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A286E"/>
    <w:multiLevelType w:val="multilevel"/>
    <w:tmpl w:val="646A9B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6F142A1"/>
    <w:multiLevelType w:val="multilevel"/>
    <w:tmpl w:val="DB2816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B6C793F"/>
    <w:multiLevelType w:val="multilevel"/>
    <w:tmpl w:val="8D22FB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ED47CCA"/>
    <w:multiLevelType w:val="multilevel"/>
    <w:tmpl w:val="321E00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BA37DDC"/>
    <w:multiLevelType w:val="multilevel"/>
    <w:tmpl w:val="788298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1179316">
    <w:abstractNumId w:val="2"/>
  </w:num>
  <w:num w:numId="2" w16cid:durableId="1845511797">
    <w:abstractNumId w:val="0"/>
  </w:num>
  <w:num w:numId="3" w16cid:durableId="335958004">
    <w:abstractNumId w:val="4"/>
  </w:num>
  <w:num w:numId="4" w16cid:durableId="1790510751">
    <w:abstractNumId w:val="1"/>
  </w:num>
  <w:num w:numId="5" w16cid:durableId="14673130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20A"/>
    <w:rsid w:val="001B6352"/>
    <w:rsid w:val="002B56BA"/>
    <w:rsid w:val="0036620A"/>
    <w:rsid w:val="00914E00"/>
    <w:rsid w:val="00B31DA4"/>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67871"/>
  <w15:docId w15:val="{10E9084D-9CE1-4BB4-809C-9A2568896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ru-MD"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240" w:after="0"/>
      <w:outlineLvl w:val="0"/>
    </w:pPr>
    <w:rPr>
      <w:b/>
      <w:color w:val="ED7D31"/>
      <w:sz w:val="32"/>
      <w:szCs w:val="32"/>
    </w:rPr>
  </w:style>
  <w:style w:type="paragraph" w:styleId="2">
    <w:name w:val="heading 2"/>
    <w:basedOn w:val="a"/>
    <w:next w:val="a"/>
    <w:uiPriority w:val="9"/>
    <w:unhideWhenUsed/>
    <w:qFormat/>
    <w:pPr>
      <w:keepNext/>
      <w:keepLines/>
      <w:spacing w:before="40" w:after="0"/>
      <w:outlineLvl w:val="1"/>
    </w:pPr>
    <w:rPr>
      <w:b/>
      <w:color w:val="5B9BD5"/>
      <w:sz w:val="28"/>
      <w:szCs w:val="28"/>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2325</Words>
  <Characters>13256</Characters>
  <Application>Microsoft Office Word</Application>
  <DocSecurity>0</DocSecurity>
  <Lines>110</Lines>
  <Paragraphs>31</Paragraphs>
  <ScaleCrop>false</ScaleCrop>
  <Company/>
  <LinksUpToDate>false</LinksUpToDate>
  <CharactersWithSpaces>15550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2022-05-01T16:24:00Z</dcterms:created>
  <dcterms:modified xsi:type="dcterms:W3CDTF">2022-05-01T16:36:00Z</dcterms:modified>
</cp:coreProperties>
</file>