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C6736D" w14:textId="667E7DF5" w:rsidR="00F20AED" w:rsidRPr="00F20AED" w:rsidRDefault="00F709D1" w:rsidP="00F20AED">
      <w:pPr>
        <w:shd w:val="clear" w:color="auto" w:fill="FFFFFF"/>
        <w:spacing w:after="0" w:line="240" w:lineRule="auto"/>
        <w:outlineLvl w:val="0"/>
        <w:rPr>
          <w:rFonts w:ascii="Times New Roman" w:eastAsia="Times New Roman" w:hAnsi="Times New Roman" w:cs="Times New Roman"/>
          <w:b/>
          <w:kern w:val="36"/>
          <w:sz w:val="24"/>
        </w:rPr>
      </w:pPr>
      <w:r>
        <w:rPr>
          <w:rFonts w:ascii="Times New Roman" w:eastAsia="Times New Roman" w:hAnsi="Times New Roman" w:cs="Times New Roman"/>
          <w:b/>
          <w:kern w:val="36"/>
          <w:sz w:val="24"/>
        </w:rPr>
        <w:t xml:space="preserve">Handout 5 - </w:t>
      </w:r>
      <w:bookmarkStart w:id="0" w:name="_GoBack"/>
      <w:bookmarkEnd w:id="0"/>
      <w:r w:rsidR="00F20AED" w:rsidRPr="00F20AED">
        <w:rPr>
          <w:rFonts w:ascii="Times New Roman" w:eastAsia="Times New Roman" w:hAnsi="Times New Roman" w:cs="Times New Roman"/>
          <w:b/>
          <w:kern w:val="36"/>
          <w:sz w:val="24"/>
        </w:rPr>
        <w:t>Measuring Consumer Perception? Use the Marketing Scales Handbook!</w:t>
      </w:r>
    </w:p>
    <w:p w14:paraId="7F4705F1" w14:textId="77777777" w:rsidR="00F20AED" w:rsidRPr="00AD6008" w:rsidRDefault="00F20AED" w:rsidP="00F20AED">
      <w:pPr>
        <w:shd w:val="clear" w:color="auto" w:fill="FFFFFF"/>
        <w:spacing w:after="0" w:line="240" w:lineRule="auto"/>
        <w:rPr>
          <w:rFonts w:ascii="Times New Roman" w:eastAsia="Times New Roman" w:hAnsi="Times New Roman" w:cs="Times New Roman"/>
        </w:rPr>
      </w:pPr>
    </w:p>
    <w:p w14:paraId="62BBFD96"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hyperlink r:id="rId7" w:history="1">
        <w:r w:rsidR="00F20AED" w:rsidRPr="00F20AED">
          <w:rPr>
            <w:rFonts w:ascii="Times New Roman" w:eastAsia="Times New Roman" w:hAnsi="Times New Roman" w:cs="Times New Roman"/>
            <w:bCs/>
          </w:rPr>
          <w:t>Francisco Tigre Moura</w:t>
        </w:r>
      </w:hyperlink>
    </w:p>
    <w:p w14:paraId="60FC5A40"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December 19, 2017</w:t>
      </w:r>
    </w:p>
    <w:p w14:paraId="4C1F45A1"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272DD06D">
          <v:rect id="_x0000_i1026" style="width:0;height:0" o:hralign="center" o:hrstd="t" o:hr="t" fillcolor="#a0a0a0" stroked="f"/>
        </w:pict>
      </w:r>
    </w:p>
    <w:p w14:paraId="66BF1F68" w14:textId="77777777" w:rsidR="00F20AED" w:rsidRPr="00AD6008" w:rsidRDefault="00F20AED" w:rsidP="00F20AED">
      <w:pPr>
        <w:shd w:val="clear" w:color="auto" w:fill="FFFFFF"/>
        <w:spacing w:after="0" w:line="240" w:lineRule="auto"/>
        <w:rPr>
          <w:rFonts w:ascii="Times New Roman" w:eastAsia="Times New Roman" w:hAnsi="Times New Roman" w:cs="Times New Roman"/>
        </w:rPr>
      </w:pPr>
    </w:p>
    <w:p w14:paraId="4D24C487"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Marketing students and professionals, follow me here:</w:t>
      </w:r>
    </w:p>
    <w:p w14:paraId="16945087" w14:textId="77777777" w:rsidR="00F20AED" w:rsidRPr="00AD6008" w:rsidRDefault="00F20AED" w:rsidP="00F20AED">
      <w:pPr>
        <w:shd w:val="clear" w:color="auto" w:fill="FFFFFF"/>
        <w:spacing w:after="0" w:line="240" w:lineRule="auto"/>
        <w:jc w:val="both"/>
        <w:rPr>
          <w:rFonts w:ascii="Times New Roman" w:eastAsia="Times New Roman" w:hAnsi="Times New Roman" w:cs="Times New Roman"/>
          <w:b/>
          <w:bCs/>
        </w:rPr>
      </w:pPr>
    </w:p>
    <w:p w14:paraId="52E20A95"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Imagine this scene</w:t>
      </w:r>
      <w:r w:rsidRPr="00F20AED">
        <w:rPr>
          <w:rFonts w:ascii="Times New Roman" w:eastAsia="Times New Roman" w:hAnsi="Times New Roman" w:cs="Times New Roman"/>
        </w:rPr>
        <w:t>: </w:t>
      </w:r>
      <w:r w:rsidRPr="00F20AED">
        <w:rPr>
          <w:rFonts w:ascii="Times New Roman" w:eastAsia="Times New Roman" w:hAnsi="Times New Roman" w:cs="Times New Roman"/>
          <w:i/>
          <w:iCs/>
        </w:rPr>
        <w:t>You are feeling unwell and go to the doctor. You believe you have a fever and the doctor measures your body temperature, but he is unsure his thermometer is working properly.</w:t>
      </w:r>
    </w:p>
    <w:p w14:paraId="44BCD12B"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Would you use the results to define if you should take antibiotics? Probably NOT. Why? Because the results are probably not valid, as the measurement instrument used to check your temperature (the thermometer) is inaccurate</w:t>
      </w:r>
      <w:r w:rsidRPr="00F20AED">
        <w:rPr>
          <w:rFonts w:ascii="Times New Roman" w:eastAsia="Times New Roman" w:hAnsi="Times New Roman" w:cs="Times New Roman"/>
        </w:rPr>
        <w:t>.</w:t>
      </w:r>
    </w:p>
    <w:p w14:paraId="1AB12CB3"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This is exactly what often happens in consumer research. Results that are derived from poorly measured studies must not be used as basis for any managerial decision.</w:t>
      </w:r>
    </w:p>
    <w:p w14:paraId="1A0C8CD9"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In case you a marketer or someone developing a study to measure concepts related to “consumer perception”, it is extremely difficult to develop questions for them. It may seem easy, but trust me, it isn’t.</w:t>
      </w:r>
    </w:p>
    <w:p w14:paraId="6E840EB0"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For example, concepts may include:</w:t>
      </w:r>
    </w:p>
    <w:p w14:paraId="5B345612"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towards an Advertisement</w:t>
      </w:r>
    </w:p>
    <w:p w14:paraId="01D6CC2E"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Visual Appeal</w:t>
      </w:r>
    </w:p>
    <w:p w14:paraId="2863B9CF"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Meaningfulness</w:t>
      </w:r>
    </w:p>
    <w:p w14:paraId="14DBFD6A"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Trust</w:t>
      </w:r>
    </w:p>
    <w:p w14:paraId="5695935D"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proofErr w:type="spellStart"/>
      <w:r w:rsidRPr="00F20AED">
        <w:rPr>
          <w:rFonts w:ascii="Times New Roman" w:eastAsia="Times New Roman" w:hAnsi="Times New Roman" w:cs="Times New Roman"/>
          <w:i/>
          <w:iCs/>
        </w:rPr>
        <w:t>Behavioral</w:t>
      </w:r>
      <w:proofErr w:type="spellEnd"/>
      <w:r w:rsidRPr="00F20AED">
        <w:rPr>
          <w:rFonts w:ascii="Times New Roman" w:eastAsia="Times New Roman" w:hAnsi="Times New Roman" w:cs="Times New Roman"/>
          <w:i/>
          <w:iCs/>
        </w:rPr>
        <w:t xml:space="preserve"> intention</w:t>
      </w:r>
    </w:p>
    <w:p w14:paraId="4343380B" w14:textId="77777777" w:rsidR="00F20AED" w:rsidRPr="00F20AED" w:rsidRDefault="00F20AED" w:rsidP="00F20AED">
      <w:pPr>
        <w:numPr>
          <w:ilvl w:val="0"/>
          <w:numId w:val="4"/>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Risk</w:t>
      </w:r>
    </w:p>
    <w:p w14:paraId="04C9CEFF"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And many other concepts. Would you just create randomly questions to measure them? </w:t>
      </w:r>
      <w:r w:rsidRPr="00F20AED">
        <w:rPr>
          <w:rFonts w:ascii="Times New Roman" w:eastAsia="Times New Roman" w:hAnsi="Times New Roman" w:cs="Times New Roman"/>
          <w:b/>
          <w:bCs/>
        </w:rPr>
        <w:t>NOOOOO!</w:t>
      </w:r>
    </w:p>
    <w:p w14:paraId="4D16CDAD"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23A1BB78">
          <v:rect id="_x0000_i1027" style="width:0;height:0" o:hralign="center" o:hrstd="t" o:hr="t" fillcolor="#a0a0a0" stroked="f"/>
        </w:pict>
      </w:r>
    </w:p>
    <w:p w14:paraId="7EDD32CC" w14:textId="77777777" w:rsidR="00F20AED" w:rsidRPr="00AD6008" w:rsidRDefault="00F20AED" w:rsidP="00F20AED">
      <w:pPr>
        <w:shd w:val="clear" w:color="auto" w:fill="FFFFFF"/>
        <w:spacing w:after="0" w:line="240" w:lineRule="auto"/>
        <w:outlineLvl w:val="2"/>
        <w:rPr>
          <w:rFonts w:ascii="Times New Roman" w:eastAsia="Times New Roman" w:hAnsi="Times New Roman" w:cs="Times New Roman"/>
          <w:b/>
          <w:bCs/>
        </w:rPr>
      </w:pPr>
    </w:p>
    <w:p w14:paraId="06F2AADB" w14:textId="77777777"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Why You Can’t Just Make Up Questions?</w:t>
      </w:r>
    </w:p>
    <w:p w14:paraId="26915905"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Concepts, such as the ones described above, are much more complex than they may seem. Simply asking a large sample of consumers complex concepts through one single question, such as “</w:t>
      </w:r>
      <w:r w:rsidRPr="00F20AED">
        <w:rPr>
          <w:rFonts w:ascii="Times New Roman" w:eastAsia="Times New Roman" w:hAnsi="Times New Roman" w:cs="Times New Roman"/>
          <w:i/>
          <w:iCs/>
        </w:rPr>
        <w:t>Are you satisfied with</w:t>
      </w:r>
      <w:proofErr w:type="gramStart"/>
      <w:r w:rsidRPr="00F20AED">
        <w:rPr>
          <w:rFonts w:ascii="Times New Roman" w:eastAsia="Times New Roman" w:hAnsi="Times New Roman" w:cs="Times New Roman"/>
          <w:i/>
          <w:iCs/>
        </w:rPr>
        <w:t>…</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 or “</w:t>
      </w:r>
      <w:r w:rsidRPr="00F20AED">
        <w:rPr>
          <w:rFonts w:ascii="Times New Roman" w:eastAsia="Times New Roman" w:hAnsi="Times New Roman" w:cs="Times New Roman"/>
          <w:i/>
          <w:iCs/>
        </w:rPr>
        <w:t>Do you trust…</w:t>
      </w:r>
      <w:r w:rsidRPr="00F20AED">
        <w:rPr>
          <w:rFonts w:ascii="Times New Roman" w:eastAsia="Times New Roman" w:hAnsi="Times New Roman" w:cs="Times New Roman"/>
        </w:rPr>
        <w:t>“? runs an enormous risk of your study having no </w:t>
      </w:r>
      <w:r w:rsidRPr="00F20AED">
        <w:rPr>
          <w:rFonts w:ascii="Times New Roman" w:eastAsia="Times New Roman" w:hAnsi="Times New Roman" w:cs="Times New Roman"/>
          <w:b/>
          <w:bCs/>
        </w:rPr>
        <w:t>validity </w:t>
      </w:r>
      <w:r w:rsidRPr="00F20AED">
        <w:rPr>
          <w:rFonts w:ascii="Times New Roman" w:eastAsia="Times New Roman" w:hAnsi="Times New Roman" w:cs="Times New Roman"/>
        </w:rPr>
        <w:t>(you end up measuring something different than what you actually intend).</w:t>
      </w:r>
    </w:p>
    <w:p w14:paraId="3110D6E8"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Just to name one concern. Trust me, there are many others.</w:t>
      </w:r>
    </w:p>
    <w:p w14:paraId="6E113DB2"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For this reason when researchers wish to measure such concepts they use something called a “</w:t>
      </w:r>
      <w:proofErr w:type="gramStart"/>
      <w:r w:rsidRPr="00F20AED">
        <w:rPr>
          <w:rFonts w:ascii="Times New Roman" w:eastAsia="Times New Roman" w:hAnsi="Times New Roman" w:cs="Times New Roman"/>
          <w:b/>
          <w:bCs/>
        </w:rPr>
        <w:t>scale</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w:t>
      </w:r>
    </w:p>
    <w:p w14:paraId="2678D771"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0EA1A438">
          <v:rect id="_x0000_i1028" style="width:0;height:0" o:hralign="center" o:hrstd="t" o:hr="t" fillcolor="#a0a0a0" stroked="f"/>
        </w:pict>
      </w:r>
    </w:p>
    <w:p w14:paraId="04EDD49C" w14:textId="77777777"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What is a Scale?</w:t>
      </w:r>
    </w:p>
    <w:p w14:paraId="33020DE2"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In short, </w:t>
      </w:r>
      <w:r w:rsidRPr="00F20AED">
        <w:rPr>
          <w:rFonts w:ascii="Times New Roman" w:eastAsia="Times New Roman" w:hAnsi="Times New Roman" w:cs="Times New Roman"/>
          <w:i/>
          <w:iCs/>
        </w:rPr>
        <w:t>a </w:t>
      </w:r>
      <w:r w:rsidRPr="00F20AED">
        <w:rPr>
          <w:rFonts w:ascii="Times New Roman" w:eastAsia="Times New Roman" w:hAnsi="Times New Roman" w:cs="Times New Roman"/>
          <w:b/>
          <w:bCs/>
          <w:i/>
          <w:iCs/>
        </w:rPr>
        <w:t>scale</w:t>
      </w:r>
      <w:r w:rsidRPr="00F20AED">
        <w:rPr>
          <w:rFonts w:ascii="Times New Roman" w:eastAsia="Times New Roman" w:hAnsi="Times New Roman" w:cs="Times New Roman"/>
          <w:i/>
          <w:iCs/>
        </w:rPr>
        <w:t> is a group of “items” that together measures a concept</w:t>
      </w:r>
      <w:r w:rsidRPr="00F20AED">
        <w:rPr>
          <w:rFonts w:ascii="Times New Roman" w:eastAsia="Times New Roman" w:hAnsi="Times New Roman" w:cs="Times New Roman"/>
        </w:rPr>
        <w:t>. And what is an “item”? </w:t>
      </w:r>
      <w:r w:rsidRPr="00F20AED">
        <w:rPr>
          <w:rFonts w:ascii="Times New Roman" w:eastAsia="Times New Roman" w:hAnsi="Times New Roman" w:cs="Times New Roman"/>
          <w:i/>
          <w:iCs/>
        </w:rPr>
        <w:t>An </w:t>
      </w:r>
      <w:r w:rsidRPr="00F20AED">
        <w:rPr>
          <w:rFonts w:ascii="Times New Roman" w:eastAsia="Times New Roman" w:hAnsi="Times New Roman" w:cs="Times New Roman"/>
          <w:b/>
          <w:bCs/>
          <w:i/>
          <w:iCs/>
        </w:rPr>
        <w:t>item</w:t>
      </w:r>
      <w:r w:rsidRPr="00F20AED">
        <w:rPr>
          <w:rFonts w:ascii="Times New Roman" w:eastAsia="Times New Roman" w:hAnsi="Times New Roman" w:cs="Times New Roman"/>
          <w:i/>
          <w:iCs/>
        </w:rPr>
        <w:t> is a sentence or an anchor that measures the concept</w:t>
      </w:r>
      <w:r w:rsidRPr="00F20AED">
        <w:rPr>
          <w:rFonts w:ascii="Times New Roman" w:eastAsia="Times New Roman" w:hAnsi="Times New Roman" w:cs="Times New Roman"/>
        </w:rPr>
        <w:t>.</w:t>
      </w:r>
    </w:p>
    <w:p w14:paraId="70DB6D31"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For example</w:t>
      </w:r>
      <w:r w:rsidRPr="00F20AED">
        <w:rPr>
          <w:rFonts w:ascii="Times New Roman" w:eastAsia="Times New Roman" w:hAnsi="Times New Roman" w:cs="Times New Roman"/>
        </w:rPr>
        <w:t xml:space="preserve">: Imagine you work at a theme park and you wish to measure consumers “anxiety” level, because you wish to know in general if consumers that ride on the </w:t>
      </w:r>
      <w:proofErr w:type="spellStart"/>
      <w:r w:rsidRPr="00F20AED">
        <w:rPr>
          <w:rFonts w:ascii="Times New Roman" w:eastAsia="Times New Roman" w:hAnsi="Times New Roman" w:cs="Times New Roman"/>
        </w:rPr>
        <w:t>the</w:t>
      </w:r>
      <w:proofErr w:type="spellEnd"/>
      <w:r w:rsidRPr="00F20AED">
        <w:rPr>
          <w:rFonts w:ascii="Times New Roman" w:eastAsia="Times New Roman" w:hAnsi="Times New Roman" w:cs="Times New Roman"/>
        </w:rPr>
        <w:t xml:space="preserve"> roller-coaster have high or low levels of anxiety.</w:t>
      </w:r>
    </w:p>
    <w:p w14:paraId="2CF8E5B1"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But how would you measure “anxiety” on a person?</w:t>
      </w:r>
      <w:r w:rsidRPr="00F20AED">
        <w:rPr>
          <w:rFonts w:ascii="Times New Roman" w:eastAsia="Times New Roman" w:hAnsi="Times New Roman" w:cs="Times New Roman"/>
        </w:rPr>
        <w:t> </w:t>
      </w:r>
      <w:r w:rsidRPr="00F20AED">
        <w:rPr>
          <w:rFonts w:ascii="Times New Roman" w:eastAsia="Times New Roman" w:hAnsi="Times New Roman" w:cs="Times New Roman"/>
          <w:i/>
          <w:iCs/>
        </w:rPr>
        <w:t>Using a previously developed scale!</w:t>
      </w:r>
      <w:r w:rsidRPr="00F20AED">
        <w:rPr>
          <w:rFonts w:ascii="Times New Roman" w:eastAsia="Times New Roman" w:hAnsi="Times New Roman" w:cs="Times New Roman"/>
        </w:rPr>
        <w:t> There are many, for the example the one developed by Lovibond and Lovibond (1995). It contains </w:t>
      </w:r>
      <w:r w:rsidRPr="00F20AED">
        <w:rPr>
          <w:rFonts w:ascii="Times New Roman" w:eastAsia="Times New Roman" w:hAnsi="Times New Roman" w:cs="Times New Roman"/>
          <w:b/>
          <w:bCs/>
        </w:rPr>
        <w:t>7</w:t>
      </w:r>
      <w:r w:rsidRPr="00F20AED">
        <w:rPr>
          <w:rFonts w:ascii="Times New Roman" w:eastAsia="Times New Roman" w:hAnsi="Times New Roman" w:cs="Times New Roman"/>
        </w:rPr>
        <w:t> “</w:t>
      </w:r>
      <w:proofErr w:type="gramStart"/>
      <w:r w:rsidRPr="00F20AED">
        <w:rPr>
          <w:rFonts w:ascii="Times New Roman" w:eastAsia="Times New Roman" w:hAnsi="Times New Roman" w:cs="Times New Roman"/>
          <w:b/>
          <w:bCs/>
        </w:rPr>
        <w:t>items</w:t>
      </w:r>
      <w:r w:rsidRPr="00F20AED">
        <w:rPr>
          <w:rFonts w:ascii="Times New Roman" w:eastAsia="Times New Roman" w:hAnsi="Times New Roman" w:cs="Times New Roman"/>
        </w:rPr>
        <w:t>“</w:t>
      </w:r>
      <w:proofErr w:type="gramEnd"/>
      <w:r w:rsidRPr="00F20AED">
        <w:rPr>
          <w:rFonts w:ascii="Times New Roman" w:eastAsia="Times New Roman" w:hAnsi="Times New Roman" w:cs="Times New Roman"/>
        </w:rPr>
        <w:t>, that together measures “</w:t>
      </w:r>
      <w:r w:rsidRPr="00F20AED">
        <w:rPr>
          <w:rFonts w:ascii="Times New Roman" w:eastAsia="Times New Roman" w:hAnsi="Times New Roman" w:cs="Times New Roman"/>
          <w:b/>
          <w:bCs/>
        </w:rPr>
        <w:t>anxiety</w:t>
      </w:r>
      <w:r w:rsidRPr="00F20AED">
        <w:rPr>
          <w:rFonts w:ascii="Times New Roman" w:eastAsia="Times New Roman" w:hAnsi="Times New Roman" w:cs="Times New Roman"/>
        </w:rPr>
        <w:t>“. Here are the items:</w:t>
      </w:r>
    </w:p>
    <w:p w14:paraId="63907890"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i/>
          <w:iCs/>
        </w:rPr>
        <w:t>1.</w:t>
      </w:r>
      <w:r w:rsidRPr="00F20AED">
        <w:rPr>
          <w:rFonts w:ascii="Times New Roman" w:eastAsia="Times New Roman" w:hAnsi="Times New Roman" w:cs="Times New Roman"/>
          <w:i/>
          <w:iCs/>
        </w:rPr>
        <w:t> I am often aware of the action of my heart in the absence of physical exertion (</w:t>
      </w:r>
      <w:proofErr w:type="spellStart"/>
      <w:r w:rsidRPr="00F20AED">
        <w:rPr>
          <w:rFonts w:ascii="Times New Roman" w:eastAsia="Times New Roman" w:hAnsi="Times New Roman" w:cs="Times New Roman"/>
          <w:i/>
          <w:iCs/>
        </w:rPr>
        <w:t>e.g</w:t>
      </w:r>
      <w:proofErr w:type="spellEnd"/>
      <w:r w:rsidRPr="00F20AED">
        <w:rPr>
          <w:rFonts w:ascii="Times New Roman" w:eastAsia="Times New Roman" w:hAnsi="Times New Roman" w:cs="Times New Roman"/>
          <w:i/>
          <w:iCs/>
        </w:rPr>
        <w:t>,</w:t>
      </w:r>
      <w:r w:rsidRPr="00F20AED">
        <w:rPr>
          <w:rFonts w:ascii="Times New Roman" w:eastAsia="Times New Roman" w:hAnsi="Times New Roman" w:cs="Times New Roman"/>
        </w:rPr>
        <w:br/>
      </w:r>
      <w:r w:rsidRPr="00F20AED">
        <w:rPr>
          <w:rFonts w:ascii="Times New Roman" w:eastAsia="Times New Roman" w:hAnsi="Times New Roman" w:cs="Times New Roman"/>
          <w:i/>
          <w:iCs/>
        </w:rPr>
        <w:t>heart racing, skipping a beat).</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2.</w:t>
      </w:r>
      <w:r w:rsidRPr="00F20AED">
        <w:rPr>
          <w:rFonts w:ascii="Times New Roman" w:eastAsia="Times New Roman" w:hAnsi="Times New Roman" w:cs="Times New Roman"/>
          <w:i/>
          <w:iCs/>
        </w:rPr>
        <w:t> I often experience dryness in my mouth.</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3.</w:t>
      </w:r>
      <w:r w:rsidRPr="00F20AED">
        <w:rPr>
          <w:rFonts w:ascii="Times New Roman" w:eastAsia="Times New Roman" w:hAnsi="Times New Roman" w:cs="Times New Roman"/>
          <w:i/>
          <w:iCs/>
        </w:rPr>
        <w:t> I often experience difficulty breathing (e.g. excessively rapid breathing,</w:t>
      </w:r>
      <w:r w:rsidRPr="00F20AED">
        <w:rPr>
          <w:rFonts w:ascii="Times New Roman" w:eastAsia="Times New Roman" w:hAnsi="Times New Roman" w:cs="Times New Roman"/>
        </w:rPr>
        <w:br/>
      </w:r>
      <w:r w:rsidRPr="00F20AED">
        <w:rPr>
          <w:rFonts w:ascii="Times New Roman" w:eastAsia="Times New Roman" w:hAnsi="Times New Roman" w:cs="Times New Roman"/>
          <w:i/>
          <w:iCs/>
        </w:rPr>
        <w:t>breathlessness in the absence of physical exertion).</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4.</w:t>
      </w:r>
      <w:r w:rsidRPr="00F20AED">
        <w:rPr>
          <w:rFonts w:ascii="Times New Roman" w:eastAsia="Times New Roman" w:hAnsi="Times New Roman" w:cs="Times New Roman"/>
          <w:i/>
          <w:iCs/>
        </w:rPr>
        <w:t> I often experience trembling (e.g. in the hands).</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5.</w:t>
      </w:r>
      <w:r w:rsidRPr="00F20AED">
        <w:rPr>
          <w:rFonts w:ascii="Times New Roman" w:eastAsia="Times New Roman" w:hAnsi="Times New Roman" w:cs="Times New Roman"/>
          <w:i/>
          <w:iCs/>
        </w:rPr>
        <w:t> I worry about situations in which I might panic and make a fool of myself.</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6.</w:t>
      </w:r>
      <w:r w:rsidRPr="00F20AED">
        <w:rPr>
          <w:rFonts w:ascii="Times New Roman" w:eastAsia="Times New Roman" w:hAnsi="Times New Roman" w:cs="Times New Roman"/>
          <w:i/>
          <w:iCs/>
        </w:rPr>
        <w:t> I often feel close to panic.</w:t>
      </w:r>
      <w:r w:rsidRPr="00F20AED">
        <w:rPr>
          <w:rFonts w:ascii="Times New Roman" w:eastAsia="Times New Roman" w:hAnsi="Times New Roman" w:cs="Times New Roman"/>
        </w:rPr>
        <w:br/>
      </w:r>
      <w:r w:rsidRPr="00F20AED">
        <w:rPr>
          <w:rFonts w:ascii="Times New Roman" w:eastAsia="Times New Roman" w:hAnsi="Times New Roman" w:cs="Times New Roman"/>
          <w:b/>
          <w:bCs/>
          <w:i/>
          <w:iCs/>
        </w:rPr>
        <w:t>7.</w:t>
      </w:r>
      <w:r w:rsidRPr="00F20AED">
        <w:rPr>
          <w:rFonts w:ascii="Times New Roman" w:eastAsia="Times New Roman" w:hAnsi="Times New Roman" w:cs="Times New Roman"/>
          <w:i/>
          <w:iCs/>
        </w:rPr>
        <w:t> I feel scared without any good reason</w:t>
      </w:r>
      <w:r w:rsidRPr="00F20AED">
        <w:rPr>
          <w:rFonts w:ascii="Times New Roman" w:eastAsia="Times New Roman" w:hAnsi="Times New Roman" w:cs="Times New Roman"/>
        </w:rPr>
        <w:t>.</w:t>
      </w:r>
    </w:p>
    <w:p w14:paraId="386E0E2B" w14:textId="77777777" w:rsidR="00F20AED" w:rsidRPr="00AD6008" w:rsidRDefault="00F20AED" w:rsidP="00F20AED">
      <w:pPr>
        <w:shd w:val="clear" w:color="auto" w:fill="FFFFFF"/>
        <w:spacing w:after="0" w:line="240" w:lineRule="auto"/>
        <w:rPr>
          <w:rFonts w:ascii="Times New Roman" w:eastAsia="Times New Roman" w:hAnsi="Times New Roman" w:cs="Times New Roman"/>
          <w:b/>
          <w:bCs/>
        </w:rPr>
      </w:pPr>
    </w:p>
    <w:p w14:paraId="71226A00"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lastRenderedPageBreak/>
        <w:t>Those 7 items, in combination (together), measures the concept (“anxiety”).</w:t>
      </w:r>
    </w:p>
    <w:p w14:paraId="50496ECC"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6A259F9B">
          <v:rect id="_x0000_i1029" style="width:0;height:0" o:hralign="center" o:hrstd="t" o:hr="t" fillcolor="#a0a0a0" stroked="f"/>
        </w:pict>
      </w:r>
    </w:p>
    <w:p w14:paraId="2C2C580F"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See the original work of Lovibond and Lovibond (1995) at:</w:t>
      </w:r>
    </w:p>
    <w:p w14:paraId="3C3B0A05" w14:textId="77777777" w:rsidR="00F20AED" w:rsidRPr="00F20AED" w:rsidRDefault="00F20AED" w:rsidP="00F20AED">
      <w:pPr>
        <w:numPr>
          <w:ilvl w:val="0"/>
          <w:numId w:val="5"/>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i/>
          <w:iCs/>
        </w:rPr>
        <w:t>Lovibond. P. F. and S. H. Lovibond (1995) (1995), “The Structure of Negative Emotional</w:t>
      </w:r>
      <w:r w:rsidRPr="00F20AED">
        <w:rPr>
          <w:rFonts w:ascii="Times New Roman" w:eastAsia="Times New Roman" w:hAnsi="Times New Roman" w:cs="Times New Roman"/>
        </w:rPr>
        <w:br/>
      </w:r>
      <w:r w:rsidRPr="00F20AED">
        <w:rPr>
          <w:rFonts w:ascii="Times New Roman" w:eastAsia="Times New Roman" w:hAnsi="Times New Roman" w:cs="Times New Roman"/>
          <w:i/>
          <w:iCs/>
        </w:rPr>
        <w:t>States: Comparison of the Depression Anxiety Stress Scales (DASS) with the Beck Depression and Anxiety Inventories,” Behaviour Research and Therapy, 33 (3), 335-343.</w:t>
      </w:r>
    </w:p>
    <w:p w14:paraId="3FFC4219"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4068DE0B">
          <v:rect id="_x0000_i1030" style="width:0;height:0" o:hralign="center" o:hrstd="t" o:hr="t" fillcolor="#a0a0a0" stroked="f"/>
        </w:pict>
      </w:r>
    </w:p>
    <w:p w14:paraId="4B80A295" w14:textId="77777777" w:rsidR="00F20AED" w:rsidRPr="00AD6008" w:rsidRDefault="00F20AED" w:rsidP="00F20AED">
      <w:pPr>
        <w:shd w:val="clear" w:color="auto" w:fill="FFFFFF"/>
        <w:spacing w:after="0" w:line="240" w:lineRule="auto"/>
        <w:jc w:val="both"/>
        <w:rPr>
          <w:rFonts w:ascii="Times New Roman" w:eastAsia="Times New Roman" w:hAnsi="Times New Roman" w:cs="Times New Roman"/>
          <w:b/>
          <w:bCs/>
        </w:rPr>
      </w:pPr>
    </w:p>
    <w:p w14:paraId="20E9FE61"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 have used “anxiety” as an example, but there are scales to measure pretty much EVERY perceptual concept relevant to marketing</w:t>
      </w:r>
      <w:r w:rsidRPr="00F20AED">
        <w:rPr>
          <w:rFonts w:ascii="Times New Roman" w:eastAsia="Times New Roman" w:hAnsi="Times New Roman" w:cs="Times New Roman"/>
        </w:rPr>
        <w:t>.</w:t>
      </w:r>
    </w:p>
    <w:p w14:paraId="4BD09752"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rPr>
        <w:t>For example:</w:t>
      </w:r>
    </w:p>
    <w:p w14:paraId="1C49F497"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 the Ad (Affective)</w:t>
      </w:r>
    </w:p>
    <w:p w14:paraId="5C39097D"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Attitude Toward the Product (High Tech)</w:t>
      </w:r>
    </w:p>
    <w:p w14:paraId="132DE8F0"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proofErr w:type="spellStart"/>
      <w:r w:rsidRPr="00F20AED">
        <w:rPr>
          <w:rFonts w:ascii="Times New Roman" w:eastAsia="Times New Roman" w:hAnsi="Times New Roman" w:cs="Times New Roman"/>
          <w:i/>
          <w:iCs/>
        </w:rPr>
        <w:t>Behavioral</w:t>
      </w:r>
      <w:proofErr w:type="spellEnd"/>
      <w:r w:rsidRPr="00F20AED">
        <w:rPr>
          <w:rFonts w:ascii="Times New Roman" w:eastAsia="Times New Roman" w:hAnsi="Times New Roman" w:cs="Times New Roman"/>
          <w:i/>
          <w:iCs/>
        </w:rPr>
        <w:t xml:space="preserve"> Intention (Brand)</w:t>
      </w:r>
    </w:p>
    <w:p w14:paraId="634E0192"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Brand Equity</w:t>
      </w:r>
    </w:p>
    <w:p w14:paraId="429F3BB2"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Compulsive Buying</w:t>
      </w:r>
    </w:p>
    <w:p w14:paraId="71C1E697"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Credibility of the Company</w:t>
      </w:r>
    </w:p>
    <w:p w14:paraId="36B82146"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Ease of Use</w:t>
      </w:r>
    </w:p>
    <w:p w14:paraId="50E13BFE"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Flow (Shopping)</w:t>
      </w:r>
    </w:p>
    <w:p w14:paraId="6BC756A3"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Involvement with the Brand (Pleasure)</w:t>
      </w:r>
    </w:p>
    <w:p w14:paraId="5953A379"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Joy</w:t>
      </w:r>
    </w:p>
    <w:p w14:paraId="78B34753"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Loyalty to Company (Post-Complaint)</w:t>
      </w:r>
    </w:p>
    <w:p w14:paraId="10C42A59"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Purchase Intention</w:t>
      </w:r>
    </w:p>
    <w:p w14:paraId="50996116" w14:textId="77777777" w:rsidR="00F20AED" w:rsidRPr="00F20AED" w:rsidRDefault="00F20AED" w:rsidP="00F20AED">
      <w:pPr>
        <w:numPr>
          <w:ilvl w:val="0"/>
          <w:numId w:val="6"/>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i/>
          <w:iCs/>
        </w:rPr>
        <w:t>Quality of the Product</w:t>
      </w:r>
    </w:p>
    <w:p w14:paraId="272E7125" w14:textId="77777777" w:rsidR="00F20AED" w:rsidRPr="00F20AED" w:rsidRDefault="00F20AED" w:rsidP="00F20AED">
      <w:pPr>
        <w:numPr>
          <w:ilvl w:val="0"/>
          <w:numId w:val="6"/>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i/>
          <w:iCs/>
        </w:rPr>
        <w:t>Satisfaction with Service</w:t>
      </w:r>
    </w:p>
    <w:p w14:paraId="3BB75E5A"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And many more…</w:t>
      </w:r>
    </w:p>
    <w:p w14:paraId="04AB683C"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Where do you find these scales?</w:t>
      </w:r>
      <w:r w:rsidRPr="00F20AED">
        <w:rPr>
          <w:rFonts w:ascii="Times New Roman" w:eastAsia="Times New Roman" w:hAnsi="Times New Roman" w:cs="Times New Roman"/>
        </w:rPr>
        <w:t> On MARKETING SCALES HANDBOOKS. I explain later in this article.</w:t>
      </w:r>
    </w:p>
    <w:p w14:paraId="3ECA687D"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And what do you do with these “items”?</w:t>
      </w:r>
      <w:r w:rsidRPr="00F20AED">
        <w:rPr>
          <w:rFonts w:ascii="Times New Roman" w:eastAsia="Times New Roman" w:hAnsi="Times New Roman" w:cs="Times New Roman"/>
        </w:rPr>
        <w:t> You measure them through 3, 5, 7 point “</w:t>
      </w:r>
      <w:hyperlink r:id="rId8" w:history="1">
        <w:r w:rsidRPr="00F20AED">
          <w:rPr>
            <w:rFonts w:ascii="Times New Roman" w:eastAsia="Times New Roman" w:hAnsi="Times New Roman" w:cs="Times New Roman"/>
          </w:rPr>
          <w:t>Likert type Scales</w:t>
        </w:r>
      </w:hyperlink>
      <w:r w:rsidRPr="00F20AED">
        <w:rPr>
          <w:rFonts w:ascii="Times New Roman" w:eastAsia="Times New Roman" w:hAnsi="Times New Roman" w:cs="Times New Roman"/>
        </w:rPr>
        <w:t>” (or higher). For example, ranging from 1, Fully Disagree until 5, Fully Agree.</w:t>
      </w:r>
    </w:p>
    <w:p w14:paraId="76176111"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IMPORTANT:</w:t>
      </w:r>
      <w:r w:rsidRPr="00F20AED">
        <w:rPr>
          <w:rFonts w:ascii="Times New Roman" w:eastAsia="Times New Roman" w:hAnsi="Times New Roman" w:cs="Times New Roman"/>
        </w:rPr>
        <w:t xml:space="preserve"> After </w:t>
      </w:r>
      <w:proofErr w:type="gramStart"/>
      <w:r w:rsidRPr="00F20AED">
        <w:rPr>
          <w:rFonts w:ascii="Times New Roman" w:eastAsia="Times New Roman" w:hAnsi="Times New Roman" w:cs="Times New Roman"/>
        </w:rPr>
        <w:t>all</w:t>
      </w:r>
      <w:proofErr w:type="gramEnd"/>
      <w:r w:rsidRPr="00F20AED">
        <w:rPr>
          <w:rFonts w:ascii="Times New Roman" w:eastAsia="Times New Roman" w:hAnsi="Times New Roman" w:cs="Times New Roman"/>
        </w:rPr>
        <w:t xml:space="preserve"> “items” have been measured, I advise you contact your supervisor and she or he will explain to you in detail how to </w:t>
      </w:r>
      <w:proofErr w:type="spellStart"/>
      <w:r w:rsidRPr="00F20AED">
        <w:rPr>
          <w:rFonts w:ascii="Times New Roman" w:eastAsia="Times New Roman" w:hAnsi="Times New Roman" w:cs="Times New Roman"/>
        </w:rPr>
        <w:t>analyze</w:t>
      </w:r>
      <w:proofErr w:type="spellEnd"/>
      <w:r w:rsidRPr="00F20AED">
        <w:rPr>
          <w:rFonts w:ascii="Times New Roman" w:eastAsia="Times New Roman" w:hAnsi="Times New Roman" w:cs="Times New Roman"/>
        </w:rPr>
        <w:t xml:space="preserve"> it. It is beyond the scope of this article.  </w:t>
      </w:r>
    </w:p>
    <w:p w14:paraId="79F3CB53"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121B1295">
          <v:rect id="_x0000_i1031" style="width:0;height:0" o:hralign="center" o:hrstd="t" o:hr="t" fillcolor="#a0a0a0" stroked="f"/>
        </w:pict>
      </w:r>
    </w:p>
    <w:p w14:paraId="18CC1CA0" w14:textId="77777777" w:rsidR="00F20AED" w:rsidRPr="00AD6008" w:rsidRDefault="00F20AED" w:rsidP="00F20AED">
      <w:pPr>
        <w:shd w:val="clear" w:color="auto" w:fill="FFFFFF"/>
        <w:spacing w:after="0" w:line="240" w:lineRule="auto"/>
        <w:outlineLvl w:val="2"/>
        <w:rPr>
          <w:rFonts w:ascii="Times New Roman" w:eastAsia="Times New Roman" w:hAnsi="Times New Roman" w:cs="Times New Roman"/>
          <w:b/>
          <w:bCs/>
        </w:rPr>
      </w:pPr>
    </w:p>
    <w:p w14:paraId="6972E822" w14:textId="77777777"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t xml:space="preserve">And What Should You Do </w:t>
      </w:r>
      <w:proofErr w:type="gramStart"/>
      <w:r w:rsidRPr="00F20AED">
        <w:rPr>
          <w:rFonts w:ascii="Times New Roman" w:eastAsia="Times New Roman" w:hAnsi="Times New Roman" w:cs="Times New Roman"/>
          <w:b/>
          <w:bCs/>
        </w:rPr>
        <w:t>With</w:t>
      </w:r>
      <w:proofErr w:type="gramEnd"/>
      <w:r w:rsidRPr="00F20AED">
        <w:rPr>
          <w:rFonts w:ascii="Times New Roman" w:eastAsia="Times New Roman" w:hAnsi="Times New Roman" w:cs="Times New Roman"/>
          <w:b/>
          <w:bCs/>
        </w:rPr>
        <w:t xml:space="preserve"> The Scales?</w:t>
      </w:r>
    </w:p>
    <w:p w14:paraId="78406186"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i/>
          <w:iCs/>
        </w:rPr>
        <w:t>You add them on your questionnaire to measure the factor that you wish to measure</w:t>
      </w:r>
      <w:r w:rsidRPr="00F20AED">
        <w:rPr>
          <w:rFonts w:ascii="Times New Roman" w:eastAsia="Times New Roman" w:hAnsi="Times New Roman" w:cs="Times New Roman"/>
        </w:rPr>
        <w:t>. Sometimes minor adaptations must be made to adjust to the context in which you are applying, and that is OK. But make sure to discuss the adaptations to the original versions of the items with your supervisor!</w:t>
      </w:r>
    </w:p>
    <w:p w14:paraId="58EA5793"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Here are some common questions students always make during my marketing research classes:</w:t>
      </w:r>
    </w:p>
    <w:p w14:paraId="312E9305" w14:textId="77777777" w:rsidR="00F20AED" w:rsidRPr="00F20AED" w:rsidRDefault="00F20AED" w:rsidP="00F20AED">
      <w:pPr>
        <w:numPr>
          <w:ilvl w:val="0"/>
          <w:numId w:val="7"/>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b/>
          <w:bCs/>
        </w:rPr>
        <w:t>Are there scales to measure any relevant marketing concept?</w:t>
      </w:r>
    </w:p>
    <w:p w14:paraId="62CB00E1" w14:textId="77777777"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Nowadays, there are MANY scales available. In case you are measuring any consumer perception concept, the odds are immense that there are previously validated scales you can use on your study.</w:t>
      </w:r>
    </w:p>
    <w:p w14:paraId="20ED9E51" w14:textId="77777777" w:rsidR="00F20AED" w:rsidRPr="00F20AED" w:rsidRDefault="00F20AED" w:rsidP="00F20AED">
      <w:pPr>
        <w:numPr>
          <w:ilvl w:val="0"/>
          <w:numId w:val="7"/>
        </w:numPr>
        <w:shd w:val="clear" w:color="auto" w:fill="FFFFFF"/>
        <w:spacing w:after="0" w:line="240" w:lineRule="auto"/>
        <w:ind w:left="675"/>
        <w:rPr>
          <w:rFonts w:ascii="Times New Roman" w:eastAsia="Times New Roman" w:hAnsi="Times New Roman" w:cs="Times New Roman"/>
        </w:rPr>
      </w:pPr>
      <w:r w:rsidRPr="00F20AED">
        <w:rPr>
          <w:rFonts w:ascii="Times New Roman" w:eastAsia="Times New Roman" w:hAnsi="Times New Roman" w:cs="Times New Roman"/>
          <w:b/>
          <w:bCs/>
          <w:i/>
          <w:iCs/>
        </w:rPr>
        <w:t>What are the main advantages in using such scales?</w:t>
      </w:r>
    </w:p>
    <w:p w14:paraId="56DF5673" w14:textId="77777777"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They have been previously developed, validated and have achieved satisfactory reliability scores (internal consistency of the scale). This reason alone should already justify it.</w:t>
      </w:r>
    </w:p>
    <w:p w14:paraId="51046F7D" w14:textId="77777777"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You can quickly apply to your study a measurement that has proven to be both valid and reliable. And no one will question it on your study! (if you are developing the questions yourself, you cannot assure neither of these two facts). </w:t>
      </w:r>
    </w:p>
    <w:p w14:paraId="3235F5F6" w14:textId="77777777" w:rsidR="00F20AED" w:rsidRPr="00F20AED" w:rsidRDefault="00F20AED" w:rsidP="00F20AED">
      <w:pPr>
        <w:numPr>
          <w:ilvl w:val="0"/>
          <w:numId w:val="7"/>
        </w:numPr>
        <w:shd w:val="clear" w:color="auto" w:fill="FFFFFF"/>
        <w:spacing w:after="0" w:line="240" w:lineRule="auto"/>
        <w:ind w:left="675"/>
        <w:jc w:val="both"/>
        <w:rPr>
          <w:rFonts w:ascii="Times New Roman" w:eastAsia="Times New Roman" w:hAnsi="Times New Roman" w:cs="Times New Roman"/>
        </w:rPr>
      </w:pPr>
      <w:r w:rsidRPr="00F20AED">
        <w:rPr>
          <w:rFonts w:ascii="Times New Roman" w:eastAsia="Times New Roman" w:hAnsi="Times New Roman" w:cs="Times New Roman"/>
          <w:b/>
          <w:bCs/>
        </w:rPr>
        <w:t>Do I have to include all items or can you choose which ones to include on your questionable?</w:t>
      </w:r>
    </w:p>
    <w:p w14:paraId="5B29B941" w14:textId="77777777" w:rsidR="00F20AED" w:rsidRPr="00F20AED" w:rsidRDefault="00F20AED" w:rsidP="00F20AED">
      <w:pPr>
        <w:numPr>
          <w:ilvl w:val="1"/>
          <w:numId w:val="7"/>
        </w:num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i/>
          <w:iCs/>
        </w:rPr>
        <w:t>Normally you will include all items of the original scale. Remember, together they measure the concept. However, some items can be removed if they do not fit your context of study. But always double-check with your supervisor.</w:t>
      </w:r>
    </w:p>
    <w:p w14:paraId="6AB4D91D"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33A495A7">
          <v:rect id="_x0000_i1032" style="width:0;height:0" o:hralign="center" o:hrstd="t" o:hr="t" fillcolor="#a0a0a0" stroked="f"/>
        </w:pict>
      </w:r>
    </w:p>
    <w:p w14:paraId="36FA19F5" w14:textId="77777777" w:rsidR="00F20AED" w:rsidRPr="00F20AED" w:rsidRDefault="00F20AED" w:rsidP="00F20AED">
      <w:pPr>
        <w:shd w:val="clear" w:color="auto" w:fill="FFFFFF"/>
        <w:spacing w:after="0" w:line="240" w:lineRule="auto"/>
        <w:outlineLvl w:val="2"/>
        <w:rPr>
          <w:rFonts w:ascii="Times New Roman" w:eastAsia="Times New Roman" w:hAnsi="Times New Roman" w:cs="Times New Roman"/>
        </w:rPr>
      </w:pPr>
      <w:r w:rsidRPr="00F20AED">
        <w:rPr>
          <w:rFonts w:ascii="Times New Roman" w:eastAsia="Times New Roman" w:hAnsi="Times New Roman" w:cs="Times New Roman"/>
          <w:b/>
          <w:bCs/>
        </w:rPr>
        <w:lastRenderedPageBreak/>
        <w:t>The Two Main Marketing Scales Handbook</w:t>
      </w:r>
    </w:p>
    <w:p w14:paraId="33C29F7A"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The scale handbooks are basically a compilation of decades of work from researcher around the world to develop measurements of concepts that are relevant. It is simply impossible to calculate the time, effort and investment required for such contribution.</w:t>
      </w:r>
    </w:p>
    <w:p w14:paraId="4C6CCC22"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Here are the two main marketing scale handbooks used in academia and the industry:</w:t>
      </w:r>
    </w:p>
    <w:p w14:paraId="04E012C4" w14:textId="77777777" w:rsidR="00F20AED" w:rsidRPr="00F20AED" w:rsidRDefault="00EA2C78" w:rsidP="00F20AED">
      <w:pPr>
        <w:shd w:val="clear" w:color="auto" w:fill="FFFFFF"/>
        <w:spacing w:after="0" w:line="240" w:lineRule="auto"/>
        <w:outlineLvl w:val="3"/>
        <w:rPr>
          <w:rFonts w:ascii="Times New Roman" w:eastAsia="Times New Roman" w:hAnsi="Times New Roman" w:cs="Times New Roman"/>
        </w:rPr>
      </w:pPr>
      <w:hyperlink r:id="rId9" w:history="1">
        <w:r w:rsidR="00F20AED" w:rsidRPr="00F20AED">
          <w:rPr>
            <w:rFonts w:ascii="Times New Roman" w:eastAsia="Times New Roman" w:hAnsi="Times New Roman" w:cs="Times New Roman"/>
            <w:b/>
            <w:bCs/>
          </w:rPr>
          <w:t>1. Marketing Scales Handbook – Volume 9</w:t>
        </w:r>
      </w:hyperlink>
    </w:p>
    <w:p w14:paraId="233C9796"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noProof/>
        </w:rPr>
        <w:drawing>
          <wp:inline distT="0" distB="0" distL="0" distR="0" wp14:anchorId="4C0DF1FF" wp14:editId="4E09A4AB">
            <wp:extent cx="1237268" cy="1600200"/>
            <wp:effectExtent l="0" t="0" r="1270" b="0"/>
            <wp:docPr id="10" name="Picture 10" descr="http://marketingdeepdive.org/wp-content/uploads/2017/12/V9cover.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marketingdeepdive.org/wp-content/uploads/2017/12/V9cover.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51202" cy="1618222"/>
                    </a:xfrm>
                    <a:prstGeom prst="rect">
                      <a:avLst/>
                    </a:prstGeom>
                    <a:noFill/>
                    <a:ln>
                      <a:noFill/>
                    </a:ln>
                  </pic:spPr>
                </pic:pic>
              </a:graphicData>
            </a:graphic>
          </wp:inline>
        </w:drawing>
      </w:r>
      <w:r w:rsidRPr="00F20AED">
        <w:rPr>
          <w:rFonts w:ascii="Times New Roman" w:eastAsia="Times New Roman" w:hAnsi="Times New Roman" w:cs="Times New Roman"/>
          <w:b/>
          <w:bCs/>
        </w:rPr>
        <w:t>Author:</w:t>
      </w:r>
      <w:r w:rsidRPr="00F20AED">
        <w:rPr>
          <w:rFonts w:ascii="Times New Roman" w:eastAsia="Times New Roman" w:hAnsi="Times New Roman" w:cs="Times New Roman"/>
        </w:rPr>
        <w:t> </w:t>
      </w:r>
      <w:hyperlink r:id="rId12" w:history="1">
        <w:r w:rsidRPr="00F20AED">
          <w:rPr>
            <w:rFonts w:ascii="Times New Roman" w:eastAsia="Times New Roman" w:hAnsi="Times New Roman" w:cs="Times New Roman"/>
          </w:rPr>
          <w:t>Gordon C. Brunner II</w:t>
        </w:r>
      </w:hyperlink>
    </w:p>
    <w:p w14:paraId="669019AD"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Comment:</w:t>
      </w:r>
      <w:r w:rsidRPr="00F20AED">
        <w:rPr>
          <w:rFonts w:ascii="Times New Roman" w:eastAsia="Times New Roman" w:hAnsi="Times New Roman" w:cs="Times New Roman"/>
        </w:rPr>
        <w:t xml:space="preserve"> This is my </w:t>
      </w:r>
      <w:proofErr w:type="spellStart"/>
      <w:r w:rsidRPr="00F20AED">
        <w:rPr>
          <w:rFonts w:ascii="Times New Roman" w:eastAsia="Times New Roman" w:hAnsi="Times New Roman" w:cs="Times New Roman"/>
        </w:rPr>
        <w:t>favorite</w:t>
      </w:r>
      <w:proofErr w:type="spellEnd"/>
      <w:r w:rsidRPr="00F20AED">
        <w:rPr>
          <w:rFonts w:ascii="Times New Roman" w:eastAsia="Times New Roman" w:hAnsi="Times New Roman" w:cs="Times New Roman"/>
        </w:rPr>
        <w:t xml:space="preserve"> scales handbook. I used during my Masters, PhD, private research projects and consultancy. It contains an extremely vast compilation that has always fulfilled my personal and </w:t>
      </w:r>
      <w:proofErr w:type="gramStart"/>
      <w:r w:rsidRPr="00F20AED">
        <w:rPr>
          <w:rFonts w:ascii="Times New Roman" w:eastAsia="Times New Roman" w:hAnsi="Times New Roman" w:cs="Times New Roman"/>
        </w:rPr>
        <w:t>work related</w:t>
      </w:r>
      <w:proofErr w:type="gramEnd"/>
      <w:r w:rsidRPr="00F20AED">
        <w:rPr>
          <w:rFonts w:ascii="Times New Roman" w:eastAsia="Times New Roman" w:hAnsi="Times New Roman" w:cs="Times New Roman"/>
        </w:rPr>
        <w:t xml:space="preserve"> needs. In case your university does not have it, make sure to tell them to order it.</w:t>
      </w:r>
    </w:p>
    <w:p w14:paraId="4135E6ED"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t>How to get it?:</w:t>
      </w:r>
      <w:r w:rsidRPr="00F20AED">
        <w:rPr>
          <w:rFonts w:ascii="Times New Roman" w:eastAsia="Times New Roman" w:hAnsi="Times New Roman" w:cs="Times New Roman"/>
        </w:rPr>
        <w:t> </w:t>
      </w:r>
      <w:hyperlink r:id="rId13" w:history="1">
        <w:r w:rsidRPr="00F20AED">
          <w:rPr>
            <w:rFonts w:ascii="Times New Roman" w:eastAsia="Times New Roman" w:hAnsi="Times New Roman" w:cs="Times New Roman"/>
          </w:rPr>
          <w:t>Official website</w:t>
        </w:r>
      </w:hyperlink>
      <w:r w:rsidRPr="00F20AED">
        <w:rPr>
          <w:rFonts w:ascii="Times New Roman" w:eastAsia="Times New Roman" w:hAnsi="Times New Roman" w:cs="Times New Roman"/>
        </w:rPr>
        <w:t> or </w:t>
      </w:r>
      <w:hyperlink r:id="rId14" w:history="1">
        <w:r w:rsidRPr="00F20AED">
          <w:rPr>
            <w:rFonts w:ascii="Times New Roman" w:eastAsia="Times New Roman" w:hAnsi="Times New Roman" w:cs="Times New Roman"/>
          </w:rPr>
          <w:t>Amazon</w:t>
        </w:r>
      </w:hyperlink>
      <w:r w:rsidRPr="00F20AED">
        <w:rPr>
          <w:rFonts w:ascii="Times New Roman" w:eastAsia="Times New Roman" w:hAnsi="Times New Roman" w:cs="Times New Roman"/>
        </w:rPr>
        <w:t>.</w:t>
      </w:r>
    </w:p>
    <w:p w14:paraId="4BE8ED36" w14:textId="77777777" w:rsidR="00F20AED" w:rsidRPr="00F20AED" w:rsidRDefault="00F20AED" w:rsidP="00F20AED">
      <w:pPr>
        <w:shd w:val="clear" w:color="auto" w:fill="FFFFFF"/>
        <w:spacing w:after="0" w:line="240" w:lineRule="auto"/>
        <w:jc w:val="both"/>
        <w:outlineLvl w:val="3"/>
        <w:rPr>
          <w:rFonts w:ascii="Times New Roman" w:eastAsia="Times New Roman" w:hAnsi="Times New Roman" w:cs="Times New Roman"/>
        </w:rPr>
      </w:pPr>
      <w:r w:rsidRPr="00F20AED">
        <w:rPr>
          <w:rFonts w:ascii="Times New Roman" w:eastAsia="Times New Roman" w:hAnsi="Times New Roman" w:cs="Times New Roman"/>
          <w:b/>
          <w:bCs/>
        </w:rPr>
        <w:t xml:space="preserve">2. Handbook of Marketing Scales: Multi-Item Measures for Marketing and Consumer </w:t>
      </w:r>
      <w:proofErr w:type="spellStart"/>
      <w:r w:rsidRPr="00F20AED">
        <w:rPr>
          <w:rFonts w:ascii="Times New Roman" w:eastAsia="Times New Roman" w:hAnsi="Times New Roman" w:cs="Times New Roman"/>
          <w:b/>
          <w:bCs/>
        </w:rPr>
        <w:t>Behavior</w:t>
      </w:r>
      <w:proofErr w:type="spellEnd"/>
      <w:r w:rsidRPr="00F20AED">
        <w:rPr>
          <w:rFonts w:ascii="Times New Roman" w:eastAsia="Times New Roman" w:hAnsi="Times New Roman" w:cs="Times New Roman"/>
          <w:b/>
          <w:bCs/>
        </w:rPr>
        <w:t xml:space="preserve"> Research.</w:t>
      </w:r>
    </w:p>
    <w:p w14:paraId="41E105A9"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noProof/>
        </w:rPr>
        <w:drawing>
          <wp:inline distT="0" distB="0" distL="0" distR="0" wp14:anchorId="62FF1693" wp14:editId="6F11F92A">
            <wp:extent cx="1249539" cy="1606550"/>
            <wp:effectExtent l="0" t="0" r="8255" b="0"/>
            <wp:docPr id="11" name="Picture 11" descr="http://marketingdeepdive.org/wp-content/uploads/2017/12/41MJf21j3yL._SX385_BO1204203200_.jp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marketingdeepdive.org/wp-content/uploads/2017/12/41MJf21j3yL._SX385_BO1204203200_.jpg">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9504" cy="1619362"/>
                    </a:xfrm>
                    <a:prstGeom prst="rect">
                      <a:avLst/>
                    </a:prstGeom>
                    <a:noFill/>
                    <a:ln>
                      <a:noFill/>
                    </a:ln>
                  </pic:spPr>
                </pic:pic>
              </a:graphicData>
            </a:graphic>
          </wp:inline>
        </w:drawing>
      </w:r>
      <w:r w:rsidRPr="00F20AED">
        <w:rPr>
          <w:rFonts w:ascii="Times New Roman" w:eastAsia="Times New Roman" w:hAnsi="Times New Roman" w:cs="Times New Roman"/>
          <w:b/>
          <w:bCs/>
        </w:rPr>
        <w:t>Authors:</w:t>
      </w:r>
      <w:r w:rsidRPr="00F20AED">
        <w:rPr>
          <w:rFonts w:ascii="Times New Roman" w:eastAsia="Times New Roman" w:hAnsi="Times New Roman" w:cs="Times New Roman"/>
        </w:rPr>
        <w:t> </w:t>
      </w:r>
      <w:hyperlink r:id="rId17" w:history="1">
        <w:r w:rsidRPr="00F20AED">
          <w:rPr>
            <w:rFonts w:ascii="Times New Roman" w:eastAsia="Times New Roman" w:hAnsi="Times New Roman" w:cs="Times New Roman"/>
          </w:rPr>
          <w:t>William O. Bearden,</w:t>
        </w:r>
      </w:hyperlink>
      <w:r w:rsidRPr="00F20AED">
        <w:rPr>
          <w:rFonts w:ascii="Times New Roman" w:eastAsia="Times New Roman" w:hAnsi="Times New Roman" w:cs="Times New Roman"/>
        </w:rPr>
        <w:t>‎ </w:t>
      </w:r>
      <w:hyperlink r:id="rId18" w:history="1">
        <w:r w:rsidRPr="00F20AED">
          <w:rPr>
            <w:rFonts w:ascii="Times New Roman" w:eastAsia="Times New Roman" w:hAnsi="Times New Roman" w:cs="Times New Roman"/>
          </w:rPr>
          <w:t xml:space="preserve">Richard G. </w:t>
        </w:r>
        <w:proofErr w:type="spellStart"/>
        <w:r w:rsidRPr="00F20AED">
          <w:rPr>
            <w:rFonts w:ascii="Times New Roman" w:eastAsia="Times New Roman" w:hAnsi="Times New Roman" w:cs="Times New Roman"/>
          </w:rPr>
          <w:t>Netemeyer</w:t>
        </w:r>
        <w:proofErr w:type="spellEnd"/>
      </w:hyperlink>
      <w:r w:rsidRPr="00F20AED">
        <w:rPr>
          <w:rFonts w:ascii="Times New Roman" w:eastAsia="Times New Roman" w:hAnsi="Times New Roman" w:cs="Times New Roman"/>
        </w:rPr>
        <w:t>,‎ </w:t>
      </w:r>
      <w:hyperlink r:id="rId19" w:history="1">
        <w:r w:rsidRPr="00F20AED">
          <w:rPr>
            <w:rFonts w:ascii="Times New Roman" w:eastAsia="Times New Roman" w:hAnsi="Times New Roman" w:cs="Times New Roman"/>
          </w:rPr>
          <w:t>Kelly L. Haw</w:t>
        </w:r>
      </w:hyperlink>
      <w:r w:rsidRPr="00F20AED">
        <w:rPr>
          <w:rFonts w:ascii="Times New Roman" w:eastAsia="Times New Roman" w:hAnsi="Times New Roman" w:cs="Times New Roman"/>
        </w:rPr>
        <w:t>. </w:t>
      </w:r>
    </w:p>
    <w:p w14:paraId="70A30473"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Comment: </w:t>
      </w:r>
      <w:r w:rsidRPr="00F20AED">
        <w:rPr>
          <w:rFonts w:ascii="Times New Roman" w:eastAsia="Times New Roman" w:hAnsi="Times New Roman" w:cs="Times New Roman"/>
        </w:rPr>
        <w:t>Also</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a great handbook of scales. Personally</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I use it to complement the previous one, but also highly recommend it to students and staff and my university has a few copies.</w:t>
      </w:r>
    </w:p>
    <w:p w14:paraId="38EEAABC" w14:textId="77777777" w:rsidR="00F20AED" w:rsidRPr="00F20AED" w:rsidRDefault="00F20AED" w:rsidP="00F20AED">
      <w:pPr>
        <w:shd w:val="clear" w:color="auto" w:fill="FFFFFF"/>
        <w:spacing w:after="0" w:line="240" w:lineRule="auto"/>
        <w:rPr>
          <w:rFonts w:ascii="Times New Roman" w:eastAsia="Times New Roman" w:hAnsi="Times New Roman" w:cs="Times New Roman"/>
        </w:rPr>
      </w:pPr>
      <w:r w:rsidRPr="00F20AED">
        <w:rPr>
          <w:rFonts w:ascii="Times New Roman" w:eastAsia="Times New Roman" w:hAnsi="Times New Roman" w:cs="Times New Roman"/>
          <w:b/>
          <w:bCs/>
        </w:rPr>
        <w:t>How to get it? </w:t>
      </w:r>
      <w:hyperlink r:id="rId20" w:history="1">
        <w:r w:rsidRPr="00F20AED">
          <w:rPr>
            <w:rFonts w:ascii="Times New Roman" w:eastAsia="Times New Roman" w:hAnsi="Times New Roman" w:cs="Times New Roman"/>
          </w:rPr>
          <w:t>Amazon</w:t>
        </w:r>
      </w:hyperlink>
      <w:r w:rsidRPr="00F20AED">
        <w:rPr>
          <w:rFonts w:ascii="Times New Roman" w:eastAsia="Times New Roman" w:hAnsi="Times New Roman" w:cs="Times New Roman"/>
        </w:rPr>
        <w:t>.</w:t>
      </w:r>
    </w:p>
    <w:p w14:paraId="3718CAFC" w14:textId="77777777" w:rsidR="00F20AED" w:rsidRPr="00F20AED" w:rsidRDefault="00EA2C78" w:rsidP="00F20AED">
      <w:pPr>
        <w:shd w:val="clear" w:color="auto" w:fill="FFFFFF"/>
        <w:spacing w:after="0" w:line="240" w:lineRule="auto"/>
        <w:rPr>
          <w:rFonts w:ascii="Times New Roman" w:eastAsia="Times New Roman" w:hAnsi="Times New Roman" w:cs="Times New Roman"/>
        </w:rPr>
      </w:pPr>
      <w:r>
        <w:rPr>
          <w:rFonts w:ascii="Times New Roman" w:eastAsia="Times New Roman" w:hAnsi="Times New Roman" w:cs="Times New Roman"/>
        </w:rPr>
        <w:pict w14:anchorId="1F90B273">
          <v:rect id="_x0000_i1033" style="width:0;height:0" o:hralign="center" o:hrstd="t" o:hr="t" fillcolor="#a0a0a0" stroked="f"/>
        </w:pict>
      </w:r>
    </w:p>
    <w:p w14:paraId="4D2FF379" w14:textId="77777777" w:rsidR="00F20AED" w:rsidRPr="00F20AED" w:rsidRDefault="00F20AED" w:rsidP="00F20AED">
      <w:pPr>
        <w:shd w:val="clear" w:color="auto" w:fill="FFFFFF"/>
        <w:spacing w:after="0" w:line="240" w:lineRule="auto"/>
        <w:jc w:val="both"/>
        <w:outlineLvl w:val="2"/>
        <w:rPr>
          <w:rFonts w:ascii="Times New Roman" w:eastAsia="Times New Roman" w:hAnsi="Times New Roman" w:cs="Times New Roman"/>
        </w:rPr>
      </w:pPr>
      <w:r w:rsidRPr="00F20AED">
        <w:rPr>
          <w:rFonts w:ascii="Times New Roman" w:eastAsia="Times New Roman" w:hAnsi="Times New Roman" w:cs="Times New Roman"/>
          <w:b/>
          <w:bCs/>
        </w:rPr>
        <w:t>Conclusion</w:t>
      </w:r>
    </w:p>
    <w:p w14:paraId="439C3F33" w14:textId="77777777" w:rsidR="00F20AED" w:rsidRPr="00AD6008"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It does not matter if you are developing a bachelor, Masters or PhD thesis, a consultancy project or simply research for your own agenda.</w:t>
      </w:r>
    </w:p>
    <w:p w14:paraId="5C3163FD"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p>
    <w:p w14:paraId="6DD5C04B" w14:textId="77777777" w:rsidR="00F20AED" w:rsidRPr="00F20AED" w:rsidRDefault="00F20AED" w:rsidP="00F20AED">
      <w:pPr>
        <w:shd w:val="clear" w:color="auto" w:fill="FFFFFF"/>
        <w:spacing w:after="0" w:line="240" w:lineRule="auto"/>
        <w:jc w:val="center"/>
        <w:rPr>
          <w:rFonts w:ascii="Times New Roman" w:eastAsia="Times New Roman" w:hAnsi="Times New Roman" w:cs="Times New Roman"/>
        </w:rPr>
      </w:pPr>
      <w:r w:rsidRPr="00F20AED">
        <w:rPr>
          <w:rFonts w:ascii="Times New Roman" w:eastAsia="Times New Roman" w:hAnsi="Times New Roman" w:cs="Times New Roman"/>
          <w:b/>
          <w:bCs/>
        </w:rPr>
        <w:t>In case you need to measure concepts related to consumer perception, my suggestion is for you to use previously validated scales from marketing scales handbook</w:t>
      </w:r>
      <w:r w:rsidRPr="00F20AED">
        <w:rPr>
          <w:rFonts w:ascii="Times New Roman" w:eastAsia="Times New Roman" w:hAnsi="Times New Roman" w:cs="Times New Roman"/>
        </w:rPr>
        <w:t>.</w:t>
      </w:r>
    </w:p>
    <w:p w14:paraId="3C3EDFDA" w14:textId="77777777" w:rsidR="00F20AED" w:rsidRPr="00AD6008" w:rsidRDefault="00F20AED" w:rsidP="00F20AED">
      <w:pPr>
        <w:shd w:val="clear" w:color="auto" w:fill="FFFFFF"/>
        <w:spacing w:after="0" w:line="240" w:lineRule="auto"/>
        <w:jc w:val="both"/>
        <w:rPr>
          <w:rFonts w:ascii="Times New Roman" w:eastAsia="Times New Roman" w:hAnsi="Times New Roman" w:cs="Times New Roman"/>
        </w:rPr>
      </w:pPr>
    </w:p>
    <w:p w14:paraId="531E8988"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rPr>
        <w:t>You will assure validity to your measurements and you will have an indication of reliability of the scale based on previous studies where the scale was used.</w:t>
      </w:r>
    </w:p>
    <w:p w14:paraId="558F105B" w14:textId="77777777" w:rsidR="00F20AED" w:rsidRPr="00F20AED" w:rsidRDefault="00F20AED" w:rsidP="00F20AED">
      <w:pPr>
        <w:shd w:val="clear" w:color="auto" w:fill="FFFFFF"/>
        <w:spacing w:after="0" w:line="240" w:lineRule="auto"/>
        <w:jc w:val="both"/>
        <w:rPr>
          <w:rFonts w:ascii="Times New Roman" w:eastAsia="Times New Roman" w:hAnsi="Times New Roman" w:cs="Times New Roman"/>
        </w:rPr>
      </w:pPr>
      <w:r w:rsidRPr="00F20AED">
        <w:rPr>
          <w:rFonts w:ascii="Times New Roman" w:eastAsia="Times New Roman" w:hAnsi="Times New Roman" w:cs="Times New Roman"/>
          <w:b/>
          <w:bCs/>
        </w:rPr>
        <w:t>PS:</w:t>
      </w:r>
      <w:r w:rsidRPr="00F20AED">
        <w:rPr>
          <w:rFonts w:ascii="Times New Roman" w:eastAsia="Times New Roman" w:hAnsi="Times New Roman" w:cs="Times New Roman"/>
        </w:rPr>
        <w:t xml:space="preserve"> And never forget to reference properly the authors you use and to discuss with your supervisor how to </w:t>
      </w:r>
      <w:proofErr w:type="spellStart"/>
      <w:r w:rsidRPr="00F20AED">
        <w:rPr>
          <w:rFonts w:ascii="Times New Roman" w:eastAsia="Times New Roman" w:hAnsi="Times New Roman" w:cs="Times New Roman"/>
        </w:rPr>
        <w:t>analyze</w:t>
      </w:r>
      <w:proofErr w:type="spellEnd"/>
      <w:r w:rsidRPr="00F20AED">
        <w:rPr>
          <w:rFonts w:ascii="Times New Roman" w:eastAsia="Times New Roman" w:hAnsi="Times New Roman" w:cs="Times New Roman"/>
        </w:rPr>
        <w:t xml:space="preserve"> statistically the scales, OK? Unfortunately</w:t>
      </w:r>
      <w:r w:rsidR="00AD6008">
        <w:rPr>
          <w:rFonts w:ascii="Times New Roman" w:eastAsia="Times New Roman" w:hAnsi="Times New Roman" w:cs="Times New Roman"/>
        </w:rPr>
        <w:t>,</w:t>
      </w:r>
      <w:r w:rsidRPr="00F20AED">
        <w:rPr>
          <w:rFonts w:ascii="Times New Roman" w:eastAsia="Times New Roman" w:hAnsi="Times New Roman" w:cs="Times New Roman"/>
        </w:rPr>
        <w:t xml:space="preserve"> this discussion is beyond the scope of this paper.</w:t>
      </w:r>
    </w:p>
    <w:p w14:paraId="6C7346C0" w14:textId="77777777" w:rsidR="00F20AED" w:rsidRPr="00AD6008" w:rsidRDefault="00F20AED" w:rsidP="00F20AED">
      <w:pPr>
        <w:shd w:val="clear" w:color="auto" w:fill="FFFFFF"/>
        <w:spacing w:after="0" w:line="240" w:lineRule="auto"/>
        <w:rPr>
          <w:rFonts w:ascii="Times New Roman" w:eastAsia="Times New Roman" w:hAnsi="Times New Roman" w:cs="Times New Roman"/>
        </w:rPr>
      </w:pPr>
    </w:p>
    <w:p w14:paraId="1D6E2FD5" w14:textId="77777777" w:rsidR="00F20AED" w:rsidRPr="00AD6008" w:rsidRDefault="00EA2C78" w:rsidP="00F20AED">
      <w:pPr>
        <w:shd w:val="clear" w:color="auto" w:fill="FFFFFF"/>
        <w:spacing w:after="0" w:line="240" w:lineRule="auto"/>
        <w:rPr>
          <w:rFonts w:ascii="Times New Roman" w:eastAsia="Times New Roman" w:hAnsi="Times New Roman" w:cs="Times New Roman"/>
        </w:rPr>
      </w:pPr>
      <w:hyperlink r:id="rId21" w:history="1">
        <w:r w:rsidR="00F20AED" w:rsidRPr="00AD6008">
          <w:rPr>
            <w:rStyle w:val="Hyperlink"/>
            <w:rFonts w:ascii="Times New Roman" w:eastAsia="Times New Roman" w:hAnsi="Times New Roman" w:cs="Times New Roman"/>
            <w:color w:val="auto"/>
            <w:u w:val="none"/>
          </w:rPr>
          <w:t>http://marketingdeepdive.org/measuring-consumer-perception-use-marketing-scales-handbook/</w:t>
        </w:r>
      </w:hyperlink>
    </w:p>
    <w:sectPr w:rsidR="00F20AED" w:rsidRPr="00AD6008" w:rsidSect="008B693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46D42" w14:textId="77777777" w:rsidR="00EA2C78" w:rsidRDefault="00EA2C78" w:rsidP="000129F9">
      <w:pPr>
        <w:spacing w:after="0" w:line="240" w:lineRule="auto"/>
      </w:pPr>
      <w:r>
        <w:separator/>
      </w:r>
    </w:p>
  </w:endnote>
  <w:endnote w:type="continuationSeparator" w:id="0">
    <w:p w14:paraId="1BD72990" w14:textId="77777777" w:rsidR="00EA2C78" w:rsidRDefault="00EA2C78" w:rsidP="00012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492930"/>
      <w:docPartObj>
        <w:docPartGallery w:val="Page Numbers (Bottom of Page)"/>
        <w:docPartUnique/>
      </w:docPartObj>
    </w:sdtPr>
    <w:sdtEndPr>
      <w:rPr>
        <w:noProof/>
      </w:rPr>
    </w:sdtEndPr>
    <w:sdtContent>
      <w:p w14:paraId="3C18E143" w14:textId="77777777" w:rsidR="000129F9" w:rsidRDefault="000129F9">
        <w:pPr>
          <w:pStyle w:val="Footer"/>
          <w:jc w:val="center"/>
        </w:pPr>
        <w:r>
          <w:fldChar w:fldCharType="begin"/>
        </w:r>
        <w:r>
          <w:instrText xml:space="preserve"> PAGE   \* MERGEFORMAT </w:instrText>
        </w:r>
        <w:r>
          <w:fldChar w:fldCharType="separate"/>
        </w:r>
        <w:r w:rsidR="00AD6008">
          <w:rPr>
            <w:noProof/>
          </w:rPr>
          <w:t>2</w:t>
        </w:r>
        <w:r>
          <w:rPr>
            <w:noProof/>
          </w:rPr>
          <w:fldChar w:fldCharType="end"/>
        </w:r>
      </w:p>
    </w:sdtContent>
  </w:sdt>
  <w:p w14:paraId="2186A2FB" w14:textId="77777777" w:rsidR="000129F9" w:rsidRDefault="00012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11170" w14:textId="77777777" w:rsidR="00EA2C78" w:rsidRDefault="00EA2C78" w:rsidP="000129F9">
      <w:pPr>
        <w:spacing w:after="0" w:line="240" w:lineRule="auto"/>
      </w:pPr>
      <w:r>
        <w:separator/>
      </w:r>
    </w:p>
  </w:footnote>
  <w:footnote w:type="continuationSeparator" w:id="0">
    <w:p w14:paraId="4B6C4D31" w14:textId="77777777" w:rsidR="00EA2C78" w:rsidRDefault="00EA2C78" w:rsidP="00012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rect id="_x0000_i1029" style="width:0;height:0" o:hralign="center" o:bullet="t" o:hrstd="t" o:hr="t" fillcolor="#a0a0a0" stroked="f"/>
    </w:pict>
  </w:numPicBullet>
  <w:abstractNum w:abstractNumId="0" w15:restartNumberingAfterBreak="0">
    <w:nsid w:val="00795206"/>
    <w:multiLevelType w:val="hybridMultilevel"/>
    <w:tmpl w:val="0B2E6718"/>
    <w:lvl w:ilvl="0" w:tplc="63F2A08A">
      <w:start w:val="1"/>
      <w:numFmt w:val="bullet"/>
      <w:lvlText w:val=""/>
      <w:lvlPicBulletId w:val="0"/>
      <w:lvlJc w:val="left"/>
      <w:pPr>
        <w:tabs>
          <w:tab w:val="num" w:pos="720"/>
        </w:tabs>
        <w:ind w:left="720" w:hanging="360"/>
      </w:pPr>
      <w:rPr>
        <w:rFonts w:ascii="Symbol" w:hAnsi="Symbol" w:hint="default"/>
      </w:rPr>
    </w:lvl>
    <w:lvl w:ilvl="1" w:tplc="58C61228" w:tentative="1">
      <w:start w:val="1"/>
      <w:numFmt w:val="bullet"/>
      <w:lvlText w:val=""/>
      <w:lvlJc w:val="left"/>
      <w:pPr>
        <w:tabs>
          <w:tab w:val="num" w:pos="1440"/>
        </w:tabs>
        <w:ind w:left="1440" w:hanging="360"/>
      </w:pPr>
      <w:rPr>
        <w:rFonts w:ascii="Symbol" w:hAnsi="Symbol" w:hint="default"/>
      </w:rPr>
    </w:lvl>
    <w:lvl w:ilvl="2" w:tplc="D0447698" w:tentative="1">
      <w:start w:val="1"/>
      <w:numFmt w:val="bullet"/>
      <w:lvlText w:val=""/>
      <w:lvlJc w:val="left"/>
      <w:pPr>
        <w:tabs>
          <w:tab w:val="num" w:pos="2160"/>
        </w:tabs>
        <w:ind w:left="2160" w:hanging="360"/>
      </w:pPr>
      <w:rPr>
        <w:rFonts w:ascii="Symbol" w:hAnsi="Symbol" w:hint="default"/>
      </w:rPr>
    </w:lvl>
    <w:lvl w:ilvl="3" w:tplc="180E4B8E" w:tentative="1">
      <w:start w:val="1"/>
      <w:numFmt w:val="bullet"/>
      <w:lvlText w:val=""/>
      <w:lvlJc w:val="left"/>
      <w:pPr>
        <w:tabs>
          <w:tab w:val="num" w:pos="2880"/>
        </w:tabs>
        <w:ind w:left="2880" w:hanging="360"/>
      </w:pPr>
      <w:rPr>
        <w:rFonts w:ascii="Symbol" w:hAnsi="Symbol" w:hint="default"/>
      </w:rPr>
    </w:lvl>
    <w:lvl w:ilvl="4" w:tplc="E7D2E2D6" w:tentative="1">
      <w:start w:val="1"/>
      <w:numFmt w:val="bullet"/>
      <w:lvlText w:val=""/>
      <w:lvlJc w:val="left"/>
      <w:pPr>
        <w:tabs>
          <w:tab w:val="num" w:pos="3600"/>
        </w:tabs>
        <w:ind w:left="3600" w:hanging="360"/>
      </w:pPr>
      <w:rPr>
        <w:rFonts w:ascii="Symbol" w:hAnsi="Symbol" w:hint="default"/>
      </w:rPr>
    </w:lvl>
    <w:lvl w:ilvl="5" w:tplc="F0F221D8" w:tentative="1">
      <w:start w:val="1"/>
      <w:numFmt w:val="bullet"/>
      <w:lvlText w:val=""/>
      <w:lvlJc w:val="left"/>
      <w:pPr>
        <w:tabs>
          <w:tab w:val="num" w:pos="4320"/>
        </w:tabs>
        <w:ind w:left="4320" w:hanging="360"/>
      </w:pPr>
      <w:rPr>
        <w:rFonts w:ascii="Symbol" w:hAnsi="Symbol" w:hint="default"/>
      </w:rPr>
    </w:lvl>
    <w:lvl w:ilvl="6" w:tplc="C0761770" w:tentative="1">
      <w:start w:val="1"/>
      <w:numFmt w:val="bullet"/>
      <w:lvlText w:val=""/>
      <w:lvlJc w:val="left"/>
      <w:pPr>
        <w:tabs>
          <w:tab w:val="num" w:pos="5040"/>
        </w:tabs>
        <w:ind w:left="5040" w:hanging="360"/>
      </w:pPr>
      <w:rPr>
        <w:rFonts w:ascii="Symbol" w:hAnsi="Symbol" w:hint="default"/>
      </w:rPr>
    </w:lvl>
    <w:lvl w:ilvl="7" w:tplc="75B40314" w:tentative="1">
      <w:start w:val="1"/>
      <w:numFmt w:val="bullet"/>
      <w:lvlText w:val=""/>
      <w:lvlJc w:val="left"/>
      <w:pPr>
        <w:tabs>
          <w:tab w:val="num" w:pos="5760"/>
        </w:tabs>
        <w:ind w:left="5760" w:hanging="360"/>
      </w:pPr>
      <w:rPr>
        <w:rFonts w:ascii="Symbol" w:hAnsi="Symbol" w:hint="default"/>
      </w:rPr>
    </w:lvl>
    <w:lvl w:ilvl="8" w:tplc="615EC43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D3738D6"/>
    <w:multiLevelType w:val="multilevel"/>
    <w:tmpl w:val="53A41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F1A89"/>
    <w:multiLevelType w:val="multilevel"/>
    <w:tmpl w:val="64C65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978A2"/>
    <w:multiLevelType w:val="multilevel"/>
    <w:tmpl w:val="7F1A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627350"/>
    <w:multiLevelType w:val="multilevel"/>
    <w:tmpl w:val="46BCEF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314CD1"/>
    <w:multiLevelType w:val="multilevel"/>
    <w:tmpl w:val="7FC05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4E6D45"/>
    <w:multiLevelType w:val="multilevel"/>
    <w:tmpl w:val="5AAA9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B55A14"/>
    <w:multiLevelType w:val="multilevel"/>
    <w:tmpl w:val="0AD29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8E69F2"/>
    <w:multiLevelType w:val="multilevel"/>
    <w:tmpl w:val="7DCEA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230ABF"/>
    <w:multiLevelType w:val="multilevel"/>
    <w:tmpl w:val="F49A4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3"/>
  </w:num>
  <w:num w:numId="4">
    <w:abstractNumId w:val="9"/>
  </w:num>
  <w:num w:numId="5">
    <w:abstractNumId w:val="1"/>
  </w:num>
  <w:num w:numId="6">
    <w:abstractNumId w:val="5"/>
  </w:num>
  <w:num w:numId="7">
    <w:abstractNumId w:val="4"/>
  </w:num>
  <w:num w:numId="8">
    <w:abstractNumId w:val="6"/>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AED"/>
    <w:rsid w:val="000129F9"/>
    <w:rsid w:val="00174001"/>
    <w:rsid w:val="001B740E"/>
    <w:rsid w:val="00322660"/>
    <w:rsid w:val="005563FF"/>
    <w:rsid w:val="005C603B"/>
    <w:rsid w:val="00675A0D"/>
    <w:rsid w:val="008B6934"/>
    <w:rsid w:val="00AD6008"/>
    <w:rsid w:val="00D1763C"/>
    <w:rsid w:val="00E55C43"/>
    <w:rsid w:val="00EA2C78"/>
    <w:rsid w:val="00F20AED"/>
    <w:rsid w:val="00F709D1"/>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B981B"/>
  <w15:chartTrackingRefBased/>
  <w15:docId w15:val="{81398EDB-53E4-4A7D-B0DF-82AC280BC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AED"/>
    <w:pPr>
      <w:ind w:left="720"/>
      <w:contextualSpacing/>
    </w:pPr>
  </w:style>
  <w:style w:type="character" w:styleId="Hyperlink">
    <w:name w:val="Hyperlink"/>
    <w:basedOn w:val="DefaultParagraphFont"/>
    <w:uiPriority w:val="99"/>
    <w:unhideWhenUsed/>
    <w:rsid w:val="00F20AED"/>
    <w:rPr>
      <w:color w:val="0563C1" w:themeColor="hyperlink"/>
      <w:u w:val="single"/>
    </w:rPr>
  </w:style>
  <w:style w:type="character" w:styleId="UnresolvedMention">
    <w:name w:val="Unresolved Mention"/>
    <w:basedOn w:val="DefaultParagraphFont"/>
    <w:uiPriority w:val="99"/>
    <w:semiHidden/>
    <w:unhideWhenUsed/>
    <w:rsid w:val="00F20AED"/>
    <w:rPr>
      <w:color w:val="808080"/>
      <w:shd w:val="clear" w:color="auto" w:fill="E6E6E6"/>
    </w:rPr>
  </w:style>
  <w:style w:type="paragraph" w:styleId="Header">
    <w:name w:val="header"/>
    <w:basedOn w:val="Normal"/>
    <w:link w:val="HeaderChar"/>
    <w:uiPriority w:val="99"/>
    <w:unhideWhenUsed/>
    <w:rsid w:val="00012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F9"/>
  </w:style>
  <w:style w:type="paragraph" w:styleId="Footer">
    <w:name w:val="footer"/>
    <w:basedOn w:val="Normal"/>
    <w:link w:val="FooterChar"/>
    <w:uiPriority w:val="99"/>
    <w:unhideWhenUsed/>
    <w:rsid w:val="00012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5217048">
      <w:bodyDiv w:val="1"/>
      <w:marLeft w:val="0"/>
      <w:marRight w:val="0"/>
      <w:marTop w:val="0"/>
      <w:marBottom w:val="0"/>
      <w:divBdr>
        <w:top w:val="none" w:sz="0" w:space="0" w:color="auto"/>
        <w:left w:val="none" w:sz="0" w:space="0" w:color="auto"/>
        <w:bottom w:val="none" w:sz="0" w:space="0" w:color="auto"/>
        <w:right w:val="none" w:sz="0" w:space="0" w:color="auto"/>
      </w:divBdr>
      <w:divsChild>
        <w:div w:id="1061100843">
          <w:marLeft w:val="0"/>
          <w:marRight w:val="0"/>
          <w:marTop w:val="0"/>
          <w:marBottom w:val="0"/>
          <w:divBdr>
            <w:top w:val="none" w:sz="0" w:space="0" w:color="auto"/>
            <w:left w:val="none" w:sz="0" w:space="0" w:color="auto"/>
            <w:bottom w:val="none" w:sz="0" w:space="0" w:color="auto"/>
            <w:right w:val="none" w:sz="0" w:space="0" w:color="auto"/>
          </w:divBdr>
          <w:divsChild>
            <w:div w:id="1060789550">
              <w:marLeft w:val="0"/>
              <w:marRight w:val="0"/>
              <w:marTop w:val="0"/>
              <w:marBottom w:val="0"/>
              <w:divBdr>
                <w:top w:val="none" w:sz="0" w:space="0" w:color="auto"/>
                <w:left w:val="none" w:sz="0" w:space="0" w:color="auto"/>
                <w:bottom w:val="none" w:sz="0" w:space="0" w:color="auto"/>
                <w:right w:val="none" w:sz="0" w:space="0" w:color="auto"/>
              </w:divBdr>
              <w:divsChild>
                <w:div w:id="1946032441">
                  <w:marLeft w:val="0"/>
                  <w:marRight w:val="0"/>
                  <w:marTop w:val="0"/>
                  <w:marBottom w:val="0"/>
                  <w:divBdr>
                    <w:top w:val="none" w:sz="0" w:space="0" w:color="auto"/>
                    <w:left w:val="none" w:sz="0" w:space="0" w:color="auto"/>
                    <w:bottom w:val="none" w:sz="0" w:space="0" w:color="auto"/>
                    <w:right w:val="none" w:sz="0" w:space="0" w:color="auto"/>
                  </w:divBdr>
                  <w:divsChild>
                    <w:div w:id="841628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906780">
          <w:marLeft w:val="0"/>
          <w:marRight w:val="0"/>
          <w:marTop w:val="0"/>
          <w:marBottom w:val="0"/>
          <w:divBdr>
            <w:top w:val="none" w:sz="0" w:space="0" w:color="auto"/>
            <w:left w:val="none" w:sz="0" w:space="0" w:color="auto"/>
            <w:bottom w:val="none" w:sz="0" w:space="0" w:color="auto"/>
            <w:right w:val="none" w:sz="0" w:space="0" w:color="auto"/>
          </w:divBdr>
          <w:divsChild>
            <w:div w:id="78868322">
              <w:marLeft w:val="938"/>
              <w:marRight w:val="938"/>
              <w:marTop w:val="0"/>
              <w:marBottom w:val="0"/>
              <w:divBdr>
                <w:top w:val="none" w:sz="0" w:space="0" w:color="auto"/>
                <w:left w:val="none" w:sz="0" w:space="0" w:color="auto"/>
                <w:bottom w:val="none" w:sz="0" w:space="0" w:color="auto"/>
                <w:right w:val="none" w:sz="0" w:space="0" w:color="auto"/>
              </w:divBdr>
            </w:div>
          </w:divsChild>
        </w:div>
        <w:div w:id="1042940829">
          <w:marLeft w:val="0"/>
          <w:marRight w:val="0"/>
          <w:marTop w:val="0"/>
          <w:marBottom w:val="0"/>
          <w:divBdr>
            <w:top w:val="none" w:sz="0" w:space="0" w:color="auto"/>
            <w:left w:val="none" w:sz="0" w:space="0" w:color="auto"/>
            <w:bottom w:val="none" w:sz="0" w:space="0" w:color="auto"/>
            <w:right w:val="none" w:sz="0" w:space="0" w:color="auto"/>
          </w:divBdr>
          <w:divsChild>
            <w:div w:id="785735234">
              <w:marLeft w:val="0"/>
              <w:marRight w:val="0"/>
              <w:marTop w:val="0"/>
              <w:marBottom w:val="0"/>
              <w:divBdr>
                <w:top w:val="none" w:sz="0" w:space="0" w:color="auto"/>
                <w:left w:val="none" w:sz="0" w:space="0" w:color="auto"/>
                <w:bottom w:val="none" w:sz="0" w:space="0" w:color="auto"/>
                <w:right w:val="none" w:sz="0" w:space="0" w:color="auto"/>
              </w:divBdr>
              <w:divsChild>
                <w:div w:id="1484934814">
                  <w:marLeft w:val="0"/>
                  <w:marRight w:val="0"/>
                  <w:marTop w:val="0"/>
                  <w:marBottom w:val="0"/>
                  <w:divBdr>
                    <w:top w:val="none" w:sz="0" w:space="0" w:color="auto"/>
                    <w:left w:val="none" w:sz="0" w:space="0" w:color="auto"/>
                    <w:bottom w:val="none" w:sz="0" w:space="0" w:color="auto"/>
                    <w:right w:val="none" w:sz="0" w:space="0" w:color="auto"/>
                  </w:divBdr>
                  <w:divsChild>
                    <w:div w:id="909316473">
                      <w:marLeft w:val="0"/>
                      <w:marRight w:val="0"/>
                      <w:marTop w:val="0"/>
                      <w:marBottom w:val="0"/>
                      <w:divBdr>
                        <w:top w:val="none" w:sz="0" w:space="0" w:color="auto"/>
                        <w:left w:val="none" w:sz="0" w:space="0" w:color="auto"/>
                        <w:bottom w:val="none" w:sz="0" w:space="0" w:color="auto"/>
                        <w:right w:val="none" w:sz="0" w:space="0" w:color="auto"/>
                      </w:divBdr>
                      <w:divsChild>
                        <w:div w:id="335036248">
                          <w:marLeft w:val="0"/>
                          <w:marRight w:val="0"/>
                          <w:marTop w:val="0"/>
                          <w:marBottom w:val="0"/>
                          <w:divBdr>
                            <w:top w:val="none" w:sz="0" w:space="0" w:color="auto"/>
                            <w:left w:val="none" w:sz="0" w:space="0" w:color="auto"/>
                            <w:bottom w:val="none" w:sz="0" w:space="0" w:color="auto"/>
                            <w:right w:val="none" w:sz="0" w:space="0" w:color="auto"/>
                          </w:divBdr>
                          <w:divsChild>
                            <w:div w:id="1658875974">
                              <w:marLeft w:val="0"/>
                              <w:marRight w:val="630"/>
                              <w:marTop w:val="0"/>
                              <w:marBottom w:val="0"/>
                              <w:divBdr>
                                <w:top w:val="none" w:sz="0" w:space="0" w:color="auto"/>
                                <w:left w:val="none" w:sz="0" w:space="0" w:color="auto"/>
                                <w:bottom w:val="none" w:sz="0" w:space="0" w:color="auto"/>
                                <w:right w:val="none" w:sz="0" w:space="0" w:color="auto"/>
                              </w:divBdr>
                            </w:div>
                            <w:div w:id="219244188">
                              <w:marLeft w:val="0"/>
                              <w:marRight w:val="0"/>
                              <w:marTop w:val="0"/>
                              <w:marBottom w:val="0"/>
                              <w:divBdr>
                                <w:top w:val="none" w:sz="0" w:space="0" w:color="auto"/>
                                <w:left w:val="none" w:sz="0" w:space="0" w:color="auto"/>
                                <w:bottom w:val="none" w:sz="0" w:space="0" w:color="auto"/>
                                <w:right w:val="none" w:sz="0" w:space="0" w:color="auto"/>
                              </w:divBdr>
                              <w:divsChild>
                                <w:div w:id="181182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4957">
              <w:marLeft w:val="0"/>
              <w:marRight w:val="0"/>
              <w:marTop w:val="0"/>
              <w:marBottom w:val="0"/>
              <w:divBdr>
                <w:top w:val="none" w:sz="0" w:space="0" w:color="auto"/>
                <w:left w:val="none" w:sz="0" w:space="0" w:color="auto"/>
                <w:bottom w:val="none" w:sz="0" w:space="0" w:color="auto"/>
                <w:right w:val="none" w:sz="0" w:space="0" w:color="auto"/>
              </w:divBdr>
              <w:divsChild>
                <w:div w:id="557206353">
                  <w:marLeft w:val="0"/>
                  <w:marRight w:val="0"/>
                  <w:marTop w:val="0"/>
                  <w:marBottom w:val="0"/>
                  <w:divBdr>
                    <w:top w:val="none" w:sz="0" w:space="0" w:color="auto"/>
                    <w:left w:val="none" w:sz="0" w:space="0" w:color="auto"/>
                    <w:bottom w:val="none" w:sz="0" w:space="0" w:color="auto"/>
                    <w:right w:val="none" w:sz="0" w:space="0" w:color="auto"/>
                  </w:divBdr>
                  <w:divsChild>
                    <w:div w:id="979461105">
                      <w:marLeft w:val="0"/>
                      <w:marRight w:val="0"/>
                      <w:marTop w:val="0"/>
                      <w:marBottom w:val="135"/>
                      <w:divBdr>
                        <w:top w:val="none" w:sz="0" w:space="0" w:color="auto"/>
                        <w:left w:val="none" w:sz="0" w:space="0" w:color="auto"/>
                        <w:bottom w:val="none" w:sz="0" w:space="0" w:color="auto"/>
                        <w:right w:val="none" w:sz="0" w:space="0" w:color="auto"/>
                      </w:divBdr>
                      <w:divsChild>
                        <w:div w:id="792747663">
                          <w:marLeft w:val="0"/>
                          <w:marRight w:val="0"/>
                          <w:marTop w:val="0"/>
                          <w:marBottom w:val="0"/>
                          <w:divBdr>
                            <w:top w:val="none" w:sz="0" w:space="0" w:color="auto"/>
                            <w:left w:val="none" w:sz="0" w:space="0" w:color="auto"/>
                            <w:bottom w:val="none" w:sz="0" w:space="0" w:color="auto"/>
                            <w:right w:val="none" w:sz="0" w:space="0" w:color="auto"/>
                          </w:divBdr>
                        </w:div>
                      </w:divsChild>
                    </w:div>
                    <w:div w:id="2008054270">
                      <w:marLeft w:val="-360"/>
                      <w:marRight w:val="-360"/>
                      <w:marTop w:val="0"/>
                      <w:marBottom w:val="0"/>
                      <w:divBdr>
                        <w:top w:val="none" w:sz="0" w:space="0" w:color="auto"/>
                        <w:left w:val="none" w:sz="0" w:space="0" w:color="auto"/>
                        <w:bottom w:val="none" w:sz="0" w:space="0" w:color="auto"/>
                        <w:right w:val="none" w:sz="0" w:space="0" w:color="auto"/>
                      </w:divBdr>
                      <w:divsChild>
                        <w:div w:id="1626427234">
                          <w:marLeft w:val="0"/>
                          <w:marRight w:val="0"/>
                          <w:marTop w:val="0"/>
                          <w:marBottom w:val="0"/>
                          <w:divBdr>
                            <w:top w:val="none" w:sz="0" w:space="0" w:color="auto"/>
                            <w:left w:val="none" w:sz="0" w:space="0" w:color="auto"/>
                            <w:bottom w:val="none" w:sz="0" w:space="0" w:color="auto"/>
                            <w:right w:val="none" w:sz="0" w:space="0" w:color="auto"/>
                          </w:divBdr>
                          <w:divsChild>
                            <w:div w:id="251159074">
                              <w:marLeft w:val="0"/>
                              <w:marRight w:val="0"/>
                              <w:marTop w:val="0"/>
                              <w:marBottom w:val="0"/>
                              <w:divBdr>
                                <w:top w:val="none" w:sz="0" w:space="0" w:color="auto"/>
                                <w:left w:val="none" w:sz="0" w:space="0" w:color="auto"/>
                                <w:bottom w:val="none" w:sz="0" w:space="0" w:color="auto"/>
                                <w:right w:val="none" w:sz="0" w:space="0" w:color="auto"/>
                              </w:divBdr>
                              <w:divsChild>
                                <w:div w:id="1117067848">
                                  <w:marLeft w:val="0"/>
                                  <w:marRight w:val="0"/>
                                  <w:marTop w:val="0"/>
                                  <w:marBottom w:val="0"/>
                                  <w:divBdr>
                                    <w:top w:val="none" w:sz="0" w:space="0" w:color="auto"/>
                                    <w:left w:val="none" w:sz="0" w:space="0" w:color="auto"/>
                                    <w:bottom w:val="none" w:sz="0" w:space="0" w:color="auto"/>
                                    <w:right w:val="none" w:sz="0" w:space="0" w:color="auto"/>
                                  </w:divBdr>
                                  <w:divsChild>
                                    <w:div w:id="833491924">
                                      <w:marLeft w:val="0"/>
                                      <w:marRight w:val="0"/>
                                      <w:marTop w:val="0"/>
                                      <w:marBottom w:val="240"/>
                                      <w:divBdr>
                                        <w:top w:val="none" w:sz="0" w:space="0" w:color="auto"/>
                                        <w:left w:val="none" w:sz="0" w:space="0" w:color="auto"/>
                                        <w:bottom w:val="none" w:sz="0" w:space="0" w:color="auto"/>
                                        <w:right w:val="none" w:sz="0" w:space="0" w:color="auto"/>
                                      </w:divBdr>
                                      <w:divsChild>
                                        <w:div w:id="383144587">
                                          <w:marLeft w:val="0"/>
                                          <w:marRight w:val="0"/>
                                          <w:marTop w:val="0"/>
                                          <w:marBottom w:val="0"/>
                                          <w:divBdr>
                                            <w:top w:val="none" w:sz="0" w:space="0" w:color="auto"/>
                                            <w:left w:val="none" w:sz="0" w:space="0" w:color="auto"/>
                                            <w:bottom w:val="none" w:sz="0" w:space="0" w:color="auto"/>
                                            <w:right w:val="none" w:sz="0" w:space="0" w:color="auto"/>
                                          </w:divBdr>
                                          <w:divsChild>
                                            <w:div w:id="540285053">
                                              <w:marLeft w:val="0"/>
                                              <w:marRight w:val="30"/>
                                              <w:marTop w:val="0"/>
                                              <w:marBottom w:val="0"/>
                                              <w:divBdr>
                                                <w:top w:val="none" w:sz="0" w:space="0" w:color="auto"/>
                                                <w:left w:val="none" w:sz="0" w:space="0" w:color="auto"/>
                                                <w:bottom w:val="none" w:sz="0" w:space="0" w:color="auto"/>
                                                <w:right w:val="none" w:sz="0" w:space="0" w:color="auto"/>
                                              </w:divBdr>
                                            </w:div>
                                            <w:div w:id="254290814">
                                              <w:marLeft w:val="0"/>
                                              <w:marRight w:val="30"/>
                                              <w:marTop w:val="0"/>
                                              <w:marBottom w:val="0"/>
                                              <w:divBdr>
                                                <w:top w:val="none" w:sz="0" w:space="0" w:color="auto"/>
                                                <w:left w:val="none" w:sz="0" w:space="0" w:color="auto"/>
                                                <w:bottom w:val="none" w:sz="0" w:space="0" w:color="auto"/>
                                                <w:right w:val="none" w:sz="0" w:space="0" w:color="auto"/>
                                              </w:divBdr>
                                            </w:div>
                                          </w:divsChild>
                                        </w:div>
                                        <w:div w:id="131648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495166">
                                  <w:marLeft w:val="0"/>
                                  <w:marRight w:val="0"/>
                                  <w:marTop w:val="315"/>
                                  <w:marBottom w:val="0"/>
                                  <w:divBdr>
                                    <w:top w:val="none" w:sz="0" w:space="0" w:color="auto"/>
                                    <w:left w:val="none" w:sz="0" w:space="0" w:color="auto"/>
                                    <w:bottom w:val="none" w:sz="0" w:space="0" w:color="auto"/>
                                    <w:right w:val="none" w:sz="0" w:space="0" w:color="auto"/>
                                  </w:divBdr>
                                  <w:divsChild>
                                    <w:div w:id="1283732000">
                                      <w:marLeft w:val="0"/>
                                      <w:marRight w:val="0"/>
                                      <w:marTop w:val="0"/>
                                      <w:marBottom w:val="0"/>
                                      <w:divBdr>
                                        <w:top w:val="none" w:sz="0" w:space="0" w:color="auto"/>
                                        <w:left w:val="none" w:sz="0" w:space="0" w:color="auto"/>
                                        <w:bottom w:val="none" w:sz="0" w:space="0" w:color="auto"/>
                                        <w:right w:val="none" w:sz="0" w:space="0" w:color="auto"/>
                                      </w:divBdr>
                                    </w:div>
                                    <w:div w:id="1518421897">
                                      <w:marLeft w:val="0"/>
                                      <w:marRight w:val="0"/>
                                      <w:marTop w:val="0"/>
                                      <w:marBottom w:val="0"/>
                                      <w:divBdr>
                                        <w:top w:val="none" w:sz="0" w:space="0" w:color="auto"/>
                                        <w:left w:val="none" w:sz="0" w:space="0" w:color="auto"/>
                                        <w:bottom w:val="none" w:sz="0" w:space="0" w:color="auto"/>
                                        <w:right w:val="none" w:sz="0" w:space="0" w:color="auto"/>
                                      </w:divBdr>
                                      <w:divsChild>
                                        <w:div w:id="1300499428">
                                          <w:marLeft w:val="0"/>
                                          <w:marRight w:val="0"/>
                                          <w:marTop w:val="0"/>
                                          <w:marBottom w:val="0"/>
                                          <w:divBdr>
                                            <w:top w:val="none" w:sz="0" w:space="0" w:color="auto"/>
                                            <w:left w:val="none" w:sz="0" w:space="0" w:color="auto"/>
                                            <w:bottom w:val="none" w:sz="0" w:space="0" w:color="auto"/>
                                            <w:right w:val="none" w:sz="0" w:space="0" w:color="auto"/>
                                          </w:divBdr>
                                          <w:divsChild>
                                            <w:div w:id="777144570">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931158410">
                                          <w:marLeft w:val="0"/>
                                          <w:marRight w:val="0"/>
                                          <w:marTop w:val="0"/>
                                          <w:marBottom w:val="0"/>
                                          <w:divBdr>
                                            <w:top w:val="none" w:sz="0" w:space="0" w:color="auto"/>
                                            <w:left w:val="none" w:sz="0" w:space="0" w:color="auto"/>
                                            <w:bottom w:val="none" w:sz="0" w:space="0" w:color="auto"/>
                                            <w:right w:val="none" w:sz="0" w:space="0" w:color="auto"/>
                                          </w:divBdr>
                                          <w:divsChild>
                                            <w:div w:id="12690287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276450643">
                                          <w:marLeft w:val="0"/>
                                          <w:marRight w:val="0"/>
                                          <w:marTop w:val="0"/>
                                          <w:marBottom w:val="0"/>
                                          <w:divBdr>
                                            <w:top w:val="none" w:sz="0" w:space="0" w:color="auto"/>
                                            <w:left w:val="none" w:sz="0" w:space="0" w:color="auto"/>
                                            <w:bottom w:val="none" w:sz="0" w:space="0" w:color="auto"/>
                                            <w:right w:val="none" w:sz="0" w:space="0" w:color="auto"/>
                                          </w:divBdr>
                                          <w:divsChild>
                                            <w:div w:id="1305811705">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855606092">
                                          <w:marLeft w:val="0"/>
                                          <w:marRight w:val="0"/>
                                          <w:marTop w:val="0"/>
                                          <w:marBottom w:val="0"/>
                                          <w:divBdr>
                                            <w:top w:val="none" w:sz="0" w:space="0" w:color="auto"/>
                                            <w:left w:val="none" w:sz="0" w:space="0" w:color="auto"/>
                                            <w:bottom w:val="none" w:sz="0" w:space="0" w:color="auto"/>
                                            <w:right w:val="none" w:sz="0" w:space="0" w:color="auto"/>
                                          </w:divBdr>
                                          <w:divsChild>
                                            <w:div w:id="493423713">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006831009">
                                          <w:marLeft w:val="0"/>
                                          <w:marRight w:val="0"/>
                                          <w:marTop w:val="0"/>
                                          <w:marBottom w:val="0"/>
                                          <w:divBdr>
                                            <w:top w:val="none" w:sz="0" w:space="0" w:color="auto"/>
                                            <w:left w:val="none" w:sz="0" w:space="0" w:color="auto"/>
                                            <w:bottom w:val="none" w:sz="0" w:space="0" w:color="auto"/>
                                            <w:right w:val="none" w:sz="0" w:space="0" w:color="auto"/>
                                          </w:divBdr>
                                          <w:divsChild>
                                            <w:div w:id="442194071">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771772545">
                                          <w:marLeft w:val="0"/>
                                          <w:marRight w:val="0"/>
                                          <w:marTop w:val="0"/>
                                          <w:marBottom w:val="0"/>
                                          <w:divBdr>
                                            <w:top w:val="none" w:sz="0" w:space="0" w:color="auto"/>
                                            <w:left w:val="none" w:sz="0" w:space="0" w:color="auto"/>
                                            <w:bottom w:val="none" w:sz="0" w:space="0" w:color="auto"/>
                                            <w:right w:val="none" w:sz="0" w:space="0" w:color="auto"/>
                                          </w:divBdr>
                                          <w:divsChild>
                                            <w:div w:id="710807392">
                                              <w:marLeft w:val="0"/>
                                              <w:marRight w:val="0"/>
                                              <w:marTop w:val="0"/>
                                              <w:marBottom w:val="0"/>
                                              <w:divBdr>
                                                <w:top w:val="single" w:sz="6" w:space="1" w:color="DCDCDC"/>
                                                <w:left w:val="single" w:sz="6" w:space="3" w:color="DCDCDC"/>
                                                <w:bottom w:val="single" w:sz="6" w:space="1" w:color="DCDCDC"/>
                                                <w:right w:val="single" w:sz="6" w:space="3" w:color="DCDCDC"/>
                                              </w:divBdr>
                                            </w:div>
                                          </w:divsChild>
                                        </w:div>
                                      </w:divsChild>
                                    </w:div>
                                    <w:div w:id="1216627128">
                                      <w:marLeft w:val="0"/>
                                      <w:marRight w:val="0"/>
                                      <w:marTop w:val="0"/>
                                      <w:marBottom w:val="0"/>
                                      <w:divBdr>
                                        <w:top w:val="none" w:sz="0" w:space="0" w:color="auto"/>
                                        <w:left w:val="none" w:sz="0" w:space="0" w:color="auto"/>
                                        <w:bottom w:val="none" w:sz="0" w:space="0" w:color="auto"/>
                                        <w:right w:val="none" w:sz="0" w:space="0" w:color="auto"/>
                                      </w:divBdr>
                                      <w:divsChild>
                                        <w:div w:id="254245517">
                                          <w:marLeft w:val="0"/>
                                          <w:marRight w:val="0"/>
                                          <w:marTop w:val="0"/>
                                          <w:marBottom w:val="0"/>
                                          <w:divBdr>
                                            <w:top w:val="none" w:sz="0" w:space="0" w:color="auto"/>
                                            <w:left w:val="none" w:sz="0" w:space="0" w:color="auto"/>
                                            <w:bottom w:val="none" w:sz="0" w:space="0" w:color="auto"/>
                                            <w:right w:val="none" w:sz="0" w:space="0" w:color="auto"/>
                                          </w:divBdr>
                                          <w:divsChild>
                                            <w:div w:id="1893157326">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892817065">
                                          <w:marLeft w:val="0"/>
                                          <w:marRight w:val="0"/>
                                          <w:marTop w:val="0"/>
                                          <w:marBottom w:val="0"/>
                                          <w:divBdr>
                                            <w:top w:val="none" w:sz="0" w:space="0" w:color="auto"/>
                                            <w:left w:val="none" w:sz="0" w:space="0" w:color="auto"/>
                                            <w:bottom w:val="none" w:sz="0" w:space="0" w:color="auto"/>
                                            <w:right w:val="none" w:sz="0" w:space="0" w:color="auto"/>
                                          </w:divBdr>
                                          <w:divsChild>
                                            <w:div w:id="21046324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231281213">
                                          <w:marLeft w:val="0"/>
                                          <w:marRight w:val="0"/>
                                          <w:marTop w:val="0"/>
                                          <w:marBottom w:val="0"/>
                                          <w:divBdr>
                                            <w:top w:val="none" w:sz="0" w:space="0" w:color="auto"/>
                                            <w:left w:val="none" w:sz="0" w:space="0" w:color="auto"/>
                                            <w:bottom w:val="none" w:sz="0" w:space="0" w:color="auto"/>
                                            <w:right w:val="none" w:sz="0" w:space="0" w:color="auto"/>
                                          </w:divBdr>
                                          <w:divsChild>
                                            <w:div w:id="2103261839">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240873817">
                                          <w:marLeft w:val="0"/>
                                          <w:marRight w:val="0"/>
                                          <w:marTop w:val="0"/>
                                          <w:marBottom w:val="0"/>
                                          <w:divBdr>
                                            <w:top w:val="none" w:sz="0" w:space="0" w:color="auto"/>
                                            <w:left w:val="none" w:sz="0" w:space="0" w:color="auto"/>
                                            <w:bottom w:val="none" w:sz="0" w:space="0" w:color="auto"/>
                                            <w:right w:val="none" w:sz="0" w:space="0" w:color="auto"/>
                                          </w:divBdr>
                                          <w:divsChild>
                                            <w:div w:id="1742830548">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1355421373">
                                          <w:marLeft w:val="0"/>
                                          <w:marRight w:val="0"/>
                                          <w:marTop w:val="0"/>
                                          <w:marBottom w:val="0"/>
                                          <w:divBdr>
                                            <w:top w:val="none" w:sz="0" w:space="0" w:color="auto"/>
                                            <w:left w:val="none" w:sz="0" w:space="0" w:color="auto"/>
                                            <w:bottom w:val="none" w:sz="0" w:space="0" w:color="auto"/>
                                            <w:right w:val="none" w:sz="0" w:space="0" w:color="auto"/>
                                          </w:divBdr>
                                          <w:divsChild>
                                            <w:div w:id="414133797">
                                              <w:marLeft w:val="0"/>
                                              <w:marRight w:val="0"/>
                                              <w:marTop w:val="0"/>
                                              <w:marBottom w:val="0"/>
                                              <w:divBdr>
                                                <w:top w:val="single" w:sz="6" w:space="1" w:color="DCDCDC"/>
                                                <w:left w:val="single" w:sz="6" w:space="3" w:color="DCDCDC"/>
                                                <w:bottom w:val="single" w:sz="6" w:space="1" w:color="DCDCDC"/>
                                                <w:right w:val="single" w:sz="6" w:space="3" w:color="DCDCDC"/>
                                              </w:divBdr>
                                            </w:div>
                                          </w:divsChild>
                                        </w:div>
                                        <w:div w:id="315305672">
                                          <w:marLeft w:val="0"/>
                                          <w:marRight w:val="0"/>
                                          <w:marTop w:val="0"/>
                                          <w:marBottom w:val="0"/>
                                          <w:divBdr>
                                            <w:top w:val="none" w:sz="0" w:space="0" w:color="auto"/>
                                            <w:left w:val="none" w:sz="0" w:space="0" w:color="auto"/>
                                            <w:bottom w:val="none" w:sz="0" w:space="0" w:color="auto"/>
                                            <w:right w:val="none" w:sz="0" w:space="0" w:color="auto"/>
                                          </w:divBdr>
                                          <w:divsChild>
                                            <w:div w:id="948318472">
                                              <w:marLeft w:val="0"/>
                                              <w:marRight w:val="0"/>
                                              <w:marTop w:val="0"/>
                                              <w:marBottom w:val="0"/>
                                              <w:divBdr>
                                                <w:top w:val="single" w:sz="6" w:space="1" w:color="DCDCDC"/>
                                                <w:left w:val="single" w:sz="6" w:space="3" w:color="DCDCDC"/>
                                                <w:bottom w:val="single" w:sz="6" w:space="1" w:color="DCDCDC"/>
                                                <w:right w:val="single" w:sz="6" w:space="3" w:color="DCDCDC"/>
                                              </w:divBdr>
                                            </w:div>
                                          </w:divsChild>
                                        </w:div>
                                      </w:divsChild>
                                    </w:div>
                                  </w:divsChild>
                                </w:div>
                                <w:div w:id="1403066578">
                                  <w:marLeft w:val="0"/>
                                  <w:marRight w:val="0"/>
                                  <w:marTop w:val="0"/>
                                  <w:marBottom w:val="0"/>
                                  <w:divBdr>
                                    <w:top w:val="none" w:sz="0" w:space="0" w:color="auto"/>
                                    <w:left w:val="none" w:sz="0" w:space="0" w:color="auto"/>
                                    <w:bottom w:val="none" w:sz="0" w:space="0" w:color="auto"/>
                                    <w:right w:val="none" w:sz="0" w:space="0" w:color="auto"/>
                                  </w:divBdr>
                                </w:div>
                                <w:div w:id="1406026291">
                                  <w:marLeft w:val="-360"/>
                                  <w:marRight w:val="-360"/>
                                  <w:marTop w:val="0"/>
                                  <w:marBottom w:val="0"/>
                                  <w:divBdr>
                                    <w:top w:val="none" w:sz="0" w:space="0" w:color="auto"/>
                                    <w:left w:val="none" w:sz="0" w:space="0" w:color="auto"/>
                                    <w:bottom w:val="none" w:sz="0" w:space="0" w:color="auto"/>
                                    <w:right w:val="none" w:sz="0" w:space="0" w:color="auto"/>
                                  </w:divBdr>
                                  <w:divsChild>
                                    <w:div w:id="1685354343">
                                      <w:marLeft w:val="0"/>
                                      <w:marRight w:val="0"/>
                                      <w:marTop w:val="0"/>
                                      <w:marBottom w:val="0"/>
                                      <w:divBdr>
                                        <w:top w:val="none" w:sz="0" w:space="0" w:color="auto"/>
                                        <w:left w:val="none" w:sz="0" w:space="0" w:color="auto"/>
                                        <w:bottom w:val="none" w:sz="0" w:space="0" w:color="auto"/>
                                        <w:right w:val="none" w:sz="0" w:space="0" w:color="auto"/>
                                      </w:divBdr>
                                      <w:divsChild>
                                        <w:div w:id="1053770459">
                                          <w:marLeft w:val="0"/>
                                          <w:marRight w:val="0"/>
                                          <w:marTop w:val="0"/>
                                          <w:marBottom w:val="0"/>
                                          <w:divBdr>
                                            <w:top w:val="none" w:sz="0" w:space="0" w:color="auto"/>
                                            <w:left w:val="none" w:sz="0" w:space="0" w:color="auto"/>
                                            <w:bottom w:val="none" w:sz="0" w:space="0" w:color="auto"/>
                                            <w:right w:val="none" w:sz="0" w:space="0" w:color="auto"/>
                                          </w:divBdr>
                                        </w:div>
                                      </w:divsChild>
                                    </w:div>
                                    <w:div w:id="1177117562">
                                      <w:marLeft w:val="0"/>
                                      <w:marRight w:val="0"/>
                                      <w:marTop w:val="0"/>
                                      <w:marBottom w:val="0"/>
                                      <w:divBdr>
                                        <w:top w:val="none" w:sz="0" w:space="0" w:color="auto"/>
                                        <w:left w:val="none" w:sz="0" w:space="0" w:color="auto"/>
                                        <w:bottom w:val="none" w:sz="0" w:space="0" w:color="auto"/>
                                        <w:right w:val="none" w:sz="0" w:space="0" w:color="auto"/>
                                      </w:divBdr>
                                    </w:div>
                                  </w:divsChild>
                                </w:div>
                                <w:div w:id="256330395">
                                  <w:marLeft w:val="0"/>
                                  <w:marRight w:val="0"/>
                                  <w:marTop w:val="0"/>
                                  <w:marBottom w:val="720"/>
                                  <w:divBdr>
                                    <w:top w:val="single" w:sz="6" w:space="16" w:color="EDEDED"/>
                                    <w:left w:val="single" w:sz="6" w:space="16" w:color="EDEDED"/>
                                    <w:bottom w:val="single" w:sz="6" w:space="16" w:color="EDEDED"/>
                                    <w:right w:val="single" w:sz="6" w:space="16" w:color="EDEDED"/>
                                  </w:divBdr>
                                  <w:divsChild>
                                    <w:div w:id="1338847576">
                                      <w:marLeft w:val="1755"/>
                                      <w:marRight w:val="0"/>
                                      <w:marTop w:val="0"/>
                                      <w:marBottom w:val="0"/>
                                      <w:divBdr>
                                        <w:top w:val="none" w:sz="0" w:space="0" w:color="auto"/>
                                        <w:left w:val="none" w:sz="0" w:space="0" w:color="auto"/>
                                        <w:bottom w:val="none" w:sz="0" w:space="0" w:color="auto"/>
                                        <w:right w:val="none" w:sz="0" w:space="0" w:color="auto"/>
                                      </w:divBdr>
                                      <w:divsChild>
                                        <w:div w:id="1054308685">
                                          <w:marLeft w:val="0"/>
                                          <w:marRight w:val="0"/>
                                          <w:marTop w:val="105"/>
                                          <w:marBottom w:val="120"/>
                                          <w:divBdr>
                                            <w:top w:val="none" w:sz="0" w:space="0" w:color="auto"/>
                                            <w:left w:val="none" w:sz="0" w:space="0" w:color="auto"/>
                                            <w:bottom w:val="none" w:sz="0" w:space="0" w:color="auto"/>
                                            <w:right w:val="none" w:sz="0" w:space="0" w:color="auto"/>
                                          </w:divBdr>
                                        </w:div>
                                        <w:div w:id="839391055">
                                          <w:marLeft w:val="0"/>
                                          <w:marRight w:val="0"/>
                                          <w:marTop w:val="0"/>
                                          <w:marBottom w:val="90"/>
                                          <w:divBdr>
                                            <w:top w:val="none" w:sz="0" w:space="0" w:color="auto"/>
                                            <w:left w:val="none" w:sz="0" w:space="0" w:color="auto"/>
                                            <w:bottom w:val="none" w:sz="0" w:space="0" w:color="auto"/>
                                            <w:right w:val="none" w:sz="0" w:space="0" w:color="auto"/>
                                          </w:divBdr>
                                        </w:div>
                                        <w:div w:id="876237258">
                                          <w:marLeft w:val="0"/>
                                          <w:marRight w:val="0"/>
                                          <w:marTop w:val="0"/>
                                          <w:marBottom w:val="0"/>
                                          <w:divBdr>
                                            <w:top w:val="none" w:sz="0" w:space="0" w:color="auto"/>
                                            <w:left w:val="none" w:sz="0" w:space="0" w:color="auto"/>
                                            <w:bottom w:val="none" w:sz="0" w:space="0" w:color="auto"/>
                                            <w:right w:val="none" w:sz="0" w:space="0" w:color="auto"/>
                                          </w:divBdr>
                                        </w:div>
                                        <w:div w:id="16348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0575">
                                  <w:marLeft w:val="0"/>
                                  <w:marRight w:val="0"/>
                                  <w:marTop w:val="0"/>
                                  <w:marBottom w:val="0"/>
                                  <w:divBdr>
                                    <w:top w:val="none" w:sz="0" w:space="0" w:color="auto"/>
                                    <w:left w:val="none" w:sz="0" w:space="0" w:color="auto"/>
                                    <w:bottom w:val="none" w:sz="0" w:space="0" w:color="auto"/>
                                    <w:right w:val="none" w:sz="0" w:space="0" w:color="auto"/>
                                  </w:divBdr>
                                  <w:divsChild>
                                    <w:div w:id="342517921">
                                      <w:marLeft w:val="0"/>
                                      <w:marRight w:val="0"/>
                                      <w:marTop w:val="0"/>
                                      <w:marBottom w:val="0"/>
                                      <w:divBdr>
                                        <w:top w:val="none" w:sz="0" w:space="0" w:color="auto"/>
                                        <w:left w:val="none" w:sz="0" w:space="0" w:color="auto"/>
                                        <w:bottom w:val="none" w:sz="0" w:space="0" w:color="auto"/>
                                        <w:right w:val="none" w:sz="0" w:space="0" w:color="auto"/>
                                      </w:divBdr>
                                      <w:divsChild>
                                        <w:div w:id="1497307241">
                                          <w:marLeft w:val="0"/>
                                          <w:marRight w:val="-315"/>
                                          <w:marTop w:val="0"/>
                                          <w:marBottom w:val="0"/>
                                          <w:divBdr>
                                            <w:top w:val="none" w:sz="0" w:space="0" w:color="auto"/>
                                            <w:left w:val="none" w:sz="0" w:space="0" w:color="auto"/>
                                            <w:bottom w:val="none" w:sz="0" w:space="0" w:color="auto"/>
                                            <w:right w:val="none" w:sz="0" w:space="0" w:color="auto"/>
                                          </w:divBdr>
                                          <w:divsChild>
                                            <w:div w:id="909776636">
                                              <w:marLeft w:val="0"/>
                                              <w:marRight w:val="0"/>
                                              <w:marTop w:val="0"/>
                                              <w:marBottom w:val="0"/>
                                              <w:divBdr>
                                                <w:top w:val="none" w:sz="0" w:space="0" w:color="auto"/>
                                                <w:left w:val="none" w:sz="0" w:space="0" w:color="auto"/>
                                                <w:bottom w:val="none" w:sz="0" w:space="0" w:color="auto"/>
                                                <w:right w:val="none" w:sz="0" w:space="0" w:color="auto"/>
                                              </w:divBdr>
                                              <w:divsChild>
                                                <w:div w:id="128594488">
                                                  <w:marLeft w:val="0"/>
                                                  <w:marRight w:val="0"/>
                                                  <w:marTop w:val="0"/>
                                                  <w:marBottom w:val="0"/>
                                                  <w:divBdr>
                                                    <w:top w:val="none" w:sz="0" w:space="0" w:color="auto"/>
                                                    <w:left w:val="none" w:sz="0" w:space="0" w:color="auto"/>
                                                    <w:bottom w:val="none" w:sz="0" w:space="0" w:color="auto"/>
                                                    <w:right w:val="none" w:sz="0" w:space="0" w:color="auto"/>
                                                  </w:divBdr>
                                                  <w:divsChild>
                                                    <w:div w:id="1746953694">
                                                      <w:marLeft w:val="0"/>
                                                      <w:marRight w:val="0"/>
                                                      <w:marTop w:val="0"/>
                                                      <w:marBottom w:val="0"/>
                                                      <w:divBdr>
                                                        <w:top w:val="none" w:sz="0" w:space="0" w:color="auto"/>
                                                        <w:left w:val="none" w:sz="0" w:space="0" w:color="auto"/>
                                                        <w:bottom w:val="none" w:sz="0" w:space="0" w:color="auto"/>
                                                        <w:right w:val="none" w:sz="0" w:space="0" w:color="auto"/>
                                                      </w:divBdr>
                                                      <w:divsChild>
                                                        <w:div w:id="865286828">
                                                          <w:marLeft w:val="0"/>
                                                          <w:marRight w:val="0"/>
                                                          <w:marTop w:val="0"/>
                                                          <w:marBottom w:val="105"/>
                                                          <w:divBdr>
                                                            <w:top w:val="none" w:sz="0" w:space="0" w:color="auto"/>
                                                            <w:left w:val="none" w:sz="0" w:space="0" w:color="auto"/>
                                                            <w:bottom w:val="none" w:sz="0" w:space="0" w:color="auto"/>
                                                            <w:right w:val="none" w:sz="0" w:space="0" w:color="auto"/>
                                                          </w:divBdr>
                                                        </w:div>
                                                      </w:divsChild>
                                                    </w:div>
                                                    <w:div w:id="20749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6644">
                                              <w:marLeft w:val="0"/>
                                              <w:marRight w:val="0"/>
                                              <w:marTop w:val="0"/>
                                              <w:marBottom w:val="0"/>
                                              <w:divBdr>
                                                <w:top w:val="none" w:sz="0" w:space="0" w:color="auto"/>
                                                <w:left w:val="none" w:sz="0" w:space="0" w:color="auto"/>
                                                <w:bottom w:val="none" w:sz="0" w:space="0" w:color="auto"/>
                                                <w:right w:val="none" w:sz="0" w:space="0" w:color="auto"/>
                                              </w:divBdr>
                                              <w:divsChild>
                                                <w:div w:id="422992889">
                                                  <w:marLeft w:val="0"/>
                                                  <w:marRight w:val="0"/>
                                                  <w:marTop w:val="0"/>
                                                  <w:marBottom w:val="0"/>
                                                  <w:divBdr>
                                                    <w:top w:val="none" w:sz="0" w:space="0" w:color="auto"/>
                                                    <w:left w:val="none" w:sz="0" w:space="0" w:color="auto"/>
                                                    <w:bottom w:val="none" w:sz="0" w:space="0" w:color="auto"/>
                                                    <w:right w:val="none" w:sz="0" w:space="0" w:color="auto"/>
                                                  </w:divBdr>
                                                  <w:divsChild>
                                                    <w:div w:id="1093360808">
                                                      <w:marLeft w:val="0"/>
                                                      <w:marRight w:val="0"/>
                                                      <w:marTop w:val="0"/>
                                                      <w:marBottom w:val="0"/>
                                                      <w:divBdr>
                                                        <w:top w:val="none" w:sz="0" w:space="0" w:color="auto"/>
                                                        <w:left w:val="none" w:sz="0" w:space="0" w:color="auto"/>
                                                        <w:bottom w:val="none" w:sz="0" w:space="0" w:color="auto"/>
                                                        <w:right w:val="none" w:sz="0" w:space="0" w:color="auto"/>
                                                      </w:divBdr>
                                                      <w:divsChild>
                                                        <w:div w:id="1601640158">
                                                          <w:marLeft w:val="0"/>
                                                          <w:marRight w:val="0"/>
                                                          <w:marTop w:val="0"/>
                                                          <w:marBottom w:val="105"/>
                                                          <w:divBdr>
                                                            <w:top w:val="none" w:sz="0" w:space="0" w:color="auto"/>
                                                            <w:left w:val="none" w:sz="0" w:space="0" w:color="auto"/>
                                                            <w:bottom w:val="none" w:sz="0" w:space="0" w:color="auto"/>
                                                            <w:right w:val="none" w:sz="0" w:space="0" w:color="auto"/>
                                                          </w:divBdr>
                                                        </w:div>
                                                      </w:divsChild>
                                                    </w:div>
                                                    <w:div w:id="78612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40111">
                                              <w:marLeft w:val="0"/>
                                              <w:marRight w:val="0"/>
                                              <w:marTop w:val="0"/>
                                              <w:marBottom w:val="0"/>
                                              <w:divBdr>
                                                <w:top w:val="none" w:sz="0" w:space="0" w:color="auto"/>
                                                <w:left w:val="none" w:sz="0" w:space="0" w:color="auto"/>
                                                <w:bottom w:val="none" w:sz="0" w:space="0" w:color="auto"/>
                                                <w:right w:val="none" w:sz="0" w:space="0" w:color="auto"/>
                                              </w:divBdr>
                                              <w:divsChild>
                                                <w:div w:id="1536381970">
                                                  <w:marLeft w:val="0"/>
                                                  <w:marRight w:val="0"/>
                                                  <w:marTop w:val="0"/>
                                                  <w:marBottom w:val="0"/>
                                                  <w:divBdr>
                                                    <w:top w:val="none" w:sz="0" w:space="0" w:color="auto"/>
                                                    <w:left w:val="none" w:sz="0" w:space="0" w:color="auto"/>
                                                    <w:bottom w:val="none" w:sz="0" w:space="0" w:color="auto"/>
                                                    <w:right w:val="none" w:sz="0" w:space="0" w:color="auto"/>
                                                  </w:divBdr>
                                                  <w:divsChild>
                                                    <w:div w:id="1722752994">
                                                      <w:marLeft w:val="0"/>
                                                      <w:marRight w:val="0"/>
                                                      <w:marTop w:val="0"/>
                                                      <w:marBottom w:val="0"/>
                                                      <w:divBdr>
                                                        <w:top w:val="none" w:sz="0" w:space="0" w:color="auto"/>
                                                        <w:left w:val="none" w:sz="0" w:space="0" w:color="auto"/>
                                                        <w:bottom w:val="none" w:sz="0" w:space="0" w:color="auto"/>
                                                        <w:right w:val="none" w:sz="0" w:space="0" w:color="auto"/>
                                                      </w:divBdr>
                                                      <w:divsChild>
                                                        <w:div w:id="1697199454">
                                                          <w:marLeft w:val="0"/>
                                                          <w:marRight w:val="0"/>
                                                          <w:marTop w:val="0"/>
                                                          <w:marBottom w:val="105"/>
                                                          <w:divBdr>
                                                            <w:top w:val="none" w:sz="0" w:space="0" w:color="auto"/>
                                                            <w:left w:val="none" w:sz="0" w:space="0" w:color="auto"/>
                                                            <w:bottom w:val="none" w:sz="0" w:space="0" w:color="auto"/>
                                                            <w:right w:val="none" w:sz="0" w:space="0" w:color="auto"/>
                                                          </w:divBdr>
                                                        </w:div>
                                                      </w:divsChild>
                                                    </w:div>
                                                    <w:div w:id="82643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0500265">
              <w:marLeft w:val="0"/>
              <w:marRight w:val="0"/>
              <w:marTop w:val="0"/>
              <w:marBottom w:val="0"/>
              <w:divBdr>
                <w:top w:val="none" w:sz="0" w:space="0" w:color="auto"/>
                <w:left w:val="none" w:sz="0" w:space="0" w:color="auto"/>
                <w:bottom w:val="none" w:sz="0" w:space="0" w:color="auto"/>
                <w:right w:val="none" w:sz="0" w:space="0" w:color="auto"/>
              </w:divBdr>
              <w:divsChild>
                <w:div w:id="905919381">
                  <w:marLeft w:val="0"/>
                  <w:marRight w:val="0"/>
                  <w:marTop w:val="0"/>
                  <w:marBottom w:val="0"/>
                  <w:divBdr>
                    <w:top w:val="none" w:sz="0" w:space="0" w:color="auto"/>
                    <w:left w:val="none" w:sz="0" w:space="0" w:color="auto"/>
                    <w:bottom w:val="none" w:sz="0" w:space="0" w:color="auto"/>
                    <w:right w:val="none" w:sz="0" w:space="0" w:color="auto"/>
                  </w:divBdr>
                  <w:divsChild>
                    <w:div w:id="372468081">
                      <w:marLeft w:val="-360"/>
                      <w:marRight w:val="-360"/>
                      <w:marTop w:val="0"/>
                      <w:marBottom w:val="0"/>
                      <w:divBdr>
                        <w:top w:val="none" w:sz="0" w:space="0" w:color="auto"/>
                        <w:left w:val="none" w:sz="0" w:space="0" w:color="auto"/>
                        <w:bottom w:val="none" w:sz="0" w:space="0" w:color="auto"/>
                        <w:right w:val="none" w:sz="0" w:space="0" w:color="auto"/>
                      </w:divBdr>
                      <w:divsChild>
                        <w:div w:id="183337015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sChild>
        </w:div>
        <w:div w:id="2002848031">
          <w:marLeft w:val="0"/>
          <w:marRight w:val="0"/>
          <w:marTop w:val="0"/>
          <w:marBottom w:val="0"/>
          <w:divBdr>
            <w:top w:val="single" w:sz="6" w:space="12" w:color="EDEDED"/>
            <w:left w:val="single" w:sz="6" w:space="15" w:color="EDEDED"/>
            <w:bottom w:val="single" w:sz="6" w:space="0" w:color="EDEDED"/>
            <w:right w:val="single" w:sz="2" w:space="15" w:color="EDEDED"/>
          </w:divBdr>
          <w:divsChild>
            <w:div w:id="656113633">
              <w:marLeft w:val="0"/>
              <w:marRight w:val="0"/>
              <w:marTop w:val="0"/>
              <w:marBottom w:val="0"/>
              <w:divBdr>
                <w:top w:val="none" w:sz="0" w:space="0" w:color="auto"/>
                <w:left w:val="none" w:sz="0" w:space="0" w:color="auto"/>
                <w:bottom w:val="none" w:sz="0" w:space="0" w:color="auto"/>
                <w:right w:val="none" w:sz="0" w:space="0" w:color="auto"/>
              </w:divBdr>
              <w:divsChild>
                <w:div w:id="1589189141">
                  <w:marLeft w:val="0"/>
                  <w:marRight w:val="0"/>
                  <w:marTop w:val="0"/>
                  <w:marBottom w:val="0"/>
                  <w:divBdr>
                    <w:top w:val="none" w:sz="0" w:space="0" w:color="auto"/>
                    <w:left w:val="none" w:sz="0" w:space="0" w:color="auto"/>
                    <w:bottom w:val="none" w:sz="0" w:space="0" w:color="auto"/>
                    <w:right w:val="none" w:sz="0" w:space="0" w:color="auto"/>
                  </w:divBdr>
                  <w:divsChild>
                    <w:div w:id="1209562264">
                      <w:marLeft w:val="0"/>
                      <w:marRight w:val="0"/>
                      <w:marTop w:val="0"/>
                      <w:marBottom w:val="0"/>
                      <w:divBdr>
                        <w:top w:val="none" w:sz="0" w:space="0" w:color="auto"/>
                        <w:left w:val="none" w:sz="0" w:space="0" w:color="auto"/>
                        <w:bottom w:val="none" w:sz="0" w:space="0" w:color="auto"/>
                        <w:right w:val="none" w:sz="0" w:space="0" w:color="auto"/>
                      </w:divBdr>
                      <w:divsChild>
                        <w:div w:id="382565473">
                          <w:marLeft w:val="0"/>
                          <w:marRight w:val="0"/>
                          <w:marTop w:val="0"/>
                          <w:marBottom w:val="195"/>
                          <w:divBdr>
                            <w:top w:val="none" w:sz="0" w:space="0" w:color="auto"/>
                            <w:left w:val="none" w:sz="0" w:space="0" w:color="auto"/>
                            <w:bottom w:val="none" w:sz="0" w:space="0" w:color="auto"/>
                            <w:right w:val="none" w:sz="0" w:space="0" w:color="auto"/>
                          </w:divBdr>
                        </w:div>
                      </w:divsChild>
                    </w:div>
                    <w:div w:id="688260813">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ikert-scale.html" TargetMode="External"/><Relationship Id="rId13" Type="http://schemas.openxmlformats.org/officeDocument/2006/relationships/hyperlink" Target="https://www.marketingscales.com/publications/marketing-scales-handbook-volume-9" TargetMode="External"/><Relationship Id="rId18" Type="http://schemas.openxmlformats.org/officeDocument/2006/relationships/hyperlink" Target="https://www.amazon.com/s/ref=dp_byline_sr_book_2?ie=UTF8&amp;text=Richard+G.+Netemeyer&amp;search-alias=books&amp;field-author=Richard+G.+Netemeyer&amp;sort=relevancerank" TargetMode="External"/><Relationship Id="rId3" Type="http://schemas.openxmlformats.org/officeDocument/2006/relationships/settings" Target="settings.xml"/><Relationship Id="rId21" Type="http://schemas.openxmlformats.org/officeDocument/2006/relationships/hyperlink" Target="http://marketingdeepdive.org/measuring-consumer-perception-use-marketing-scales-handbook/" TargetMode="External"/><Relationship Id="rId7" Type="http://schemas.openxmlformats.org/officeDocument/2006/relationships/hyperlink" Target="http://marketingdeepdive.org/author/admin/" TargetMode="External"/><Relationship Id="rId12" Type="http://schemas.openxmlformats.org/officeDocument/2006/relationships/hyperlink" Target="http://business.siu.edu/people/academics/marketing/bruner.html" TargetMode="External"/><Relationship Id="rId17" Type="http://schemas.openxmlformats.org/officeDocument/2006/relationships/hyperlink" Target="https://www.amazon.com/William-O.-Bearden/e/B001ITW1NQ/ref=dp_byline_cont_book_1" TargetMode="Externa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amazon.com/Handbook-Marketing-Scales-Multi-Item-Association/dp/1412980186/ref=sr_1_1?s=books&amp;ie=UTF8&amp;qid=1513643911&amp;sr=1-1&amp;keywords=marketing+sc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marketingdeepdive.org/wp-content/uploads/2017/12/41MJf21j3yL._SX385_BO1204203200_.jpg" TargetMode="External"/><Relationship Id="rId23" Type="http://schemas.openxmlformats.org/officeDocument/2006/relationships/fontTable" Target="fontTable.xml"/><Relationship Id="rId10" Type="http://schemas.openxmlformats.org/officeDocument/2006/relationships/hyperlink" Target="http://marketingdeepdive.org/wp-content/uploads/2017/12/V9cover.jpg" TargetMode="External"/><Relationship Id="rId19" Type="http://schemas.openxmlformats.org/officeDocument/2006/relationships/hyperlink" Target="https://www.amazon.com/s/ref=dp_byline_sr_book_3?ie=UTF8&amp;text=Kelly+L.+Haws&amp;search-alias=books&amp;field-author=Kelly+L.+Haws&amp;sort=relevancerank" TargetMode="External"/><Relationship Id="rId4" Type="http://schemas.openxmlformats.org/officeDocument/2006/relationships/webSettings" Target="webSettings.xml"/><Relationship Id="rId9" Type="http://schemas.openxmlformats.org/officeDocument/2006/relationships/hyperlink" Target="https://www.marketingscales.com/publications/marketing-scales-handbook-volume-9" TargetMode="External"/><Relationship Id="rId14" Type="http://schemas.openxmlformats.org/officeDocument/2006/relationships/hyperlink" Target="https://www.amazon.com/Marketing-Scales-Handbook-Multi-Item-Measures/dp/1542547245/ref=asap_bc?ie=UTF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1323</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4</cp:revision>
  <dcterms:created xsi:type="dcterms:W3CDTF">2018-02-19T15:19:00Z</dcterms:created>
  <dcterms:modified xsi:type="dcterms:W3CDTF">2019-02-12T04:06:00Z</dcterms:modified>
</cp:coreProperties>
</file>