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2-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65"/>
        <w:gridCol w:w="5151"/>
      </w:tblGrid>
      <w:tr w:rsidR="00266BD5" w:rsidRPr="001822B7" w:rsidTr="001822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Borders>
              <w:top w:val="none" w:sz="0" w:space="0" w:color="auto"/>
              <w:bottom w:val="none" w:sz="0" w:space="0" w:color="auto"/>
              <w:right w:val="none" w:sz="0" w:space="0" w:color="auto"/>
            </w:tcBorders>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Student Name</w:t>
            </w:r>
          </w:p>
        </w:tc>
        <w:tc>
          <w:tcPr>
            <w:tcW w:w="5151" w:type="dxa"/>
            <w:tcBorders>
              <w:top w:val="none" w:sz="0" w:space="0" w:color="auto"/>
              <w:left w:val="none" w:sz="0" w:space="0" w:color="auto"/>
              <w:bottom w:val="none" w:sz="0" w:space="0" w:color="auto"/>
            </w:tcBorders>
          </w:tcPr>
          <w:p w:rsidR="00266BD5" w:rsidRPr="001822B7" w:rsidRDefault="002329CD" w:rsidP="001822B7">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36"/>
                <w:szCs w:val="36"/>
                <w:lang w:eastAsia="en-GB"/>
              </w:rPr>
            </w:pPr>
            <w:proofErr w:type="spellStart"/>
            <w:r>
              <w:rPr>
                <w:rFonts w:ascii="Arial" w:eastAsia="Times New Roman" w:hAnsi="Arial" w:cs="Arial"/>
                <w:bCs w:val="0"/>
                <w:sz w:val="36"/>
                <w:szCs w:val="36"/>
                <w:lang w:eastAsia="en-GB"/>
              </w:rPr>
              <w:t>Iram</w:t>
            </w:r>
            <w:proofErr w:type="spellEnd"/>
            <w:r>
              <w:rPr>
                <w:rFonts w:ascii="Arial" w:eastAsia="Times New Roman" w:hAnsi="Arial" w:cs="Arial"/>
                <w:bCs w:val="0"/>
                <w:sz w:val="36"/>
                <w:szCs w:val="36"/>
                <w:lang w:eastAsia="en-GB"/>
              </w:rPr>
              <w:t xml:space="preserve"> Bi Hussain</w:t>
            </w:r>
          </w:p>
        </w:tc>
      </w:tr>
      <w:tr w:rsidR="00266BD5" w:rsidRPr="001822B7" w:rsidTr="001822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Student ID</w:t>
            </w:r>
          </w:p>
        </w:tc>
        <w:tc>
          <w:tcPr>
            <w:tcW w:w="5151" w:type="dxa"/>
          </w:tcPr>
          <w:p w:rsidR="00266BD5" w:rsidRPr="001822B7" w:rsidRDefault="002329CD" w:rsidP="001822B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2117955</w:t>
            </w:r>
          </w:p>
        </w:tc>
      </w:tr>
      <w:tr w:rsidR="00266BD5" w:rsidRPr="001822B7" w:rsidTr="001822B7">
        <w:tc>
          <w:tcPr>
            <w:cnfStyle w:val="001000000000" w:firstRow="0" w:lastRow="0" w:firstColumn="1" w:lastColumn="0" w:oddVBand="0" w:evenVBand="0" w:oddHBand="0" w:evenHBand="0" w:firstRowFirstColumn="0" w:firstRowLastColumn="0" w:lastRowFirstColumn="0" w:lastRowLastColumn="0"/>
            <w:tcW w:w="3865" w:type="dxa"/>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Module Name</w:t>
            </w:r>
          </w:p>
        </w:tc>
        <w:tc>
          <w:tcPr>
            <w:tcW w:w="5151" w:type="dxa"/>
          </w:tcPr>
          <w:p w:rsidR="00266BD5" w:rsidRPr="001822B7" w:rsidRDefault="00266BD5" w:rsidP="001822B7">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Introduction to Physiology</w:t>
            </w:r>
          </w:p>
        </w:tc>
      </w:tr>
      <w:tr w:rsidR="00266BD5" w:rsidRPr="001822B7" w:rsidTr="001822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Module Code</w:t>
            </w:r>
          </w:p>
        </w:tc>
        <w:tc>
          <w:tcPr>
            <w:tcW w:w="5151" w:type="dxa"/>
          </w:tcPr>
          <w:p w:rsidR="00266BD5" w:rsidRPr="001822B7" w:rsidRDefault="00266BD5" w:rsidP="001822B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BMHP5023</w:t>
            </w:r>
          </w:p>
        </w:tc>
      </w:tr>
      <w:tr w:rsidR="00266BD5" w:rsidRPr="001822B7" w:rsidTr="001822B7">
        <w:tc>
          <w:tcPr>
            <w:cnfStyle w:val="001000000000" w:firstRow="0" w:lastRow="0" w:firstColumn="1" w:lastColumn="0" w:oddVBand="0" w:evenVBand="0" w:oddHBand="0" w:evenHBand="0" w:firstRowFirstColumn="0" w:firstRowLastColumn="0" w:lastRowFirstColumn="0" w:lastRowLastColumn="0"/>
            <w:tcW w:w="3865" w:type="dxa"/>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Assignment Title</w:t>
            </w:r>
          </w:p>
        </w:tc>
        <w:tc>
          <w:tcPr>
            <w:tcW w:w="5151" w:type="dxa"/>
          </w:tcPr>
          <w:p w:rsidR="00266BD5" w:rsidRPr="001822B7" w:rsidRDefault="00266BD5" w:rsidP="001822B7">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1822B7">
              <w:rPr>
                <w:rFonts w:ascii="Arial" w:eastAsia="Times New Roman" w:hAnsi="Arial" w:cs="Arial"/>
                <w:b/>
                <w:bCs/>
                <w:sz w:val="36"/>
                <w:szCs w:val="36"/>
                <w:lang w:eastAsia="en-GB"/>
              </w:rPr>
              <w:t>Component 1</w:t>
            </w:r>
            <w:r w:rsidR="001822B7">
              <w:rPr>
                <w:rFonts w:ascii="Arial" w:eastAsia="Times New Roman" w:hAnsi="Arial" w:cs="Arial"/>
                <w:b/>
                <w:bCs/>
                <w:sz w:val="36"/>
                <w:szCs w:val="36"/>
                <w:lang w:eastAsia="en-GB"/>
              </w:rPr>
              <w:t xml:space="preserve">: </w:t>
            </w:r>
            <w:r w:rsidR="001822B7" w:rsidRPr="001822B7">
              <w:rPr>
                <w:rFonts w:ascii="Arial" w:eastAsia="Times New Roman" w:hAnsi="Arial" w:cs="Arial"/>
                <w:b/>
                <w:bCs/>
                <w:sz w:val="36"/>
                <w:szCs w:val="36"/>
                <w:lang w:eastAsia="en-GB"/>
              </w:rPr>
              <w:t>Case Study Report: Type 2 Diabetes</w:t>
            </w:r>
          </w:p>
        </w:tc>
      </w:tr>
      <w:tr w:rsidR="00266BD5" w:rsidRPr="001822B7" w:rsidTr="001822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5" w:type="dxa"/>
          </w:tcPr>
          <w:p w:rsidR="00266BD5" w:rsidRPr="001822B7" w:rsidRDefault="00266BD5" w:rsidP="001822B7">
            <w:pPr>
              <w:spacing w:line="480" w:lineRule="auto"/>
              <w:rPr>
                <w:rFonts w:ascii="Arial" w:eastAsia="Times New Roman" w:hAnsi="Arial" w:cs="Arial"/>
                <w:bCs w:val="0"/>
                <w:sz w:val="36"/>
                <w:szCs w:val="36"/>
                <w:lang w:eastAsia="en-GB"/>
              </w:rPr>
            </w:pPr>
            <w:r w:rsidRPr="001822B7">
              <w:rPr>
                <w:rFonts w:ascii="Arial" w:eastAsia="Times New Roman" w:hAnsi="Arial" w:cs="Arial"/>
                <w:bCs w:val="0"/>
                <w:sz w:val="36"/>
                <w:szCs w:val="36"/>
                <w:lang w:eastAsia="en-GB"/>
              </w:rPr>
              <w:t>Submission Date</w:t>
            </w:r>
          </w:p>
        </w:tc>
        <w:tc>
          <w:tcPr>
            <w:tcW w:w="5151" w:type="dxa"/>
          </w:tcPr>
          <w:p w:rsidR="00266BD5" w:rsidRPr="001822B7" w:rsidRDefault="001822B7" w:rsidP="001822B7">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28 Jun 2026</w:t>
            </w:r>
          </w:p>
        </w:tc>
      </w:tr>
    </w:tbl>
    <w:p w:rsidR="00266BD5" w:rsidRDefault="00266BD5">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sdt>
      <w:sdtPr>
        <w:id w:val="-11826576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466C1" w:rsidRDefault="002466C1">
          <w:pPr>
            <w:pStyle w:val="TOCHeading"/>
          </w:pPr>
          <w:r>
            <w:t>Table of Contents</w:t>
          </w:r>
        </w:p>
        <w:p w:rsidR="002466C1" w:rsidRDefault="002466C1">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3471793" w:history="1">
            <w:r w:rsidRPr="006604FF">
              <w:rPr>
                <w:rStyle w:val="Hyperlink"/>
                <w:rFonts w:ascii="Arial" w:eastAsiaTheme="majorEastAsia" w:hAnsi="Arial" w:cs="Arial"/>
                <w:b/>
                <w:noProof/>
              </w:rPr>
              <w:t>Introduction</w:t>
            </w:r>
            <w:r>
              <w:rPr>
                <w:noProof/>
                <w:webHidden/>
              </w:rPr>
              <w:tab/>
            </w:r>
            <w:r>
              <w:rPr>
                <w:noProof/>
                <w:webHidden/>
              </w:rPr>
              <w:fldChar w:fldCharType="begin"/>
            </w:r>
            <w:r>
              <w:rPr>
                <w:noProof/>
                <w:webHidden/>
              </w:rPr>
              <w:instrText xml:space="preserve"> PAGEREF _Toc233471793 \h </w:instrText>
            </w:r>
            <w:r>
              <w:rPr>
                <w:noProof/>
                <w:webHidden/>
              </w:rPr>
            </w:r>
            <w:r>
              <w:rPr>
                <w:noProof/>
                <w:webHidden/>
              </w:rPr>
              <w:fldChar w:fldCharType="separate"/>
            </w:r>
            <w:r>
              <w:rPr>
                <w:noProof/>
                <w:webHidden/>
              </w:rPr>
              <w:t>3</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4" w:history="1">
            <w:r w:rsidRPr="006604FF">
              <w:rPr>
                <w:rStyle w:val="Hyperlink"/>
                <w:rFonts w:ascii="Arial" w:hAnsi="Arial" w:cs="Arial"/>
                <w:b/>
                <w:noProof/>
              </w:rPr>
              <w:t>Section 1: Anatomy and Physiology: Cellular Metabolism and Blood Glucose Regulation</w:t>
            </w:r>
            <w:r>
              <w:rPr>
                <w:noProof/>
                <w:webHidden/>
              </w:rPr>
              <w:tab/>
            </w:r>
            <w:r>
              <w:rPr>
                <w:noProof/>
                <w:webHidden/>
              </w:rPr>
              <w:fldChar w:fldCharType="begin"/>
            </w:r>
            <w:r>
              <w:rPr>
                <w:noProof/>
                <w:webHidden/>
              </w:rPr>
              <w:instrText xml:space="preserve"> PAGEREF _Toc233471794 \h </w:instrText>
            </w:r>
            <w:r>
              <w:rPr>
                <w:noProof/>
                <w:webHidden/>
              </w:rPr>
            </w:r>
            <w:r>
              <w:rPr>
                <w:noProof/>
                <w:webHidden/>
              </w:rPr>
              <w:fldChar w:fldCharType="separate"/>
            </w:r>
            <w:r>
              <w:rPr>
                <w:noProof/>
                <w:webHidden/>
              </w:rPr>
              <w:t>3</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5" w:history="1">
            <w:r w:rsidRPr="006604FF">
              <w:rPr>
                <w:rStyle w:val="Hyperlink"/>
                <w:rFonts w:ascii="Arial" w:hAnsi="Arial" w:cs="Arial"/>
                <w:b/>
                <w:noProof/>
              </w:rPr>
              <w:t>Section 2: Pathophysiology and Impact of Type 2 Diabetes</w:t>
            </w:r>
            <w:r>
              <w:rPr>
                <w:noProof/>
                <w:webHidden/>
              </w:rPr>
              <w:tab/>
            </w:r>
            <w:r>
              <w:rPr>
                <w:noProof/>
                <w:webHidden/>
              </w:rPr>
              <w:fldChar w:fldCharType="begin"/>
            </w:r>
            <w:r>
              <w:rPr>
                <w:noProof/>
                <w:webHidden/>
              </w:rPr>
              <w:instrText xml:space="preserve"> PAGEREF _Toc233471795 \h </w:instrText>
            </w:r>
            <w:r>
              <w:rPr>
                <w:noProof/>
                <w:webHidden/>
              </w:rPr>
            </w:r>
            <w:r>
              <w:rPr>
                <w:noProof/>
                <w:webHidden/>
              </w:rPr>
              <w:fldChar w:fldCharType="separate"/>
            </w:r>
            <w:r>
              <w:rPr>
                <w:noProof/>
                <w:webHidden/>
              </w:rPr>
              <w:t>5</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6" w:history="1">
            <w:r w:rsidRPr="006604FF">
              <w:rPr>
                <w:rStyle w:val="Hyperlink"/>
                <w:rFonts w:ascii="Arial" w:hAnsi="Arial" w:cs="Arial"/>
                <w:b/>
                <w:noProof/>
              </w:rPr>
              <w:t>Section 3: Monitoring and Data Use</w:t>
            </w:r>
            <w:r>
              <w:rPr>
                <w:noProof/>
                <w:webHidden/>
              </w:rPr>
              <w:tab/>
            </w:r>
            <w:r>
              <w:rPr>
                <w:noProof/>
                <w:webHidden/>
              </w:rPr>
              <w:fldChar w:fldCharType="begin"/>
            </w:r>
            <w:r>
              <w:rPr>
                <w:noProof/>
                <w:webHidden/>
              </w:rPr>
              <w:instrText xml:space="preserve"> PAGEREF _Toc233471796 \h </w:instrText>
            </w:r>
            <w:r>
              <w:rPr>
                <w:noProof/>
                <w:webHidden/>
              </w:rPr>
            </w:r>
            <w:r>
              <w:rPr>
                <w:noProof/>
                <w:webHidden/>
              </w:rPr>
              <w:fldChar w:fldCharType="separate"/>
            </w:r>
            <w:r>
              <w:rPr>
                <w:noProof/>
                <w:webHidden/>
              </w:rPr>
              <w:t>6</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7" w:history="1">
            <w:r w:rsidRPr="006604FF">
              <w:rPr>
                <w:rStyle w:val="Hyperlink"/>
                <w:rFonts w:ascii="Arial" w:hAnsi="Arial" w:cs="Arial"/>
                <w:b/>
                <w:noProof/>
              </w:rPr>
              <w:t>Section 4: Evidence-Based Lifestyle Recommendations</w:t>
            </w:r>
            <w:r>
              <w:rPr>
                <w:noProof/>
                <w:webHidden/>
              </w:rPr>
              <w:tab/>
            </w:r>
            <w:r>
              <w:rPr>
                <w:noProof/>
                <w:webHidden/>
              </w:rPr>
              <w:fldChar w:fldCharType="begin"/>
            </w:r>
            <w:r>
              <w:rPr>
                <w:noProof/>
                <w:webHidden/>
              </w:rPr>
              <w:instrText xml:space="preserve"> PAGEREF _Toc233471797 \h </w:instrText>
            </w:r>
            <w:r>
              <w:rPr>
                <w:noProof/>
                <w:webHidden/>
              </w:rPr>
            </w:r>
            <w:r>
              <w:rPr>
                <w:noProof/>
                <w:webHidden/>
              </w:rPr>
              <w:fldChar w:fldCharType="separate"/>
            </w:r>
            <w:r>
              <w:rPr>
                <w:noProof/>
                <w:webHidden/>
              </w:rPr>
              <w:t>7</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8" w:history="1">
            <w:r w:rsidRPr="006604FF">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_Toc233471798 \h </w:instrText>
            </w:r>
            <w:r>
              <w:rPr>
                <w:noProof/>
                <w:webHidden/>
              </w:rPr>
            </w:r>
            <w:r>
              <w:rPr>
                <w:noProof/>
                <w:webHidden/>
              </w:rPr>
              <w:fldChar w:fldCharType="separate"/>
            </w:r>
            <w:r>
              <w:rPr>
                <w:noProof/>
                <w:webHidden/>
              </w:rPr>
              <w:t>8</w:t>
            </w:r>
            <w:r>
              <w:rPr>
                <w:noProof/>
                <w:webHidden/>
              </w:rPr>
              <w:fldChar w:fldCharType="end"/>
            </w:r>
          </w:hyperlink>
        </w:p>
        <w:p w:rsidR="002466C1" w:rsidRDefault="002466C1">
          <w:pPr>
            <w:pStyle w:val="TOC2"/>
            <w:tabs>
              <w:tab w:val="right" w:leader="dot" w:pos="9350"/>
            </w:tabs>
            <w:rPr>
              <w:rFonts w:eastAsiaTheme="minorEastAsia"/>
              <w:noProof/>
              <w:lang w:eastAsia="en-GB"/>
            </w:rPr>
          </w:pPr>
          <w:hyperlink w:anchor="_Toc233471799" w:history="1">
            <w:r w:rsidRPr="006604FF">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_Toc233471799 \h </w:instrText>
            </w:r>
            <w:r>
              <w:rPr>
                <w:noProof/>
                <w:webHidden/>
              </w:rPr>
            </w:r>
            <w:r>
              <w:rPr>
                <w:noProof/>
                <w:webHidden/>
              </w:rPr>
              <w:fldChar w:fldCharType="separate"/>
            </w:r>
            <w:r>
              <w:rPr>
                <w:noProof/>
                <w:webHidden/>
              </w:rPr>
              <w:t>9</w:t>
            </w:r>
            <w:r>
              <w:rPr>
                <w:noProof/>
                <w:webHidden/>
              </w:rPr>
              <w:fldChar w:fldCharType="end"/>
            </w:r>
          </w:hyperlink>
        </w:p>
        <w:p w:rsidR="002466C1" w:rsidRDefault="002466C1">
          <w:r>
            <w:rPr>
              <w:b/>
              <w:bCs/>
              <w:noProof/>
            </w:rPr>
            <w:fldChar w:fldCharType="end"/>
          </w:r>
        </w:p>
      </w:sdtContent>
    </w:sdt>
    <w:p w:rsidR="001822B7" w:rsidRDefault="009D3349">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266BD5" w:rsidRPr="00266BD5" w:rsidRDefault="00DE7A67" w:rsidP="002C7963">
      <w:pPr>
        <w:spacing w:before="100" w:beforeAutospacing="1" w:after="100" w:afterAutospacing="1" w:line="240" w:lineRule="auto"/>
        <w:jc w:val="both"/>
        <w:outlineLvl w:val="0"/>
        <w:rPr>
          <w:rFonts w:ascii="Arial" w:eastAsiaTheme="majorEastAsia" w:hAnsi="Arial" w:cs="Arial"/>
          <w:b/>
          <w:color w:val="2E74B5" w:themeColor="accent1" w:themeShade="BF"/>
          <w:sz w:val="24"/>
          <w:szCs w:val="24"/>
        </w:rPr>
      </w:pPr>
      <w:bookmarkStart w:id="0" w:name="_Toc232875621"/>
      <w:bookmarkStart w:id="1" w:name="_Toc232875812"/>
      <w:bookmarkStart w:id="2" w:name="_Toc232875848"/>
      <w:bookmarkStart w:id="3" w:name="_Toc232882482"/>
      <w:bookmarkStart w:id="4" w:name="_Toc233471793"/>
      <w:r w:rsidRPr="009D3349">
        <w:rPr>
          <w:rFonts w:ascii="Arial" w:eastAsiaTheme="majorEastAsia" w:hAnsi="Arial" w:cs="Arial"/>
          <w:b/>
          <w:color w:val="2E74B5" w:themeColor="accent1" w:themeShade="BF"/>
          <w:sz w:val="24"/>
          <w:szCs w:val="24"/>
        </w:rPr>
        <w:lastRenderedPageBreak/>
        <w:t>Introduction</w:t>
      </w:r>
      <w:bookmarkEnd w:id="0"/>
      <w:bookmarkEnd w:id="1"/>
      <w:bookmarkEnd w:id="2"/>
      <w:bookmarkEnd w:id="3"/>
      <w:bookmarkEnd w:id="4"/>
    </w:p>
    <w:p w:rsidR="00266BD5" w:rsidRPr="00266BD5" w:rsidRDefault="009F4DA6" w:rsidP="009F4DA6">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present times, type 2 diabetes is one of the major long-term illnesses</w:t>
      </w:r>
      <w:r w:rsidR="00EF6A0B">
        <w:rPr>
          <w:rFonts w:ascii="Arial" w:eastAsia="Times New Roman" w:hAnsi="Arial" w:cs="Arial"/>
          <w:sz w:val="24"/>
          <w:szCs w:val="24"/>
          <w:lang w:eastAsia="en-GB"/>
        </w:rPr>
        <w:t>, leading to several diseases due to its effects on different organs of the body, such as the heart, kidneys, brain,</w:t>
      </w:r>
      <w:r>
        <w:rPr>
          <w:rFonts w:ascii="Arial" w:eastAsia="Times New Roman" w:hAnsi="Arial" w:cs="Arial"/>
          <w:sz w:val="24"/>
          <w:szCs w:val="24"/>
          <w:lang w:eastAsia="en-GB"/>
        </w:rPr>
        <w:t xml:space="preserve"> and eyes</w:t>
      </w:r>
      <w:r w:rsidR="00EF6A0B">
        <w:rPr>
          <w:rFonts w:ascii="Arial" w:eastAsia="Times New Roman" w:hAnsi="Arial" w:cs="Arial"/>
          <w:sz w:val="24"/>
          <w:szCs w:val="24"/>
          <w:lang w:eastAsia="en-GB"/>
        </w:rPr>
        <w:t xml:space="preserve"> (Diabetes, 2026</w:t>
      </w:r>
      <w:r>
        <w:rPr>
          <w:rFonts w:ascii="Arial" w:eastAsia="Times New Roman" w:hAnsi="Arial" w:cs="Arial"/>
          <w:sz w:val="24"/>
          <w:szCs w:val="24"/>
          <w:lang w:eastAsia="en-GB"/>
        </w:rPr>
        <w:t xml:space="preserve">). </w:t>
      </w:r>
      <w:r w:rsidRPr="009F4DA6">
        <w:rPr>
          <w:rFonts w:ascii="Arial" w:eastAsia="Times New Roman" w:hAnsi="Arial" w:cs="Arial"/>
          <w:sz w:val="24"/>
          <w:szCs w:val="24"/>
          <w:lang w:eastAsia="en-GB"/>
        </w:rPr>
        <w:t>One of the long-term symptoms of type 2 diabetes is high blood sugar, which is caused by either the body's cells not responding appropriately to insulin or the pancreas producing insufficient amounts of the hormone. Special cells in the pancreas</w:t>
      </w:r>
      <w:r>
        <w:rPr>
          <w:rFonts w:ascii="Arial" w:eastAsia="Times New Roman" w:hAnsi="Arial" w:cs="Arial"/>
          <w:sz w:val="24"/>
          <w:szCs w:val="24"/>
          <w:lang w:eastAsia="en-GB"/>
        </w:rPr>
        <w:t>, known as beta cells,</w:t>
      </w:r>
      <w:r w:rsidRPr="009F4DA6">
        <w:rPr>
          <w:rFonts w:ascii="Arial" w:eastAsia="Times New Roman" w:hAnsi="Arial" w:cs="Arial"/>
          <w:sz w:val="24"/>
          <w:szCs w:val="24"/>
          <w:lang w:eastAsia="en-GB"/>
        </w:rPr>
        <w:t xml:space="preserve"> produce insulin. To produce energy, insulin transports blood sugar into the body's cells. Insulin does not work properly for someone who has Type 2 diabetes. As a result of improper use, the body's </w:t>
      </w:r>
      <w:r>
        <w:rPr>
          <w:rFonts w:ascii="Arial" w:eastAsia="Times New Roman" w:hAnsi="Arial" w:cs="Arial"/>
          <w:sz w:val="24"/>
          <w:szCs w:val="24"/>
          <w:lang w:eastAsia="en-GB"/>
        </w:rPr>
        <w:t>blood sugar levels rise</w:t>
      </w:r>
      <w:r w:rsidRPr="009F4DA6">
        <w:rPr>
          <w:rFonts w:ascii="Arial" w:eastAsia="Times New Roman" w:hAnsi="Arial" w:cs="Arial"/>
          <w:sz w:val="24"/>
          <w:szCs w:val="24"/>
          <w:lang w:eastAsia="en-GB"/>
        </w:rPr>
        <w:t>.</w:t>
      </w:r>
    </w:p>
    <w:p w:rsidR="00266BD5" w:rsidRPr="00266BD5" w:rsidRDefault="002B4EC3" w:rsidP="00DE7A6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the UK, </w:t>
      </w:r>
      <w:r w:rsidRPr="002B4EC3">
        <w:rPr>
          <w:rFonts w:ascii="Arial" w:eastAsia="Times New Roman" w:hAnsi="Arial" w:cs="Arial"/>
          <w:sz w:val="24"/>
          <w:szCs w:val="24"/>
          <w:lang w:eastAsia="en-GB"/>
        </w:rPr>
        <w:t xml:space="preserve">Type 2 diabetes is </w:t>
      </w:r>
      <w:r w:rsidR="00A56158">
        <w:rPr>
          <w:rFonts w:ascii="Arial" w:eastAsia="Times New Roman" w:hAnsi="Arial" w:cs="Arial"/>
          <w:sz w:val="24"/>
          <w:szCs w:val="24"/>
          <w:lang w:eastAsia="en-GB"/>
        </w:rPr>
        <w:t xml:space="preserve">considered a </w:t>
      </w:r>
      <w:r w:rsidR="00EB3DA5">
        <w:rPr>
          <w:rFonts w:ascii="Arial" w:eastAsia="Times New Roman" w:hAnsi="Arial" w:cs="Arial"/>
          <w:sz w:val="24"/>
          <w:szCs w:val="24"/>
          <w:lang w:eastAsia="en-GB"/>
        </w:rPr>
        <w:t>severe</w:t>
      </w:r>
      <w:r w:rsidR="00A56158">
        <w:rPr>
          <w:rFonts w:ascii="Arial" w:eastAsia="Times New Roman" w:hAnsi="Arial" w:cs="Arial"/>
          <w:sz w:val="24"/>
          <w:szCs w:val="24"/>
          <w:lang w:eastAsia="en-GB"/>
        </w:rPr>
        <w:t xml:space="preserve"> problem </w:t>
      </w:r>
      <w:r w:rsidRPr="002B4EC3">
        <w:rPr>
          <w:rFonts w:ascii="Arial" w:eastAsia="Times New Roman" w:hAnsi="Arial" w:cs="Arial"/>
          <w:sz w:val="24"/>
          <w:szCs w:val="24"/>
          <w:lang w:eastAsia="en-GB"/>
        </w:rPr>
        <w:t xml:space="preserve">and is a big risk to public health. </w:t>
      </w:r>
      <w:r w:rsidR="00864782">
        <w:rPr>
          <w:rFonts w:ascii="Arial" w:eastAsia="Times New Roman" w:hAnsi="Arial" w:cs="Arial"/>
          <w:sz w:val="24"/>
          <w:szCs w:val="24"/>
          <w:lang w:eastAsia="en-GB"/>
        </w:rPr>
        <w:t>In the UK, about 6 million people have diabetes</w:t>
      </w:r>
      <w:r w:rsidR="00EF6A0B">
        <w:rPr>
          <w:rFonts w:ascii="Arial" w:eastAsia="Times New Roman" w:hAnsi="Arial" w:cs="Arial"/>
          <w:sz w:val="24"/>
          <w:szCs w:val="24"/>
          <w:lang w:eastAsia="en-GB"/>
        </w:rPr>
        <w:t>, and among them,</w:t>
      </w:r>
      <w:r w:rsidR="00864782">
        <w:rPr>
          <w:rFonts w:ascii="Arial" w:eastAsia="Times New Roman" w:hAnsi="Arial" w:cs="Arial"/>
          <w:sz w:val="24"/>
          <w:szCs w:val="24"/>
          <w:lang w:eastAsia="en-GB"/>
        </w:rPr>
        <w:t xml:space="preserve"> t</w:t>
      </w:r>
      <w:r w:rsidRPr="002B4EC3">
        <w:rPr>
          <w:rFonts w:ascii="Arial" w:eastAsia="Times New Roman" w:hAnsi="Arial" w:cs="Arial"/>
          <w:sz w:val="24"/>
          <w:szCs w:val="24"/>
          <w:lang w:eastAsia="en-GB"/>
        </w:rPr>
        <w:t>ype 2 diabetes makes up n</w:t>
      </w:r>
      <w:r w:rsidR="00864782">
        <w:rPr>
          <w:rFonts w:ascii="Arial" w:eastAsia="Times New Roman" w:hAnsi="Arial" w:cs="Arial"/>
          <w:sz w:val="24"/>
          <w:szCs w:val="24"/>
          <w:lang w:eastAsia="en-GB"/>
        </w:rPr>
        <w:t>early 90% of all diabetes cases</w:t>
      </w:r>
      <w:r w:rsidRPr="002B4EC3">
        <w:rPr>
          <w:rFonts w:ascii="Arial" w:eastAsia="Times New Roman" w:hAnsi="Arial" w:cs="Arial"/>
          <w:sz w:val="24"/>
          <w:szCs w:val="24"/>
          <w:lang w:eastAsia="en-GB"/>
        </w:rPr>
        <w:t>, based on information from Diabetes UK (202</w:t>
      </w:r>
      <w:r w:rsidR="00864782">
        <w:rPr>
          <w:rFonts w:ascii="Arial" w:eastAsia="Times New Roman" w:hAnsi="Arial" w:cs="Arial"/>
          <w:sz w:val="24"/>
          <w:szCs w:val="24"/>
          <w:lang w:eastAsia="en-GB"/>
        </w:rPr>
        <w:t>6</w:t>
      </w:r>
      <w:r w:rsidRPr="002B4EC3">
        <w:rPr>
          <w:rFonts w:ascii="Arial" w:eastAsia="Times New Roman" w:hAnsi="Arial" w:cs="Arial"/>
          <w:sz w:val="24"/>
          <w:szCs w:val="24"/>
          <w:lang w:eastAsia="en-GB"/>
        </w:rPr>
        <w:t>). Being overweight, not exercising, eating junk food, smoking, getting older, family background, and certain ethnic groups can increase the chance of developing this condition. Extra body fat can make insulin resistance worse, so people who are overw</w:t>
      </w:r>
      <w:r>
        <w:rPr>
          <w:rFonts w:ascii="Arial" w:eastAsia="Times New Roman" w:hAnsi="Arial" w:cs="Arial"/>
          <w:sz w:val="24"/>
          <w:szCs w:val="24"/>
          <w:lang w:eastAsia="en-GB"/>
        </w:rPr>
        <w:t xml:space="preserve">eight or obese are more at risk </w:t>
      </w:r>
      <w:r w:rsidR="00266BD5" w:rsidRPr="00266BD5">
        <w:rPr>
          <w:rFonts w:ascii="Arial" w:eastAsia="Times New Roman" w:hAnsi="Arial" w:cs="Arial"/>
          <w:sz w:val="24"/>
          <w:szCs w:val="24"/>
          <w:lang w:eastAsia="en-GB"/>
        </w:rPr>
        <w:t>(NICE, 202</w:t>
      </w:r>
      <w:r w:rsidR="001F1969">
        <w:rPr>
          <w:rFonts w:ascii="Arial" w:eastAsia="Times New Roman" w:hAnsi="Arial" w:cs="Arial"/>
          <w:sz w:val="24"/>
          <w:szCs w:val="24"/>
          <w:lang w:eastAsia="en-GB"/>
        </w:rPr>
        <w:t>6</w:t>
      </w:r>
      <w:r w:rsidR="00266BD5" w:rsidRPr="00266BD5">
        <w:rPr>
          <w:rFonts w:ascii="Arial" w:eastAsia="Times New Roman" w:hAnsi="Arial" w:cs="Arial"/>
          <w:sz w:val="24"/>
          <w:szCs w:val="24"/>
          <w:lang w:eastAsia="en-GB"/>
        </w:rPr>
        <w:t>).</w:t>
      </w:r>
    </w:p>
    <w:p w:rsidR="00DE7A67" w:rsidRPr="00DE7A67" w:rsidRDefault="00BA6316" w:rsidP="00DE7A67">
      <w:pPr>
        <w:spacing w:before="100" w:beforeAutospacing="1" w:after="100" w:afterAutospacing="1" w:line="360" w:lineRule="auto"/>
        <w:jc w:val="both"/>
        <w:rPr>
          <w:rFonts w:ascii="Arial" w:eastAsia="Times New Roman" w:hAnsi="Arial" w:cs="Arial"/>
          <w:sz w:val="24"/>
          <w:szCs w:val="24"/>
          <w:lang w:eastAsia="en-GB"/>
        </w:rPr>
      </w:pPr>
      <w:r w:rsidRPr="00BA6316">
        <w:rPr>
          <w:rFonts w:ascii="Arial" w:eastAsia="Times New Roman" w:hAnsi="Arial" w:cs="Arial"/>
          <w:sz w:val="24"/>
          <w:szCs w:val="24"/>
          <w:lang w:eastAsia="en-GB"/>
        </w:rPr>
        <w:t>It's essential to understand how daily habits affect managing diabetes and how blood sugar levels are kept in check. Poor management of Type 2 diabetes can lead to serious issues like heart disease, kidney problems, nerve damage, and eye problems.</w:t>
      </w:r>
      <w:r w:rsidR="00C6194D" w:rsidRPr="00C6194D">
        <w:rPr>
          <w:rFonts w:ascii="Arial" w:eastAsia="Times New Roman" w:hAnsi="Arial" w:cs="Arial"/>
          <w:sz w:val="24"/>
          <w:szCs w:val="24"/>
          <w:lang w:eastAsia="en-GB"/>
        </w:rPr>
        <w:t xml:space="preserve"> This report </w:t>
      </w:r>
      <w:r w:rsidR="00C6194D">
        <w:rPr>
          <w:rFonts w:ascii="Arial" w:eastAsia="Times New Roman" w:hAnsi="Arial" w:cs="Arial"/>
          <w:sz w:val="24"/>
          <w:szCs w:val="24"/>
          <w:lang w:eastAsia="en-GB"/>
        </w:rPr>
        <w:t>explains how the body controls blood sugar levels, how cells use sugar and oxygen to produce energy, why checking blood sugar is important, and offers</w:t>
      </w:r>
      <w:r w:rsidR="00C6194D" w:rsidRPr="00C6194D">
        <w:rPr>
          <w:rFonts w:ascii="Arial" w:eastAsia="Times New Roman" w:hAnsi="Arial" w:cs="Arial"/>
          <w:sz w:val="24"/>
          <w:szCs w:val="24"/>
          <w:lang w:eastAsia="en-GB"/>
        </w:rPr>
        <w:t xml:space="preserve"> helpful tips for living a healthy life</w:t>
      </w:r>
      <w:r w:rsidR="00C6194D">
        <w:rPr>
          <w:rFonts w:ascii="Arial" w:eastAsia="Times New Roman" w:hAnsi="Arial" w:cs="Arial"/>
          <w:sz w:val="24"/>
          <w:szCs w:val="24"/>
          <w:lang w:eastAsia="en-GB"/>
        </w:rPr>
        <w:t xml:space="preserve"> to manage diabetes effectively</w:t>
      </w:r>
      <w:r w:rsidR="00266BD5" w:rsidRPr="00266BD5">
        <w:rPr>
          <w:rFonts w:ascii="Arial" w:eastAsia="Times New Roman" w:hAnsi="Arial" w:cs="Arial"/>
          <w:sz w:val="24"/>
          <w:szCs w:val="24"/>
          <w:lang w:eastAsia="en-GB"/>
        </w:rPr>
        <w:t>.</w:t>
      </w:r>
    </w:p>
    <w:p w:rsidR="00266BD5" w:rsidRPr="00266BD5" w:rsidRDefault="00266BD5" w:rsidP="009D3349">
      <w:pPr>
        <w:pStyle w:val="Heading2"/>
        <w:spacing w:line="360" w:lineRule="auto"/>
        <w:jc w:val="both"/>
        <w:rPr>
          <w:rFonts w:ascii="Arial" w:eastAsia="Times New Roman" w:hAnsi="Arial" w:cs="Arial"/>
          <w:b/>
          <w:bCs/>
          <w:kern w:val="36"/>
          <w:sz w:val="24"/>
          <w:szCs w:val="24"/>
          <w:lang w:eastAsia="en-GB"/>
        </w:rPr>
      </w:pPr>
      <w:bookmarkStart w:id="5" w:name="_Toc232875622"/>
      <w:bookmarkStart w:id="6" w:name="_Toc232875813"/>
      <w:bookmarkStart w:id="7" w:name="_Toc232875849"/>
      <w:bookmarkStart w:id="8" w:name="_Toc232882483"/>
      <w:bookmarkStart w:id="9" w:name="_Toc233471794"/>
      <w:r w:rsidRPr="009D3349">
        <w:rPr>
          <w:rFonts w:ascii="Arial" w:hAnsi="Arial" w:cs="Arial"/>
          <w:b/>
          <w:sz w:val="24"/>
          <w:szCs w:val="24"/>
        </w:rPr>
        <w:t xml:space="preserve">Section 1: </w:t>
      </w:r>
      <w:r w:rsidR="003E2BC4" w:rsidRPr="009D3349">
        <w:rPr>
          <w:rFonts w:ascii="Arial" w:hAnsi="Arial" w:cs="Arial"/>
          <w:b/>
          <w:sz w:val="24"/>
          <w:szCs w:val="24"/>
        </w:rPr>
        <w:t>Anatomy and Physiology: Cellular Metabolism and Blood Glucose Regulation</w:t>
      </w:r>
      <w:bookmarkEnd w:id="5"/>
      <w:bookmarkEnd w:id="6"/>
      <w:bookmarkEnd w:id="7"/>
      <w:bookmarkEnd w:id="8"/>
      <w:bookmarkEnd w:id="9"/>
    </w:p>
    <w:p w:rsidR="00266BD5" w:rsidRPr="00266BD5" w:rsidRDefault="00500498" w:rsidP="00DE7A6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For proper functioning of the body</w:t>
      </w:r>
      <w:r w:rsidRPr="00500498">
        <w:rPr>
          <w:rFonts w:ascii="Arial" w:eastAsia="Times New Roman" w:hAnsi="Arial" w:cs="Arial"/>
          <w:sz w:val="24"/>
          <w:szCs w:val="24"/>
          <w:lang w:eastAsia="en-GB"/>
        </w:rPr>
        <w:t xml:space="preserve">, blood sugar levels need to stay normal. Cells get their main energy from glucose, which comes from the carbohydrates in food. </w:t>
      </w:r>
      <w:r w:rsidR="00BA6316" w:rsidRPr="00BA6316">
        <w:rPr>
          <w:rFonts w:ascii="Arial" w:eastAsia="Times New Roman" w:hAnsi="Arial" w:cs="Arial"/>
          <w:sz w:val="24"/>
          <w:szCs w:val="24"/>
          <w:lang w:eastAsia="en-GB"/>
        </w:rPr>
        <w:t xml:space="preserve">To keep blood sugar levels steady, the pancreas, </w:t>
      </w:r>
      <w:r w:rsidR="00BA6316">
        <w:rPr>
          <w:rFonts w:ascii="Arial" w:eastAsia="Times New Roman" w:hAnsi="Arial" w:cs="Arial"/>
          <w:sz w:val="24"/>
          <w:szCs w:val="24"/>
          <w:lang w:eastAsia="en-GB"/>
        </w:rPr>
        <w:t>insulin, and glucagon cooperate</w:t>
      </w:r>
      <w:r w:rsidR="00BA6316" w:rsidRPr="00BA6316">
        <w:rPr>
          <w:rFonts w:ascii="Arial" w:eastAsia="Times New Roman" w:hAnsi="Arial" w:cs="Arial"/>
          <w:sz w:val="24"/>
          <w:szCs w:val="24"/>
          <w:lang w:eastAsia="en-GB"/>
        </w:rPr>
        <w:t xml:space="preserve"> </w:t>
      </w:r>
      <w:r w:rsidR="00266BD5" w:rsidRPr="00266BD5">
        <w:rPr>
          <w:rFonts w:ascii="Arial" w:eastAsia="Times New Roman" w:hAnsi="Arial" w:cs="Arial"/>
          <w:sz w:val="24"/>
          <w:szCs w:val="24"/>
          <w:lang w:eastAsia="en-GB"/>
        </w:rPr>
        <w:t>(</w:t>
      </w:r>
      <w:r w:rsidR="00BE7933">
        <w:rPr>
          <w:rFonts w:ascii="Arial" w:eastAsia="Times New Roman" w:hAnsi="Arial" w:cs="Arial"/>
          <w:sz w:val="24"/>
          <w:szCs w:val="24"/>
          <w:lang w:eastAsia="en-GB"/>
        </w:rPr>
        <w:t>Woods et al, 2006</w:t>
      </w:r>
      <w:r w:rsidR="00266BD5" w:rsidRPr="00266BD5">
        <w:rPr>
          <w:rFonts w:ascii="Arial" w:eastAsia="Times New Roman" w:hAnsi="Arial" w:cs="Arial"/>
          <w:sz w:val="24"/>
          <w:szCs w:val="24"/>
          <w:lang w:eastAsia="en-GB"/>
        </w:rPr>
        <w:t>).</w:t>
      </w:r>
    </w:p>
    <w:p w:rsidR="00266BD5" w:rsidRPr="00266BD5" w:rsidRDefault="008508E1" w:rsidP="00DE7A67">
      <w:pPr>
        <w:spacing w:before="100" w:beforeAutospacing="1" w:after="100" w:afterAutospacing="1" w:line="360" w:lineRule="auto"/>
        <w:jc w:val="both"/>
        <w:rPr>
          <w:rFonts w:ascii="Arial" w:eastAsia="Times New Roman" w:hAnsi="Arial" w:cs="Arial"/>
          <w:sz w:val="24"/>
          <w:szCs w:val="24"/>
          <w:lang w:eastAsia="en-GB"/>
        </w:rPr>
      </w:pPr>
      <w:r w:rsidRPr="008508E1">
        <w:rPr>
          <w:rFonts w:ascii="Arial" w:eastAsia="Times New Roman" w:hAnsi="Arial" w:cs="Arial"/>
          <w:sz w:val="24"/>
          <w:szCs w:val="24"/>
          <w:lang w:eastAsia="en-GB"/>
        </w:rPr>
        <w:lastRenderedPageBreak/>
        <w:t xml:space="preserve">The pancreas is a gland located under the stomach, and it is important for managing blood sugar levels. The Islets of Langerhans are groups of cells located in the pancreas. In these small islands, alpha cells make glucagon and beta cells make insulin. </w:t>
      </w:r>
      <w:r w:rsidR="002F0D3E" w:rsidRPr="002F0D3E">
        <w:rPr>
          <w:rFonts w:ascii="Arial" w:eastAsia="Times New Roman" w:hAnsi="Arial" w:cs="Arial"/>
          <w:sz w:val="24"/>
          <w:szCs w:val="24"/>
          <w:lang w:eastAsia="en-GB"/>
        </w:rPr>
        <w:t xml:space="preserve">Blood sugar </w:t>
      </w:r>
      <w:r w:rsidR="002F0D3E">
        <w:rPr>
          <w:rFonts w:ascii="Arial" w:eastAsia="Times New Roman" w:hAnsi="Arial" w:cs="Arial"/>
          <w:sz w:val="24"/>
          <w:szCs w:val="24"/>
          <w:lang w:eastAsia="en-GB"/>
        </w:rPr>
        <w:t>rises after eating because the body digests and absorbs</w:t>
      </w:r>
      <w:r w:rsidR="002F0D3E" w:rsidRPr="002F0D3E">
        <w:rPr>
          <w:rFonts w:ascii="Arial" w:eastAsia="Times New Roman" w:hAnsi="Arial" w:cs="Arial"/>
          <w:sz w:val="24"/>
          <w:szCs w:val="24"/>
          <w:lang w:eastAsia="en-GB"/>
        </w:rPr>
        <w:t xml:space="preserve"> carbohydrates. Insulin is made by the pancreas. Insulin helps sugar, or gluc</w:t>
      </w:r>
      <w:r w:rsidR="002F0D3E">
        <w:rPr>
          <w:rFonts w:ascii="Arial" w:eastAsia="Times New Roman" w:hAnsi="Arial" w:cs="Arial"/>
          <w:sz w:val="24"/>
          <w:szCs w:val="24"/>
          <w:lang w:eastAsia="en-GB"/>
        </w:rPr>
        <w:t>ose, move into the body’s cells</w:t>
      </w:r>
      <w:r w:rsidRPr="008508E1">
        <w:rPr>
          <w:rFonts w:ascii="Arial" w:eastAsia="Times New Roman" w:hAnsi="Arial" w:cs="Arial"/>
          <w:sz w:val="24"/>
          <w:szCs w:val="24"/>
          <w:lang w:eastAsia="en-GB"/>
        </w:rPr>
        <w:t xml:space="preserve">. Once inside, the sugar can be kept for later or used for energy. It also helps the muscles and liver </w:t>
      </w:r>
      <w:r>
        <w:rPr>
          <w:rFonts w:ascii="Arial" w:eastAsia="Times New Roman" w:hAnsi="Arial" w:cs="Arial"/>
          <w:sz w:val="24"/>
          <w:szCs w:val="24"/>
          <w:lang w:eastAsia="en-GB"/>
        </w:rPr>
        <w:t>convert excess sugar into glycogen, a form of stored sugar</w:t>
      </w:r>
      <w:r w:rsidR="00266BD5" w:rsidRPr="00266BD5">
        <w:rPr>
          <w:rFonts w:ascii="Arial" w:eastAsia="Times New Roman" w:hAnsi="Arial" w:cs="Arial"/>
          <w:sz w:val="24"/>
          <w:szCs w:val="24"/>
          <w:lang w:eastAsia="en-GB"/>
        </w:rPr>
        <w:t xml:space="preserve"> (</w:t>
      </w:r>
      <w:proofErr w:type="spellStart"/>
      <w:r w:rsidR="00266BD5" w:rsidRPr="00266BD5">
        <w:rPr>
          <w:rFonts w:ascii="Arial" w:eastAsia="Times New Roman" w:hAnsi="Arial" w:cs="Arial"/>
          <w:sz w:val="24"/>
          <w:szCs w:val="24"/>
          <w:lang w:eastAsia="en-GB"/>
        </w:rPr>
        <w:t>Tortora</w:t>
      </w:r>
      <w:proofErr w:type="spellEnd"/>
      <w:r w:rsidR="00266BD5" w:rsidRPr="00266BD5">
        <w:rPr>
          <w:rFonts w:ascii="Arial" w:eastAsia="Times New Roman" w:hAnsi="Arial" w:cs="Arial"/>
          <w:sz w:val="24"/>
          <w:szCs w:val="24"/>
          <w:lang w:eastAsia="en-GB"/>
        </w:rPr>
        <w:t xml:space="preserve"> and </w:t>
      </w:r>
      <w:proofErr w:type="spellStart"/>
      <w:r w:rsidR="00266BD5" w:rsidRPr="00266BD5">
        <w:rPr>
          <w:rFonts w:ascii="Arial" w:eastAsia="Times New Roman" w:hAnsi="Arial" w:cs="Arial"/>
          <w:sz w:val="24"/>
          <w:szCs w:val="24"/>
          <w:lang w:eastAsia="en-GB"/>
        </w:rPr>
        <w:t>Derrickson</w:t>
      </w:r>
      <w:proofErr w:type="spellEnd"/>
      <w:r w:rsidR="00266BD5" w:rsidRPr="00266BD5">
        <w:rPr>
          <w:rFonts w:ascii="Arial" w:eastAsia="Times New Roman" w:hAnsi="Arial" w:cs="Arial"/>
          <w:sz w:val="24"/>
          <w:szCs w:val="24"/>
          <w:lang w:eastAsia="en-GB"/>
        </w:rPr>
        <w:t>, 202</w:t>
      </w:r>
      <w:r w:rsidR="005D2A3B">
        <w:rPr>
          <w:rFonts w:ascii="Arial" w:eastAsia="Times New Roman" w:hAnsi="Arial" w:cs="Arial"/>
          <w:sz w:val="24"/>
          <w:szCs w:val="24"/>
          <w:lang w:eastAsia="en-GB"/>
        </w:rPr>
        <w:t>0</w:t>
      </w:r>
      <w:r w:rsidR="00266BD5" w:rsidRPr="00266BD5">
        <w:rPr>
          <w:rFonts w:ascii="Arial" w:eastAsia="Times New Roman" w:hAnsi="Arial" w:cs="Arial"/>
          <w:sz w:val="24"/>
          <w:szCs w:val="24"/>
          <w:lang w:eastAsia="en-GB"/>
        </w:rPr>
        <w:t>).</w:t>
      </w:r>
    </w:p>
    <w:p w:rsidR="00266BD5" w:rsidRPr="00266BD5" w:rsidRDefault="007633EF" w:rsidP="00DE7A67">
      <w:pPr>
        <w:spacing w:before="100" w:beforeAutospacing="1" w:after="100" w:afterAutospacing="1" w:line="360" w:lineRule="auto"/>
        <w:jc w:val="both"/>
        <w:rPr>
          <w:rFonts w:ascii="Arial" w:eastAsia="Times New Roman" w:hAnsi="Arial" w:cs="Arial"/>
          <w:sz w:val="24"/>
          <w:szCs w:val="24"/>
          <w:lang w:eastAsia="en-GB"/>
        </w:rPr>
      </w:pPr>
      <w:r w:rsidRPr="007633EF">
        <w:rPr>
          <w:rFonts w:ascii="Arial" w:eastAsia="Times New Roman" w:hAnsi="Arial" w:cs="Arial"/>
          <w:sz w:val="24"/>
          <w:szCs w:val="24"/>
          <w:lang w:eastAsia="en-GB"/>
        </w:rPr>
        <w:t>Instead, when blood sugar levels fall during activity or in between meals, the pancreas releases glucagon. The liver converts glycogen to glucose and releases it into the bloo</w:t>
      </w:r>
      <w:r>
        <w:rPr>
          <w:rFonts w:ascii="Arial" w:eastAsia="Times New Roman" w:hAnsi="Arial" w:cs="Arial"/>
          <w:sz w:val="24"/>
          <w:szCs w:val="24"/>
          <w:lang w:eastAsia="en-GB"/>
        </w:rPr>
        <w:t>dstream in response to glucagon (Tonga et al., 2025)</w:t>
      </w:r>
      <w:r w:rsidR="007F7DF3" w:rsidRPr="007F7DF3">
        <w:rPr>
          <w:rFonts w:ascii="Arial" w:eastAsia="Times New Roman" w:hAnsi="Arial" w:cs="Arial"/>
          <w:sz w:val="24"/>
          <w:szCs w:val="24"/>
          <w:lang w:eastAsia="en-GB"/>
        </w:rPr>
        <w:t xml:space="preserve">. This process helps keep the body's sugar level stable. Insulin and glucagon </w:t>
      </w:r>
      <w:r w:rsidR="007F7DF3">
        <w:rPr>
          <w:rFonts w:ascii="Arial" w:eastAsia="Times New Roman" w:hAnsi="Arial" w:cs="Arial"/>
          <w:sz w:val="24"/>
          <w:szCs w:val="24"/>
          <w:lang w:eastAsia="en-GB"/>
        </w:rPr>
        <w:t>work together to maintain healthy blood sugar levels through a negative feedback system</w:t>
      </w:r>
      <w:r w:rsidR="00266BD5" w:rsidRPr="00266BD5">
        <w:rPr>
          <w:rFonts w:ascii="Arial" w:eastAsia="Times New Roman" w:hAnsi="Arial" w:cs="Arial"/>
          <w:sz w:val="24"/>
          <w:szCs w:val="24"/>
          <w:lang w:eastAsia="en-GB"/>
        </w:rPr>
        <w:t xml:space="preserve"> (</w:t>
      </w:r>
      <w:r w:rsidR="00BE7933">
        <w:rPr>
          <w:rFonts w:ascii="Arial" w:eastAsia="Times New Roman" w:hAnsi="Arial" w:cs="Arial"/>
          <w:sz w:val="24"/>
          <w:szCs w:val="24"/>
          <w:lang w:eastAsia="en-GB"/>
        </w:rPr>
        <w:t>Woods et al., 2006</w:t>
      </w:r>
      <w:r w:rsidR="00266BD5" w:rsidRPr="00266BD5">
        <w:rPr>
          <w:rFonts w:ascii="Arial" w:eastAsia="Times New Roman" w:hAnsi="Arial" w:cs="Arial"/>
          <w:sz w:val="24"/>
          <w:szCs w:val="24"/>
          <w:lang w:eastAsia="en-GB"/>
        </w:rPr>
        <w:t>).</w:t>
      </w:r>
    </w:p>
    <w:p w:rsidR="00266BD5" w:rsidRPr="00266BD5" w:rsidRDefault="007E64DD" w:rsidP="00DE7A67">
      <w:pPr>
        <w:spacing w:before="100" w:beforeAutospacing="1" w:after="100" w:afterAutospacing="1" w:line="360" w:lineRule="auto"/>
        <w:jc w:val="both"/>
        <w:rPr>
          <w:rFonts w:ascii="Arial" w:eastAsia="Times New Roman" w:hAnsi="Arial" w:cs="Arial"/>
          <w:sz w:val="24"/>
          <w:szCs w:val="24"/>
          <w:lang w:eastAsia="en-GB"/>
        </w:rPr>
      </w:pPr>
      <w:r w:rsidRPr="007E64DD">
        <w:rPr>
          <w:rFonts w:ascii="Arial" w:eastAsia="Times New Roman" w:hAnsi="Arial" w:cs="Arial"/>
          <w:sz w:val="24"/>
          <w:szCs w:val="24"/>
          <w:lang w:eastAsia="en-GB"/>
        </w:rPr>
        <w:t xml:space="preserve">Glucose is very important because it's used in cellular respiration, </w:t>
      </w:r>
      <w:r w:rsidR="0078060A">
        <w:rPr>
          <w:rFonts w:ascii="Arial" w:eastAsia="Times New Roman" w:hAnsi="Arial" w:cs="Arial"/>
          <w:sz w:val="24"/>
          <w:szCs w:val="24"/>
          <w:lang w:eastAsia="en-GB"/>
        </w:rPr>
        <w:t>the process by which cells produce</w:t>
      </w:r>
      <w:r w:rsidRPr="007E64DD">
        <w:rPr>
          <w:rFonts w:ascii="Arial" w:eastAsia="Times New Roman" w:hAnsi="Arial" w:cs="Arial"/>
          <w:sz w:val="24"/>
          <w:szCs w:val="24"/>
          <w:lang w:eastAsia="en-GB"/>
        </w:rPr>
        <w:t xml:space="preserve"> energy. Cellular respiration mainly </w:t>
      </w:r>
      <w:r>
        <w:rPr>
          <w:rFonts w:ascii="Arial" w:eastAsia="Times New Roman" w:hAnsi="Arial" w:cs="Arial"/>
          <w:sz w:val="24"/>
          <w:szCs w:val="24"/>
          <w:lang w:eastAsia="en-GB"/>
        </w:rPr>
        <w:t>takes place</w:t>
      </w:r>
      <w:r w:rsidRPr="007E64DD">
        <w:rPr>
          <w:rFonts w:ascii="Arial" w:eastAsia="Times New Roman" w:hAnsi="Arial" w:cs="Arial"/>
          <w:sz w:val="24"/>
          <w:szCs w:val="24"/>
          <w:lang w:eastAsia="en-GB"/>
        </w:rPr>
        <w:t xml:space="preserve"> in the cell's mitochondria. In this process, sugar and oxygen </w:t>
      </w:r>
      <w:r>
        <w:rPr>
          <w:rFonts w:ascii="Arial" w:eastAsia="Times New Roman" w:hAnsi="Arial" w:cs="Arial"/>
          <w:sz w:val="24"/>
          <w:szCs w:val="24"/>
          <w:lang w:eastAsia="en-GB"/>
        </w:rPr>
        <w:t>combine to produce</w:t>
      </w:r>
      <w:r w:rsidRPr="007E64DD">
        <w:rPr>
          <w:rFonts w:ascii="Arial" w:eastAsia="Times New Roman" w:hAnsi="Arial" w:cs="Arial"/>
          <w:sz w:val="24"/>
          <w:szCs w:val="24"/>
          <w:lang w:eastAsia="en-GB"/>
        </w:rPr>
        <w:t xml:space="preserve"> carbon dioxide, water, and a molecule called ATP. ATP is the </w:t>
      </w:r>
      <w:r>
        <w:rPr>
          <w:rFonts w:ascii="Arial" w:eastAsia="Times New Roman" w:hAnsi="Arial" w:cs="Arial"/>
          <w:sz w:val="24"/>
          <w:szCs w:val="24"/>
          <w:lang w:eastAsia="en-GB"/>
        </w:rPr>
        <w:t>body's main energy source</w:t>
      </w:r>
      <w:r w:rsidRPr="007E64DD">
        <w:rPr>
          <w:rFonts w:ascii="Arial" w:eastAsia="Times New Roman" w:hAnsi="Arial" w:cs="Arial"/>
          <w:sz w:val="24"/>
          <w:szCs w:val="24"/>
          <w:lang w:eastAsia="en-GB"/>
        </w:rPr>
        <w:t>. It helps with important processes like growth, healing, sending messages through nerves, and moving muscles. The basic formula for aerobic respiration is</w:t>
      </w:r>
      <w:r w:rsidR="00266BD5" w:rsidRPr="00266BD5">
        <w:rPr>
          <w:rFonts w:ascii="Arial" w:eastAsia="Times New Roman" w:hAnsi="Arial" w:cs="Arial"/>
          <w:sz w:val="24"/>
          <w:szCs w:val="24"/>
          <w:lang w:eastAsia="en-GB"/>
        </w:rPr>
        <w:t>:</w:t>
      </w:r>
    </w:p>
    <w:p w:rsidR="00266BD5" w:rsidRPr="00266BD5" w:rsidRDefault="00266BD5" w:rsidP="00DE7A67">
      <w:pPr>
        <w:spacing w:before="100" w:beforeAutospacing="1" w:after="100" w:afterAutospacing="1" w:line="360" w:lineRule="auto"/>
        <w:jc w:val="both"/>
        <w:rPr>
          <w:rFonts w:ascii="Arial" w:eastAsia="Times New Roman" w:hAnsi="Arial" w:cs="Arial"/>
          <w:sz w:val="24"/>
          <w:szCs w:val="24"/>
          <w:lang w:eastAsia="en-GB"/>
        </w:rPr>
      </w:pPr>
      <w:r w:rsidRPr="00DE7A67">
        <w:rPr>
          <w:rFonts w:ascii="Arial" w:eastAsia="Times New Roman" w:hAnsi="Arial" w:cs="Arial"/>
          <w:b/>
          <w:bCs/>
          <w:sz w:val="24"/>
          <w:szCs w:val="24"/>
          <w:lang w:eastAsia="en-GB"/>
        </w:rPr>
        <w:t>Glucose + Oxygen → Carbon Dioxide + Water + Energy (ATP)</w:t>
      </w:r>
    </w:p>
    <w:p w:rsidR="00A97B54" w:rsidRPr="00A97B54" w:rsidRDefault="00A97B54" w:rsidP="00A97B54">
      <w:pPr>
        <w:spacing w:before="100" w:beforeAutospacing="1" w:after="100" w:afterAutospacing="1" w:line="360" w:lineRule="auto"/>
        <w:jc w:val="both"/>
        <w:rPr>
          <w:rFonts w:ascii="Arial" w:eastAsia="Times New Roman" w:hAnsi="Arial" w:cs="Arial"/>
          <w:sz w:val="24"/>
          <w:szCs w:val="24"/>
          <w:lang w:eastAsia="en-GB"/>
        </w:rPr>
      </w:pPr>
      <w:r w:rsidRPr="00A97B54">
        <w:rPr>
          <w:rFonts w:ascii="Arial" w:eastAsia="Times New Roman" w:hAnsi="Arial" w:cs="Arial"/>
          <w:sz w:val="24"/>
          <w:szCs w:val="24"/>
          <w:lang w:eastAsia="en-GB"/>
        </w:rPr>
        <w:t xml:space="preserve">The blood moves oxygen from the lungs to the body's tissues. Cells can't make enough ATP, which is a form of energy, if they don't have enough glucose or oxygen. This means there is less energy available, </w:t>
      </w:r>
      <w:r>
        <w:rPr>
          <w:rFonts w:ascii="Arial" w:eastAsia="Times New Roman" w:hAnsi="Arial" w:cs="Arial"/>
          <w:sz w:val="24"/>
          <w:szCs w:val="24"/>
          <w:lang w:eastAsia="en-GB"/>
        </w:rPr>
        <w:t xml:space="preserve">making it harder for </w:t>
      </w:r>
      <w:r w:rsidRPr="00A97B54">
        <w:rPr>
          <w:rFonts w:ascii="Arial" w:eastAsia="Times New Roman" w:hAnsi="Arial" w:cs="Arial"/>
          <w:sz w:val="24"/>
          <w:szCs w:val="24"/>
          <w:lang w:eastAsia="en-GB"/>
        </w:rPr>
        <w:t>cells to do their work (</w:t>
      </w:r>
      <w:proofErr w:type="spellStart"/>
      <w:r w:rsidR="002708EA" w:rsidRPr="002708EA">
        <w:rPr>
          <w:rFonts w:ascii="Arial" w:eastAsia="Times New Roman" w:hAnsi="Arial" w:cs="Arial"/>
          <w:sz w:val="24"/>
          <w:szCs w:val="24"/>
          <w:lang w:eastAsia="en-GB"/>
        </w:rPr>
        <w:t>Młynarska</w:t>
      </w:r>
      <w:proofErr w:type="spellEnd"/>
      <w:r w:rsidR="002708EA">
        <w:rPr>
          <w:rFonts w:ascii="Arial" w:eastAsia="Times New Roman" w:hAnsi="Arial" w:cs="Arial"/>
          <w:sz w:val="24"/>
          <w:szCs w:val="24"/>
          <w:lang w:eastAsia="en-GB"/>
        </w:rPr>
        <w:t xml:space="preserve"> et al.</w:t>
      </w:r>
      <w:r w:rsidRPr="00A97B54">
        <w:rPr>
          <w:rFonts w:ascii="Arial" w:eastAsia="Times New Roman" w:hAnsi="Arial" w:cs="Arial"/>
          <w:sz w:val="24"/>
          <w:szCs w:val="24"/>
          <w:lang w:eastAsia="en-GB"/>
        </w:rPr>
        <w:t>, 2022).</w:t>
      </w:r>
    </w:p>
    <w:p w:rsidR="00266BD5" w:rsidRPr="00266BD5" w:rsidRDefault="00A97B54" w:rsidP="00A97B54">
      <w:pPr>
        <w:spacing w:before="100" w:beforeAutospacing="1" w:after="100" w:afterAutospacing="1" w:line="360" w:lineRule="auto"/>
        <w:jc w:val="both"/>
        <w:rPr>
          <w:rFonts w:ascii="Arial" w:eastAsia="Times New Roman" w:hAnsi="Arial" w:cs="Arial"/>
          <w:sz w:val="24"/>
          <w:szCs w:val="24"/>
          <w:lang w:eastAsia="en-GB"/>
        </w:rPr>
      </w:pPr>
      <w:r w:rsidRPr="00A97B54">
        <w:rPr>
          <w:rFonts w:ascii="Arial" w:eastAsia="Times New Roman" w:hAnsi="Arial" w:cs="Arial"/>
          <w:sz w:val="24"/>
          <w:szCs w:val="24"/>
          <w:lang w:eastAsia="en-GB"/>
        </w:rPr>
        <w:t xml:space="preserve">Insulin resistance makes it hard for </w:t>
      </w:r>
      <w:r>
        <w:rPr>
          <w:rFonts w:ascii="Arial" w:eastAsia="Times New Roman" w:hAnsi="Arial" w:cs="Arial"/>
          <w:sz w:val="24"/>
          <w:szCs w:val="24"/>
          <w:lang w:eastAsia="en-GB"/>
        </w:rPr>
        <w:t>glucose to enter</w:t>
      </w:r>
      <w:r w:rsidRPr="00A97B54">
        <w:rPr>
          <w:rFonts w:ascii="Arial" w:eastAsia="Times New Roman" w:hAnsi="Arial" w:cs="Arial"/>
          <w:sz w:val="24"/>
          <w:szCs w:val="24"/>
          <w:lang w:eastAsia="en-GB"/>
        </w:rPr>
        <w:t xml:space="preserve"> cells in people with Type 2 diabetes. </w:t>
      </w:r>
      <w:r w:rsidR="00EB3DA5" w:rsidRPr="00A97B54">
        <w:rPr>
          <w:rFonts w:ascii="Arial" w:eastAsia="Times New Roman" w:hAnsi="Arial" w:cs="Arial"/>
          <w:sz w:val="24"/>
          <w:szCs w:val="24"/>
          <w:lang w:eastAsia="en-GB"/>
        </w:rPr>
        <w:t>Consequently</w:t>
      </w:r>
      <w:r w:rsidRPr="00A97B54">
        <w:rPr>
          <w:rFonts w:ascii="Arial" w:eastAsia="Times New Roman" w:hAnsi="Arial" w:cs="Arial"/>
          <w:sz w:val="24"/>
          <w:szCs w:val="24"/>
          <w:lang w:eastAsia="en-GB"/>
        </w:rPr>
        <w:t>, blood sugar levels remain high</w:t>
      </w:r>
      <w:r>
        <w:rPr>
          <w:rFonts w:ascii="Arial" w:eastAsia="Times New Roman" w:hAnsi="Arial" w:cs="Arial"/>
          <w:sz w:val="24"/>
          <w:szCs w:val="24"/>
          <w:lang w:eastAsia="en-GB"/>
        </w:rPr>
        <w:t>,</w:t>
      </w:r>
      <w:r w:rsidRPr="00A97B54">
        <w:rPr>
          <w:rFonts w:ascii="Arial" w:eastAsia="Times New Roman" w:hAnsi="Arial" w:cs="Arial"/>
          <w:sz w:val="24"/>
          <w:szCs w:val="24"/>
          <w:lang w:eastAsia="en-GB"/>
        </w:rPr>
        <w:t xml:space="preserve"> and cells can't get the energy they need. Many of the signs and problems related to diabetes happen because norm</w:t>
      </w:r>
      <w:r>
        <w:rPr>
          <w:rFonts w:ascii="Arial" w:eastAsia="Times New Roman" w:hAnsi="Arial" w:cs="Arial"/>
          <w:sz w:val="24"/>
          <w:szCs w:val="24"/>
          <w:lang w:eastAsia="en-GB"/>
        </w:rPr>
        <w:t>al body functions are disrupted</w:t>
      </w:r>
      <w:r w:rsidR="00266BD5" w:rsidRPr="00266BD5">
        <w:rPr>
          <w:rFonts w:ascii="Arial" w:eastAsia="Times New Roman" w:hAnsi="Arial" w:cs="Arial"/>
          <w:sz w:val="24"/>
          <w:szCs w:val="24"/>
          <w:lang w:eastAsia="en-GB"/>
        </w:rPr>
        <w:t>.</w:t>
      </w:r>
    </w:p>
    <w:p w:rsidR="00DE7A67" w:rsidRPr="00DE7A67" w:rsidRDefault="00DE7A67" w:rsidP="00DE7A67">
      <w:pPr>
        <w:pStyle w:val="Heading2"/>
        <w:spacing w:line="240" w:lineRule="auto"/>
        <w:jc w:val="both"/>
        <w:rPr>
          <w:rFonts w:ascii="Arial" w:hAnsi="Arial" w:cs="Arial"/>
          <w:sz w:val="24"/>
          <w:szCs w:val="24"/>
        </w:rPr>
      </w:pPr>
      <w:bookmarkStart w:id="10" w:name="_Toc232875623"/>
      <w:bookmarkStart w:id="11" w:name="_Toc232875814"/>
      <w:bookmarkStart w:id="12" w:name="_Toc232875850"/>
      <w:bookmarkStart w:id="13" w:name="_Toc232882484"/>
      <w:bookmarkStart w:id="14" w:name="_Toc233471795"/>
      <w:r w:rsidRPr="009D3349">
        <w:rPr>
          <w:rFonts w:ascii="Arial" w:hAnsi="Arial" w:cs="Arial"/>
          <w:b/>
          <w:sz w:val="24"/>
          <w:szCs w:val="24"/>
        </w:rPr>
        <w:lastRenderedPageBreak/>
        <w:t>Section 2: Pathophysiology and Impact of Type 2 Diabetes</w:t>
      </w:r>
      <w:bookmarkEnd w:id="10"/>
      <w:bookmarkEnd w:id="11"/>
      <w:bookmarkEnd w:id="12"/>
      <w:bookmarkEnd w:id="13"/>
      <w:bookmarkEnd w:id="14"/>
    </w:p>
    <w:p w:rsidR="00DE7A67" w:rsidRPr="00DE7A67" w:rsidRDefault="0061149B" w:rsidP="00DE7A67">
      <w:pPr>
        <w:pStyle w:val="isselectedend"/>
        <w:spacing w:line="360" w:lineRule="auto"/>
        <w:jc w:val="both"/>
        <w:rPr>
          <w:rFonts w:ascii="Arial" w:hAnsi="Arial" w:cs="Arial"/>
        </w:rPr>
      </w:pPr>
      <w:r w:rsidRPr="0061149B">
        <w:rPr>
          <w:rFonts w:ascii="Arial" w:hAnsi="Arial" w:cs="Arial"/>
        </w:rPr>
        <w:t xml:space="preserve">Pathophysiology is the study of how diseases change the way the body normally works. Insulin resistance and, over time, lower insulin production by the pancreas are the main reasons why blood sugar control doesn't work properly in Type 2 diabetes. When body cells, especially in muscles, the liver, and fat, stop responding </w:t>
      </w:r>
      <w:r>
        <w:rPr>
          <w:rFonts w:ascii="Arial" w:hAnsi="Arial" w:cs="Arial"/>
        </w:rPr>
        <w:t>properly to insulin</w:t>
      </w:r>
      <w:r w:rsidRPr="0061149B">
        <w:rPr>
          <w:rFonts w:ascii="Arial" w:hAnsi="Arial" w:cs="Arial"/>
        </w:rPr>
        <w:t xml:space="preserve">, it is called insulin resistance. Because of this, glucose can't </w:t>
      </w:r>
      <w:r>
        <w:rPr>
          <w:rFonts w:ascii="Arial" w:hAnsi="Arial" w:cs="Arial"/>
        </w:rPr>
        <w:t>enter cells easily and remains in the blood, leading to high blood sugar</w:t>
      </w:r>
      <w:r w:rsidR="00DE7A67" w:rsidRPr="00DE7A67">
        <w:rPr>
          <w:rFonts w:ascii="Arial" w:hAnsi="Arial" w:cs="Arial"/>
        </w:rPr>
        <w:t xml:space="preserve"> (</w:t>
      </w:r>
      <w:r w:rsidR="00BE7933">
        <w:rPr>
          <w:rFonts w:ascii="Arial" w:hAnsi="Arial" w:cs="Arial"/>
        </w:rPr>
        <w:t>Woods et al., 2006</w:t>
      </w:r>
      <w:r w:rsidR="00DE7A67" w:rsidRPr="00DE7A67">
        <w:rPr>
          <w:rFonts w:ascii="Arial" w:hAnsi="Arial" w:cs="Arial"/>
        </w:rPr>
        <w:t>).</w:t>
      </w:r>
    </w:p>
    <w:p w:rsidR="00DE7A67" w:rsidRPr="00DE7A67" w:rsidRDefault="00AB06C6" w:rsidP="00DE7A67">
      <w:pPr>
        <w:pStyle w:val="isselectedend"/>
        <w:spacing w:line="360" w:lineRule="auto"/>
        <w:jc w:val="both"/>
        <w:rPr>
          <w:rFonts w:ascii="Arial" w:hAnsi="Arial" w:cs="Arial"/>
        </w:rPr>
      </w:pPr>
      <w:r w:rsidRPr="00AB06C6">
        <w:rPr>
          <w:rFonts w:ascii="Arial" w:hAnsi="Arial" w:cs="Arial"/>
        </w:rPr>
        <w:t xml:space="preserve">The pancreas starts by producing more insulin. However, the pancreatic beta cells are under stress from constantly making too much, which eventually leads to them working less effectively. This means that blood sugar levels remain </w:t>
      </w:r>
      <w:r>
        <w:rPr>
          <w:rFonts w:ascii="Arial" w:hAnsi="Arial" w:cs="Arial"/>
        </w:rPr>
        <w:t>elevated, which can lead to both short- and long-term issues</w:t>
      </w:r>
      <w:r w:rsidR="005D2A3B">
        <w:rPr>
          <w:rFonts w:ascii="Arial" w:hAnsi="Arial" w:cs="Arial"/>
        </w:rPr>
        <w:t xml:space="preserve"> (</w:t>
      </w:r>
      <w:proofErr w:type="spellStart"/>
      <w:r w:rsidR="005D2A3B">
        <w:rPr>
          <w:rFonts w:ascii="Arial" w:hAnsi="Arial" w:cs="Arial"/>
        </w:rPr>
        <w:t>Tortora</w:t>
      </w:r>
      <w:proofErr w:type="spellEnd"/>
      <w:r w:rsidR="005D2A3B">
        <w:rPr>
          <w:rFonts w:ascii="Arial" w:hAnsi="Arial" w:cs="Arial"/>
        </w:rPr>
        <w:t xml:space="preserve"> and </w:t>
      </w:r>
      <w:proofErr w:type="spellStart"/>
      <w:r w:rsidR="005D2A3B">
        <w:rPr>
          <w:rFonts w:ascii="Arial" w:hAnsi="Arial" w:cs="Arial"/>
        </w:rPr>
        <w:t>Derrickson</w:t>
      </w:r>
      <w:proofErr w:type="spellEnd"/>
      <w:r w:rsidR="005D2A3B">
        <w:rPr>
          <w:rFonts w:ascii="Arial" w:hAnsi="Arial" w:cs="Arial"/>
        </w:rPr>
        <w:t>, 2020</w:t>
      </w:r>
      <w:r w:rsidR="00DE7A67" w:rsidRPr="00DE7A67">
        <w:rPr>
          <w:rFonts w:ascii="Arial" w:hAnsi="Arial" w:cs="Arial"/>
        </w:rPr>
        <w:t>).</w:t>
      </w:r>
    </w:p>
    <w:p w:rsidR="00DE7A67" w:rsidRPr="00DE7A67" w:rsidRDefault="00897388" w:rsidP="00DE7A67">
      <w:pPr>
        <w:pStyle w:val="isselectedend"/>
        <w:spacing w:line="360" w:lineRule="auto"/>
        <w:jc w:val="both"/>
        <w:rPr>
          <w:rFonts w:ascii="Arial" w:hAnsi="Arial" w:cs="Arial"/>
        </w:rPr>
      </w:pPr>
      <w:r>
        <w:rPr>
          <w:rFonts w:ascii="Arial" w:hAnsi="Arial" w:cs="Arial"/>
        </w:rPr>
        <w:t>Many parts of the body get affected due to poorly controlled Type 2 diabetes</w:t>
      </w:r>
      <w:r w:rsidRPr="00897388">
        <w:rPr>
          <w:rFonts w:ascii="Arial" w:hAnsi="Arial" w:cs="Arial"/>
        </w:rPr>
        <w:t xml:space="preserve">. </w:t>
      </w:r>
      <w:r w:rsidR="00392831" w:rsidRPr="00392831">
        <w:rPr>
          <w:rFonts w:ascii="Arial" w:hAnsi="Arial" w:cs="Arial"/>
        </w:rPr>
        <w:t>High blood sugar damages blood arteries and raises the risk of heart attacks and strokes, making heart disease a serious issue.</w:t>
      </w:r>
      <w:r w:rsidRPr="00897388">
        <w:rPr>
          <w:rFonts w:ascii="Arial" w:hAnsi="Arial" w:cs="Arial"/>
        </w:rPr>
        <w:t xml:space="preserve"> Diabetic nephropathy is a condition </w:t>
      </w:r>
      <w:r w:rsidR="0078060A">
        <w:rPr>
          <w:rFonts w:ascii="Arial" w:hAnsi="Arial" w:cs="Arial"/>
        </w:rPr>
        <w:t>in which diabetes affects</w:t>
      </w:r>
      <w:r w:rsidRPr="00897388">
        <w:rPr>
          <w:rFonts w:ascii="Arial" w:hAnsi="Arial" w:cs="Arial"/>
        </w:rPr>
        <w:t xml:space="preserve"> the kidneys, making it harder for them to remove waste from the body. </w:t>
      </w:r>
      <w:r w:rsidR="005C6E2B" w:rsidRPr="005C6E2B">
        <w:rPr>
          <w:rFonts w:ascii="Arial" w:hAnsi="Arial" w:cs="Arial"/>
        </w:rPr>
        <w:t xml:space="preserve">Diabetic neuropathy, which can result from nerve injury, can also cause discomfort, numbness, or lack of feeling, particularly in the legs and feet. Diabetic retinopathy, which can </w:t>
      </w:r>
      <w:r w:rsidR="00EB3DA5">
        <w:rPr>
          <w:rFonts w:ascii="Arial" w:hAnsi="Arial" w:cs="Arial"/>
        </w:rPr>
        <w:t>lead to blurred vision or even blindness, is a</w:t>
      </w:r>
      <w:r w:rsidR="005C6E2B" w:rsidRPr="005C6E2B">
        <w:rPr>
          <w:rFonts w:ascii="Arial" w:hAnsi="Arial" w:cs="Arial"/>
        </w:rPr>
        <w:t xml:space="preserve"> consequence of high blood sugar damaging the</w:t>
      </w:r>
      <w:r w:rsidR="005C6E2B">
        <w:rPr>
          <w:rFonts w:ascii="Arial" w:hAnsi="Arial" w:cs="Arial"/>
        </w:rPr>
        <w:t xml:space="preserve"> tiny blood vessels in the eye </w:t>
      </w:r>
      <w:r w:rsidR="00DE7A67" w:rsidRPr="00DE7A67">
        <w:rPr>
          <w:rFonts w:ascii="Arial" w:hAnsi="Arial" w:cs="Arial"/>
        </w:rPr>
        <w:t>(NICE, 202</w:t>
      </w:r>
      <w:r w:rsidR="001F1969">
        <w:rPr>
          <w:rFonts w:ascii="Arial" w:hAnsi="Arial" w:cs="Arial"/>
        </w:rPr>
        <w:t>6</w:t>
      </w:r>
      <w:r w:rsidR="00DE7A67" w:rsidRPr="00DE7A67">
        <w:rPr>
          <w:rFonts w:ascii="Arial" w:hAnsi="Arial" w:cs="Arial"/>
        </w:rPr>
        <w:t>).</w:t>
      </w:r>
    </w:p>
    <w:p w:rsidR="00DE7A67" w:rsidRPr="00DE7A67" w:rsidRDefault="00435E09" w:rsidP="00DE7A67">
      <w:pPr>
        <w:pStyle w:val="isselectedend"/>
        <w:spacing w:line="360" w:lineRule="auto"/>
        <w:jc w:val="both"/>
        <w:rPr>
          <w:rFonts w:ascii="Arial" w:hAnsi="Arial" w:cs="Arial"/>
        </w:rPr>
      </w:pPr>
      <w:r>
        <w:rPr>
          <w:rFonts w:ascii="Arial" w:hAnsi="Arial" w:cs="Arial"/>
        </w:rPr>
        <w:t>Lifestyle is one of the prime reasons for the development of Type 2 diabetes and its progression</w:t>
      </w:r>
      <w:r w:rsidRPr="00435E09">
        <w:rPr>
          <w:rFonts w:ascii="Arial" w:hAnsi="Arial" w:cs="Arial"/>
        </w:rPr>
        <w:t xml:space="preserve">. Being overweight and having trouble with insulin can happen due to </w:t>
      </w:r>
      <w:r>
        <w:rPr>
          <w:rFonts w:ascii="Arial" w:hAnsi="Arial" w:cs="Arial"/>
        </w:rPr>
        <w:t>an unhealthy diet</w:t>
      </w:r>
      <w:r w:rsidRPr="00435E09">
        <w:rPr>
          <w:rFonts w:ascii="Arial" w:hAnsi="Arial" w:cs="Arial"/>
        </w:rPr>
        <w:t xml:space="preserve">, </w:t>
      </w:r>
      <w:r w:rsidR="006E4403">
        <w:rPr>
          <w:rFonts w:ascii="Arial" w:hAnsi="Arial" w:cs="Arial"/>
        </w:rPr>
        <w:t>such as</w:t>
      </w:r>
      <w:r w:rsidRPr="00435E09">
        <w:rPr>
          <w:rFonts w:ascii="Arial" w:hAnsi="Arial" w:cs="Arial"/>
        </w:rPr>
        <w:t xml:space="preserve"> processed snacks, </w:t>
      </w:r>
      <w:r>
        <w:rPr>
          <w:rFonts w:ascii="Arial" w:hAnsi="Arial" w:cs="Arial"/>
        </w:rPr>
        <w:t>junk</w:t>
      </w:r>
      <w:r w:rsidRPr="00435E09">
        <w:rPr>
          <w:rFonts w:ascii="Arial" w:hAnsi="Arial" w:cs="Arial"/>
        </w:rPr>
        <w:t xml:space="preserve"> foods, and sugary treats. Type 2 diabetes is strongly connected to </w:t>
      </w:r>
      <w:r w:rsidR="006E4403">
        <w:rPr>
          <w:rFonts w:ascii="Arial" w:hAnsi="Arial" w:cs="Arial"/>
        </w:rPr>
        <w:t>obesity</w:t>
      </w:r>
      <w:r w:rsidRPr="00435E09">
        <w:rPr>
          <w:rFonts w:ascii="Arial" w:hAnsi="Arial" w:cs="Arial"/>
        </w:rPr>
        <w:t>, especially around the stomach area (Diabetes UK, 2024</w:t>
      </w:r>
      <w:r w:rsidR="00EF6A0B">
        <w:rPr>
          <w:rFonts w:ascii="Arial" w:hAnsi="Arial" w:cs="Arial"/>
        </w:rPr>
        <w:t>a</w:t>
      </w:r>
      <w:r w:rsidRPr="00435E09">
        <w:rPr>
          <w:rFonts w:ascii="Arial" w:hAnsi="Arial" w:cs="Arial"/>
        </w:rPr>
        <w:t xml:space="preserve">). When muscles don't get used often, they use less sugar. This can make insulin resistance worse. </w:t>
      </w:r>
      <w:r w:rsidR="006E4403" w:rsidRPr="00435E09">
        <w:rPr>
          <w:rFonts w:ascii="Arial" w:hAnsi="Arial" w:cs="Arial"/>
        </w:rPr>
        <w:t>In contrast</w:t>
      </w:r>
      <w:r w:rsidRPr="00435E09">
        <w:rPr>
          <w:rFonts w:ascii="Arial" w:hAnsi="Arial" w:cs="Arial"/>
        </w:rPr>
        <w:t xml:space="preserve">, regular exercise </w:t>
      </w:r>
      <w:r w:rsidR="006E4403">
        <w:rPr>
          <w:rFonts w:ascii="Arial" w:hAnsi="Arial" w:cs="Arial"/>
        </w:rPr>
        <w:t>supports the use of insulin in body and controls blood sugar levels</w:t>
      </w:r>
      <w:r w:rsidR="00DE7A67" w:rsidRPr="00DE7A67">
        <w:rPr>
          <w:rFonts w:ascii="Arial" w:hAnsi="Arial" w:cs="Arial"/>
        </w:rPr>
        <w:t>.</w:t>
      </w:r>
    </w:p>
    <w:p w:rsidR="002660D4" w:rsidRPr="002660D4" w:rsidRDefault="002660D4" w:rsidP="002660D4">
      <w:pPr>
        <w:pStyle w:val="NormalWeb"/>
        <w:spacing w:line="360" w:lineRule="auto"/>
        <w:jc w:val="both"/>
        <w:rPr>
          <w:rFonts w:ascii="Arial" w:hAnsi="Arial" w:cs="Arial"/>
        </w:rPr>
      </w:pPr>
      <w:r w:rsidRPr="002660D4">
        <w:rPr>
          <w:rFonts w:ascii="Arial" w:hAnsi="Arial" w:cs="Arial"/>
        </w:rPr>
        <w:t xml:space="preserve">Another important risk factor is smoking. Tobacco smoke has chemicals that can harm blood vessels and cause swelling, making it harder for the body to manage blood sugar </w:t>
      </w:r>
      <w:r w:rsidRPr="002660D4">
        <w:rPr>
          <w:rFonts w:ascii="Arial" w:hAnsi="Arial" w:cs="Arial"/>
        </w:rPr>
        <w:lastRenderedPageBreak/>
        <w:t>levels. People with diabetes are more likely to have kidney and heart problems if they smoke (Public Health England, 20</w:t>
      </w:r>
      <w:r w:rsidR="00764404">
        <w:rPr>
          <w:rFonts w:ascii="Arial" w:hAnsi="Arial" w:cs="Arial"/>
        </w:rPr>
        <w:t>18</w:t>
      </w:r>
      <w:r w:rsidRPr="002660D4">
        <w:rPr>
          <w:rFonts w:ascii="Arial" w:hAnsi="Arial" w:cs="Arial"/>
        </w:rPr>
        <w:t>).</w:t>
      </w:r>
    </w:p>
    <w:p w:rsidR="00DE7A67" w:rsidRPr="00DE7A67" w:rsidRDefault="002660D4" w:rsidP="002660D4">
      <w:pPr>
        <w:pStyle w:val="NormalWeb"/>
        <w:spacing w:line="360" w:lineRule="auto"/>
        <w:jc w:val="both"/>
        <w:rPr>
          <w:rFonts w:ascii="Arial" w:hAnsi="Arial" w:cs="Arial"/>
        </w:rPr>
      </w:pPr>
      <w:r w:rsidRPr="002660D4">
        <w:rPr>
          <w:rFonts w:ascii="Arial" w:hAnsi="Arial" w:cs="Arial"/>
        </w:rPr>
        <w:t xml:space="preserve">To treat Type 2 diabetes effectively, it's important to understand how the disease works and how lifestyle choices affect it. People can better manage their blood sugar and reduce the </w:t>
      </w:r>
      <w:r>
        <w:rPr>
          <w:rFonts w:ascii="Arial" w:hAnsi="Arial" w:cs="Arial"/>
        </w:rPr>
        <w:t>risk of serious complications by changing factors they can control, such as quitting smoking, improving their diet, and being more active</w:t>
      </w:r>
      <w:r w:rsidR="00DE7A67" w:rsidRPr="00DE7A67">
        <w:rPr>
          <w:rFonts w:ascii="Arial" w:hAnsi="Arial" w:cs="Arial"/>
        </w:rPr>
        <w:t>.</w:t>
      </w:r>
    </w:p>
    <w:p w:rsidR="00DE7A67" w:rsidRPr="009D3349" w:rsidRDefault="00DE7A67" w:rsidP="00DE7A67">
      <w:pPr>
        <w:pStyle w:val="Heading2"/>
        <w:spacing w:line="240" w:lineRule="auto"/>
        <w:jc w:val="both"/>
        <w:rPr>
          <w:rFonts w:ascii="Arial" w:hAnsi="Arial" w:cs="Arial"/>
          <w:b/>
          <w:sz w:val="24"/>
          <w:szCs w:val="24"/>
        </w:rPr>
      </w:pPr>
      <w:bookmarkStart w:id="15" w:name="_Toc232875624"/>
      <w:bookmarkStart w:id="16" w:name="_Toc232875815"/>
      <w:bookmarkStart w:id="17" w:name="_Toc232875851"/>
      <w:bookmarkStart w:id="18" w:name="_Toc232882485"/>
      <w:bookmarkStart w:id="19" w:name="_Toc233471796"/>
      <w:r w:rsidRPr="009D3349">
        <w:rPr>
          <w:rFonts w:ascii="Arial" w:hAnsi="Arial" w:cs="Arial"/>
          <w:b/>
          <w:sz w:val="24"/>
          <w:szCs w:val="24"/>
        </w:rPr>
        <w:t>Section 3: Monitoring and Data Use</w:t>
      </w:r>
      <w:bookmarkEnd w:id="15"/>
      <w:bookmarkEnd w:id="16"/>
      <w:bookmarkEnd w:id="17"/>
      <w:bookmarkEnd w:id="18"/>
      <w:bookmarkEnd w:id="19"/>
    </w:p>
    <w:p w:rsidR="007F4044" w:rsidRPr="007F4044" w:rsidRDefault="007F4044" w:rsidP="007F4044">
      <w:pPr>
        <w:pStyle w:val="isselectedend"/>
        <w:spacing w:line="360" w:lineRule="auto"/>
        <w:jc w:val="both"/>
        <w:rPr>
          <w:rFonts w:ascii="Arial" w:hAnsi="Arial" w:cs="Arial"/>
        </w:rPr>
      </w:pPr>
      <w:r w:rsidRPr="007F4044">
        <w:rPr>
          <w:rFonts w:ascii="Arial" w:hAnsi="Arial" w:cs="Arial"/>
        </w:rPr>
        <w:t xml:space="preserve">A key part of managing Type 2 diabetes is monitoring blood sugar levels. </w:t>
      </w:r>
      <w:r>
        <w:rPr>
          <w:rFonts w:ascii="Arial" w:hAnsi="Arial" w:cs="Arial"/>
        </w:rPr>
        <w:t>Regularly checking helps people see how their bodies respond to food, exercise, medicine, illness, and other aspects of their daily lives</w:t>
      </w:r>
      <w:r w:rsidRPr="007F4044">
        <w:rPr>
          <w:rFonts w:ascii="Arial" w:hAnsi="Arial" w:cs="Arial"/>
        </w:rPr>
        <w:t>. By checking their blood sugar levels regularly, patients can make smart choices about their daily activities and work with doctors to keep their blood sugar stable.</w:t>
      </w:r>
    </w:p>
    <w:p w:rsidR="00DE7A67" w:rsidRPr="00DE7A67" w:rsidRDefault="007F4044" w:rsidP="007F4044">
      <w:pPr>
        <w:pStyle w:val="isselectedend"/>
        <w:spacing w:line="360" w:lineRule="auto"/>
        <w:jc w:val="both"/>
        <w:rPr>
          <w:rFonts w:ascii="Arial" w:hAnsi="Arial" w:cs="Arial"/>
        </w:rPr>
      </w:pPr>
      <w:r w:rsidRPr="007F4044">
        <w:rPr>
          <w:rFonts w:ascii="Arial" w:hAnsi="Arial" w:cs="Arial"/>
        </w:rPr>
        <w:t xml:space="preserve">Self-monitoring of blood glucose (SMBG) is a way to check </w:t>
      </w:r>
      <w:r>
        <w:rPr>
          <w:rFonts w:ascii="Arial" w:hAnsi="Arial" w:cs="Arial"/>
        </w:rPr>
        <w:t xml:space="preserve">blood sugar levels </w:t>
      </w:r>
      <w:r w:rsidRPr="007F4044">
        <w:rPr>
          <w:rFonts w:ascii="Arial" w:hAnsi="Arial" w:cs="Arial"/>
        </w:rPr>
        <w:t xml:space="preserve">using a small drop of blood and a blood glucose meter. It's a common method for </w:t>
      </w:r>
      <w:r>
        <w:rPr>
          <w:rFonts w:ascii="Arial" w:hAnsi="Arial" w:cs="Arial"/>
        </w:rPr>
        <w:t>tracking</w:t>
      </w:r>
      <w:r w:rsidRPr="007F4044">
        <w:rPr>
          <w:rFonts w:ascii="Arial" w:hAnsi="Arial" w:cs="Arial"/>
        </w:rPr>
        <w:t xml:space="preserve"> health. This helps people see patterns and notice when their blood sugar is too low (</w:t>
      </w:r>
      <w:proofErr w:type="spellStart"/>
      <w:r w:rsidRPr="007F4044">
        <w:rPr>
          <w:rFonts w:ascii="Arial" w:hAnsi="Arial" w:cs="Arial"/>
        </w:rPr>
        <w:t>hypoglycemia</w:t>
      </w:r>
      <w:proofErr w:type="spellEnd"/>
      <w:r w:rsidRPr="007F4044">
        <w:rPr>
          <w:rFonts w:ascii="Arial" w:hAnsi="Arial" w:cs="Arial"/>
        </w:rPr>
        <w:t>) or too high (</w:t>
      </w:r>
      <w:proofErr w:type="spellStart"/>
      <w:r w:rsidRPr="007F4044">
        <w:rPr>
          <w:rFonts w:ascii="Arial" w:hAnsi="Arial" w:cs="Arial"/>
        </w:rPr>
        <w:t>hyperglycemia</w:t>
      </w:r>
      <w:proofErr w:type="spellEnd"/>
      <w:r w:rsidRPr="007F4044">
        <w:rPr>
          <w:rFonts w:ascii="Arial" w:hAnsi="Arial" w:cs="Arial"/>
        </w:rPr>
        <w:t xml:space="preserve">). Patients can understand when </w:t>
      </w:r>
      <w:r>
        <w:rPr>
          <w:rFonts w:ascii="Arial" w:hAnsi="Arial" w:cs="Arial"/>
        </w:rPr>
        <w:t xml:space="preserve">to change their diet, exercise, or medication by regularly monitoring their health </w:t>
      </w:r>
      <w:r w:rsidR="00DE7A67" w:rsidRPr="00DE7A67">
        <w:rPr>
          <w:rFonts w:ascii="Arial" w:hAnsi="Arial" w:cs="Arial"/>
        </w:rPr>
        <w:t>(Diabetes UK, 2024</w:t>
      </w:r>
      <w:r w:rsidR="00EF6A0B">
        <w:rPr>
          <w:rFonts w:ascii="Arial" w:hAnsi="Arial" w:cs="Arial"/>
        </w:rPr>
        <w:t>b</w:t>
      </w:r>
      <w:r w:rsidR="00DE7A67" w:rsidRPr="00DE7A67">
        <w:rPr>
          <w:rFonts w:ascii="Arial" w:hAnsi="Arial" w:cs="Arial"/>
        </w:rPr>
        <w:t>).</w:t>
      </w:r>
    </w:p>
    <w:p w:rsidR="00DE7A67" w:rsidRPr="00DE7A67" w:rsidRDefault="003C0F8F" w:rsidP="00DE7A67">
      <w:pPr>
        <w:pStyle w:val="isselectedend"/>
        <w:spacing w:line="360" w:lineRule="auto"/>
        <w:jc w:val="both"/>
        <w:rPr>
          <w:rFonts w:ascii="Arial" w:hAnsi="Arial" w:cs="Arial"/>
        </w:rPr>
      </w:pPr>
      <w:r w:rsidRPr="003C0F8F">
        <w:rPr>
          <w:rFonts w:ascii="Arial" w:hAnsi="Arial" w:cs="Arial"/>
        </w:rPr>
        <w:t xml:space="preserve">The HbA1c test shows the average blood sugar level over the last two to three months and is an important measurement. </w:t>
      </w:r>
      <w:r>
        <w:rPr>
          <w:rFonts w:ascii="Arial" w:hAnsi="Arial" w:cs="Arial"/>
        </w:rPr>
        <w:t>During regular doctor visits and at diabetes clinics, HbA1c is often used to assess</w:t>
      </w:r>
      <w:r w:rsidRPr="003C0F8F">
        <w:rPr>
          <w:rFonts w:ascii="Arial" w:hAnsi="Arial" w:cs="Arial"/>
        </w:rPr>
        <w:t xml:space="preserve"> how well diabetes is being managed over time. </w:t>
      </w:r>
      <w:r>
        <w:rPr>
          <w:rFonts w:ascii="Arial" w:hAnsi="Arial" w:cs="Arial"/>
        </w:rPr>
        <w:t>Maintaining a good HbA1c level can greatly reduce the risk of serious complications</w:t>
      </w:r>
      <w:r w:rsidR="0078060A">
        <w:rPr>
          <w:rFonts w:ascii="Arial" w:hAnsi="Arial" w:cs="Arial"/>
        </w:rPr>
        <w:t>, including</w:t>
      </w:r>
      <w:r>
        <w:rPr>
          <w:rFonts w:ascii="Arial" w:hAnsi="Arial" w:cs="Arial"/>
        </w:rPr>
        <w:t xml:space="preserve"> eye, kidney, and heart disease, according to</w:t>
      </w:r>
      <w:r w:rsidRPr="003C0F8F">
        <w:rPr>
          <w:rFonts w:ascii="Arial" w:hAnsi="Arial" w:cs="Arial"/>
        </w:rPr>
        <w:t xml:space="preserve"> the National Institute for Health a</w:t>
      </w:r>
      <w:r w:rsidR="001F1969">
        <w:rPr>
          <w:rFonts w:ascii="Arial" w:hAnsi="Arial" w:cs="Arial"/>
        </w:rPr>
        <w:t>nd Care Excellence (NICE, 2026</w:t>
      </w:r>
      <w:r>
        <w:rPr>
          <w:rFonts w:ascii="Arial" w:hAnsi="Arial" w:cs="Arial"/>
        </w:rPr>
        <w:t>)</w:t>
      </w:r>
      <w:r w:rsidR="00DE7A67" w:rsidRPr="00DE7A67">
        <w:rPr>
          <w:rFonts w:ascii="Arial" w:hAnsi="Arial" w:cs="Arial"/>
        </w:rPr>
        <w:t>.</w:t>
      </w:r>
    </w:p>
    <w:p w:rsidR="00D85CC5" w:rsidRPr="00D85CC5" w:rsidRDefault="00D85CC5" w:rsidP="00D85CC5">
      <w:pPr>
        <w:pStyle w:val="isselectedend"/>
        <w:spacing w:line="360" w:lineRule="auto"/>
        <w:jc w:val="both"/>
        <w:rPr>
          <w:rFonts w:ascii="Arial" w:hAnsi="Arial" w:cs="Arial"/>
        </w:rPr>
      </w:pPr>
      <w:r>
        <w:rPr>
          <w:rFonts w:ascii="Arial" w:hAnsi="Arial" w:cs="Arial"/>
        </w:rPr>
        <w:t>Healthcare professionals</w:t>
      </w:r>
      <w:r w:rsidRPr="00D85CC5">
        <w:rPr>
          <w:rFonts w:ascii="Arial" w:hAnsi="Arial" w:cs="Arial"/>
        </w:rPr>
        <w:t xml:space="preserve"> use </w:t>
      </w:r>
      <w:r>
        <w:rPr>
          <w:rFonts w:ascii="Arial" w:hAnsi="Arial" w:cs="Arial"/>
        </w:rPr>
        <w:t>routine health information to help treat diabetes more effectively</w:t>
      </w:r>
      <w:r w:rsidRPr="00D85CC5">
        <w:rPr>
          <w:rFonts w:ascii="Arial" w:hAnsi="Arial" w:cs="Arial"/>
        </w:rPr>
        <w:t xml:space="preserve">. </w:t>
      </w:r>
      <w:r>
        <w:rPr>
          <w:rFonts w:ascii="Arial" w:hAnsi="Arial" w:cs="Arial"/>
        </w:rPr>
        <w:t>They</w:t>
      </w:r>
      <w:r w:rsidRPr="00D85CC5">
        <w:rPr>
          <w:rFonts w:ascii="Arial" w:hAnsi="Arial" w:cs="Arial"/>
        </w:rPr>
        <w:t xml:space="preserve"> can </w:t>
      </w:r>
      <w:r>
        <w:rPr>
          <w:rFonts w:ascii="Arial" w:hAnsi="Arial" w:cs="Arial"/>
        </w:rPr>
        <w:t xml:space="preserve">assess a patient's condition and identify potential health problems by reviewing information such as blood sugar levels, HbA1c test results, blood pressure, </w:t>
      </w:r>
      <w:r>
        <w:rPr>
          <w:rFonts w:ascii="Arial" w:hAnsi="Arial" w:cs="Arial"/>
        </w:rPr>
        <w:lastRenderedPageBreak/>
        <w:t>body weight, cholesterol levels, and medication</w:t>
      </w:r>
      <w:r w:rsidRPr="00D85CC5">
        <w:rPr>
          <w:rFonts w:ascii="Arial" w:hAnsi="Arial" w:cs="Arial"/>
        </w:rPr>
        <w:t xml:space="preserve"> records. Care plans and treatment options are made based on this information.</w:t>
      </w:r>
    </w:p>
    <w:p w:rsidR="00DE7A67" w:rsidRPr="00DE7A67" w:rsidRDefault="00D85CC5" w:rsidP="00D85CC5">
      <w:pPr>
        <w:pStyle w:val="isselectedend"/>
        <w:spacing w:line="360" w:lineRule="auto"/>
        <w:jc w:val="both"/>
        <w:rPr>
          <w:rFonts w:ascii="Arial" w:hAnsi="Arial" w:cs="Arial"/>
        </w:rPr>
      </w:pPr>
      <w:r w:rsidRPr="00D85CC5">
        <w:rPr>
          <w:rFonts w:ascii="Arial" w:hAnsi="Arial" w:cs="Arial"/>
        </w:rPr>
        <w:t xml:space="preserve">Also, checking blood sugar levels helps patients take part in their own care and manage their health. People who frequently check their </w:t>
      </w:r>
      <w:r>
        <w:rPr>
          <w:rFonts w:ascii="Arial" w:hAnsi="Arial" w:cs="Arial"/>
        </w:rPr>
        <w:t>blood sugar levels are more likely to understand how their lifestyle choices affect them</w:t>
      </w:r>
      <w:r w:rsidRPr="00D85CC5">
        <w:rPr>
          <w:rFonts w:ascii="Arial" w:hAnsi="Arial" w:cs="Arial"/>
        </w:rPr>
        <w:t xml:space="preserve">. This increased awareness can help people make positive changes and </w:t>
      </w:r>
      <w:r w:rsidR="00DA6BF1">
        <w:rPr>
          <w:rFonts w:ascii="Arial" w:hAnsi="Arial" w:cs="Arial"/>
        </w:rPr>
        <w:t>adhere to their treatment plans more effectively</w:t>
      </w:r>
      <w:r w:rsidR="00DE7A67" w:rsidRPr="00DE7A67">
        <w:rPr>
          <w:rFonts w:ascii="Arial" w:hAnsi="Arial" w:cs="Arial"/>
        </w:rPr>
        <w:t xml:space="preserve"> (Public Health England, 20</w:t>
      </w:r>
      <w:r w:rsidR="00764404">
        <w:rPr>
          <w:rFonts w:ascii="Arial" w:hAnsi="Arial" w:cs="Arial"/>
        </w:rPr>
        <w:t>18</w:t>
      </w:r>
      <w:r w:rsidR="00DE7A67" w:rsidRPr="00DE7A67">
        <w:rPr>
          <w:rFonts w:ascii="Arial" w:hAnsi="Arial" w:cs="Arial"/>
        </w:rPr>
        <w:t>).</w:t>
      </w:r>
    </w:p>
    <w:p w:rsidR="00DE7A67" w:rsidRPr="00DE7A67" w:rsidRDefault="00DA6BF1" w:rsidP="00DE7A67">
      <w:pPr>
        <w:pStyle w:val="NormalWeb"/>
        <w:spacing w:line="360" w:lineRule="auto"/>
        <w:jc w:val="both"/>
        <w:rPr>
          <w:rFonts w:ascii="Arial" w:hAnsi="Arial" w:cs="Arial"/>
        </w:rPr>
      </w:pPr>
      <w:r w:rsidRPr="00DA6BF1">
        <w:rPr>
          <w:rFonts w:ascii="Arial" w:hAnsi="Arial" w:cs="Arial"/>
        </w:rPr>
        <w:t xml:space="preserve">So, regular collection and analysis of health information are very important for both patients and </w:t>
      </w:r>
      <w:r>
        <w:rPr>
          <w:rFonts w:ascii="Arial" w:hAnsi="Arial" w:cs="Arial"/>
        </w:rPr>
        <w:t>healthcare practitioners</w:t>
      </w:r>
      <w:r w:rsidRPr="00DA6BF1">
        <w:rPr>
          <w:rFonts w:ascii="Arial" w:hAnsi="Arial" w:cs="Arial"/>
        </w:rPr>
        <w:t xml:space="preserve">. For people with Type 2 diabetes, monitoring helps catch problems early, reduces the </w:t>
      </w:r>
      <w:r>
        <w:rPr>
          <w:rFonts w:ascii="Arial" w:hAnsi="Arial" w:cs="Arial"/>
        </w:rPr>
        <w:t>risk of complications, and improves long-term health</w:t>
      </w:r>
      <w:r w:rsidR="00DE7A67" w:rsidRPr="00DE7A67">
        <w:rPr>
          <w:rFonts w:ascii="Arial" w:hAnsi="Arial" w:cs="Arial"/>
        </w:rPr>
        <w:t>.</w:t>
      </w:r>
    </w:p>
    <w:p w:rsidR="00DE7A67" w:rsidRPr="00DE7A67" w:rsidRDefault="00DE7A67" w:rsidP="00DE7A67">
      <w:pPr>
        <w:pStyle w:val="Heading2"/>
        <w:spacing w:line="240" w:lineRule="auto"/>
        <w:jc w:val="both"/>
        <w:rPr>
          <w:rFonts w:ascii="Arial" w:hAnsi="Arial" w:cs="Arial"/>
          <w:sz w:val="24"/>
          <w:szCs w:val="24"/>
        </w:rPr>
      </w:pPr>
      <w:bookmarkStart w:id="20" w:name="_Toc232875625"/>
      <w:bookmarkStart w:id="21" w:name="_Toc232875816"/>
      <w:bookmarkStart w:id="22" w:name="_Toc232875852"/>
      <w:bookmarkStart w:id="23" w:name="_Toc232882486"/>
      <w:bookmarkStart w:id="24" w:name="_Toc233471797"/>
      <w:r w:rsidRPr="009D3349">
        <w:rPr>
          <w:rFonts w:ascii="Arial" w:hAnsi="Arial" w:cs="Arial"/>
          <w:b/>
          <w:sz w:val="24"/>
          <w:szCs w:val="24"/>
        </w:rPr>
        <w:t>Section 4: Evidence-Based Lifestyle Recommendations</w:t>
      </w:r>
      <w:bookmarkEnd w:id="20"/>
      <w:bookmarkEnd w:id="21"/>
      <w:bookmarkEnd w:id="22"/>
      <w:bookmarkEnd w:id="23"/>
      <w:bookmarkEnd w:id="24"/>
    </w:p>
    <w:p w:rsidR="00DE7A67" w:rsidRPr="00DE7A67" w:rsidRDefault="004A2F52" w:rsidP="00DE7A67">
      <w:pPr>
        <w:pStyle w:val="isselectedend"/>
        <w:spacing w:line="360" w:lineRule="auto"/>
        <w:jc w:val="both"/>
        <w:rPr>
          <w:rFonts w:ascii="Arial" w:hAnsi="Arial" w:cs="Arial"/>
        </w:rPr>
      </w:pPr>
      <w:r w:rsidRPr="004A2F52">
        <w:rPr>
          <w:rFonts w:ascii="Arial" w:hAnsi="Arial" w:cs="Arial"/>
        </w:rPr>
        <w:t xml:space="preserve">Changing </w:t>
      </w:r>
      <w:r>
        <w:rPr>
          <w:rFonts w:ascii="Arial" w:hAnsi="Arial" w:cs="Arial"/>
        </w:rPr>
        <w:t>lifestyle can</w:t>
      </w:r>
      <w:r w:rsidRPr="004A2F52">
        <w:rPr>
          <w:rFonts w:ascii="Arial" w:hAnsi="Arial" w:cs="Arial"/>
        </w:rPr>
        <w:t xml:space="preserve"> keep blood sugar levels steady, reduce the chances of health problems, and improve overall well-being. These are all important for managing Type 2 diabetes. Healthcare workers play a </w:t>
      </w:r>
      <w:r>
        <w:rPr>
          <w:rFonts w:ascii="Arial" w:hAnsi="Arial" w:cs="Arial"/>
        </w:rPr>
        <w:t>significant</w:t>
      </w:r>
      <w:r w:rsidRPr="004A2F52">
        <w:rPr>
          <w:rFonts w:ascii="Arial" w:hAnsi="Arial" w:cs="Arial"/>
        </w:rPr>
        <w:t xml:space="preserve"> role in </w:t>
      </w:r>
      <w:r>
        <w:rPr>
          <w:rFonts w:ascii="Arial" w:hAnsi="Arial" w:cs="Arial"/>
        </w:rPr>
        <w:t xml:space="preserve">helping people </w:t>
      </w:r>
      <w:r w:rsidRPr="004A2F52">
        <w:rPr>
          <w:rFonts w:ascii="Arial" w:hAnsi="Arial" w:cs="Arial"/>
        </w:rPr>
        <w:t xml:space="preserve">manage </w:t>
      </w:r>
      <w:r>
        <w:rPr>
          <w:rFonts w:ascii="Arial" w:hAnsi="Arial" w:cs="Arial"/>
        </w:rPr>
        <w:t xml:space="preserve">long-term </w:t>
      </w:r>
      <w:r w:rsidRPr="004A2F52">
        <w:rPr>
          <w:rFonts w:ascii="Arial" w:hAnsi="Arial" w:cs="Arial"/>
        </w:rPr>
        <w:t>diabetes.</w:t>
      </w:r>
      <w:r w:rsidR="00393ADC" w:rsidRPr="00393ADC">
        <w:rPr>
          <w:rFonts w:ascii="Arial" w:hAnsi="Arial" w:cs="Arial"/>
        </w:rPr>
        <w:t xml:space="preserve"> </w:t>
      </w:r>
      <w:r w:rsidR="00393ADC">
        <w:rPr>
          <w:rFonts w:ascii="Arial" w:hAnsi="Arial" w:cs="Arial"/>
        </w:rPr>
        <w:t>Healthy eating</w:t>
      </w:r>
      <w:r w:rsidR="00393ADC" w:rsidRPr="00393ADC">
        <w:rPr>
          <w:rFonts w:ascii="Arial" w:hAnsi="Arial" w:cs="Arial"/>
        </w:rPr>
        <w:t>, staying active, quitting smoking, and keeping a healthy weight are important f</w:t>
      </w:r>
      <w:r w:rsidR="00393ADC">
        <w:rPr>
          <w:rFonts w:ascii="Arial" w:hAnsi="Arial" w:cs="Arial"/>
        </w:rPr>
        <w:t>or good living</w:t>
      </w:r>
      <w:r w:rsidR="00DE7A67" w:rsidRPr="00DE7A67">
        <w:rPr>
          <w:rFonts w:ascii="Arial" w:hAnsi="Arial" w:cs="Arial"/>
        </w:rPr>
        <w:t>.</w:t>
      </w:r>
    </w:p>
    <w:p w:rsidR="00DE7A67" w:rsidRPr="00DE7A67" w:rsidRDefault="00CF47D1" w:rsidP="00DE7A67">
      <w:pPr>
        <w:pStyle w:val="isselectedend"/>
        <w:spacing w:line="360" w:lineRule="auto"/>
        <w:jc w:val="both"/>
        <w:rPr>
          <w:rFonts w:ascii="Arial" w:hAnsi="Arial" w:cs="Arial"/>
        </w:rPr>
      </w:pPr>
      <w:r w:rsidRPr="00CF47D1">
        <w:rPr>
          <w:rFonts w:ascii="Arial" w:hAnsi="Arial" w:cs="Arial"/>
        </w:rPr>
        <w:t>Eating a healthy and balanced diet is very important for people wit</w:t>
      </w:r>
      <w:r w:rsidR="00EB6ED4">
        <w:rPr>
          <w:rFonts w:ascii="Arial" w:hAnsi="Arial" w:cs="Arial"/>
        </w:rPr>
        <w:t>h Type 2 diabetes. The NHS (2026</w:t>
      </w:r>
      <w:r w:rsidRPr="00CF47D1">
        <w:rPr>
          <w:rFonts w:ascii="Arial" w:hAnsi="Arial" w:cs="Arial"/>
        </w:rPr>
        <w:t>) and NICE (202</w:t>
      </w:r>
      <w:r w:rsidR="001F1969">
        <w:rPr>
          <w:rFonts w:ascii="Arial" w:hAnsi="Arial" w:cs="Arial"/>
        </w:rPr>
        <w:t>6</w:t>
      </w:r>
      <w:r w:rsidRPr="00CF47D1">
        <w:rPr>
          <w:rFonts w:ascii="Arial" w:hAnsi="Arial" w:cs="Arial"/>
        </w:rPr>
        <w:t xml:space="preserve">) recommend </w:t>
      </w:r>
      <w:r>
        <w:rPr>
          <w:rFonts w:ascii="Arial" w:hAnsi="Arial" w:cs="Arial"/>
        </w:rPr>
        <w:t xml:space="preserve">a diet </w:t>
      </w:r>
      <w:r w:rsidR="0078060A">
        <w:rPr>
          <w:rFonts w:ascii="Arial" w:hAnsi="Arial" w:cs="Arial"/>
        </w:rPr>
        <w:t>rich in whole grains, fruits, vegetables, and lean meats, and to avoid foods high in sugar, unhealthy fats, and salt</w:t>
      </w:r>
      <w:r w:rsidRPr="00CF47D1">
        <w:rPr>
          <w:rFonts w:ascii="Arial" w:hAnsi="Arial" w:cs="Arial"/>
        </w:rPr>
        <w:t xml:space="preserve">. Eating foods with a lower glycaemic index (GI) can help prevent blood sugar levels from rising too fast. Keeping a healthy weight is helped by eating a balanced diet. This is important because being overweight is closely </w:t>
      </w:r>
      <w:r>
        <w:rPr>
          <w:rFonts w:ascii="Arial" w:hAnsi="Arial" w:cs="Arial"/>
        </w:rPr>
        <w:t>linked to insulin-related problems</w:t>
      </w:r>
      <w:r w:rsidRPr="00CF47D1">
        <w:rPr>
          <w:rFonts w:ascii="Arial" w:hAnsi="Arial" w:cs="Arial"/>
        </w:rPr>
        <w:t xml:space="preserve">. </w:t>
      </w:r>
      <w:r w:rsidR="009204CD" w:rsidRPr="009204CD">
        <w:rPr>
          <w:rFonts w:ascii="Arial" w:hAnsi="Arial" w:cs="Arial"/>
        </w:rPr>
        <w:t xml:space="preserve">Losing some weight can </w:t>
      </w:r>
      <w:r w:rsidR="00924E02">
        <w:rPr>
          <w:rFonts w:ascii="Arial" w:hAnsi="Arial" w:cs="Arial"/>
        </w:rPr>
        <w:t xml:space="preserve">help control blood sugar and improve insulin use </w:t>
      </w:r>
      <w:r w:rsidR="009204CD">
        <w:rPr>
          <w:rFonts w:ascii="Arial" w:hAnsi="Arial" w:cs="Arial"/>
        </w:rPr>
        <w:t xml:space="preserve">in the body </w:t>
      </w:r>
      <w:r w:rsidR="00DE7A67" w:rsidRPr="00DE7A67">
        <w:rPr>
          <w:rFonts w:ascii="Arial" w:hAnsi="Arial" w:cs="Arial"/>
        </w:rPr>
        <w:t>(Diabetes UK, 2024</w:t>
      </w:r>
      <w:r w:rsidR="00EF6A0B">
        <w:rPr>
          <w:rFonts w:ascii="Arial" w:hAnsi="Arial" w:cs="Arial"/>
        </w:rPr>
        <w:t>b</w:t>
      </w:r>
      <w:r w:rsidR="00DE7A67" w:rsidRPr="00DE7A67">
        <w:rPr>
          <w:rFonts w:ascii="Arial" w:hAnsi="Arial" w:cs="Arial"/>
        </w:rPr>
        <w:t>).</w:t>
      </w:r>
    </w:p>
    <w:p w:rsidR="00DE7A67" w:rsidRPr="00DE7A67" w:rsidRDefault="002174E3" w:rsidP="00DE7A67">
      <w:pPr>
        <w:pStyle w:val="isselectedend"/>
        <w:spacing w:line="360" w:lineRule="auto"/>
        <w:jc w:val="both"/>
        <w:rPr>
          <w:rFonts w:ascii="Arial" w:hAnsi="Arial" w:cs="Arial"/>
        </w:rPr>
      </w:pPr>
      <w:r w:rsidRPr="002174E3">
        <w:rPr>
          <w:rFonts w:ascii="Arial" w:hAnsi="Arial" w:cs="Arial"/>
        </w:rPr>
        <w:t xml:space="preserve">Another </w:t>
      </w:r>
      <w:r>
        <w:rPr>
          <w:rFonts w:ascii="Arial" w:hAnsi="Arial" w:cs="Arial"/>
        </w:rPr>
        <w:t>evidence-based strategy is regular exercise for staying healthy</w:t>
      </w:r>
      <w:r w:rsidRPr="002174E3">
        <w:rPr>
          <w:rFonts w:ascii="Arial" w:hAnsi="Arial" w:cs="Arial"/>
        </w:rPr>
        <w:t xml:space="preserve">. Exercise helps the body </w:t>
      </w:r>
      <w:r w:rsidR="0078060A">
        <w:rPr>
          <w:rFonts w:ascii="Arial" w:hAnsi="Arial" w:cs="Arial"/>
        </w:rPr>
        <w:t>respond better to insulin, which means muscles can use glucose more effectively</w:t>
      </w:r>
      <w:r w:rsidRPr="002174E3">
        <w:rPr>
          <w:rFonts w:ascii="Arial" w:hAnsi="Arial" w:cs="Arial"/>
        </w:rPr>
        <w:t>. According to the NHS</w:t>
      </w:r>
      <w:r w:rsidR="00EB6ED4">
        <w:rPr>
          <w:rFonts w:ascii="Arial" w:hAnsi="Arial" w:cs="Arial"/>
        </w:rPr>
        <w:t xml:space="preserve"> (2024)</w:t>
      </w:r>
      <w:r w:rsidRPr="002174E3">
        <w:rPr>
          <w:rFonts w:ascii="Arial" w:hAnsi="Arial" w:cs="Arial"/>
        </w:rPr>
        <w:t xml:space="preserve">, adults should aim for at least 150 minutes of exercise each week, </w:t>
      </w:r>
      <w:r>
        <w:rPr>
          <w:rFonts w:ascii="Arial" w:hAnsi="Arial" w:cs="Arial"/>
        </w:rPr>
        <w:t>such as swimming, cycling, or brisk walking</w:t>
      </w:r>
      <w:r w:rsidRPr="002174E3">
        <w:rPr>
          <w:rFonts w:ascii="Arial" w:hAnsi="Arial" w:cs="Arial"/>
        </w:rPr>
        <w:t xml:space="preserve">. Also, exercise </w:t>
      </w:r>
      <w:r w:rsidR="00555218">
        <w:rPr>
          <w:rFonts w:ascii="Arial" w:hAnsi="Arial" w:cs="Arial"/>
        </w:rPr>
        <w:lastRenderedPageBreak/>
        <w:t>maintains</w:t>
      </w:r>
      <w:r w:rsidRPr="002174E3">
        <w:rPr>
          <w:rFonts w:ascii="Arial" w:hAnsi="Arial" w:cs="Arial"/>
        </w:rPr>
        <w:t xml:space="preserve"> blood pressure, </w:t>
      </w:r>
      <w:r w:rsidR="00555218">
        <w:rPr>
          <w:rFonts w:ascii="Arial" w:hAnsi="Arial" w:cs="Arial"/>
        </w:rPr>
        <w:t>keeps the body active</w:t>
      </w:r>
      <w:r w:rsidRPr="002174E3">
        <w:rPr>
          <w:rFonts w:ascii="Arial" w:hAnsi="Arial" w:cs="Arial"/>
        </w:rPr>
        <w:t xml:space="preserve">, and aids in weight management. </w:t>
      </w:r>
      <w:r w:rsidR="00555218" w:rsidRPr="00555218">
        <w:rPr>
          <w:rFonts w:ascii="Arial" w:hAnsi="Arial" w:cs="Arial"/>
        </w:rPr>
        <w:t xml:space="preserve">Frequent exercise can </w:t>
      </w:r>
      <w:r w:rsidR="00555218">
        <w:rPr>
          <w:rFonts w:ascii="Arial" w:hAnsi="Arial" w:cs="Arial"/>
        </w:rPr>
        <w:t>reduce the risk of diabetes-related complications</w:t>
      </w:r>
      <w:r w:rsidR="00555218" w:rsidRPr="00555218">
        <w:rPr>
          <w:rFonts w:ascii="Arial" w:hAnsi="Arial" w:cs="Arial"/>
        </w:rPr>
        <w:t xml:space="preserve"> and</w:t>
      </w:r>
      <w:r w:rsidR="00555218">
        <w:rPr>
          <w:rFonts w:ascii="Arial" w:hAnsi="Arial" w:cs="Arial"/>
        </w:rPr>
        <w:t xml:space="preserve"> improve blood sugar regulation</w:t>
      </w:r>
      <w:r w:rsidR="0078060A">
        <w:rPr>
          <w:rFonts w:ascii="Arial" w:hAnsi="Arial" w:cs="Arial"/>
        </w:rPr>
        <w:t xml:space="preserve"> </w:t>
      </w:r>
      <w:r w:rsidR="00EB6ED4">
        <w:rPr>
          <w:rFonts w:ascii="Arial" w:hAnsi="Arial" w:cs="Arial"/>
        </w:rPr>
        <w:t>(</w:t>
      </w:r>
      <w:r w:rsidR="0078060A">
        <w:rPr>
          <w:rFonts w:ascii="Arial" w:hAnsi="Arial" w:cs="Arial"/>
        </w:rPr>
        <w:t>Tonga et al.</w:t>
      </w:r>
      <w:r w:rsidR="00EB6ED4">
        <w:rPr>
          <w:rFonts w:ascii="Arial" w:hAnsi="Arial" w:cs="Arial"/>
        </w:rPr>
        <w:t xml:space="preserve">, </w:t>
      </w:r>
      <w:r>
        <w:rPr>
          <w:rFonts w:ascii="Arial" w:hAnsi="Arial" w:cs="Arial"/>
        </w:rPr>
        <w:t>20</w:t>
      </w:r>
      <w:r w:rsidR="0078060A">
        <w:rPr>
          <w:rFonts w:ascii="Arial" w:hAnsi="Arial" w:cs="Arial"/>
        </w:rPr>
        <w:t>25</w:t>
      </w:r>
      <w:r>
        <w:rPr>
          <w:rFonts w:ascii="Arial" w:hAnsi="Arial" w:cs="Arial"/>
        </w:rPr>
        <w:t>)</w:t>
      </w:r>
      <w:r w:rsidR="00DE7A67" w:rsidRPr="00DE7A67">
        <w:rPr>
          <w:rFonts w:ascii="Arial" w:hAnsi="Arial" w:cs="Arial"/>
        </w:rPr>
        <w:t>.</w:t>
      </w:r>
    </w:p>
    <w:p w:rsidR="0031218A" w:rsidRPr="0031218A" w:rsidRDefault="0031218A" w:rsidP="0031218A">
      <w:pPr>
        <w:pStyle w:val="isselectedend"/>
        <w:spacing w:line="360" w:lineRule="auto"/>
        <w:jc w:val="both"/>
        <w:rPr>
          <w:rFonts w:ascii="Arial" w:hAnsi="Arial" w:cs="Arial"/>
        </w:rPr>
      </w:pPr>
      <w:r w:rsidRPr="0031218A">
        <w:rPr>
          <w:rFonts w:ascii="Arial" w:hAnsi="Arial" w:cs="Arial"/>
        </w:rPr>
        <w:t xml:space="preserve">People with Type 2 diabetes should strongly consider quitting smoking. Smoking harms blood vessels, increases inflammation, and makes it harder for the body to use insulin. People who smoke are more likely to get kidney disease, heart disease, strokes, and other issues related to diabetes. </w:t>
      </w:r>
      <w:r>
        <w:rPr>
          <w:rFonts w:ascii="Arial" w:hAnsi="Arial" w:cs="Arial"/>
        </w:rPr>
        <w:t xml:space="preserve">According to </w:t>
      </w:r>
      <w:r w:rsidR="00764404">
        <w:rPr>
          <w:rFonts w:ascii="Arial" w:hAnsi="Arial" w:cs="Arial"/>
        </w:rPr>
        <w:t>Public Health England (20</w:t>
      </w:r>
      <w:r w:rsidRPr="0031218A">
        <w:rPr>
          <w:rFonts w:ascii="Arial" w:hAnsi="Arial" w:cs="Arial"/>
        </w:rPr>
        <w:t>1</w:t>
      </w:r>
      <w:r w:rsidR="00764404">
        <w:rPr>
          <w:rFonts w:ascii="Arial" w:hAnsi="Arial" w:cs="Arial"/>
        </w:rPr>
        <w:t>8</w:t>
      </w:r>
      <w:r w:rsidRPr="0031218A">
        <w:rPr>
          <w:rFonts w:ascii="Arial" w:hAnsi="Arial" w:cs="Arial"/>
        </w:rPr>
        <w:t>)</w:t>
      </w:r>
      <w:r>
        <w:rPr>
          <w:rFonts w:ascii="Arial" w:hAnsi="Arial" w:cs="Arial"/>
        </w:rPr>
        <w:t>,</w:t>
      </w:r>
      <w:r w:rsidRPr="0031218A">
        <w:rPr>
          <w:rFonts w:ascii="Arial" w:hAnsi="Arial" w:cs="Arial"/>
        </w:rPr>
        <w:t xml:space="preserve"> </w:t>
      </w:r>
      <w:r>
        <w:rPr>
          <w:rFonts w:ascii="Arial" w:hAnsi="Arial" w:cs="Arial"/>
        </w:rPr>
        <w:t>quitting</w:t>
      </w:r>
      <w:r w:rsidRPr="0031218A">
        <w:rPr>
          <w:rFonts w:ascii="Arial" w:hAnsi="Arial" w:cs="Arial"/>
        </w:rPr>
        <w:t xml:space="preserve"> smoking can improve blood flow, reduce the risk of heart problems, and lead to better overall health.</w:t>
      </w:r>
    </w:p>
    <w:p w:rsidR="00DE7A67" w:rsidRPr="00DE7A67" w:rsidRDefault="0031218A" w:rsidP="0031218A">
      <w:pPr>
        <w:pStyle w:val="isselectedend"/>
        <w:spacing w:line="360" w:lineRule="auto"/>
        <w:jc w:val="both"/>
        <w:rPr>
          <w:rFonts w:ascii="Arial" w:hAnsi="Arial" w:cs="Arial"/>
        </w:rPr>
      </w:pPr>
      <w:r w:rsidRPr="0031218A">
        <w:rPr>
          <w:rFonts w:ascii="Arial" w:hAnsi="Arial" w:cs="Arial"/>
        </w:rPr>
        <w:t xml:space="preserve">Exercise and food are closely connected to keeping your weight in check. </w:t>
      </w:r>
      <w:r w:rsidR="002E7EBB" w:rsidRPr="002E7EBB">
        <w:rPr>
          <w:rFonts w:ascii="Arial" w:hAnsi="Arial" w:cs="Arial"/>
        </w:rPr>
        <w:t>For certain individuals, even a small weight loss might enhance blood sugar regulation and lessen the need for medication.</w:t>
      </w:r>
      <w:r w:rsidRPr="0031218A">
        <w:rPr>
          <w:rFonts w:ascii="Arial" w:hAnsi="Arial" w:cs="Arial"/>
        </w:rPr>
        <w:t xml:space="preserve"> </w:t>
      </w:r>
      <w:r>
        <w:rPr>
          <w:rFonts w:ascii="Arial" w:hAnsi="Arial" w:cs="Arial"/>
        </w:rPr>
        <w:t>Healthcare practitioners</w:t>
      </w:r>
      <w:r w:rsidRPr="0031218A">
        <w:rPr>
          <w:rFonts w:ascii="Arial" w:hAnsi="Arial" w:cs="Arial"/>
        </w:rPr>
        <w:t xml:space="preserve"> and healthcare workers should help and teach patients </w:t>
      </w:r>
      <w:r>
        <w:rPr>
          <w:rFonts w:ascii="Arial" w:hAnsi="Arial" w:cs="Arial"/>
        </w:rPr>
        <w:t>to lose weight in a realistic, achievable way</w:t>
      </w:r>
      <w:r w:rsidR="00DE7A67" w:rsidRPr="00DE7A67">
        <w:rPr>
          <w:rFonts w:ascii="Arial" w:hAnsi="Arial" w:cs="Arial"/>
        </w:rPr>
        <w:t>.</w:t>
      </w:r>
    </w:p>
    <w:p w:rsidR="002C7963" w:rsidRPr="002C7963" w:rsidRDefault="00B166DF" w:rsidP="002C7963">
      <w:pPr>
        <w:pStyle w:val="NormalWeb"/>
        <w:spacing w:line="360" w:lineRule="auto"/>
        <w:jc w:val="both"/>
        <w:rPr>
          <w:rFonts w:ascii="Arial" w:hAnsi="Arial" w:cs="Arial"/>
        </w:rPr>
      </w:pPr>
      <w:r w:rsidRPr="00B166DF">
        <w:rPr>
          <w:rFonts w:ascii="Arial" w:hAnsi="Arial" w:cs="Arial"/>
        </w:rPr>
        <w:t>Patients should monitor their blood sugar levels, adhere to their treatment regimens, go to routine diabetes exams, and adopt these lifestyle modifications.</w:t>
      </w:r>
      <w:r w:rsidR="002C7963" w:rsidRPr="002C7963">
        <w:rPr>
          <w:rFonts w:ascii="Arial" w:hAnsi="Arial" w:cs="Arial"/>
        </w:rPr>
        <w:t xml:space="preserve"> Programs like </w:t>
      </w:r>
      <w:r w:rsidR="002C7963">
        <w:rPr>
          <w:rFonts w:ascii="Arial" w:hAnsi="Arial" w:cs="Arial"/>
        </w:rPr>
        <w:t xml:space="preserve">those suggested by NICE help people learn </w:t>
      </w:r>
      <w:r w:rsidR="002C7963" w:rsidRPr="002C7963">
        <w:rPr>
          <w:rFonts w:ascii="Arial" w:hAnsi="Arial" w:cs="Arial"/>
        </w:rPr>
        <w:t xml:space="preserve">to </w:t>
      </w:r>
      <w:r w:rsidR="009D3349">
        <w:rPr>
          <w:rFonts w:ascii="Arial" w:hAnsi="Arial" w:cs="Arial"/>
        </w:rPr>
        <w:t>better manage their health</w:t>
      </w:r>
      <w:r w:rsidR="002C7963" w:rsidRPr="002C7963">
        <w:rPr>
          <w:rFonts w:ascii="Arial" w:hAnsi="Arial" w:cs="Arial"/>
        </w:rPr>
        <w:t>.</w:t>
      </w:r>
    </w:p>
    <w:p w:rsidR="00DE7A67" w:rsidRDefault="002C7963" w:rsidP="002C7963">
      <w:pPr>
        <w:pStyle w:val="NormalWeb"/>
        <w:spacing w:line="360" w:lineRule="auto"/>
        <w:jc w:val="both"/>
        <w:rPr>
          <w:rFonts w:ascii="Arial" w:hAnsi="Arial" w:cs="Arial"/>
        </w:rPr>
      </w:pPr>
      <w:r w:rsidRPr="002C7963">
        <w:rPr>
          <w:rFonts w:ascii="Arial" w:hAnsi="Arial" w:cs="Arial"/>
        </w:rPr>
        <w:t xml:space="preserve">Generally, </w:t>
      </w:r>
      <w:r>
        <w:rPr>
          <w:rFonts w:ascii="Arial" w:hAnsi="Arial" w:cs="Arial"/>
        </w:rPr>
        <w:t>evidence-based lifestyle changes</w:t>
      </w:r>
      <w:r w:rsidRPr="002C7963">
        <w:rPr>
          <w:rFonts w:ascii="Arial" w:hAnsi="Arial" w:cs="Arial"/>
        </w:rPr>
        <w:t xml:space="preserve"> can effectively improve diabetes treatment. People can improve their long-term health, reduce their risk of </w:t>
      </w:r>
      <w:r w:rsidR="009D3349">
        <w:rPr>
          <w:rFonts w:ascii="Arial" w:hAnsi="Arial" w:cs="Arial"/>
        </w:rPr>
        <w:t>complications</w:t>
      </w:r>
      <w:r w:rsidRPr="002C7963">
        <w:rPr>
          <w:rFonts w:ascii="Arial" w:hAnsi="Arial" w:cs="Arial"/>
        </w:rPr>
        <w:t>, and better manage their blood sugar level</w:t>
      </w:r>
      <w:r>
        <w:rPr>
          <w:rFonts w:ascii="Arial" w:hAnsi="Arial" w:cs="Arial"/>
        </w:rPr>
        <w:t>s by following healthier habits</w:t>
      </w:r>
      <w:r w:rsidR="00DE7A67" w:rsidRPr="00DE7A67">
        <w:rPr>
          <w:rFonts w:ascii="Arial" w:hAnsi="Arial" w:cs="Arial"/>
        </w:rPr>
        <w:t>.</w:t>
      </w:r>
    </w:p>
    <w:p w:rsidR="009B4891" w:rsidRPr="009D3349" w:rsidRDefault="009B4891" w:rsidP="009D3349">
      <w:pPr>
        <w:pStyle w:val="Heading2"/>
        <w:spacing w:line="240" w:lineRule="auto"/>
        <w:jc w:val="both"/>
        <w:rPr>
          <w:rFonts w:ascii="Arial" w:hAnsi="Arial" w:cs="Arial"/>
          <w:b/>
          <w:sz w:val="24"/>
          <w:szCs w:val="24"/>
        </w:rPr>
      </w:pPr>
      <w:bookmarkStart w:id="25" w:name="_Toc232875817"/>
      <w:bookmarkStart w:id="26" w:name="_Toc232875853"/>
      <w:bookmarkStart w:id="27" w:name="_Toc232882487"/>
      <w:bookmarkStart w:id="28" w:name="_Toc233471798"/>
      <w:r w:rsidRPr="009D3349">
        <w:rPr>
          <w:rFonts w:ascii="Arial" w:hAnsi="Arial" w:cs="Arial"/>
          <w:b/>
          <w:sz w:val="24"/>
          <w:szCs w:val="24"/>
        </w:rPr>
        <w:t>Conclusion</w:t>
      </w:r>
      <w:bookmarkEnd w:id="25"/>
      <w:bookmarkEnd w:id="26"/>
      <w:bookmarkEnd w:id="27"/>
      <w:bookmarkEnd w:id="28"/>
    </w:p>
    <w:p w:rsidR="009B4891" w:rsidRPr="00DE7A67" w:rsidRDefault="009D3349" w:rsidP="009B4891">
      <w:pPr>
        <w:pStyle w:val="NormalWeb"/>
        <w:spacing w:line="360" w:lineRule="auto"/>
        <w:jc w:val="both"/>
        <w:rPr>
          <w:rFonts w:ascii="Arial" w:hAnsi="Arial" w:cs="Arial"/>
        </w:rPr>
      </w:pPr>
      <w:r>
        <w:rPr>
          <w:rFonts w:ascii="Arial" w:hAnsi="Arial" w:cs="Arial"/>
        </w:rPr>
        <w:t>In summary</w:t>
      </w:r>
      <w:r w:rsidRPr="009D3349">
        <w:rPr>
          <w:rFonts w:ascii="Arial" w:hAnsi="Arial" w:cs="Arial"/>
        </w:rPr>
        <w:t xml:space="preserve">, Type 2 diabetes is a common </w:t>
      </w:r>
      <w:r w:rsidR="00B166DF" w:rsidRPr="009D3349">
        <w:rPr>
          <w:rFonts w:ascii="Arial" w:hAnsi="Arial" w:cs="Arial"/>
        </w:rPr>
        <w:t>lasting</w:t>
      </w:r>
      <w:r w:rsidRPr="009D3349">
        <w:rPr>
          <w:rFonts w:ascii="Arial" w:hAnsi="Arial" w:cs="Arial"/>
        </w:rPr>
        <w:t xml:space="preserve"> condition that makes it hard for the body to manage blood sugar levels properly. Effective diabetes care means knowing how cells use energy, how to manage blood sugar levels, and how lifestyle choices affect health. Regular health data and </w:t>
      </w:r>
      <w:r>
        <w:rPr>
          <w:rFonts w:ascii="Arial" w:hAnsi="Arial" w:cs="Arial"/>
        </w:rPr>
        <w:t xml:space="preserve">blood sugar monitoring </w:t>
      </w:r>
      <w:r w:rsidR="0078060A">
        <w:rPr>
          <w:rFonts w:ascii="Arial" w:hAnsi="Arial" w:cs="Arial"/>
        </w:rPr>
        <w:t>enable</w:t>
      </w:r>
      <w:r>
        <w:rPr>
          <w:rFonts w:ascii="Arial" w:hAnsi="Arial" w:cs="Arial"/>
        </w:rPr>
        <w:t xml:space="preserve"> quick action and smart health choices</w:t>
      </w:r>
      <w:r w:rsidRPr="009D3349">
        <w:rPr>
          <w:rFonts w:ascii="Arial" w:hAnsi="Arial" w:cs="Arial"/>
        </w:rPr>
        <w:t xml:space="preserve">. Also, eating better, exercising </w:t>
      </w:r>
      <w:r>
        <w:rPr>
          <w:rFonts w:ascii="Arial" w:hAnsi="Arial" w:cs="Arial"/>
        </w:rPr>
        <w:t>regularly, maintaining a healthy weight, and quitting smoking are all good choices that can significantly</w:t>
      </w:r>
      <w:r w:rsidRPr="009D3349">
        <w:rPr>
          <w:rFonts w:ascii="Arial" w:hAnsi="Arial" w:cs="Arial"/>
        </w:rPr>
        <w:t xml:space="preserve"> improv</w:t>
      </w:r>
      <w:r>
        <w:rPr>
          <w:rFonts w:ascii="Arial" w:hAnsi="Arial" w:cs="Arial"/>
        </w:rPr>
        <w:t>e health and reduce problems</w:t>
      </w:r>
      <w:r w:rsidR="009B4891" w:rsidRPr="009B4891">
        <w:rPr>
          <w:rFonts w:ascii="Arial" w:hAnsi="Arial" w:cs="Arial"/>
        </w:rPr>
        <w:t>.</w:t>
      </w:r>
    </w:p>
    <w:p w:rsidR="00DE7A67" w:rsidRDefault="00DE7A67" w:rsidP="002466C1">
      <w:pPr>
        <w:pStyle w:val="Heading2"/>
        <w:spacing w:line="240" w:lineRule="auto"/>
        <w:jc w:val="both"/>
        <w:rPr>
          <w:b/>
        </w:rPr>
      </w:pPr>
      <w:bookmarkStart w:id="29" w:name="_Toc232875626"/>
      <w:bookmarkStart w:id="30" w:name="_Toc232875818"/>
      <w:bookmarkStart w:id="31" w:name="_Toc232875854"/>
      <w:bookmarkStart w:id="32" w:name="_Toc232882488"/>
      <w:bookmarkStart w:id="33" w:name="_Toc233471799"/>
      <w:r w:rsidRPr="009D3349">
        <w:rPr>
          <w:rFonts w:ascii="Arial" w:hAnsi="Arial" w:cs="Arial"/>
          <w:b/>
          <w:sz w:val="24"/>
          <w:szCs w:val="24"/>
        </w:rPr>
        <w:lastRenderedPageBreak/>
        <w:t>Reference List</w:t>
      </w:r>
      <w:bookmarkEnd w:id="29"/>
      <w:bookmarkEnd w:id="30"/>
      <w:bookmarkEnd w:id="31"/>
      <w:bookmarkEnd w:id="32"/>
      <w:bookmarkEnd w:id="33"/>
      <w:r w:rsidRPr="009D3349">
        <w:rPr>
          <w:b/>
        </w:rPr>
        <w:t xml:space="preserve"> </w:t>
      </w:r>
      <w:bookmarkStart w:id="34" w:name="_GoBack"/>
      <w:bookmarkEnd w:id="34"/>
    </w:p>
    <w:sectPr w:rsidR="00DE7A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134F"/>
    <w:rsid w:val="000779FB"/>
    <w:rsid w:val="000A0FF9"/>
    <w:rsid w:val="000F218E"/>
    <w:rsid w:val="000F4885"/>
    <w:rsid w:val="001822B7"/>
    <w:rsid w:val="001F1969"/>
    <w:rsid w:val="002174E3"/>
    <w:rsid w:val="002329CD"/>
    <w:rsid w:val="002466C1"/>
    <w:rsid w:val="002660D4"/>
    <w:rsid w:val="00266BD5"/>
    <w:rsid w:val="002708EA"/>
    <w:rsid w:val="002A42FF"/>
    <w:rsid w:val="002B4EC3"/>
    <w:rsid w:val="002C7963"/>
    <w:rsid w:val="002E7EBB"/>
    <w:rsid w:val="002F0D3E"/>
    <w:rsid w:val="0031218A"/>
    <w:rsid w:val="0032114C"/>
    <w:rsid w:val="00392831"/>
    <w:rsid w:val="00393ADC"/>
    <w:rsid w:val="003C0F8F"/>
    <w:rsid w:val="003E2BC4"/>
    <w:rsid w:val="00435E09"/>
    <w:rsid w:val="004A2F52"/>
    <w:rsid w:val="004B58F7"/>
    <w:rsid w:val="004B5E52"/>
    <w:rsid w:val="00500498"/>
    <w:rsid w:val="00546036"/>
    <w:rsid w:val="00555218"/>
    <w:rsid w:val="005C6E2B"/>
    <w:rsid w:val="005D2A3B"/>
    <w:rsid w:val="0061149B"/>
    <w:rsid w:val="006566C4"/>
    <w:rsid w:val="006E4403"/>
    <w:rsid w:val="00753701"/>
    <w:rsid w:val="007633EF"/>
    <w:rsid w:val="00764404"/>
    <w:rsid w:val="0078060A"/>
    <w:rsid w:val="007E64DD"/>
    <w:rsid w:val="007F4044"/>
    <w:rsid w:val="007F7DF3"/>
    <w:rsid w:val="008508E1"/>
    <w:rsid w:val="00864782"/>
    <w:rsid w:val="00897388"/>
    <w:rsid w:val="009204CD"/>
    <w:rsid w:val="00924E02"/>
    <w:rsid w:val="00990454"/>
    <w:rsid w:val="009A5E6E"/>
    <w:rsid w:val="009B4891"/>
    <w:rsid w:val="009D3349"/>
    <w:rsid w:val="009F4DA6"/>
    <w:rsid w:val="00A43FF0"/>
    <w:rsid w:val="00A56158"/>
    <w:rsid w:val="00A83EA0"/>
    <w:rsid w:val="00A960D1"/>
    <w:rsid w:val="00A97B54"/>
    <w:rsid w:val="00AB06C6"/>
    <w:rsid w:val="00B05DDA"/>
    <w:rsid w:val="00B166DF"/>
    <w:rsid w:val="00BA6316"/>
    <w:rsid w:val="00BC1851"/>
    <w:rsid w:val="00BE7933"/>
    <w:rsid w:val="00C13926"/>
    <w:rsid w:val="00C6194D"/>
    <w:rsid w:val="00CB77BB"/>
    <w:rsid w:val="00CF47D1"/>
    <w:rsid w:val="00D85CC5"/>
    <w:rsid w:val="00DA6BF1"/>
    <w:rsid w:val="00DB6874"/>
    <w:rsid w:val="00DC65F4"/>
    <w:rsid w:val="00DE7A67"/>
    <w:rsid w:val="00E1727C"/>
    <w:rsid w:val="00E45295"/>
    <w:rsid w:val="00E46292"/>
    <w:rsid w:val="00E958ED"/>
    <w:rsid w:val="00EB3DA5"/>
    <w:rsid w:val="00EB6ED4"/>
    <w:rsid w:val="00EF6A0B"/>
    <w:rsid w:val="00F3143C"/>
    <w:rsid w:val="00F50AAC"/>
    <w:rsid w:val="00FA134F"/>
    <w:rsid w:val="00FB3088"/>
    <w:rsid w:val="00FC19C2"/>
    <w:rsid w:val="00FE3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8D729"/>
  <w15:chartTrackingRefBased/>
  <w15:docId w15:val="{F75A64AB-51B9-4102-A3AD-7243E355F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66B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E7A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66BD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BD5"/>
    <w:rPr>
      <w:rFonts w:ascii="Times New Roman" w:eastAsia="Times New Roman" w:hAnsi="Times New Roman" w:cs="Times New Roman"/>
      <w:b/>
      <w:bCs/>
      <w:kern w:val="36"/>
      <w:sz w:val="48"/>
      <w:szCs w:val="48"/>
      <w:lang w:val="en-GB" w:eastAsia="en-GB"/>
    </w:rPr>
  </w:style>
  <w:style w:type="character" w:customStyle="1" w:styleId="Heading3Char">
    <w:name w:val="Heading 3 Char"/>
    <w:basedOn w:val="DefaultParagraphFont"/>
    <w:link w:val="Heading3"/>
    <w:uiPriority w:val="9"/>
    <w:rsid w:val="00266BD5"/>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266BD5"/>
    <w:rPr>
      <w:b/>
      <w:bCs/>
    </w:rPr>
  </w:style>
  <w:style w:type="paragraph" w:styleId="NormalWeb">
    <w:name w:val="Normal (Web)"/>
    <w:basedOn w:val="Normal"/>
    <w:uiPriority w:val="99"/>
    <w:semiHidden/>
    <w:unhideWhenUsed/>
    <w:rsid w:val="00266B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266BD5"/>
  </w:style>
  <w:style w:type="table" w:styleId="GridTable5Dark-Accent5">
    <w:name w:val="Grid Table 5 Dark Accent 5"/>
    <w:basedOn w:val="TableNormal"/>
    <w:uiPriority w:val="50"/>
    <w:rsid w:val="00266BD5"/>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3-Accent6">
    <w:name w:val="Grid Table 3 Accent 6"/>
    <w:basedOn w:val="TableNormal"/>
    <w:uiPriority w:val="48"/>
    <w:rsid w:val="001822B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2-Accent5">
    <w:name w:val="Grid Table 2 Accent 5"/>
    <w:basedOn w:val="TableNormal"/>
    <w:uiPriority w:val="47"/>
    <w:rsid w:val="001822B7"/>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2Char">
    <w:name w:val="Heading 2 Char"/>
    <w:basedOn w:val="DefaultParagraphFont"/>
    <w:link w:val="Heading2"/>
    <w:uiPriority w:val="9"/>
    <w:semiHidden/>
    <w:rsid w:val="00DE7A67"/>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DE7A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E7A67"/>
    <w:rPr>
      <w:i/>
      <w:iCs/>
    </w:rPr>
  </w:style>
  <w:style w:type="character" w:styleId="Hyperlink">
    <w:name w:val="Hyperlink"/>
    <w:basedOn w:val="DefaultParagraphFont"/>
    <w:uiPriority w:val="99"/>
    <w:unhideWhenUsed/>
    <w:rsid w:val="00DE7A67"/>
    <w:rPr>
      <w:color w:val="0000FF"/>
      <w:u w:val="single"/>
    </w:rPr>
  </w:style>
  <w:style w:type="paragraph" w:styleId="TOCHeading">
    <w:name w:val="TOC Heading"/>
    <w:basedOn w:val="Heading1"/>
    <w:next w:val="Normal"/>
    <w:uiPriority w:val="39"/>
    <w:unhideWhenUsed/>
    <w:qFormat/>
    <w:rsid w:val="009D334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9D3349"/>
    <w:pPr>
      <w:spacing w:after="100"/>
    </w:pPr>
  </w:style>
  <w:style w:type="paragraph" w:styleId="TOC2">
    <w:name w:val="toc 2"/>
    <w:basedOn w:val="Normal"/>
    <w:next w:val="Normal"/>
    <w:autoRedefine/>
    <w:uiPriority w:val="39"/>
    <w:unhideWhenUsed/>
    <w:rsid w:val="009D33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12453">
      <w:bodyDiv w:val="1"/>
      <w:marLeft w:val="0"/>
      <w:marRight w:val="0"/>
      <w:marTop w:val="0"/>
      <w:marBottom w:val="0"/>
      <w:divBdr>
        <w:top w:val="none" w:sz="0" w:space="0" w:color="auto"/>
        <w:left w:val="none" w:sz="0" w:space="0" w:color="auto"/>
        <w:bottom w:val="none" w:sz="0" w:space="0" w:color="auto"/>
        <w:right w:val="none" w:sz="0" w:space="0" w:color="auto"/>
      </w:divBdr>
    </w:div>
    <w:div w:id="390931859">
      <w:bodyDiv w:val="1"/>
      <w:marLeft w:val="0"/>
      <w:marRight w:val="0"/>
      <w:marTop w:val="0"/>
      <w:marBottom w:val="0"/>
      <w:divBdr>
        <w:top w:val="none" w:sz="0" w:space="0" w:color="auto"/>
        <w:left w:val="none" w:sz="0" w:space="0" w:color="auto"/>
        <w:bottom w:val="none" w:sz="0" w:space="0" w:color="auto"/>
        <w:right w:val="none" w:sz="0" w:space="0" w:color="auto"/>
      </w:divBdr>
    </w:div>
    <w:div w:id="560094929">
      <w:bodyDiv w:val="1"/>
      <w:marLeft w:val="0"/>
      <w:marRight w:val="0"/>
      <w:marTop w:val="0"/>
      <w:marBottom w:val="0"/>
      <w:divBdr>
        <w:top w:val="none" w:sz="0" w:space="0" w:color="auto"/>
        <w:left w:val="none" w:sz="0" w:space="0" w:color="auto"/>
        <w:bottom w:val="none" w:sz="0" w:space="0" w:color="auto"/>
        <w:right w:val="none" w:sz="0" w:space="0" w:color="auto"/>
      </w:divBdr>
    </w:div>
    <w:div w:id="627198786">
      <w:bodyDiv w:val="1"/>
      <w:marLeft w:val="0"/>
      <w:marRight w:val="0"/>
      <w:marTop w:val="0"/>
      <w:marBottom w:val="0"/>
      <w:divBdr>
        <w:top w:val="none" w:sz="0" w:space="0" w:color="auto"/>
        <w:left w:val="none" w:sz="0" w:space="0" w:color="auto"/>
        <w:bottom w:val="none" w:sz="0" w:space="0" w:color="auto"/>
        <w:right w:val="none" w:sz="0" w:space="0" w:color="auto"/>
      </w:divBdr>
    </w:div>
    <w:div w:id="741101287">
      <w:bodyDiv w:val="1"/>
      <w:marLeft w:val="0"/>
      <w:marRight w:val="0"/>
      <w:marTop w:val="0"/>
      <w:marBottom w:val="0"/>
      <w:divBdr>
        <w:top w:val="none" w:sz="0" w:space="0" w:color="auto"/>
        <w:left w:val="none" w:sz="0" w:space="0" w:color="auto"/>
        <w:bottom w:val="none" w:sz="0" w:space="0" w:color="auto"/>
        <w:right w:val="none" w:sz="0" w:space="0" w:color="auto"/>
      </w:divBdr>
      <w:divsChild>
        <w:div w:id="1790934841">
          <w:marLeft w:val="0"/>
          <w:marRight w:val="0"/>
          <w:marTop w:val="0"/>
          <w:marBottom w:val="0"/>
          <w:divBdr>
            <w:top w:val="none" w:sz="0" w:space="0" w:color="auto"/>
            <w:left w:val="none" w:sz="0" w:space="0" w:color="auto"/>
            <w:bottom w:val="none" w:sz="0" w:space="0" w:color="auto"/>
            <w:right w:val="none" w:sz="0" w:space="0" w:color="auto"/>
          </w:divBdr>
        </w:div>
        <w:div w:id="1361977896">
          <w:marLeft w:val="0"/>
          <w:marRight w:val="0"/>
          <w:marTop w:val="0"/>
          <w:marBottom w:val="0"/>
          <w:divBdr>
            <w:top w:val="none" w:sz="0" w:space="0" w:color="auto"/>
            <w:left w:val="none" w:sz="0" w:space="0" w:color="auto"/>
            <w:bottom w:val="none" w:sz="0" w:space="0" w:color="auto"/>
            <w:right w:val="none" w:sz="0" w:space="0" w:color="auto"/>
          </w:divBdr>
        </w:div>
        <w:div w:id="1997151175">
          <w:marLeft w:val="0"/>
          <w:marRight w:val="0"/>
          <w:marTop w:val="0"/>
          <w:marBottom w:val="0"/>
          <w:divBdr>
            <w:top w:val="none" w:sz="0" w:space="0" w:color="auto"/>
            <w:left w:val="none" w:sz="0" w:space="0" w:color="auto"/>
            <w:bottom w:val="none" w:sz="0" w:space="0" w:color="auto"/>
            <w:right w:val="none" w:sz="0" w:space="0" w:color="auto"/>
          </w:divBdr>
        </w:div>
      </w:divsChild>
    </w:div>
    <w:div w:id="837892146">
      <w:bodyDiv w:val="1"/>
      <w:marLeft w:val="0"/>
      <w:marRight w:val="0"/>
      <w:marTop w:val="0"/>
      <w:marBottom w:val="0"/>
      <w:divBdr>
        <w:top w:val="none" w:sz="0" w:space="0" w:color="auto"/>
        <w:left w:val="none" w:sz="0" w:space="0" w:color="auto"/>
        <w:bottom w:val="none" w:sz="0" w:space="0" w:color="auto"/>
        <w:right w:val="none" w:sz="0" w:space="0" w:color="auto"/>
      </w:divBdr>
    </w:div>
    <w:div w:id="870149928">
      <w:bodyDiv w:val="1"/>
      <w:marLeft w:val="0"/>
      <w:marRight w:val="0"/>
      <w:marTop w:val="0"/>
      <w:marBottom w:val="0"/>
      <w:divBdr>
        <w:top w:val="none" w:sz="0" w:space="0" w:color="auto"/>
        <w:left w:val="none" w:sz="0" w:space="0" w:color="auto"/>
        <w:bottom w:val="none" w:sz="0" w:space="0" w:color="auto"/>
        <w:right w:val="none" w:sz="0" w:space="0" w:color="auto"/>
      </w:divBdr>
    </w:div>
    <w:div w:id="934705512">
      <w:bodyDiv w:val="1"/>
      <w:marLeft w:val="0"/>
      <w:marRight w:val="0"/>
      <w:marTop w:val="0"/>
      <w:marBottom w:val="0"/>
      <w:divBdr>
        <w:top w:val="none" w:sz="0" w:space="0" w:color="auto"/>
        <w:left w:val="none" w:sz="0" w:space="0" w:color="auto"/>
        <w:bottom w:val="none" w:sz="0" w:space="0" w:color="auto"/>
        <w:right w:val="none" w:sz="0" w:space="0" w:color="auto"/>
      </w:divBdr>
    </w:div>
    <w:div w:id="939604357">
      <w:bodyDiv w:val="1"/>
      <w:marLeft w:val="0"/>
      <w:marRight w:val="0"/>
      <w:marTop w:val="0"/>
      <w:marBottom w:val="0"/>
      <w:divBdr>
        <w:top w:val="none" w:sz="0" w:space="0" w:color="auto"/>
        <w:left w:val="none" w:sz="0" w:space="0" w:color="auto"/>
        <w:bottom w:val="none" w:sz="0" w:space="0" w:color="auto"/>
        <w:right w:val="none" w:sz="0" w:space="0" w:color="auto"/>
      </w:divBdr>
    </w:div>
    <w:div w:id="1485005794">
      <w:bodyDiv w:val="1"/>
      <w:marLeft w:val="0"/>
      <w:marRight w:val="0"/>
      <w:marTop w:val="0"/>
      <w:marBottom w:val="0"/>
      <w:divBdr>
        <w:top w:val="none" w:sz="0" w:space="0" w:color="auto"/>
        <w:left w:val="none" w:sz="0" w:space="0" w:color="auto"/>
        <w:bottom w:val="none" w:sz="0" w:space="0" w:color="auto"/>
        <w:right w:val="none" w:sz="0" w:space="0" w:color="auto"/>
      </w:divBdr>
    </w:div>
    <w:div w:id="1571229097">
      <w:bodyDiv w:val="1"/>
      <w:marLeft w:val="0"/>
      <w:marRight w:val="0"/>
      <w:marTop w:val="0"/>
      <w:marBottom w:val="0"/>
      <w:divBdr>
        <w:top w:val="none" w:sz="0" w:space="0" w:color="auto"/>
        <w:left w:val="none" w:sz="0" w:space="0" w:color="auto"/>
        <w:bottom w:val="none" w:sz="0" w:space="0" w:color="auto"/>
        <w:right w:val="none" w:sz="0" w:space="0" w:color="auto"/>
      </w:divBdr>
    </w:div>
    <w:div w:id="1815558338">
      <w:bodyDiv w:val="1"/>
      <w:marLeft w:val="0"/>
      <w:marRight w:val="0"/>
      <w:marTop w:val="0"/>
      <w:marBottom w:val="0"/>
      <w:divBdr>
        <w:top w:val="none" w:sz="0" w:space="0" w:color="auto"/>
        <w:left w:val="none" w:sz="0" w:space="0" w:color="auto"/>
        <w:bottom w:val="none" w:sz="0" w:space="0" w:color="auto"/>
        <w:right w:val="none" w:sz="0" w:space="0" w:color="auto"/>
      </w:divBdr>
    </w:div>
    <w:div w:id="1914241682">
      <w:bodyDiv w:val="1"/>
      <w:marLeft w:val="0"/>
      <w:marRight w:val="0"/>
      <w:marTop w:val="0"/>
      <w:marBottom w:val="0"/>
      <w:divBdr>
        <w:top w:val="none" w:sz="0" w:space="0" w:color="auto"/>
        <w:left w:val="none" w:sz="0" w:space="0" w:color="auto"/>
        <w:bottom w:val="none" w:sz="0" w:space="0" w:color="auto"/>
        <w:right w:val="none" w:sz="0" w:space="0" w:color="auto"/>
      </w:divBdr>
    </w:div>
    <w:div w:id="1932543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05F77-C332-4868-8A85-02EA73F63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1377</TotalTime>
  <Pages>9</Pages>
  <Words>2036</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dc:creator>
  <cp:keywords/>
  <dc:description/>
  <cp:lastModifiedBy>Dell</cp:lastModifiedBy>
  <cp:revision>80</cp:revision>
  <dcterms:created xsi:type="dcterms:W3CDTF">2026-06-19T19:14:00Z</dcterms:created>
  <dcterms:modified xsi:type="dcterms:W3CDTF">2026-06-27T17:02:00Z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4653ea3a-143d-44b1-893f-f36a49847668</vt:lpwstr>
  </property>
</Properties>
</file>