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80CA2" w14:textId="77777777" w:rsidR="00DC2006" w:rsidRPr="00F93745" w:rsidRDefault="00000000" w:rsidP="00A424ED">
      <w:pPr>
        <w:spacing w:line="360" w:lineRule="auto"/>
        <w:jc w:val="both"/>
        <w:rPr>
          <w:rFonts w:ascii="Times New Roman" w:eastAsia="Times New Roman" w:hAnsi="Times New Roman" w:cs="Times New Roman"/>
          <w:b/>
          <w:sz w:val="32"/>
          <w:szCs w:val="32"/>
        </w:rPr>
      </w:pPr>
      <w:r w:rsidRPr="00F93745">
        <w:rPr>
          <w:rFonts w:ascii="Times New Roman" w:eastAsia="Times New Roman" w:hAnsi="Times New Roman" w:cs="Times New Roman"/>
          <w:b/>
          <w:noProof/>
          <w:sz w:val="32"/>
          <w:szCs w:val="32"/>
        </w:rPr>
        <w:drawing>
          <wp:inline distT="114300" distB="114300" distL="114300" distR="114300" wp14:anchorId="27B520FD" wp14:editId="6ABF4819">
            <wp:extent cx="1809750" cy="723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9750" cy="723900"/>
                    </a:xfrm>
                    <a:prstGeom prst="rect">
                      <a:avLst/>
                    </a:prstGeom>
                    <a:ln/>
                  </pic:spPr>
                </pic:pic>
              </a:graphicData>
            </a:graphic>
          </wp:inline>
        </w:drawing>
      </w:r>
    </w:p>
    <w:p w14:paraId="34695FD8" w14:textId="77777777" w:rsidR="00DC2006" w:rsidRPr="00F93745" w:rsidRDefault="00DC2006" w:rsidP="00A424ED">
      <w:pPr>
        <w:spacing w:line="360" w:lineRule="auto"/>
        <w:jc w:val="center"/>
        <w:rPr>
          <w:rFonts w:ascii="Times New Roman" w:eastAsia="Times New Roman" w:hAnsi="Times New Roman" w:cs="Times New Roman"/>
          <w:b/>
          <w:sz w:val="32"/>
          <w:szCs w:val="32"/>
        </w:rPr>
      </w:pPr>
    </w:p>
    <w:p w14:paraId="498EB5C3" w14:textId="77777777" w:rsidR="00DC2006" w:rsidRPr="00F93745" w:rsidRDefault="00DC2006" w:rsidP="00A424ED">
      <w:pPr>
        <w:spacing w:line="360" w:lineRule="auto"/>
        <w:jc w:val="center"/>
        <w:rPr>
          <w:rFonts w:ascii="Times New Roman" w:eastAsia="Times New Roman" w:hAnsi="Times New Roman" w:cs="Times New Roman"/>
          <w:b/>
          <w:sz w:val="32"/>
          <w:szCs w:val="32"/>
        </w:rPr>
      </w:pPr>
    </w:p>
    <w:p w14:paraId="02DFE0F2" w14:textId="77777777" w:rsidR="00DC2006" w:rsidRPr="00F93745" w:rsidRDefault="00DC2006" w:rsidP="00A424ED">
      <w:pPr>
        <w:spacing w:line="360" w:lineRule="auto"/>
        <w:jc w:val="center"/>
        <w:rPr>
          <w:rFonts w:ascii="Times New Roman" w:eastAsia="Times New Roman" w:hAnsi="Times New Roman" w:cs="Times New Roman"/>
          <w:b/>
          <w:sz w:val="32"/>
          <w:szCs w:val="32"/>
        </w:rPr>
      </w:pPr>
    </w:p>
    <w:p w14:paraId="61C554FE" w14:textId="77777777" w:rsidR="00DC2006" w:rsidRPr="00F93745" w:rsidRDefault="00000000" w:rsidP="00A424ED">
      <w:pPr>
        <w:spacing w:line="360" w:lineRule="auto"/>
        <w:jc w:val="center"/>
        <w:rPr>
          <w:rFonts w:ascii="Times New Roman" w:eastAsia="Times New Roman" w:hAnsi="Times New Roman" w:cs="Times New Roman"/>
          <w:b/>
          <w:sz w:val="32"/>
          <w:szCs w:val="32"/>
        </w:rPr>
      </w:pPr>
      <w:r w:rsidRPr="00F93745">
        <w:rPr>
          <w:rFonts w:ascii="Times New Roman" w:eastAsia="Times New Roman" w:hAnsi="Times New Roman" w:cs="Times New Roman"/>
          <w:b/>
          <w:sz w:val="32"/>
          <w:szCs w:val="32"/>
        </w:rPr>
        <w:t xml:space="preserve">BA (Hons) International Hotel Management </w:t>
      </w:r>
    </w:p>
    <w:p w14:paraId="6A5A6D23" w14:textId="77777777" w:rsidR="00DC2006" w:rsidRPr="00F93745" w:rsidRDefault="00DC2006" w:rsidP="00A424ED">
      <w:pPr>
        <w:spacing w:line="360" w:lineRule="auto"/>
        <w:jc w:val="center"/>
        <w:rPr>
          <w:rFonts w:ascii="Times New Roman" w:eastAsia="Times New Roman" w:hAnsi="Times New Roman" w:cs="Times New Roman"/>
          <w:b/>
          <w:sz w:val="32"/>
          <w:szCs w:val="32"/>
        </w:rPr>
      </w:pPr>
    </w:p>
    <w:p w14:paraId="2A19D8E5" w14:textId="77777777" w:rsidR="00DC2006" w:rsidRPr="00F93745" w:rsidRDefault="00000000" w:rsidP="00A424ED">
      <w:pPr>
        <w:spacing w:line="360" w:lineRule="auto"/>
        <w:jc w:val="center"/>
        <w:rPr>
          <w:rFonts w:ascii="Times New Roman" w:eastAsia="Times New Roman" w:hAnsi="Times New Roman" w:cs="Times New Roman"/>
          <w:b/>
          <w:sz w:val="32"/>
          <w:szCs w:val="32"/>
        </w:rPr>
      </w:pPr>
      <w:r w:rsidRPr="00F93745">
        <w:rPr>
          <w:rFonts w:ascii="Times New Roman" w:eastAsia="Times New Roman" w:hAnsi="Times New Roman" w:cs="Times New Roman"/>
          <w:b/>
          <w:sz w:val="32"/>
          <w:szCs w:val="32"/>
        </w:rPr>
        <w:t xml:space="preserve">BMIH6004 HOTEL PLACEMENT – MANAGING HOTEL ADMINISTRATION </w:t>
      </w:r>
    </w:p>
    <w:p w14:paraId="3CA2825D" w14:textId="77777777" w:rsidR="00DC2006" w:rsidRPr="00F93745" w:rsidRDefault="00DC2006" w:rsidP="00A424ED">
      <w:pPr>
        <w:spacing w:line="360" w:lineRule="auto"/>
        <w:jc w:val="center"/>
        <w:rPr>
          <w:rFonts w:ascii="Times New Roman" w:eastAsia="Times New Roman" w:hAnsi="Times New Roman" w:cs="Times New Roman"/>
          <w:b/>
          <w:sz w:val="32"/>
          <w:szCs w:val="32"/>
        </w:rPr>
      </w:pPr>
    </w:p>
    <w:p w14:paraId="416FF3F7" w14:textId="77777777" w:rsidR="00DC2006" w:rsidRPr="00F93745" w:rsidRDefault="00000000" w:rsidP="00A424ED">
      <w:pPr>
        <w:spacing w:line="360" w:lineRule="auto"/>
        <w:jc w:val="center"/>
        <w:rPr>
          <w:rFonts w:ascii="Times New Roman" w:eastAsia="Times New Roman" w:hAnsi="Times New Roman" w:cs="Times New Roman"/>
          <w:b/>
          <w:sz w:val="32"/>
          <w:szCs w:val="32"/>
        </w:rPr>
      </w:pPr>
      <w:r w:rsidRPr="00F93745">
        <w:rPr>
          <w:rFonts w:ascii="Times New Roman" w:eastAsia="Times New Roman" w:hAnsi="Times New Roman" w:cs="Times New Roman"/>
          <w:b/>
          <w:sz w:val="32"/>
          <w:szCs w:val="32"/>
        </w:rPr>
        <w:t xml:space="preserve">ASSESSMENT COMPONENT 1 – STUDENT REFLECTIVE LEARNING LOG </w:t>
      </w:r>
    </w:p>
    <w:p w14:paraId="7EEF1DD3" w14:textId="77777777" w:rsidR="00DC2006" w:rsidRPr="00F93745" w:rsidRDefault="00DC2006" w:rsidP="00A424ED">
      <w:pPr>
        <w:spacing w:line="360" w:lineRule="auto"/>
        <w:jc w:val="center"/>
        <w:rPr>
          <w:rFonts w:ascii="Times New Roman" w:eastAsia="Times New Roman" w:hAnsi="Times New Roman" w:cs="Times New Roman"/>
          <w:b/>
          <w:sz w:val="32"/>
          <w:szCs w:val="32"/>
        </w:rPr>
      </w:pPr>
    </w:p>
    <w:p w14:paraId="3658125A" w14:textId="77777777" w:rsidR="00DC2006" w:rsidRPr="00F93745" w:rsidRDefault="00DC2006" w:rsidP="00A424ED">
      <w:pPr>
        <w:spacing w:line="360" w:lineRule="auto"/>
        <w:jc w:val="center"/>
        <w:rPr>
          <w:rFonts w:ascii="Times New Roman" w:eastAsia="Times New Roman" w:hAnsi="Times New Roman" w:cs="Times New Roman"/>
          <w:b/>
          <w:sz w:val="32"/>
          <w:szCs w:val="32"/>
        </w:rPr>
      </w:pPr>
    </w:p>
    <w:p w14:paraId="6BC4D358" w14:textId="61667D45" w:rsidR="00DC2006" w:rsidRPr="00F93745" w:rsidRDefault="00000000" w:rsidP="00A424ED">
      <w:pPr>
        <w:spacing w:line="360" w:lineRule="auto"/>
        <w:jc w:val="right"/>
        <w:rPr>
          <w:rFonts w:ascii="Times New Roman" w:eastAsia="Times New Roman" w:hAnsi="Times New Roman" w:cs="Times New Roman"/>
          <w:b/>
          <w:i/>
          <w:sz w:val="28"/>
          <w:szCs w:val="28"/>
        </w:rPr>
      </w:pPr>
      <w:r w:rsidRPr="00F93745">
        <w:rPr>
          <w:rFonts w:ascii="Times New Roman" w:eastAsia="Times New Roman" w:hAnsi="Times New Roman" w:cs="Times New Roman"/>
          <w:b/>
          <w:i/>
          <w:sz w:val="28"/>
          <w:szCs w:val="28"/>
        </w:rPr>
        <w:t xml:space="preserve">Student Name: </w:t>
      </w:r>
      <w:r w:rsidR="003B27EA" w:rsidRPr="003B27EA">
        <w:rPr>
          <w:rFonts w:ascii="Times New Roman" w:eastAsia="Times New Roman" w:hAnsi="Times New Roman" w:cs="Times New Roman"/>
          <w:b/>
          <w:i/>
          <w:sz w:val="28"/>
          <w:szCs w:val="28"/>
        </w:rPr>
        <w:t>Bianca Negreanu</w:t>
      </w:r>
    </w:p>
    <w:p w14:paraId="78ECD033" w14:textId="71168302" w:rsidR="00DC2006" w:rsidRPr="00F93745" w:rsidRDefault="00000000" w:rsidP="00A424ED">
      <w:pPr>
        <w:spacing w:line="360" w:lineRule="auto"/>
        <w:jc w:val="right"/>
        <w:rPr>
          <w:rFonts w:ascii="Times New Roman" w:eastAsia="Times New Roman" w:hAnsi="Times New Roman" w:cs="Times New Roman"/>
          <w:b/>
          <w:i/>
          <w:sz w:val="28"/>
          <w:szCs w:val="28"/>
        </w:rPr>
      </w:pPr>
      <w:r w:rsidRPr="00F93745">
        <w:rPr>
          <w:rFonts w:ascii="Times New Roman" w:eastAsia="Times New Roman" w:hAnsi="Times New Roman" w:cs="Times New Roman"/>
          <w:b/>
          <w:i/>
          <w:sz w:val="28"/>
          <w:szCs w:val="28"/>
        </w:rPr>
        <w:t xml:space="preserve">Student ID: </w:t>
      </w:r>
      <w:r w:rsidR="003B27EA" w:rsidRPr="003B27EA">
        <w:rPr>
          <w:rFonts w:ascii="Times New Roman" w:eastAsia="Times New Roman" w:hAnsi="Times New Roman" w:cs="Times New Roman"/>
          <w:b/>
          <w:i/>
          <w:sz w:val="28"/>
          <w:szCs w:val="28"/>
        </w:rPr>
        <w:t>2244613</w:t>
      </w:r>
    </w:p>
    <w:p w14:paraId="2FFC30D6" w14:textId="77777777" w:rsidR="00DC2006" w:rsidRPr="00F93745" w:rsidRDefault="00000000" w:rsidP="00A424ED">
      <w:pPr>
        <w:spacing w:line="360" w:lineRule="auto"/>
        <w:jc w:val="right"/>
        <w:rPr>
          <w:rFonts w:ascii="Times New Roman" w:eastAsia="Times New Roman" w:hAnsi="Times New Roman" w:cs="Times New Roman"/>
          <w:i/>
          <w:sz w:val="28"/>
          <w:szCs w:val="28"/>
        </w:rPr>
      </w:pPr>
      <w:r w:rsidRPr="00F93745">
        <w:rPr>
          <w:rFonts w:ascii="Times New Roman" w:eastAsia="Times New Roman" w:hAnsi="Times New Roman" w:cs="Times New Roman"/>
          <w:b/>
          <w:i/>
          <w:sz w:val="28"/>
          <w:szCs w:val="28"/>
        </w:rPr>
        <w:t xml:space="preserve">Level: </w:t>
      </w:r>
      <w:r w:rsidRPr="00F93745">
        <w:rPr>
          <w:rFonts w:ascii="Times New Roman" w:eastAsia="Times New Roman" w:hAnsi="Times New Roman" w:cs="Times New Roman"/>
          <w:i/>
          <w:sz w:val="28"/>
          <w:szCs w:val="28"/>
        </w:rPr>
        <w:t xml:space="preserve">6 </w:t>
      </w:r>
    </w:p>
    <w:p w14:paraId="78EA4267" w14:textId="2AD76D2D" w:rsidR="00A424ED" w:rsidRDefault="00000000" w:rsidP="00A424ED">
      <w:pPr>
        <w:spacing w:line="360" w:lineRule="auto"/>
        <w:jc w:val="right"/>
        <w:rPr>
          <w:rFonts w:ascii="Times New Roman" w:eastAsia="Times New Roman" w:hAnsi="Times New Roman" w:cs="Times New Roman"/>
          <w:i/>
          <w:sz w:val="28"/>
          <w:szCs w:val="28"/>
        </w:rPr>
      </w:pPr>
      <w:r w:rsidRPr="00F93745">
        <w:rPr>
          <w:rFonts w:ascii="Times New Roman" w:eastAsia="Times New Roman" w:hAnsi="Times New Roman" w:cs="Times New Roman"/>
          <w:b/>
          <w:i/>
          <w:sz w:val="28"/>
          <w:szCs w:val="28"/>
        </w:rPr>
        <w:t xml:space="preserve">Module Leader: </w:t>
      </w:r>
      <w:r w:rsidRPr="00F93745">
        <w:rPr>
          <w:rFonts w:ascii="Times New Roman" w:eastAsia="Times New Roman" w:hAnsi="Times New Roman" w:cs="Times New Roman"/>
          <w:i/>
          <w:sz w:val="28"/>
          <w:szCs w:val="28"/>
        </w:rPr>
        <w:t>Jessica Newport BA (Hons), MBA</w:t>
      </w:r>
    </w:p>
    <w:p w14:paraId="25840F65" w14:textId="77777777" w:rsidR="00A424ED" w:rsidRDefault="00A424ED" w:rsidP="00A424ED">
      <w:pPr>
        <w:spacing w:line="360" w:lineRule="auto"/>
        <w:rPr>
          <w:rFonts w:ascii="Times New Roman" w:eastAsia="Times New Roman" w:hAnsi="Times New Roman" w:cs="Times New Roman"/>
          <w:i/>
          <w:sz w:val="28"/>
          <w:szCs w:val="28"/>
        </w:rPr>
      </w:pPr>
      <w:r>
        <w:rPr>
          <w:rFonts w:ascii="Times New Roman" w:eastAsia="Times New Roman" w:hAnsi="Times New Roman" w:cs="Times New Roman"/>
          <w:i/>
          <w:sz w:val="28"/>
          <w:szCs w:val="28"/>
        </w:rPr>
        <w:br w:type="page"/>
      </w:r>
    </w:p>
    <w:sdt>
      <w:sdtPr>
        <w:rPr>
          <w:rFonts w:ascii="Arial" w:eastAsia="Arial" w:hAnsi="Arial" w:cs="Arial"/>
          <w:color w:val="auto"/>
          <w:sz w:val="22"/>
          <w:szCs w:val="22"/>
          <w:lang w:val="en-GB" w:eastAsia="en-IN"/>
        </w:rPr>
        <w:id w:val="-68044339"/>
        <w:docPartObj>
          <w:docPartGallery w:val="Table of Contents"/>
          <w:docPartUnique/>
        </w:docPartObj>
      </w:sdtPr>
      <w:sdtEndPr>
        <w:rPr>
          <w:b/>
          <w:bCs/>
          <w:noProof/>
        </w:rPr>
      </w:sdtEndPr>
      <w:sdtContent>
        <w:p w14:paraId="6A8AA82B" w14:textId="7CBD1C72" w:rsidR="00A424ED" w:rsidRPr="00A424ED" w:rsidRDefault="00A424ED" w:rsidP="00A424ED">
          <w:pPr>
            <w:pStyle w:val="TOCHeading"/>
            <w:spacing w:before="0" w:line="360" w:lineRule="auto"/>
            <w:jc w:val="center"/>
            <w:rPr>
              <w:rFonts w:ascii="Times New Roman" w:hAnsi="Times New Roman" w:cs="Times New Roman"/>
              <w:b/>
              <w:bCs/>
              <w:color w:val="auto"/>
              <w:sz w:val="24"/>
              <w:szCs w:val="24"/>
            </w:rPr>
          </w:pPr>
          <w:r w:rsidRPr="00A424ED">
            <w:rPr>
              <w:rFonts w:ascii="Times New Roman" w:hAnsi="Times New Roman" w:cs="Times New Roman"/>
              <w:b/>
              <w:bCs/>
              <w:color w:val="auto"/>
              <w:sz w:val="24"/>
              <w:szCs w:val="24"/>
            </w:rPr>
            <w:t>Table of Contents</w:t>
          </w:r>
        </w:p>
        <w:p w14:paraId="760C6D0A" w14:textId="79438C39" w:rsidR="00A424ED" w:rsidRPr="00A424ED" w:rsidRDefault="00A424ED" w:rsidP="00A424ED">
          <w:pPr>
            <w:pStyle w:val="TOC1"/>
            <w:tabs>
              <w:tab w:val="right" w:leader="dot" w:pos="9350"/>
            </w:tabs>
            <w:spacing w:after="0" w:line="360" w:lineRule="auto"/>
            <w:jc w:val="both"/>
            <w:rPr>
              <w:rFonts w:ascii="Times New Roman" w:hAnsi="Times New Roman" w:cs="Times New Roman"/>
              <w:noProof/>
              <w:sz w:val="24"/>
              <w:szCs w:val="24"/>
            </w:rPr>
          </w:pPr>
          <w:r w:rsidRPr="00A424ED">
            <w:rPr>
              <w:rFonts w:ascii="Times New Roman" w:hAnsi="Times New Roman" w:cs="Times New Roman"/>
              <w:sz w:val="24"/>
              <w:szCs w:val="24"/>
            </w:rPr>
            <w:fldChar w:fldCharType="begin"/>
          </w:r>
          <w:r w:rsidRPr="00A424ED">
            <w:rPr>
              <w:rFonts w:ascii="Times New Roman" w:hAnsi="Times New Roman" w:cs="Times New Roman"/>
              <w:sz w:val="24"/>
              <w:szCs w:val="24"/>
            </w:rPr>
            <w:instrText xml:space="preserve"> TOC \o "1-3" \h \z \u </w:instrText>
          </w:r>
          <w:r w:rsidRPr="00A424ED">
            <w:rPr>
              <w:rFonts w:ascii="Times New Roman" w:hAnsi="Times New Roman" w:cs="Times New Roman"/>
              <w:sz w:val="24"/>
              <w:szCs w:val="24"/>
            </w:rPr>
            <w:fldChar w:fldCharType="separate"/>
          </w:r>
          <w:hyperlink w:anchor="_Toc212929884" w:history="1">
            <w:r w:rsidRPr="00A424ED">
              <w:rPr>
                <w:rStyle w:val="Hyperlink"/>
                <w:rFonts w:ascii="Times New Roman" w:hAnsi="Times New Roman" w:cs="Times New Roman"/>
                <w:noProof/>
                <w:color w:val="auto"/>
                <w:sz w:val="24"/>
                <w:szCs w:val="24"/>
              </w:rPr>
              <w:t>Introduction</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_Toc212929884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424ED">
              <w:rPr>
                <w:rFonts w:ascii="Times New Roman" w:hAnsi="Times New Roman" w:cs="Times New Roman"/>
                <w:noProof/>
                <w:webHidden/>
                <w:sz w:val="24"/>
                <w:szCs w:val="24"/>
              </w:rPr>
              <w:fldChar w:fldCharType="end"/>
            </w:r>
          </w:hyperlink>
        </w:p>
        <w:p w14:paraId="55C01A1C" w14:textId="2E1A3C6D" w:rsidR="00A424ED" w:rsidRPr="00A424ED" w:rsidRDefault="00A424ED" w:rsidP="00A424ED">
          <w:pPr>
            <w:pStyle w:val="TOC1"/>
            <w:tabs>
              <w:tab w:val="right" w:leader="dot" w:pos="9350"/>
            </w:tabs>
            <w:spacing w:after="0" w:line="360" w:lineRule="auto"/>
            <w:jc w:val="both"/>
            <w:rPr>
              <w:rFonts w:ascii="Times New Roman" w:hAnsi="Times New Roman" w:cs="Times New Roman"/>
              <w:noProof/>
              <w:sz w:val="24"/>
              <w:szCs w:val="24"/>
            </w:rPr>
          </w:pPr>
          <w:hyperlink w:anchor="_Toc212929885" w:history="1">
            <w:r w:rsidRPr="00A424ED">
              <w:rPr>
                <w:rStyle w:val="Hyperlink"/>
                <w:rFonts w:ascii="Times New Roman" w:hAnsi="Times New Roman" w:cs="Times New Roman"/>
                <w:noProof/>
                <w:color w:val="auto"/>
                <w:sz w:val="24"/>
                <w:szCs w:val="24"/>
              </w:rPr>
              <w:t>Reflection</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_Toc212929885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424ED">
              <w:rPr>
                <w:rFonts w:ascii="Times New Roman" w:hAnsi="Times New Roman" w:cs="Times New Roman"/>
                <w:noProof/>
                <w:webHidden/>
                <w:sz w:val="24"/>
                <w:szCs w:val="24"/>
              </w:rPr>
              <w:fldChar w:fldCharType="end"/>
            </w:r>
          </w:hyperlink>
        </w:p>
        <w:p w14:paraId="45B67937" w14:textId="1C1B85F1" w:rsidR="00A424ED" w:rsidRPr="00A424ED" w:rsidRDefault="00A424ED" w:rsidP="00A424ED">
          <w:pPr>
            <w:pStyle w:val="TOC2"/>
            <w:tabs>
              <w:tab w:val="right" w:leader="dot" w:pos="9350"/>
            </w:tabs>
            <w:spacing w:after="0" w:line="360" w:lineRule="auto"/>
            <w:jc w:val="both"/>
            <w:rPr>
              <w:rFonts w:ascii="Times New Roman" w:hAnsi="Times New Roman" w:cs="Times New Roman"/>
              <w:noProof/>
              <w:sz w:val="24"/>
              <w:szCs w:val="24"/>
            </w:rPr>
          </w:pPr>
          <w:hyperlink w:anchor="_Toc212929886" w:history="1">
            <w:r w:rsidRPr="00A424ED">
              <w:rPr>
                <w:rStyle w:val="Hyperlink"/>
                <w:rFonts w:ascii="Times New Roman" w:hAnsi="Times New Roman" w:cs="Times New Roman"/>
                <w:noProof/>
                <w:color w:val="auto"/>
                <w:sz w:val="24"/>
                <w:szCs w:val="24"/>
              </w:rPr>
              <w:t>Level 4 Placement Experience and Its Preparation</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_Toc212929886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424ED">
              <w:rPr>
                <w:rFonts w:ascii="Times New Roman" w:hAnsi="Times New Roman" w:cs="Times New Roman"/>
                <w:noProof/>
                <w:webHidden/>
                <w:sz w:val="24"/>
                <w:szCs w:val="24"/>
              </w:rPr>
              <w:fldChar w:fldCharType="end"/>
            </w:r>
          </w:hyperlink>
        </w:p>
        <w:p w14:paraId="0455130B" w14:textId="5CCC67FA" w:rsidR="00A424ED" w:rsidRPr="00A424ED" w:rsidRDefault="00A424ED" w:rsidP="00A424ED">
          <w:pPr>
            <w:pStyle w:val="TOC2"/>
            <w:tabs>
              <w:tab w:val="right" w:leader="dot" w:pos="9350"/>
            </w:tabs>
            <w:spacing w:after="0" w:line="360" w:lineRule="auto"/>
            <w:jc w:val="both"/>
            <w:rPr>
              <w:rFonts w:ascii="Times New Roman" w:hAnsi="Times New Roman" w:cs="Times New Roman"/>
              <w:noProof/>
              <w:sz w:val="24"/>
              <w:szCs w:val="24"/>
            </w:rPr>
          </w:pPr>
          <w:hyperlink w:anchor="_Toc212929887" w:history="1">
            <w:r w:rsidRPr="00A424ED">
              <w:rPr>
                <w:rStyle w:val="Hyperlink"/>
                <w:rFonts w:ascii="Times New Roman" w:hAnsi="Times New Roman" w:cs="Times New Roman"/>
                <w:noProof/>
                <w:color w:val="auto"/>
                <w:sz w:val="24"/>
                <w:szCs w:val="24"/>
              </w:rPr>
              <w:t>Reflective Scenario 1: Handling a Guest Complaint at Check-In</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_Toc212929887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A424ED">
              <w:rPr>
                <w:rFonts w:ascii="Times New Roman" w:hAnsi="Times New Roman" w:cs="Times New Roman"/>
                <w:noProof/>
                <w:webHidden/>
                <w:sz w:val="24"/>
                <w:szCs w:val="24"/>
              </w:rPr>
              <w:fldChar w:fldCharType="end"/>
            </w:r>
          </w:hyperlink>
        </w:p>
        <w:p w14:paraId="4EC83B3A" w14:textId="115F395F" w:rsidR="00A424ED" w:rsidRPr="00A424ED" w:rsidRDefault="00A424ED" w:rsidP="00A424ED">
          <w:pPr>
            <w:pStyle w:val="TOC2"/>
            <w:tabs>
              <w:tab w:val="right" w:leader="dot" w:pos="9350"/>
            </w:tabs>
            <w:spacing w:after="0" w:line="360" w:lineRule="auto"/>
            <w:jc w:val="both"/>
            <w:rPr>
              <w:rFonts w:ascii="Times New Roman" w:hAnsi="Times New Roman" w:cs="Times New Roman"/>
              <w:noProof/>
              <w:sz w:val="24"/>
              <w:szCs w:val="24"/>
            </w:rPr>
          </w:pPr>
          <w:hyperlink w:anchor="_Toc212929888" w:history="1">
            <w:r w:rsidRPr="00A424ED">
              <w:rPr>
                <w:rStyle w:val="Hyperlink"/>
                <w:rFonts w:ascii="Times New Roman" w:hAnsi="Times New Roman" w:cs="Times New Roman"/>
                <w:noProof/>
                <w:color w:val="auto"/>
                <w:sz w:val="24"/>
                <w:szCs w:val="24"/>
              </w:rPr>
              <w:t>Reflective Scenario 2: Organizing a Corporate Event</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_Toc212929888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A424ED">
              <w:rPr>
                <w:rFonts w:ascii="Times New Roman" w:hAnsi="Times New Roman" w:cs="Times New Roman"/>
                <w:noProof/>
                <w:webHidden/>
                <w:sz w:val="24"/>
                <w:szCs w:val="24"/>
              </w:rPr>
              <w:fldChar w:fldCharType="end"/>
            </w:r>
          </w:hyperlink>
        </w:p>
        <w:p w14:paraId="7294FCAE" w14:textId="6D901596" w:rsidR="00A424ED" w:rsidRPr="00A424ED" w:rsidRDefault="00A424ED" w:rsidP="00A424ED">
          <w:pPr>
            <w:pStyle w:val="TOC2"/>
            <w:tabs>
              <w:tab w:val="right" w:leader="dot" w:pos="9350"/>
            </w:tabs>
            <w:spacing w:after="0" w:line="360" w:lineRule="auto"/>
            <w:jc w:val="both"/>
            <w:rPr>
              <w:rFonts w:ascii="Times New Roman" w:hAnsi="Times New Roman" w:cs="Times New Roman"/>
              <w:noProof/>
              <w:sz w:val="24"/>
              <w:szCs w:val="24"/>
            </w:rPr>
          </w:pPr>
          <w:hyperlink w:anchor="_Toc212929889" w:history="1">
            <w:r w:rsidRPr="00A424ED">
              <w:rPr>
                <w:rStyle w:val="Hyperlink"/>
                <w:rFonts w:ascii="Times New Roman" w:hAnsi="Times New Roman" w:cs="Times New Roman"/>
                <w:noProof/>
                <w:color w:val="auto"/>
                <w:sz w:val="24"/>
                <w:szCs w:val="24"/>
              </w:rPr>
              <w:t>Linking Academic Theories to Practice</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_Toc212929889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A424ED">
              <w:rPr>
                <w:rFonts w:ascii="Times New Roman" w:hAnsi="Times New Roman" w:cs="Times New Roman"/>
                <w:noProof/>
                <w:webHidden/>
                <w:sz w:val="24"/>
                <w:szCs w:val="24"/>
              </w:rPr>
              <w:fldChar w:fldCharType="end"/>
            </w:r>
          </w:hyperlink>
        </w:p>
        <w:p w14:paraId="58AE8C88" w14:textId="48501573" w:rsidR="00A424ED" w:rsidRPr="00A424ED" w:rsidRDefault="00A424ED" w:rsidP="00A424ED">
          <w:pPr>
            <w:pStyle w:val="TOC1"/>
            <w:tabs>
              <w:tab w:val="right" w:leader="dot" w:pos="9350"/>
            </w:tabs>
            <w:spacing w:after="0" w:line="360" w:lineRule="auto"/>
            <w:jc w:val="both"/>
            <w:rPr>
              <w:rFonts w:ascii="Times New Roman" w:hAnsi="Times New Roman" w:cs="Times New Roman"/>
              <w:noProof/>
              <w:sz w:val="24"/>
              <w:szCs w:val="24"/>
            </w:rPr>
          </w:pPr>
          <w:hyperlink w:anchor="_Toc212929890" w:history="1">
            <w:r w:rsidRPr="00A424ED">
              <w:rPr>
                <w:rStyle w:val="Hyperlink"/>
                <w:rFonts w:ascii="Times New Roman" w:hAnsi="Times New Roman" w:cs="Times New Roman"/>
                <w:noProof/>
                <w:color w:val="auto"/>
                <w:sz w:val="24"/>
                <w:szCs w:val="24"/>
              </w:rPr>
              <w:t>Conclusions and Development Action Plan</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_Toc212929890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A424ED">
              <w:rPr>
                <w:rFonts w:ascii="Times New Roman" w:hAnsi="Times New Roman" w:cs="Times New Roman"/>
                <w:noProof/>
                <w:webHidden/>
                <w:sz w:val="24"/>
                <w:szCs w:val="24"/>
              </w:rPr>
              <w:fldChar w:fldCharType="end"/>
            </w:r>
          </w:hyperlink>
        </w:p>
        <w:p w14:paraId="3B5217D8" w14:textId="7AF3DB33" w:rsidR="00A424ED" w:rsidRPr="00A424ED" w:rsidRDefault="00A424ED" w:rsidP="00A424ED">
          <w:pPr>
            <w:pStyle w:val="TOC2"/>
            <w:tabs>
              <w:tab w:val="right" w:leader="dot" w:pos="9350"/>
            </w:tabs>
            <w:spacing w:after="0" w:line="360" w:lineRule="auto"/>
            <w:jc w:val="both"/>
            <w:rPr>
              <w:rFonts w:ascii="Times New Roman" w:hAnsi="Times New Roman" w:cs="Times New Roman"/>
              <w:noProof/>
              <w:sz w:val="24"/>
              <w:szCs w:val="24"/>
            </w:rPr>
          </w:pPr>
          <w:hyperlink w:anchor="_Toc212929891" w:history="1">
            <w:r w:rsidRPr="00A424ED">
              <w:rPr>
                <w:rStyle w:val="Hyperlink"/>
                <w:rFonts w:ascii="Times New Roman" w:hAnsi="Times New Roman" w:cs="Times New Roman"/>
                <w:noProof/>
                <w:color w:val="auto"/>
                <w:sz w:val="24"/>
                <w:szCs w:val="24"/>
              </w:rPr>
              <w:t>Key Findings</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_Toc212929891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A424ED">
              <w:rPr>
                <w:rFonts w:ascii="Times New Roman" w:hAnsi="Times New Roman" w:cs="Times New Roman"/>
                <w:noProof/>
                <w:webHidden/>
                <w:sz w:val="24"/>
                <w:szCs w:val="24"/>
              </w:rPr>
              <w:fldChar w:fldCharType="end"/>
            </w:r>
          </w:hyperlink>
        </w:p>
        <w:p w14:paraId="57699C86" w14:textId="79403D70" w:rsidR="00A424ED" w:rsidRPr="00A424ED" w:rsidRDefault="00A424ED" w:rsidP="00A424ED">
          <w:pPr>
            <w:pStyle w:val="TOC2"/>
            <w:tabs>
              <w:tab w:val="right" w:leader="dot" w:pos="9350"/>
            </w:tabs>
            <w:spacing w:after="0" w:line="360" w:lineRule="auto"/>
            <w:jc w:val="both"/>
            <w:rPr>
              <w:rFonts w:ascii="Times New Roman" w:hAnsi="Times New Roman" w:cs="Times New Roman"/>
              <w:noProof/>
              <w:sz w:val="24"/>
              <w:szCs w:val="24"/>
            </w:rPr>
          </w:pPr>
          <w:hyperlink w:anchor="_Toc212929892" w:history="1">
            <w:r w:rsidRPr="00A424ED">
              <w:rPr>
                <w:rStyle w:val="Hyperlink"/>
                <w:rFonts w:ascii="Times New Roman" w:hAnsi="Times New Roman" w:cs="Times New Roman"/>
                <w:noProof/>
                <w:color w:val="auto"/>
                <w:sz w:val="24"/>
                <w:szCs w:val="24"/>
              </w:rPr>
              <w:t>Areas for Improvement</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_Toc212929892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A424ED">
              <w:rPr>
                <w:rFonts w:ascii="Times New Roman" w:hAnsi="Times New Roman" w:cs="Times New Roman"/>
                <w:noProof/>
                <w:webHidden/>
                <w:sz w:val="24"/>
                <w:szCs w:val="24"/>
              </w:rPr>
              <w:fldChar w:fldCharType="end"/>
            </w:r>
          </w:hyperlink>
        </w:p>
        <w:p w14:paraId="09A69F78" w14:textId="044C0807" w:rsidR="00A424ED" w:rsidRPr="00A424ED" w:rsidRDefault="00A424ED" w:rsidP="00A424ED">
          <w:pPr>
            <w:pStyle w:val="TOC1"/>
            <w:tabs>
              <w:tab w:val="right" w:leader="dot" w:pos="9350"/>
            </w:tabs>
            <w:spacing w:after="0" w:line="360" w:lineRule="auto"/>
            <w:jc w:val="both"/>
            <w:rPr>
              <w:rFonts w:ascii="Times New Roman" w:hAnsi="Times New Roman" w:cs="Times New Roman"/>
              <w:noProof/>
              <w:sz w:val="24"/>
              <w:szCs w:val="24"/>
            </w:rPr>
          </w:pPr>
          <w:hyperlink w:anchor="_Toc212929893" w:history="1">
            <w:r w:rsidRPr="00A424ED">
              <w:rPr>
                <w:rStyle w:val="Hyperlink"/>
                <w:rFonts w:ascii="Times New Roman" w:hAnsi="Times New Roman" w:cs="Times New Roman"/>
                <w:noProof/>
                <w:color w:val="auto"/>
                <w:sz w:val="24"/>
                <w:szCs w:val="24"/>
              </w:rPr>
              <w:t>Reference List</w:t>
            </w:r>
            <w:r w:rsidRPr="00A424ED">
              <w:rPr>
                <w:rFonts w:ascii="Times New Roman" w:hAnsi="Times New Roman" w:cs="Times New Roman"/>
                <w:noProof/>
                <w:webHidden/>
                <w:sz w:val="24"/>
                <w:szCs w:val="24"/>
              </w:rPr>
              <w:tab/>
            </w:r>
            <w:r w:rsidRPr="00A424ED">
              <w:rPr>
                <w:rFonts w:ascii="Times New Roman" w:hAnsi="Times New Roman" w:cs="Times New Roman"/>
                <w:noProof/>
                <w:webHidden/>
                <w:sz w:val="24"/>
                <w:szCs w:val="24"/>
              </w:rPr>
              <w:fldChar w:fldCharType="begin"/>
            </w:r>
            <w:r w:rsidRPr="00A424ED">
              <w:rPr>
                <w:rFonts w:ascii="Times New Roman" w:hAnsi="Times New Roman" w:cs="Times New Roman"/>
                <w:noProof/>
                <w:webHidden/>
                <w:sz w:val="24"/>
                <w:szCs w:val="24"/>
              </w:rPr>
              <w:instrText xml:space="preserve"> PAGEREF _Toc212929893 \h </w:instrText>
            </w:r>
            <w:r w:rsidRPr="00A424ED">
              <w:rPr>
                <w:rFonts w:ascii="Times New Roman" w:hAnsi="Times New Roman" w:cs="Times New Roman"/>
                <w:noProof/>
                <w:webHidden/>
                <w:sz w:val="24"/>
                <w:szCs w:val="24"/>
              </w:rPr>
            </w:r>
            <w:r w:rsidRPr="00A424ED">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A424ED">
              <w:rPr>
                <w:rFonts w:ascii="Times New Roman" w:hAnsi="Times New Roman" w:cs="Times New Roman"/>
                <w:noProof/>
                <w:webHidden/>
                <w:sz w:val="24"/>
                <w:szCs w:val="24"/>
              </w:rPr>
              <w:fldChar w:fldCharType="end"/>
            </w:r>
          </w:hyperlink>
        </w:p>
        <w:p w14:paraId="64626EA8" w14:textId="2A2F8990" w:rsidR="00A424ED" w:rsidRDefault="00A424ED" w:rsidP="00A424ED">
          <w:pPr>
            <w:spacing w:line="360" w:lineRule="auto"/>
            <w:jc w:val="both"/>
          </w:pPr>
          <w:r w:rsidRPr="00A424ED">
            <w:rPr>
              <w:rFonts w:ascii="Times New Roman" w:hAnsi="Times New Roman" w:cs="Times New Roman"/>
              <w:b/>
              <w:bCs/>
              <w:noProof/>
              <w:sz w:val="24"/>
              <w:szCs w:val="24"/>
            </w:rPr>
            <w:fldChar w:fldCharType="end"/>
          </w:r>
        </w:p>
      </w:sdtContent>
    </w:sdt>
    <w:p w14:paraId="649E600B" w14:textId="77777777" w:rsidR="00DC2006" w:rsidRPr="00F93745" w:rsidRDefault="00DC2006" w:rsidP="00A424ED">
      <w:pPr>
        <w:spacing w:line="360" w:lineRule="auto"/>
        <w:jc w:val="center"/>
        <w:rPr>
          <w:rFonts w:ascii="Times New Roman" w:eastAsia="Times New Roman" w:hAnsi="Times New Roman" w:cs="Times New Roman"/>
          <w:i/>
          <w:sz w:val="28"/>
          <w:szCs w:val="28"/>
        </w:rPr>
      </w:pPr>
    </w:p>
    <w:p w14:paraId="4E026041" w14:textId="77777777" w:rsidR="00DC2006" w:rsidRPr="00F93745" w:rsidRDefault="00000000" w:rsidP="00A424ED">
      <w:pPr>
        <w:spacing w:line="360" w:lineRule="auto"/>
        <w:jc w:val="center"/>
        <w:rPr>
          <w:rFonts w:ascii="Times New Roman" w:eastAsia="Times New Roman" w:hAnsi="Times New Roman" w:cs="Times New Roman"/>
          <w:sz w:val="28"/>
          <w:szCs w:val="28"/>
        </w:rPr>
      </w:pPr>
      <w:r w:rsidRPr="00F93745">
        <w:br w:type="page"/>
      </w:r>
    </w:p>
    <w:p w14:paraId="4C337AC0" w14:textId="77777777" w:rsidR="00DC2006" w:rsidRPr="00F93745" w:rsidRDefault="00000000" w:rsidP="00A424ED">
      <w:pPr>
        <w:pStyle w:val="Heading1"/>
        <w:spacing w:before="0" w:after="0"/>
      </w:pPr>
      <w:bookmarkStart w:id="0" w:name="_Toc212929884"/>
      <w:r w:rsidRPr="00F93745">
        <w:lastRenderedPageBreak/>
        <w:t>Introduction</w:t>
      </w:r>
      <w:bookmarkEnd w:id="0"/>
      <w:r w:rsidRPr="00F93745">
        <w:t xml:space="preserve"> </w:t>
      </w:r>
    </w:p>
    <w:p w14:paraId="6DF8E91F"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As a part of my placement in the Novotel Ipswich, I was working in the Hotel Administration department, which mainly deals with the Hotel in the Reception/Front Office and Sales sections. I was engaged to help with the guest check-in processes, handle the guest enquiries, and help the front desk staff to provide outstanding customer-related services. I have been working very closely with the other colleagues Tony, Denise, and Geoff who coached me on how to grow professionally and find ways to balance theory with practice (ASET, 2017). The department that was concentrating on the efficient administration, communication with the guests, and control of the tasks were relevant to my future career in hotel management. To prepare this reflection, I will appeal to Gibbs Reflective Cycle, which includes event description, identification of the event, and preparation of the action plan according to the lessons obtained. This reflection is aimed at critically assessing the professional development that I have experienced, drawing on the prior academic knowledge, and pinpointing the areas in which I will be able to improve my practises in hotel administration and management further. </w:t>
      </w:r>
    </w:p>
    <w:p w14:paraId="01142E25" w14:textId="77777777" w:rsidR="00DC2006" w:rsidRPr="00F93745" w:rsidRDefault="00000000" w:rsidP="00A424ED">
      <w:pPr>
        <w:pStyle w:val="Heading1"/>
        <w:spacing w:before="0" w:after="0"/>
      </w:pPr>
      <w:bookmarkStart w:id="1" w:name="_Toc212929885"/>
      <w:r w:rsidRPr="00F93745">
        <w:t>Reflection</w:t>
      </w:r>
      <w:bookmarkEnd w:id="1"/>
      <w:r w:rsidRPr="00F93745">
        <w:t xml:space="preserve"> </w:t>
      </w:r>
    </w:p>
    <w:p w14:paraId="7E3AF9DC" w14:textId="77777777" w:rsidR="00DC2006" w:rsidRPr="00F93745" w:rsidRDefault="00000000" w:rsidP="00A424ED">
      <w:pPr>
        <w:pStyle w:val="Heading2"/>
        <w:spacing w:before="0" w:after="0"/>
      </w:pPr>
      <w:bookmarkStart w:id="2" w:name="_Toc212929886"/>
      <w:r w:rsidRPr="00F93745">
        <w:t>Level 4 Placement Experience and Its Preparation</w:t>
      </w:r>
      <w:bookmarkEnd w:id="2"/>
      <w:r w:rsidRPr="00F93745">
        <w:t xml:space="preserve"> </w:t>
      </w:r>
    </w:p>
    <w:p w14:paraId="37906482"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At my Level 4 placement, I was placed in the Housekeeping and the Guest Services department. This experience provided me with a good base on interaction of guests and managing operations. I understood the significance of guest satisfaction, communication skills, and task delegation. This became the foundation of my current position in Hotel Administration. Specifically, what the Hospitality and Guest Services module taught me concerning guest services and service recovery was the most useful when handling guest enquiries and guest complaints in Novotel Ipswich (Novotel.suffolk-hotels.co.uk, 2025). This knowledge base has been used to assist me in adapting to the rapid environment in the Front Office where effective communication and effective management of tasks are paramount. </w:t>
      </w:r>
    </w:p>
    <w:p w14:paraId="396CB0B6" w14:textId="77777777" w:rsidR="00DC2006" w:rsidRPr="00F93745" w:rsidRDefault="00000000" w:rsidP="00A424ED">
      <w:pPr>
        <w:pStyle w:val="Heading2"/>
        <w:spacing w:before="0" w:after="0"/>
      </w:pPr>
      <w:bookmarkStart w:id="3" w:name="_Toc212929887"/>
      <w:r w:rsidRPr="00F93745">
        <w:t>Reflective Scenario 1: Handling a Guest Complaint at Check-In</w:t>
      </w:r>
      <w:bookmarkEnd w:id="3"/>
      <w:r w:rsidRPr="00F93745">
        <w:t xml:space="preserve"> </w:t>
      </w:r>
    </w:p>
    <w:p w14:paraId="19C3F5A9"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 xml:space="preserve">What happened? </w:t>
      </w:r>
    </w:p>
    <w:p w14:paraId="0DB40913"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During my placement in Novotel Ipswich, I happened across a scenario involving a customer complaining against a booked room that was prolonging the check-in time. The guest felt frustrated and this influenced his mood. Because of holding the reception team membership, I had a role in </w:t>
      </w:r>
      <w:r w:rsidRPr="00F93745">
        <w:rPr>
          <w:rFonts w:ascii="Times New Roman" w:eastAsia="Times New Roman" w:hAnsi="Times New Roman" w:cs="Times New Roman"/>
          <w:sz w:val="24"/>
          <w:szCs w:val="24"/>
        </w:rPr>
        <w:lastRenderedPageBreak/>
        <w:t xml:space="preserve">controlling the situation, making the guest satisfied, and preserving the image of the hotel as the service-established one (Felce, 2019). </w:t>
      </w:r>
    </w:p>
    <w:p w14:paraId="4ECCC59D"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How did I respond?</w:t>
      </w:r>
    </w:p>
    <w:p w14:paraId="20C5FC37"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Based on the theories of service recovery that I learned in the Hospitality and Guest Services module (Level 4), I had to apologise to the customer, understand his frustration, and provide a free upgrade to a more superior room. I offered a voucher to the restaurants of the hotel as goodwill. The service recovery paradox informed this decision, as a complaint mismanaged may lead to negative experience occurring. However, a complaint that is properly managed may result in a positive experience (Vallen and Vallen, 2014).</w:t>
      </w:r>
    </w:p>
    <w:p w14:paraId="66699E33"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What I learned and how I applied previous learning?</w:t>
      </w:r>
    </w:p>
    <w:p w14:paraId="7CE6EAA8"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It is based on this experience that I strengthened my principles in service recovery strategies, especially the significance of empathy, proactive solutions, and communication. Another lesson I learned during the Marketing Essentials module (Level 4) was the handling of guest expectations and I was able to use the given lesson by providing the guest with alternative choices without compromising the hotel standards (Wood, 2013).</w:t>
      </w:r>
    </w:p>
    <w:p w14:paraId="41C530F5"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 xml:space="preserve">Reflection on Challenges and Development: </w:t>
      </w:r>
    </w:p>
    <w:p w14:paraId="44F3FFA5"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This situation displayed the difficulty of handling dissatisfaction of the guests in extreme circumstances. It has strengthened the importance of emotional intelligence and conflict management in ensuring guest satisfaction. This experience enabled me to hone on my techniques of solving problems, whereby I learnt how to foresee issues of the guests before they were blown out of proportion and how to avoid wasting time on them (Martin, 2020).</w:t>
      </w:r>
    </w:p>
    <w:p w14:paraId="5FA33235" w14:textId="77777777" w:rsidR="00DC2006" w:rsidRPr="00F93745" w:rsidRDefault="00000000" w:rsidP="00A424ED">
      <w:pPr>
        <w:pStyle w:val="Heading2"/>
        <w:spacing w:before="0" w:after="0"/>
      </w:pPr>
      <w:bookmarkStart w:id="4" w:name="_Toc212929888"/>
      <w:r w:rsidRPr="00F93745">
        <w:t>Reflective Scenario 2: Organizing a Corporate Event</w:t>
      </w:r>
      <w:bookmarkEnd w:id="4"/>
      <w:r w:rsidRPr="00F93745">
        <w:t xml:space="preserve"> </w:t>
      </w:r>
    </w:p>
    <w:p w14:paraId="12CA1038"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What happened?</w:t>
      </w:r>
    </w:p>
    <w:p w14:paraId="6CDCFC92" w14:textId="47A705CE"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As a part of the placement, I helped with planning a corporate event in Novotel Ipswich. The event involved liaising with different departments like Sales, Catering, and </w:t>
      </w:r>
      <w:r w:rsidR="00F93745" w:rsidRPr="00F93745">
        <w:rPr>
          <w:rFonts w:ascii="Times New Roman" w:eastAsia="Times New Roman" w:hAnsi="Times New Roman" w:cs="Times New Roman"/>
          <w:sz w:val="24"/>
          <w:szCs w:val="24"/>
        </w:rPr>
        <w:t>housekeeping</w:t>
      </w:r>
      <w:r w:rsidRPr="00F93745">
        <w:rPr>
          <w:rFonts w:ascii="Times New Roman" w:eastAsia="Times New Roman" w:hAnsi="Times New Roman" w:cs="Times New Roman"/>
          <w:sz w:val="24"/>
          <w:szCs w:val="24"/>
        </w:rPr>
        <w:t xml:space="preserve"> departments to take care of all the logistical issues. I had to deal with the client, ensure that the event took place as scheduled and deliver on the necessary amenities and equipment.</w:t>
      </w:r>
    </w:p>
    <w:p w14:paraId="74D27122"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How did I respond?</w:t>
      </w:r>
    </w:p>
    <w:p w14:paraId="484B2E8C"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By applying the understanding of event management that I gained during the Service Operations Management module (Level 5), I was able to design an elaborate checklist and schedule of the event and make sure that everything was in place following the stipulated deadlines. I worked </w:t>
      </w:r>
      <w:r w:rsidRPr="00F93745">
        <w:rPr>
          <w:rFonts w:ascii="Times New Roman" w:eastAsia="Times New Roman" w:hAnsi="Times New Roman" w:cs="Times New Roman"/>
          <w:sz w:val="24"/>
          <w:szCs w:val="24"/>
        </w:rPr>
        <w:lastRenderedPageBreak/>
        <w:t>together with the Sales Manager to ensure that the event was designed according to the requirements of the client without compromising on the standards of Novotel.</w:t>
      </w:r>
    </w:p>
    <w:p w14:paraId="07457AD1"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What I learned and how I applied previous learning?</w:t>
      </w:r>
    </w:p>
    <w:p w14:paraId="0F85621F"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This experience contributed to the essence of being an organisation and team player. Using the project management skills, I was able to delegate well and ensure that the event was a success. The benefit that I understood in the Management and Organisational Behaviour module (Level 5) was the importance of leadership and working in teams in management of events that I translated into facilitation of communication between the diverse departments involved (Brotherton and Wood, 2008).</w:t>
      </w:r>
    </w:p>
    <w:p w14:paraId="0B11E99A"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 xml:space="preserve">Reflection on Challenges and Development: </w:t>
      </w:r>
    </w:p>
    <w:p w14:paraId="493B5E1C"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Putting the event together illustrated the issue of coordination among the various stakeholders and the easy flow of communication among departments. It informed me about the significance of time management and use of resources. The scenario enabled me to become more proficient in delegation and understand how to prioritise tasks and make decisions depending on their urgency and importance (Brotherton and Wood, 2008).</w:t>
      </w:r>
    </w:p>
    <w:p w14:paraId="0596359D" w14:textId="77777777" w:rsidR="00DC2006" w:rsidRPr="00F93745" w:rsidRDefault="00000000" w:rsidP="00A424ED">
      <w:pPr>
        <w:pStyle w:val="Heading2"/>
        <w:spacing w:before="0" w:after="0"/>
      </w:pPr>
      <w:bookmarkStart w:id="5" w:name="_Toc212929889"/>
      <w:r w:rsidRPr="00F93745">
        <w:t>Linking Academic Theories to Practice</w:t>
      </w:r>
      <w:bookmarkEnd w:id="5"/>
      <w:r w:rsidRPr="00F93745">
        <w:t xml:space="preserve"> </w:t>
      </w:r>
    </w:p>
    <w:p w14:paraId="6E93688D"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 xml:space="preserve">Gibbs’ Reflective Cycle: </w:t>
      </w:r>
    </w:p>
    <w:p w14:paraId="281EE2FC" w14:textId="43A25E38"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I used the Reflective Cycle by Gibbs to learn about the experiences and enhance my responses in both scenarios. Description consisted of retrieval of certain situations, including guest complaint and event organisation. The Feelings phase involved me thinking about how I felt in these experiences, and how I was scared or worried (Amicarelli </w:t>
      </w:r>
      <w:r w:rsidRPr="00F93745">
        <w:rPr>
          <w:rFonts w:ascii="Times New Roman" w:eastAsia="Times New Roman" w:hAnsi="Times New Roman" w:cs="Times New Roman"/>
          <w:i/>
          <w:sz w:val="24"/>
          <w:szCs w:val="24"/>
        </w:rPr>
        <w:t xml:space="preserve">et al., </w:t>
      </w:r>
      <w:r w:rsidRPr="00F93745">
        <w:rPr>
          <w:rFonts w:ascii="Times New Roman" w:eastAsia="Times New Roman" w:hAnsi="Times New Roman" w:cs="Times New Roman"/>
          <w:sz w:val="24"/>
          <w:szCs w:val="24"/>
        </w:rPr>
        <w:t xml:space="preserve">2022). The evaluation phase enabled me to evaluate the success of what I did including the satisfaction of the guest at the end of the complaint-handling phase and what required improvement to be done like ensuring that ahead communication was done </w:t>
      </w:r>
      <w:r w:rsidR="00F93745" w:rsidRPr="00F93745">
        <w:rPr>
          <w:rFonts w:ascii="Times New Roman" w:eastAsia="Times New Roman" w:hAnsi="Times New Roman" w:cs="Times New Roman"/>
          <w:sz w:val="24"/>
          <w:szCs w:val="24"/>
        </w:rPr>
        <w:t>about overbooking</w:t>
      </w:r>
      <w:r w:rsidRPr="00F93745">
        <w:rPr>
          <w:rFonts w:ascii="Times New Roman" w:eastAsia="Times New Roman" w:hAnsi="Times New Roman" w:cs="Times New Roman"/>
          <w:sz w:val="24"/>
          <w:szCs w:val="24"/>
        </w:rPr>
        <w:t xml:space="preserve"> (Hotelowner.co.uk, 2025). The analysis stage describes how the different real-life cases were regarding the academic theories especially, service recovery, and event management. I created an Action Plan to overcome any weaknesses, including better foresight to possible complaints and to make the processes of event coordination easier. </w:t>
      </w:r>
    </w:p>
    <w:p w14:paraId="43F69777"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 xml:space="preserve">Kolb’s Experiential Learning Cycle: </w:t>
      </w:r>
    </w:p>
    <w:p w14:paraId="661D99BA"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It was also based with the reflection process which entailed Kolb Learning Cycle wherein I was able to evaluate every experience (e.g. complaint of guests and organisation of event) and formulate strategies to improve them and test them at the next occurrence of a similar event. The </w:t>
      </w:r>
      <w:r w:rsidRPr="00F93745">
        <w:rPr>
          <w:rFonts w:ascii="Times New Roman" w:eastAsia="Times New Roman" w:hAnsi="Times New Roman" w:cs="Times New Roman"/>
          <w:sz w:val="24"/>
          <w:szCs w:val="24"/>
        </w:rPr>
        <w:lastRenderedPageBreak/>
        <w:t xml:space="preserve">method allowed me to learn more about theory and practise, which formed a continuous learning cycle (Alananzeh </w:t>
      </w:r>
      <w:r w:rsidRPr="00F93745">
        <w:rPr>
          <w:rFonts w:ascii="Times New Roman" w:eastAsia="Times New Roman" w:hAnsi="Times New Roman" w:cs="Times New Roman"/>
          <w:i/>
          <w:sz w:val="24"/>
          <w:szCs w:val="24"/>
        </w:rPr>
        <w:t xml:space="preserve">et al., </w:t>
      </w:r>
      <w:r w:rsidRPr="00F93745">
        <w:rPr>
          <w:rFonts w:ascii="Times New Roman" w:eastAsia="Times New Roman" w:hAnsi="Times New Roman" w:cs="Times New Roman"/>
          <w:sz w:val="24"/>
          <w:szCs w:val="24"/>
        </w:rPr>
        <w:t xml:space="preserve">2023). </w:t>
      </w:r>
    </w:p>
    <w:p w14:paraId="189F6B2F" w14:textId="77777777" w:rsidR="00DC2006" w:rsidRPr="00F93745" w:rsidRDefault="00000000" w:rsidP="00A424ED">
      <w:pPr>
        <w:pStyle w:val="Heading1"/>
        <w:spacing w:before="0" w:after="0"/>
      </w:pPr>
      <w:bookmarkStart w:id="6" w:name="_Toc212929890"/>
      <w:r w:rsidRPr="00F93745">
        <w:t>Conclusions and Development Action Plan</w:t>
      </w:r>
      <w:bookmarkEnd w:id="6"/>
      <w:r w:rsidRPr="00F93745">
        <w:t xml:space="preserve"> </w:t>
      </w:r>
    </w:p>
    <w:p w14:paraId="36DFB228" w14:textId="77777777" w:rsidR="00DC2006" w:rsidRPr="00F93745" w:rsidRDefault="00000000" w:rsidP="00A424ED">
      <w:pPr>
        <w:pStyle w:val="Heading2"/>
        <w:spacing w:before="0" w:after="0"/>
      </w:pPr>
      <w:bookmarkStart w:id="7" w:name="_Toc212929891"/>
      <w:r w:rsidRPr="00F93745">
        <w:t>Key Findings</w:t>
      </w:r>
      <w:bookmarkEnd w:id="7"/>
      <w:r w:rsidRPr="00F93745">
        <w:t xml:space="preserve"> </w:t>
      </w:r>
    </w:p>
    <w:p w14:paraId="3EC27855"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My experience in Novotel Ipswich has made me reflect on the significance of proper communication, problem-solving, and team plays in hotel management. The service recovery and event management theories have been used to improve my skills in dealing with the satisfaction of guests and orchestrating complicated tasks in a very substantive way. </w:t>
      </w:r>
    </w:p>
    <w:p w14:paraId="458F1983" w14:textId="77777777" w:rsidR="00DC2006" w:rsidRPr="00F93745" w:rsidRDefault="00000000" w:rsidP="00A424ED">
      <w:pPr>
        <w:pStyle w:val="Heading2"/>
        <w:spacing w:before="0" w:after="0"/>
      </w:pPr>
      <w:bookmarkStart w:id="8" w:name="_Toc212929892"/>
      <w:r w:rsidRPr="00F93745">
        <w:t>Areas for Improvement</w:t>
      </w:r>
      <w:bookmarkEnd w:id="8"/>
      <w:r w:rsidRPr="00F93745">
        <w:t xml:space="preserve"> </w:t>
      </w:r>
    </w:p>
    <w:p w14:paraId="1DD29F1E"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Among the areas of opportunity are the use of data to make decisions in Revenue Management. Knowledge on how to use data to make prices, predict a future, and allocate resources is essential in the modern competitive hotel industry. Digital literacy is another field where the company can expand, including the utilisation of advanced hotel management software to facilitate the work of administrators and enhance their effectiveness. </w:t>
      </w:r>
    </w:p>
    <w:tbl>
      <w:tblPr>
        <w:tblStyle w:val="a"/>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2911"/>
        <w:gridCol w:w="5322"/>
        <w:gridCol w:w="1107"/>
      </w:tblGrid>
      <w:tr w:rsidR="00DC2006" w:rsidRPr="00F93745" w14:paraId="593D5ED3" w14:textId="77777777" w:rsidTr="00F93745">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2F0449" w14:textId="77777777" w:rsidR="00DC2006" w:rsidRPr="00F93745" w:rsidRDefault="00000000" w:rsidP="00A424ED">
            <w:pPr>
              <w:spacing w:line="360" w:lineRule="auto"/>
              <w:jc w:val="center"/>
              <w:rPr>
                <w:rFonts w:ascii="Times New Roman" w:eastAsia="Times New Roman" w:hAnsi="Times New Roman" w:cs="Times New Roman"/>
                <w:sz w:val="24"/>
                <w:szCs w:val="24"/>
              </w:rPr>
            </w:pPr>
            <w:r w:rsidRPr="00F93745">
              <w:rPr>
                <w:rFonts w:ascii="Times New Roman" w:eastAsia="Times New Roman" w:hAnsi="Times New Roman" w:cs="Times New Roman"/>
                <w:b/>
                <w:sz w:val="24"/>
                <w:szCs w:val="24"/>
              </w:rPr>
              <w:t>Development Goals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C43BD1" w14:textId="77777777" w:rsidR="00DC2006" w:rsidRPr="00F93745" w:rsidRDefault="00000000" w:rsidP="00A424ED">
            <w:pPr>
              <w:spacing w:line="360" w:lineRule="auto"/>
              <w:jc w:val="center"/>
              <w:rPr>
                <w:rFonts w:ascii="Times New Roman" w:eastAsia="Times New Roman" w:hAnsi="Times New Roman" w:cs="Times New Roman"/>
                <w:sz w:val="24"/>
                <w:szCs w:val="24"/>
              </w:rPr>
            </w:pPr>
            <w:r w:rsidRPr="00F93745">
              <w:rPr>
                <w:rFonts w:ascii="Times New Roman" w:eastAsia="Times New Roman" w:hAnsi="Times New Roman" w:cs="Times New Roman"/>
                <w:b/>
                <w:sz w:val="24"/>
                <w:szCs w:val="24"/>
              </w:rPr>
              <w:t>Actions to Achieve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37657E" w14:textId="77777777" w:rsidR="00DC2006" w:rsidRPr="00F93745" w:rsidRDefault="00000000" w:rsidP="00A424ED">
            <w:pPr>
              <w:spacing w:line="360" w:lineRule="auto"/>
              <w:jc w:val="center"/>
              <w:rPr>
                <w:rFonts w:ascii="Times New Roman" w:eastAsia="Times New Roman" w:hAnsi="Times New Roman" w:cs="Times New Roman"/>
                <w:sz w:val="24"/>
                <w:szCs w:val="24"/>
              </w:rPr>
            </w:pPr>
            <w:r w:rsidRPr="00F93745">
              <w:rPr>
                <w:rFonts w:ascii="Times New Roman" w:eastAsia="Times New Roman" w:hAnsi="Times New Roman" w:cs="Times New Roman"/>
                <w:b/>
                <w:sz w:val="24"/>
                <w:szCs w:val="24"/>
              </w:rPr>
              <w:t>Timeline</w:t>
            </w:r>
          </w:p>
        </w:tc>
      </w:tr>
      <w:tr w:rsidR="00DC2006" w:rsidRPr="00F93745" w14:paraId="08B259FB" w14:textId="77777777" w:rsidTr="00F93745">
        <w:trPr>
          <w:trHeight w:val="77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6BAC81" w14:textId="77777777" w:rsidR="00DC2006" w:rsidRPr="00F93745" w:rsidRDefault="00000000" w:rsidP="00A424ED">
            <w:pPr>
              <w:spacing w:line="360" w:lineRule="auto"/>
              <w:jc w:val="center"/>
              <w:rPr>
                <w:rFonts w:ascii="Times New Roman" w:eastAsia="Times New Roman" w:hAnsi="Times New Roman" w:cs="Times New Roman"/>
                <w:b/>
                <w:i/>
                <w:sz w:val="24"/>
                <w:szCs w:val="24"/>
              </w:rPr>
            </w:pPr>
            <w:r w:rsidRPr="00F93745">
              <w:rPr>
                <w:rFonts w:ascii="Times New Roman" w:eastAsia="Times New Roman" w:hAnsi="Times New Roman" w:cs="Times New Roman"/>
                <w:b/>
                <w:i/>
                <w:sz w:val="24"/>
                <w:szCs w:val="24"/>
              </w:rPr>
              <w:t>Improve Revenue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5A144" w14:textId="77777777" w:rsidR="00DC2006" w:rsidRPr="00F93745" w:rsidRDefault="00000000" w:rsidP="00A424ED">
            <w:pPr>
              <w:spacing w:line="360" w:lineRule="auto"/>
              <w:jc w:val="center"/>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Attend workshops on pricing strategies and financial forecasting.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C85D5C" w14:textId="77777777" w:rsidR="00DC2006" w:rsidRPr="00F93745" w:rsidRDefault="00000000" w:rsidP="00A424ED">
            <w:pPr>
              <w:spacing w:line="360" w:lineRule="auto"/>
              <w:jc w:val="center"/>
              <w:rPr>
                <w:rFonts w:ascii="Times New Roman" w:eastAsia="Times New Roman" w:hAnsi="Times New Roman" w:cs="Times New Roman"/>
                <w:i/>
                <w:sz w:val="24"/>
                <w:szCs w:val="24"/>
              </w:rPr>
            </w:pPr>
            <w:r w:rsidRPr="00F93745">
              <w:rPr>
                <w:rFonts w:ascii="Times New Roman" w:eastAsia="Times New Roman" w:hAnsi="Times New Roman" w:cs="Times New Roman"/>
                <w:i/>
                <w:sz w:val="24"/>
                <w:szCs w:val="24"/>
              </w:rPr>
              <w:t>6 months</w:t>
            </w:r>
          </w:p>
        </w:tc>
      </w:tr>
      <w:tr w:rsidR="00DC2006" w:rsidRPr="00F93745" w14:paraId="2420605D" w14:textId="77777777" w:rsidTr="00F93745">
        <w:trPr>
          <w:trHeight w:val="5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32B791" w14:textId="77777777" w:rsidR="00DC2006" w:rsidRPr="00F93745" w:rsidRDefault="00000000" w:rsidP="00A424ED">
            <w:pPr>
              <w:spacing w:line="360" w:lineRule="auto"/>
              <w:jc w:val="center"/>
              <w:rPr>
                <w:rFonts w:ascii="Times New Roman" w:eastAsia="Times New Roman" w:hAnsi="Times New Roman" w:cs="Times New Roman"/>
                <w:b/>
                <w:i/>
                <w:sz w:val="24"/>
                <w:szCs w:val="24"/>
              </w:rPr>
            </w:pPr>
            <w:r w:rsidRPr="00F93745">
              <w:rPr>
                <w:rFonts w:ascii="Times New Roman" w:eastAsia="Times New Roman" w:hAnsi="Times New Roman" w:cs="Times New Roman"/>
                <w:b/>
                <w:i/>
                <w:sz w:val="24"/>
                <w:szCs w:val="24"/>
              </w:rPr>
              <w:t>Enhance Digital Literacy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B91728" w14:textId="77777777" w:rsidR="00DC2006" w:rsidRPr="00F93745" w:rsidRDefault="00000000" w:rsidP="00A424ED">
            <w:pPr>
              <w:spacing w:line="360" w:lineRule="auto"/>
              <w:jc w:val="center"/>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Complete training on hotel management software.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BA3F70" w14:textId="77777777" w:rsidR="00DC2006" w:rsidRPr="00F93745" w:rsidRDefault="00000000" w:rsidP="00A424ED">
            <w:pPr>
              <w:spacing w:line="360" w:lineRule="auto"/>
              <w:jc w:val="center"/>
              <w:rPr>
                <w:rFonts w:ascii="Times New Roman" w:eastAsia="Times New Roman" w:hAnsi="Times New Roman" w:cs="Times New Roman"/>
                <w:i/>
                <w:sz w:val="24"/>
                <w:szCs w:val="24"/>
              </w:rPr>
            </w:pPr>
            <w:r w:rsidRPr="00F93745">
              <w:rPr>
                <w:rFonts w:ascii="Times New Roman" w:eastAsia="Times New Roman" w:hAnsi="Times New Roman" w:cs="Times New Roman"/>
                <w:i/>
                <w:sz w:val="24"/>
                <w:szCs w:val="24"/>
              </w:rPr>
              <w:t>3 months</w:t>
            </w:r>
          </w:p>
        </w:tc>
      </w:tr>
    </w:tbl>
    <w:p w14:paraId="091D9DDD" w14:textId="77777777" w:rsidR="00DC2006" w:rsidRPr="00F93745" w:rsidRDefault="00000000" w:rsidP="00A424ED">
      <w:pPr>
        <w:spacing w:line="360" w:lineRule="auto"/>
        <w:jc w:val="center"/>
        <w:rPr>
          <w:rFonts w:ascii="Times New Roman" w:eastAsia="Times New Roman" w:hAnsi="Times New Roman" w:cs="Times New Roman"/>
          <w:b/>
          <w:sz w:val="24"/>
          <w:szCs w:val="24"/>
        </w:rPr>
      </w:pPr>
      <w:r w:rsidRPr="00F93745">
        <w:rPr>
          <w:rFonts w:ascii="Times New Roman" w:eastAsia="Times New Roman" w:hAnsi="Times New Roman" w:cs="Times New Roman"/>
          <w:b/>
          <w:sz w:val="24"/>
          <w:szCs w:val="24"/>
        </w:rPr>
        <w:t xml:space="preserve">Table 1: Development Action Plan </w:t>
      </w:r>
    </w:p>
    <w:p w14:paraId="503DE51A" w14:textId="77777777" w:rsidR="00DC2006" w:rsidRPr="00F93745" w:rsidRDefault="00000000" w:rsidP="00A424ED">
      <w:pPr>
        <w:spacing w:line="360" w:lineRule="auto"/>
        <w:jc w:val="center"/>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(Source: Self-made) </w:t>
      </w:r>
    </w:p>
    <w:p w14:paraId="718AEAA9" w14:textId="77777777" w:rsidR="00DC2006" w:rsidRPr="00F93745" w:rsidRDefault="00000000" w:rsidP="00A424ED">
      <w:pPr>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These objectives will assist me to polish my administration skills and improve my future employability in hotel management. </w:t>
      </w:r>
    </w:p>
    <w:p w14:paraId="79595BE3" w14:textId="77777777" w:rsidR="00DC2006" w:rsidRPr="00F93745" w:rsidRDefault="00DC2006" w:rsidP="00A424ED">
      <w:pPr>
        <w:spacing w:line="360" w:lineRule="auto"/>
        <w:jc w:val="center"/>
        <w:rPr>
          <w:rFonts w:ascii="Times New Roman" w:eastAsia="Times New Roman" w:hAnsi="Times New Roman" w:cs="Times New Roman"/>
          <w:sz w:val="24"/>
          <w:szCs w:val="24"/>
        </w:rPr>
      </w:pPr>
    </w:p>
    <w:p w14:paraId="74271576" w14:textId="77777777" w:rsidR="00DC2006" w:rsidRPr="00F93745" w:rsidRDefault="00DC2006" w:rsidP="00A424ED">
      <w:pPr>
        <w:spacing w:line="360" w:lineRule="auto"/>
        <w:jc w:val="both"/>
        <w:rPr>
          <w:rFonts w:ascii="Times New Roman" w:eastAsia="Times New Roman" w:hAnsi="Times New Roman" w:cs="Times New Roman"/>
          <w:sz w:val="24"/>
          <w:szCs w:val="24"/>
        </w:rPr>
      </w:pPr>
    </w:p>
    <w:p w14:paraId="1A6F55C4" w14:textId="77777777" w:rsidR="00DC2006" w:rsidRPr="00F93745" w:rsidRDefault="00DC2006" w:rsidP="00A424ED">
      <w:pPr>
        <w:spacing w:line="360" w:lineRule="auto"/>
        <w:jc w:val="both"/>
        <w:rPr>
          <w:rFonts w:ascii="Times New Roman" w:eastAsia="Times New Roman" w:hAnsi="Times New Roman" w:cs="Times New Roman"/>
          <w:sz w:val="24"/>
          <w:szCs w:val="24"/>
        </w:rPr>
      </w:pPr>
    </w:p>
    <w:p w14:paraId="3C3A0A75" w14:textId="77777777" w:rsidR="00DC2006" w:rsidRPr="00F93745" w:rsidRDefault="00000000" w:rsidP="00A424ED">
      <w:pPr>
        <w:spacing w:line="360" w:lineRule="auto"/>
        <w:jc w:val="both"/>
        <w:rPr>
          <w:rFonts w:ascii="Times New Roman" w:eastAsia="Times New Roman" w:hAnsi="Times New Roman" w:cs="Times New Roman"/>
          <w:b/>
          <w:sz w:val="24"/>
          <w:szCs w:val="24"/>
        </w:rPr>
      </w:pPr>
      <w:r w:rsidRPr="00F93745">
        <w:br w:type="page"/>
      </w:r>
    </w:p>
    <w:p w14:paraId="19B00492" w14:textId="77777777" w:rsidR="00DC2006" w:rsidRPr="00F93745" w:rsidRDefault="00000000" w:rsidP="00A424ED">
      <w:pPr>
        <w:pStyle w:val="Heading1"/>
        <w:spacing w:before="0" w:after="0"/>
      </w:pPr>
      <w:bookmarkStart w:id="9" w:name="_Toc212929893"/>
      <w:r w:rsidRPr="00F93745">
        <w:lastRenderedPageBreak/>
        <w:t>Reference List</w:t>
      </w:r>
      <w:bookmarkEnd w:id="9"/>
      <w:r w:rsidRPr="00F93745">
        <w:t xml:space="preserve"> </w:t>
      </w:r>
    </w:p>
    <w:p w14:paraId="1958CCD7"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highlight w:val="white"/>
        </w:rPr>
      </w:pPr>
      <w:r w:rsidRPr="00F93745">
        <w:rPr>
          <w:rFonts w:ascii="Times New Roman" w:eastAsia="Times New Roman" w:hAnsi="Times New Roman" w:cs="Times New Roman"/>
          <w:sz w:val="24"/>
          <w:szCs w:val="24"/>
          <w:highlight w:val="white"/>
        </w:rPr>
        <w:t xml:space="preserve">Alananzeh, O.A., Almuhaisen, F., Jawabreh, O., Fahmawee, E.A.D.A., Ali, B.J. and Ali, A., (2023). The impact of job stability, work environment, administration, salary and incentives, functional justice, and employee expectation on the security staff’s desire to continue working at the hotel. </w:t>
      </w:r>
      <w:r w:rsidRPr="00F93745">
        <w:rPr>
          <w:rFonts w:ascii="Times New Roman" w:eastAsia="Times New Roman" w:hAnsi="Times New Roman" w:cs="Times New Roman"/>
          <w:i/>
          <w:sz w:val="24"/>
          <w:szCs w:val="24"/>
          <w:highlight w:val="white"/>
        </w:rPr>
        <w:t>Journal of Statistics Applications &amp; Probability</w:t>
      </w:r>
      <w:r w:rsidRPr="00F93745">
        <w:rPr>
          <w:rFonts w:ascii="Times New Roman" w:eastAsia="Times New Roman" w:hAnsi="Times New Roman" w:cs="Times New Roman"/>
          <w:sz w:val="24"/>
          <w:szCs w:val="24"/>
          <w:highlight w:val="white"/>
        </w:rPr>
        <w:t xml:space="preserve">, </w:t>
      </w:r>
      <w:r w:rsidRPr="00F93745">
        <w:rPr>
          <w:rFonts w:ascii="Times New Roman" w:eastAsia="Times New Roman" w:hAnsi="Times New Roman" w:cs="Times New Roman"/>
          <w:i/>
          <w:sz w:val="24"/>
          <w:szCs w:val="24"/>
          <w:highlight w:val="white"/>
        </w:rPr>
        <w:t>12</w:t>
      </w:r>
      <w:r w:rsidRPr="00F93745">
        <w:rPr>
          <w:rFonts w:ascii="Times New Roman" w:eastAsia="Times New Roman" w:hAnsi="Times New Roman" w:cs="Times New Roman"/>
          <w:sz w:val="24"/>
          <w:szCs w:val="24"/>
          <w:highlight w:val="white"/>
        </w:rPr>
        <w:t xml:space="preserve">(2), pp.425-439. </w:t>
      </w:r>
    </w:p>
    <w:p w14:paraId="7EB72181"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highlight w:val="white"/>
        </w:rPr>
      </w:pPr>
      <w:r w:rsidRPr="00F93745">
        <w:rPr>
          <w:rFonts w:ascii="Times New Roman" w:eastAsia="Times New Roman" w:hAnsi="Times New Roman" w:cs="Times New Roman"/>
          <w:sz w:val="24"/>
          <w:szCs w:val="24"/>
          <w:highlight w:val="white"/>
        </w:rPr>
        <w:t xml:space="preserve">Amicarelli, V., Aluculesei, A.C., Lagioia, G., Pamfilie, R. and Bux, C., (2022). How to manage and minimize food waste in the hotel industry: An exploratory research. </w:t>
      </w:r>
      <w:r w:rsidRPr="00F93745">
        <w:rPr>
          <w:rFonts w:ascii="Times New Roman" w:eastAsia="Times New Roman" w:hAnsi="Times New Roman" w:cs="Times New Roman"/>
          <w:i/>
          <w:sz w:val="24"/>
          <w:szCs w:val="24"/>
          <w:highlight w:val="white"/>
        </w:rPr>
        <w:t>International Journal of Culture, Tourism and Hospitality Research</w:t>
      </w:r>
      <w:r w:rsidRPr="00F93745">
        <w:rPr>
          <w:rFonts w:ascii="Times New Roman" w:eastAsia="Times New Roman" w:hAnsi="Times New Roman" w:cs="Times New Roman"/>
          <w:sz w:val="24"/>
          <w:szCs w:val="24"/>
          <w:highlight w:val="white"/>
        </w:rPr>
        <w:t xml:space="preserve">, </w:t>
      </w:r>
      <w:r w:rsidRPr="00F93745">
        <w:rPr>
          <w:rFonts w:ascii="Times New Roman" w:eastAsia="Times New Roman" w:hAnsi="Times New Roman" w:cs="Times New Roman"/>
          <w:i/>
          <w:sz w:val="24"/>
          <w:szCs w:val="24"/>
          <w:highlight w:val="white"/>
        </w:rPr>
        <w:t>16</w:t>
      </w:r>
      <w:r w:rsidRPr="00F93745">
        <w:rPr>
          <w:rFonts w:ascii="Times New Roman" w:eastAsia="Times New Roman" w:hAnsi="Times New Roman" w:cs="Times New Roman"/>
          <w:sz w:val="24"/>
          <w:szCs w:val="24"/>
          <w:highlight w:val="white"/>
        </w:rPr>
        <w:t xml:space="preserve">(1), pp.152-167. </w:t>
      </w:r>
    </w:p>
    <w:p w14:paraId="528D440E"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ASET (2017) </w:t>
      </w:r>
      <w:r w:rsidRPr="00F93745">
        <w:rPr>
          <w:rFonts w:ascii="Times New Roman" w:eastAsia="Times New Roman" w:hAnsi="Times New Roman" w:cs="Times New Roman"/>
          <w:i/>
          <w:sz w:val="24"/>
          <w:szCs w:val="24"/>
        </w:rPr>
        <w:t>Good Practice Guide for Workbased and Placement Learning in Higher Education</w:t>
      </w:r>
      <w:r w:rsidRPr="00F93745">
        <w:rPr>
          <w:rFonts w:ascii="Times New Roman" w:eastAsia="Times New Roman" w:hAnsi="Times New Roman" w:cs="Times New Roman"/>
          <w:sz w:val="24"/>
          <w:szCs w:val="24"/>
        </w:rPr>
        <w:t xml:space="preserve">. Sheffield: ASET.  </w:t>
      </w:r>
    </w:p>
    <w:p w14:paraId="1078A009"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Brotherton, B. and Wood, R.C. (2008) </w:t>
      </w:r>
      <w:r w:rsidRPr="00F93745">
        <w:rPr>
          <w:rFonts w:ascii="Times New Roman" w:eastAsia="Times New Roman" w:hAnsi="Times New Roman" w:cs="Times New Roman"/>
          <w:i/>
          <w:sz w:val="24"/>
          <w:szCs w:val="24"/>
        </w:rPr>
        <w:t>The SAGE handbook of hospitality management</w:t>
      </w:r>
      <w:r w:rsidRPr="00F93745">
        <w:rPr>
          <w:rFonts w:ascii="Times New Roman" w:eastAsia="Times New Roman" w:hAnsi="Times New Roman" w:cs="Times New Roman"/>
          <w:sz w:val="24"/>
          <w:szCs w:val="24"/>
        </w:rPr>
        <w:t xml:space="preserve">. 1st edition. London, Sage. doi:10.4135/9781849200417. </w:t>
      </w:r>
    </w:p>
    <w:p w14:paraId="7EA02FAA"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Felce, A. (2019) ‘Managing the quality of higher education in apprenticeships’, </w:t>
      </w:r>
      <w:r w:rsidRPr="00F93745">
        <w:rPr>
          <w:rFonts w:ascii="Times New Roman" w:eastAsia="Times New Roman" w:hAnsi="Times New Roman" w:cs="Times New Roman"/>
          <w:i/>
          <w:sz w:val="24"/>
          <w:szCs w:val="24"/>
        </w:rPr>
        <w:t>Higher education, skills and work-based learning</w:t>
      </w:r>
      <w:r w:rsidRPr="00F93745">
        <w:rPr>
          <w:rFonts w:ascii="Times New Roman" w:eastAsia="Times New Roman" w:hAnsi="Times New Roman" w:cs="Times New Roman"/>
          <w:sz w:val="24"/>
          <w:szCs w:val="24"/>
        </w:rPr>
        <w:t xml:space="preserve">, 9(2), pp. 141–148. </w:t>
      </w:r>
    </w:p>
    <w:p w14:paraId="62518803"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Hotelowner.co.uk, (2025), </w:t>
      </w:r>
      <w:r w:rsidRPr="00F93745">
        <w:rPr>
          <w:rFonts w:ascii="Times New Roman" w:eastAsia="Times New Roman" w:hAnsi="Times New Roman" w:cs="Times New Roman"/>
          <w:i/>
          <w:sz w:val="24"/>
          <w:szCs w:val="24"/>
        </w:rPr>
        <w:t>Features</w:t>
      </w:r>
      <w:r w:rsidRPr="00F93745">
        <w:rPr>
          <w:rFonts w:ascii="Times New Roman" w:eastAsia="Times New Roman" w:hAnsi="Times New Roman" w:cs="Times New Roman"/>
          <w:sz w:val="24"/>
          <w:szCs w:val="24"/>
        </w:rPr>
        <w:t xml:space="preserve">, [Online], Available at: </w:t>
      </w:r>
      <w:hyperlink r:id="rId8">
        <w:r w:rsidRPr="00F93745">
          <w:rPr>
            <w:rFonts w:ascii="Times New Roman" w:eastAsia="Times New Roman" w:hAnsi="Times New Roman" w:cs="Times New Roman"/>
            <w:color w:val="1155CC"/>
            <w:sz w:val="24"/>
            <w:szCs w:val="24"/>
            <w:u w:val="single"/>
          </w:rPr>
          <w:t>https://www.hotelowner.co.uk/category/features/</w:t>
        </w:r>
      </w:hyperlink>
      <w:r w:rsidRPr="00F93745">
        <w:rPr>
          <w:rFonts w:ascii="Times New Roman" w:eastAsia="Times New Roman" w:hAnsi="Times New Roman" w:cs="Times New Roman"/>
          <w:sz w:val="24"/>
          <w:szCs w:val="24"/>
        </w:rPr>
        <w:t xml:space="preserve"> [Accessed on 1st November 2025] </w:t>
      </w:r>
    </w:p>
    <w:p w14:paraId="6CDBD3A6"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Martin, A. (2020) </w:t>
      </w:r>
      <w:r w:rsidRPr="00F93745">
        <w:rPr>
          <w:rFonts w:ascii="Times New Roman" w:eastAsia="Times New Roman" w:hAnsi="Times New Roman" w:cs="Times New Roman"/>
          <w:i/>
          <w:sz w:val="24"/>
          <w:szCs w:val="24"/>
        </w:rPr>
        <w:t>The Practical Guide to Understanding and Raising Hotel Profitability</w:t>
      </w:r>
      <w:r w:rsidRPr="00F93745">
        <w:rPr>
          <w:rFonts w:ascii="Times New Roman" w:eastAsia="Times New Roman" w:hAnsi="Times New Roman" w:cs="Times New Roman"/>
          <w:sz w:val="24"/>
          <w:szCs w:val="24"/>
        </w:rPr>
        <w:t xml:space="preserve">. Abingdon: Routledge. </w:t>
      </w:r>
    </w:p>
    <w:p w14:paraId="48536B1C"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Novotel.suffolk-hotels.co.uk, (2025), </w:t>
      </w:r>
      <w:r w:rsidRPr="00F93745">
        <w:rPr>
          <w:rFonts w:ascii="Times New Roman" w:eastAsia="Times New Roman" w:hAnsi="Times New Roman" w:cs="Times New Roman"/>
          <w:i/>
          <w:sz w:val="24"/>
          <w:szCs w:val="24"/>
        </w:rPr>
        <w:t>Novotel Ipswich</w:t>
      </w:r>
      <w:r w:rsidRPr="00F93745">
        <w:rPr>
          <w:rFonts w:ascii="Times New Roman" w:eastAsia="Times New Roman" w:hAnsi="Times New Roman" w:cs="Times New Roman"/>
          <w:sz w:val="24"/>
          <w:szCs w:val="24"/>
        </w:rPr>
        <w:t xml:space="preserve">, [Online] Available at: </w:t>
      </w:r>
      <w:hyperlink r:id="rId9">
        <w:r w:rsidRPr="00F93745">
          <w:rPr>
            <w:rFonts w:ascii="Times New Roman" w:eastAsia="Times New Roman" w:hAnsi="Times New Roman" w:cs="Times New Roman"/>
            <w:color w:val="1155CC"/>
            <w:sz w:val="24"/>
            <w:szCs w:val="24"/>
            <w:u w:val="single"/>
          </w:rPr>
          <w:t>https://novotel.suffolk-hotels.co.uk/en/</w:t>
        </w:r>
      </w:hyperlink>
      <w:r w:rsidRPr="00F93745">
        <w:rPr>
          <w:rFonts w:ascii="Times New Roman" w:eastAsia="Times New Roman" w:hAnsi="Times New Roman" w:cs="Times New Roman"/>
          <w:sz w:val="24"/>
          <w:szCs w:val="24"/>
        </w:rPr>
        <w:t xml:space="preserve"> [Accessed on 1st November 2025] </w:t>
      </w:r>
    </w:p>
    <w:p w14:paraId="4340E8EA"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Vallen, G.K. and Valen, Jerome J. (2014) </w:t>
      </w:r>
      <w:r w:rsidRPr="00F93745">
        <w:rPr>
          <w:rFonts w:ascii="Times New Roman" w:eastAsia="Times New Roman" w:hAnsi="Times New Roman" w:cs="Times New Roman"/>
          <w:i/>
          <w:sz w:val="24"/>
          <w:szCs w:val="24"/>
        </w:rPr>
        <w:t>Check-In Check-Out: Managing Hotel Operations</w:t>
      </w:r>
      <w:r w:rsidRPr="00F93745">
        <w:rPr>
          <w:rFonts w:ascii="Times New Roman" w:eastAsia="Times New Roman" w:hAnsi="Times New Roman" w:cs="Times New Roman"/>
          <w:sz w:val="24"/>
          <w:szCs w:val="24"/>
        </w:rPr>
        <w:t xml:space="preserve">. 9th Ed. Harlow: Pearson Education Limited. </w:t>
      </w:r>
    </w:p>
    <w:p w14:paraId="2C342762" w14:textId="77777777" w:rsidR="00F93745" w:rsidRPr="00F93745" w:rsidRDefault="00F93745" w:rsidP="00A424ED">
      <w:pPr>
        <w:widowControl w:val="0"/>
        <w:spacing w:line="360" w:lineRule="auto"/>
        <w:jc w:val="both"/>
        <w:rPr>
          <w:rFonts w:ascii="Times New Roman" w:eastAsia="Times New Roman" w:hAnsi="Times New Roman" w:cs="Times New Roman"/>
          <w:sz w:val="24"/>
          <w:szCs w:val="24"/>
        </w:rPr>
      </w:pPr>
      <w:r w:rsidRPr="00F93745">
        <w:rPr>
          <w:rFonts w:ascii="Times New Roman" w:eastAsia="Times New Roman" w:hAnsi="Times New Roman" w:cs="Times New Roman"/>
          <w:sz w:val="24"/>
          <w:szCs w:val="24"/>
        </w:rPr>
        <w:t xml:space="preserve">Wood, R.C. (2013) </w:t>
      </w:r>
      <w:r w:rsidRPr="00F93745">
        <w:rPr>
          <w:rFonts w:ascii="Times New Roman" w:eastAsia="Times New Roman" w:hAnsi="Times New Roman" w:cs="Times New Roman"/>
          <w:i/>
          <w:sz w:val="24"/>
          <w:szCs w:val="24"/>
        </w:rPr>
        <w:t>Key Concepts in Hospitality Management</w:t>
      </w:r>
      <w:r w:rsidRPr="00F93745">
        <w:rPr>
          <w:rFonts w:ascii="Times New Roman" w:eastAsia="Times New Roman" w:hAnsi="Times New Roman" w:cs="Times New Roman"/>
          <w:sz w:val="24"/>
          <w:szCs w:val="24"/>
        </w:rPr>
        <w:t xml:space="preserve">. London: SAGE Publications Ltd. </w:t>
      </w:r>
    </w:p>
    <w:p w14:paraId="2870BCB1" w14:textId="77777777" w:rsidR="00DC2006" w:rsidRPr="00F93745" w:rsidRDefault="00DC2006" w:rsidP="00A424ED">
      <w:pPr>
        <w:widowControl w:val="0"/>
        <w:spacing w:line="360" w:lineRule="auto"/>
        <w:jc w:val="both"/>
        <w:rPr>
          <w:rFonts w:ascii="Times New Roman" w:eastAsia="Times New Roman" w:hAnsi="Times New Roman" w:cs="Times New Roman"/>
          <w:sz w:val="24"/>
          <w:szCs w:val="24"/>
          <w:highlight w:val="white"/>
        </w:rPr>
      </w:pPr>
    </w:p>
    <w:p w14:paraId="080394C4" w14:textId="77777777" w:rsidR="00DC2006" w:rsidRPr="00F93745" w:rsidRDefault="00DC2006" w:rsidP="00A424ED">
      <w:pPr>
        <w:spacing w:line="360" w:lineRule="auto"/>
        <w:rPr>
          <w:rFonts w:ascii="Times New Roman" w:eastAsia="Times New Roman" w:hAnsi="Times New Roman" w:cs="Times New Roman"/>
          <w:sz w:val="24"/>
          <w:szCs w:val="24"/>
        </w:rPr>
      </w:pPr>
    </w:p>
    <w:p w14:paraId="0C6EDB1A" w14:textId="77777777" w:rsidR="00DC2006" w:rsidRPr="00F93745" w:rsidRDefault="00DC2006" w:rsidP="00A424ED">
      <w:pPr>
        <w:spacing w:line="360" w:lineRule="auto"/>
      </w:pPr>
    </w:p>
    <w:p w14:paraId="13D83B41" w14:textId="77777777" w:rsidR="00DC2006" w:rsidRPr="00F93745" w:rsidRDefault="00DC2006" w:rsidP="00A424ED">
      <w:pPr>
        <w:spacing w:line="360" w:lineRule="auto"/>
      </w:pPr>
    </w:p>
    <w:p w14:paraId="6965F90A" w14:textId="77777777" w:rsidR="00DC2006" w:rsidRDefault="00DC2006" w:rsidP="00A424ED">
      <w:pPr>
        <w:spacing w:line="360" w:lineRule="auto"/>
      </w:pPr>
    </w:p>
    <w:sectPr w:rsidR="00DC2006" w:rsidSect="00F93745">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419C6" w14:textId="77777777" w:rsidR="00316539" w:rsidRPr="00F93745" w:rsidRDefault="00316539" w:rsidP="00F93745">
      <w:pPr>
        <w:spacing w:line="240" w:lineRule="auto"/>
      </w:pPr>
      <w:r w:rsidRPr="00F93745">
        <w:separator/>
      </w:r>
    </w:p>
  </w:endnote>
  <w:endnote w:type="continuationSeparator" w:id="0">
    <w:p w14:paraId="2A5521D0" w14:textId="77777777" w:rsidR="00316539" w:rsidRPr="00F93745" w:rsidRDefault="00316539" w:rsidP="00F93745">
      <w:pPr>
        <w:spacing w:line="240" w:lineRule="auto"/>
      </w:pPr>
      <w:r w:rsidRPr="00F9374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300EBA03-0321-7B48-942D-9E8268D9393F}"/>
    <w:embedBold r:id="rId2" w:fontKey="{AD2C17C7-AF1C-074D-AEC4-65E149775B28}"/>
    <w:embedItalic r:id="rId3" w:fontKey="{C4F45ECE-8A88-B642-A93A-2AFCAD5185A8}"/>
    <w:embedBoldItalic r:id="rId4" w:fontKey="{D35DBB58-B92C-C045-990E-8D732ECF9E7F}"/>
  </w:font>
  <w:font w:name="Times New Roman">
    <w:panose1 w:val="02020603050405020304"/>
    <w:charset w:val="00"/>
    <w:family w:val="roman"/>
    <w:pitch w:val="variable"/>
    <w:sig w:usb0="E0002EFF" w:usb1="C000785B" w:usb2="00000009" w:usb3="00000000" w:csb0="000001FF" w:csb1="00000000"/>
    <w:embedRegular r:id="rId5" w:fontKey="{926B3450-DCC4-464A-B23E-C973FC453E62}"/>
    <w:embedBold r:id="rId6" w:fontKey="{324A4476-602E-3344-954A-1AE49EB4DD29}"/>
    <w:embedItalic r:id="rId7" w:fontKey="{EF2BD8A8-FABF-9C4A-897F-94C80D689F00}"/>
    <w:embedBoldItalic r:id="rId8" w:fontKey="{1940F12F-B157-B641-B8DA-E294EE3C5B57}"/>
  </w:font>
  <w:font w:name="Calibri">
    <w:panose1 w:val="020F0502020204030204"/>
    <w:charset w:val="00"/>
    <w:family w:val="swiss"/>
    <w:pitch w:val="variable"/>
    <w:sig w:usb0="E4002EFF" w:usb1="C200247B" w:usb2="00000009" w:usb3="00000000" w:csb0="000001FF" w:csb1="00000000"/>
    <w:embedRegular r:id="rId9" w:fontKey="{73C20538-C126-1B4C-9957-68F76DC0F8D6}"/>
  </w:font>
  <w:font w:name="Cambria">
    <w:panose1 w:val="02040503050406030204"/>
    <w:charset w:val="00"/>
    <w:family w:val="roman"/>
    <w:pitch w:val="variable"/>
    <w:sig w:usb0="E00006FF" w:usb1="420024FF" w:usb2="02000000" w:usb3="00000000" w:csb0="0000019F" w:csb1="00000000"/>
    <w:embedRegular r:id="rId10" w:fontKey="{F6B0B5A0-7329-4447-9719-68D7182AC19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4001450"/>
      <w:docPartObj>
        <w:docPartGallery w:val="Page Numbers (Bottom of Page)"/>
        <w:docPartUnique/>
      </w:docPartObj>
    </w:sdtPr>
    <w:sdtContent>
      <w:p w14:paraId="49CF2952" w14:textId="77777777" w:rsidR="00F93745" w:rsidRPr="00F93745" w:rsidRDefault="00F93745">
        <w:pPr>
          <w:pStyle w:val="Footer"/>
          <w:jc w:val="right"/>
        </w:pPr>
        <w:r w:rsidRPr="00F93745">
          <w:fldChar w:fldCharType="begin"/>
        </w:r>
        <w:r w:rsidRPr="00F93745">
          <w:instrText xml:space="preserve"> PAGE   \* MERGEFORMAT </w:instrText>
        </w:r>
        <w:r w:rsidRPr="00F93745">
          <w:fldChar w:fldCharType="separate"/>
        </w:r>
        <w:r w:rsidRPr="00F93745">
          <w:t>2</w:t>
        </w:r>
        <w:r w:rsidRPr="00F93745">
          <w:fldChar w:fldCharType="end"/>
        </w:r>
      </w:p>
    </w:sdtContent>
  </w:sdt>
  <w:p w14:paraId="2B710808" w14:textId="77777777" w:rsidR="00F93745" w:rsidRPr="00F93745" w:rsidRDefault="00F937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D5958" w14:textId="77777777" w:rsidR="00316539" w:rsidRPr="00F93745" w:rsidRDefault="00316539" w:rsidP="00F93745">
      <w:pPr>
        <w:spacing w:line="240" w:lineRule="auto"/>
      </w:pPr>
      <w:r w:rsidRPr="00F93745">
        <w:separator/>
      </w:r>
    </w:p>
  </w:footnote>
  <w:footnote w:type="continuationSeparator" w:id="0">
    <w:p w14:paraId="218D498C" w14:textId="77777777" w:rsidR="00316539" w:rsidRPr="00F93745" w:rsidRDefault="00316539" w:rsidP="00F93745">
      <w:pPr>
        <w:spacing w:line="240" w:lineRule="auto"/>
      </w:pPr>
      <w:r w:rsidRPr="00F93745">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006"/>
    <w:rsid w:val="000D5CC0"/>
    <w:rsid w:val="00316539"/>
    <w:rsid w:val="003B27EA"/>
    <w:rsid w:val="00772EAE"/>
    <w:rsid w:val="00A424ED"/>
    <w:rsid w:val="00DC2006"/>
    <w:rsid w:val="00DE06BC"/>
    <w:rsid w:val="00F937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EAEBC"/>
  <w15:docId w15:val="{35542BF9-AA82-4F0A-BEAA-2ACD77883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rsid w:val="00F9374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unhideWhenUsed/>
    <w:qFormat/>
    <w:rsid w:val="00F93745"/>
    <w:pPr>
      <w:keepNext/>
      <w:keepLines/>
      <w:spacing w:before="360" w:after="120" w:line="360" w:lineRule="auto"/>
      <w:jc w:val="both"/>
      <w:outlineLvl w:val="1"/>
    </w:pPr>
    <w:rPr>
      <w:rFonts w:ascii="Times New Roman" w:hAnsi="Times New Roman"/>
      <w:b/>
      <w:i/>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F93745"/>
    <w:pPr>
      <w:tabs>
        <w:tab w:val="center" w:pos="4513"/>
        <w:tab w:val="right" w:pos="9026"/>
      </w:tabs>
      <w:spacing w:line="240" w:lineRule="auto"/>
    </w:pPr>
  </w:style>
  <w:style w:type="character" w:customStyle="1" w:styleId="HeaderChar">
    <w:name w:val="Header Char"/>
    <w:basedOn w:val="DefaultParagraphFont"/>
    <w:link w:val="Header"/>
    <w:uiPriority w:val="99"/>
    <w:rsid w:val="00F93745"/>
  </w:style>
  <w:style w:type="paragraph" w:styleId="Footer">
    <w:name w:val="footer"/>
    <w:basedOn w:val="Normal"/>
    <w:link w:val="FooterChar"/>
    <w:uiPriority w:val="99"/>
    <w:unhideWhenUsed/>
    <w:rsid w:val="00F93745"/>
    <w:pPr>
      <w:tabs>
        <w:tab w:val="center" w:pos="4513"/>
        <w:tab w:val="right" w:pos="9026"/>
      </w:tabs>
      <w:spacing w:line="240" w:lineRule="auto"/>
    </w:pPr>
  </w:style>
  <w:style w:type="character" w:customStyle="1" w:styleId="FooterChar">
    <w:name w:val="Footer Char"/>
    <w:basedOn w:val="DefaultParagraphFont"/>
    <w:link w:val="Footer"/>
    <w:uiPriority w:val="99"/>
    <w:rsid w:val="00F93745"/>
  </w:style>
  <w:style w:type="paragraph" w:styleId="TOCHeading">
    <w:name w:val="TOC Heading"/>
    <w:basedOn w:val="Heading1"/>
    <w:next w:val="Normal"/>
    <w:uiPriority w:val="39"/>
    <w:unhideWhenUsed/>
    <w:qFormat/>
    <w:rsid w:val="00A424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424ED"/>
    <w:pPr>
      <w:spacing w:after="100"/>
    </w:pPr>
  </w:style>
  <w:style w:type="paragraph" w:styleId="TOC2">
    <w:name w:val="toc 2"/>
    <w:basedOn w:val="Normal"/>
    <w:next w:val="Normal"/>
    <w:autoRedefine/>
    <w:uiPriority w:val="39"/>
    <w:unhideWhenUsed/>
    <w:rsid w:val="00A424ED"/>
    <w:pPr>
      <w:spacing w:after="100"/>
      <w:ind w:left="220"/>
    </w:pPr>
  </w:style>
  <w:style w:type="character" w:styleId="Hyperlink">
    <w:name w:val="Hyperlink"/>
    <w:basedOn w:val="DefaultParagraphFont"/>
    <w:uiPriority w:val="99"/>
    <w:unhideWhenUsed/>
    <w:rsid w:val="00A424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hotelowner.co.uk/category/featur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novotel.suffolk-hotels.co.uk/en/"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4EB92F-FBCF-4D64-AC16-00ADC9A4D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1760</Words>
  <Characters>10034</Characters>
  <Application>Microsoft Office Word</Application>
  <DocSecurity>0</DocSecurity>
  <Lines>83</Lines>
  <Paragraphs>23</Paragraphs>
  <ScaleCrop>false</ScaleCrop>
  <Company/>
  <LinksUpToDate>false</LinksUpToDate>
  <CharactersWithSpaces>11771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2025-11-01T17:19:00Z</dcterms:created>
  <dcterms:modified xsi:type="dcterms:W3CDTF">2025-11-02T18:06:00Z</dcterms:modified>
</cp:coreProperties>
</file>