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FF1DC76"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B1BA9C2" wp14:editId="1F4C5A89">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proofErr w:type="spellStart"/>
      <w:r w:rsidR="005F3A53" w:rsidRPr="00A85BFE">
        <w:rPr>
          <w:rFonts w:ascii="Arial" w:hAnsi="Arial" w:cs="Arial"/>
          <w:b/>
          <w:sz w:val="28"/>
          <w:szCs w:val="28"/>
          <w:highlight w:val="yellow"/>
        </w:rPr>
        <w:t>GAxx</w:t>
      </w:r>
      <w:proofErr w:type="spellEnd"/>
    </w:p>
    <w:p w14:paraId="7CA399DE"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3CFD9B4" w14:textId="77777777" w:rsidTr="00A406E5">
        <w:tc>
          <w:tcPr>
            <w:tcW w:w="9922" w:type="dxa"/>
            <w:shd w:val="clear" w:color="auto" w:fill="C0C0C0"/>
          </w:tcPr>
          <w:p w14:paraId="2B52D55B"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77DF997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6AADB43" w14:textId="77777777" w:rsidTr="008F1308">
        <w:tc>
          <w:tcPr>
            <w:tcW w:w="2093" w:type="dxa"/>
            <w:shd w:val="pct15" w:color="auto" w:fill="auto"/>
          </w:tcPr>
          <w:p w14:paraId="580F6A95"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278B5D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4BE3C4AE"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7BFD1210" w14:textId="77777777" w:rsidR="003B3F9D" w:rsidRPr="00A406E5" w:rsidRDefault="003B3F9D" w:rsidP="001E57C1">
            <w:pPr>
              <w:spacing w:before="120" w:after="120"/>
              <w:jc w:val="both"/>
              <w:rPr>
                <w:rFonts w:ascii="Arial" w:hAnsi="Arial" w:cs="Arial"/>
                <w:b/>
                <w:sz w:val="22"/>
                <w:szCs w:val="22"/>
              </w:rPr>
            </w:pPr>
          </w:p>
        </w:tc>
      </w:tr>
      <w:tr w:rsidR="00DB116D" w:rsidRPr="00A406E5" w14:paraId="414D174B" w14:textId="77777777" w:rsidTr="00A406E5">
        <w:tc>
          <w:tcPr>
            <w:tcW w:w="2093" w:type="dxa"/>
            <w:shd w:val="pct15" w:color="auto" w:fill="auto"/>
          </w:tcPr>
          <w:p w14:paraId="53AA5F1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4A0F200B" w14:textId="77777777" w:rsidR="00DB116D" w:rsidRPr="00A406E5" w:rsidRDefault="00DB116D" w:rsidP="00E51AAC">
            <w:pPr>
              <w:spacing w:before="120" w:after="120"/>
              <w:jc w:val="both"/>
              <w:rPr>
                <w:rFonts w:ascii="Arial" w:hAnsi="Arial" w:cs="Arial"/>
                <w:b/>
                <w:sz w:val="22"/>
                <w:szCs w:val="22"/>
              </w:rPr>
            </w:pPr>
          </w:p>
        </w:tc>
      </w:tr>
      <w:tr w:rsidR="008F1308" w:rsidRPr="00A406E5" w14:paraId="2AF453AB" w14:textId="77777777" w:rsidTr="00A628CC">
        <w:tc>
          <w:tcPr>
            <w:tcW w:w="2093" w:type="dxa"/>
            <w:shd w:val="pct15" w:color="auto" w:fill="auto"/>
          </w:tcPr>
          <w:p w14:paraId="4583752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F32625C" w14:textId="745EBD43" w:rsidR="008F1308" w:rsidRPr="00A406E5" w:rsidRDefault="009E2DF7" w:rsidP="00E51AAC">
            <w:pPr>
              <w:spacing w:before="120" w:after="120"/>
              <w:jc w:val="both"/>
              <w:rPr>
                <w:rFonts w:ascii="Arial" w:hAnsi="Arial" w:cs="Arial"/>
                <w:b/>
                <w:sz w:val="22"/>
                <w:szCs w:val="22"/>
              </w:rPr>
            </w:pPr>
            <w:r w:rsidRPr="009E2DF7">
              <w:rPr>
                <w:rFonts w:ascii="Arial" w:hAnsi="Arial" w:cs="Arial"/>
                <w:b/>
                <w:sz w:val="22"/>
                <w:szCs w:val="22"/>
              </w:rPr>
              <w:t>Quantitative Research Methods</w:t>
            </w:r>
          </w:p>
        </w:tc>
      </w:tr>
      <w:tr w:rsidR="00B84B5B" w:rsidRPr="00A406E5" w14:paraId="34700535" w14:textId="77777777" w:rsidTr="008F1308">
        <w:tc>
          <w:tcPr>
            <w:tcW w:w="2093" w:type="dxa"/>
            <w:shd w:val="pct15" w:color="auto" w:fill="auto"/>
          </w:tcPr>
          <w:p w14:paraId="7A3A7E57"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10DCACA" w14:textId="41C0475C" w:rsidR="00B84B5B" w:rsidRPr="00A406E5" w:rsidRDefault="009E2DF7" w:rsidP="005B1967">
            <w:pPr>
              <w:spacing w:before="120" w:after="120"/>
              <w:jc w:val="both"/>
              <w:rPr>
                <w:rFonts w:ascii="Arial" w:hAnsi="Arial" w:cs="Arial"/>
                <w:b/>
                <w:sz w:val="22"/>
                <w:szCs w:val="22"/>
              </w:rPr>
            </w:pPr>
            <w:r w:rsidRPr="009E2DF7">
              <w:rPr>
                <w:rFonts w:ascii="Arial" w:hAnsi="Arial" w:cs="Arial"/>
                <w:b/>
                <w:sz w:val="22"/>
                <w:szCs w:val="22"/>
              </w:rPr>
              <w:t>BMPF7102</w:t>
            </w:r>
          </w:p>
        </w:tc>
        <w:tc>
          <w:tcPr>
            <w:tcW w:w="2268" w:type="dxa"/>
            <w:shd w:val="clear" w:color="auto" w:fill="D9D9D9"/>
          </w:tcPr>
          <w:p w14:paraId="79297288"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61BD2BA" w14:textId="5F25D71C" w:rsidR="00B84B5B" w:rsidRPr="00A406E5" w:rsidRDefault="009E2DF7" w:rsidP="00E51AAC">
            <w:pPr>
              <w:spacing w:before="120" w:after="120"/>
              <w:jc w:val="both"/>
              <w:rPr>
                <w:rFonts w:ascii="Arial" w:hAnsi="Arial" w:cs="Arial"/>
                <w:b/>
                <w:sz w:val="22"/>
                <w:szCs w:val="22"/>
              </w:rPr>
            </w:pPr>
            <w:r>
              <w:rPr>
                <w:rFonts w:ascii="Arial" w:hAnsi="Arial" w:cs="Arial"/>
                <w:b/>
                <w:sz w:val="22"/>
                <w:szCs w:val="22"/>
              </w:rPr>
              <w:t>10</w:t>
            </w:r>
            <w:r w:rsidR="0053079B">
              <w:rPr>
                <w:rFonts w:ascii="Arial" w:hAnsi="Arial" w:cs="Arial"/>
                <w:b/>
                <w:sz w:val="22"/>
                <w:szCs w:val="22"/>
              </w:rPr>
              <w:t>0%</w:t>
            </w:r>
          </w:p>
        </w:tc>
      </w:tr>
      <w:tr w:rsidR="00DB116D" w:rsidRPr="00A406E5" w14:paraId="6F847EF7" w14:textId="77777777" w:rsidTr="008F1308">
        <w:tc>
          <w:tcPr>
            <w:tcW w:w="2093" w:type="dxa"/>
            <w:shd w:val="pct15" w:color="auto" w:fill="auto"/>
          </w:tcPr>
          <w:p w14:paraId="4884A1B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233CACB1" w14:textId="77777777" w:rsidR="00DB116D" w:rsidRPr="00A406E5" w:rsidRDefault="0053079B" w:rsidP="00E51AAC">
            <w:pPr>
              <w:spacing w:before="120" w:after="120"/>
              <w:jc w:val="both"/>
              <w:rPr>
                <w:rFonts w:ascii="Arial" w:hAnsi="Arial" w:cs="Arial"/>
                <w:b/>
                <w:sz w:val="22"/>
                <w:szCs w:val="22"/>
              </w:rPr>
            </w:pPr>
            <w:r>
              <w:rPr>
                <w:rFonts w:ascii="Arial" w:hAnsi="Arial" w:cs="Arial"/>
                <w:b/>
                <w:sz w:val="22"/>
                <w:szCs w:val="22"/>
              </w:rPr>
              <w:t>Dr Roisin Mullins</w:t>
            </w:r>
          </w:p>
        </w:tc>
        <w:tc>
          <w:tcPr>
            <w:tcW w:w="2268" w:type="dxa"/>
            <w:shd w:val="clear" w:color="auto" w:fill="D9D9D9"/>
          </w:tcPr>
          <w:p w14:paraId="69B9D98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9DA8747" w14:textId="3FD7A1BB" w:rsidR="00DB116D" w:rsidRPr="00A406E5" w:rsidRDefault="00A1559C" w:rsidP="00E51AAC">
            <w:pPr>
              <w:spacing w:before="120" w:after="120"/>
              <w:jc w:val="both"/>
              <w:rPr>
                <w:rFonts w:ascii="Arial" w:hAnsi="Arial" w:cs="Arial"/>
                <w:b/>
                <w:sz w:val="22"/>
                <w:szCs w:val="22"/>
              </w:rPr>
            </w:pPr>
            <w:r>
              <w:rPr>
                <w:rFonts w:ascii="Arial" w:hAnsi="Arial" w:cs="Arial"/>
                <w:b/>
                <w:sz w:val="22"/>
                <w:szCs w:val="22"/>
              </w:rPr>
              <w:t>Dr Louise Emanuel</w:t>
            </w:r>
          </w:p>
        </w:tc>
      </w:tr>
      <w:tr w:rsidR="00DB116D" w:rsidRPr="00A406E5" w14:paraId="77460440" w14:textId="77777777" w:rsidTr="008F1308">
        <w:tc>
          <w:tcPr>
            <w:tcW w:w="2093" w:type="dxa"/>
            <w:shd w:val="pct15" w:color="auto" w:fill="auto"/>
          </w:tcPr>
          <w:p w14:paraId="4907B13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7261240" w14:textId="7A0F4B2D" w:rsidR="00DB116D" w:rsidRPr="00A406E5" w:rsidRDefault="009E2DF7" w:rsidP="005F0579">
            <w:pPr>
              <w:spacing w:before="120" w:after="120"/>
              <w:jc w:val="both"/>
              <w:rPr>
                <w:rFonts w:ascii="Arial" w:hAnsi="Arial" w:cs="Arial"/>
                <w:b/>
                <w:sz w:val="22"/>
                <w:szCs w:val="22"/>
              </w:rPr>
            </w:pPr>
            <w:r>
              <w:rPr>
                <w:rFonts w:ascii="Arial" w:hAnsi="Arial" w:cs="Arial"/>
                <w:b/>
                <w:sz w:val="22"/>
                <w:szCs w:val="22"/>
              </w:rPr>
              <w:t>Report</w:t>
            </w:r>
          </w:p>
        </w:tc>
        <w:tc>
          <w:tcPr>
            <w:tcW w:w="2268" w:type="dxa"/>
            <w:shd w:val="pct15" w:color="auto" w:fill="auto"/>
          </w:tcPr>
          <w:p w14:paraId="1A96EC7B"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AFAEC3F" w14:textId="5419C43D" w:rsidR="00DB116D" w:rsidRPr="00A406E5" w:rsidRDefault="009E2DF7" w:rsidP="00E51AAC">
            <w:pPr>
              <w:spacing w:before="120" w:after="120"/>
              <w:jc w:val="both"/>
              <w:rPr>
                <w:rFonts w:ascii="Arial" w:hAnsi="Arial" w:cs="Arial"/>
                <w:b/>
                <w:sz w:val="22"/>
                <w:szCs w:val="22"/>
              </w:rPr>
            </w:pPr>
            <w:r>
              <w:rPr>
                <w:rFonts w:ascii="Arial" w:hAnsi="Arial" w:cs="Arial"/>
                <w:b/>
                <w:sz w:val="22"/>
                <w:szCs w:val="22"/>
              </w:rPr>
              <w:t>Do n</w:t>
            </w:r>
            <w:r w:rsidR="00205FC0">
              <w:rPr>
                <w:rFonts w:ascii="Arial" w:hAnsi="Arial" w:cs="Arial"/>
                <w:b/>
                <w:sz w:val="22"/>
                <w:szCs w:val="22"/>
              </w:rPr>
              <w:t xml:space="preserve">ot exceed </w:t>
            </w:r>
            <w:r>
              <w:rPr>
                <w:rFonts w:ascii="Arial" w:hAnsi="Arial" w:cs="Arial"/>
                <w:b/>
                <w:sz w:val="22"/>
                <w:szCs w:val="22"/>
              </w:rPr>
              <w:t>7,</w:t>
            </w:r>
            <w:r w:rsidR="00D4173D">
              <w:rPr>
                <w:rFonts w:ascii="Arial" w:hAnsi="Arial" w:cs="Arial"/>
                <w:b/>
                <w:sz w:val="22"/>
                <w:szCs w:val="22"/>
              </w:rPr>
              <w:t>5</w:t>
            </w:r>
            <w:r w:rsidR="0053079B">
              <w:rPr>
                <w:rFonts w:ascii="Arial" w:hAnsi="Arial" w:cs="Arial"/>
                <w:b/>
                <w:sz w:val="22"/>
                <w:szCs w:val="22"/>
              </w:rPr>
              <w:t>00</w:t>
            </w:r>
            <w:r w:rsidR="00205FC0">
              <w:rPr>
                <w:rFonts w:ascii="Arial" w:hAnsi="Arial" w:cs="Arial"/>
                <w:b/>
                <w:sz w:val="22"/>
                <w:szCs w:val="22"/>
              </w:rPr>
              <w:t xml:space="preserve"> words</w:t>
            </w:r>
          </w:p>
        </w:tc>
      </w:tr>
      <w:tr w:rsidR="00B84B5B" w:rsidRPr="00A406E5" w14:paraId="30AA777E" w14:textId="77777777" w:rsidTr="008F1308">
        <w:tc>
          <w:tcPr>
            <w:tcW w:w="2093" w:type="dxa"/>
            <w:shd w:val="pct15" w:color="auto" w:fill="auto"/>
          </w:tcPr>
          <w:p w14:paraId="541E038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1E798099" w14:textId="14C10881" w:rsidR="00B84B5B" w:rsidRPr="00A406E5" w:rsidRDefault="00A1559C" w:rsidP="005F0579">
            <w:pPr>
              <w:spacing w:before="120" w:after="120"/>
              <w:jc w:val="both"/>
              <w:rPr>
                <w:rFonts w:ascii="Arial" w:hAnsi="Arial" w:cs="Arial"/>
                <w:b/>
                <w:sz w:val="22"/>
                <w:szCs w:val="22"/>
              </w:rPr>
            </w:pPr>
            <w:r>
              <w:rPr>
                <w:rFonts w:ascii="Arial" w:hAnsi="Arial" w:cs="Arial"/>
                <w:b/>
                <w:sz w:val="22"/>
                <w:szCs w:val="22"/>
              </w:rPr>
              <w:t>31/03/2025</w:t>
            </w:r>
          </w:p>
        </w:tc>
        <w:tc>
          <w:tcPr>
            <w:tcW w:w="2268" w:type="dxa"/>
            <w:shd w:val="pct15" w:color="auto" w:fill="auto"/>
          </w:tcPr>
          <w:p w14:paraId="3647366A"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64FF4943" w14:textId="0B88839E" w:rsidR="00B84B5B" w:rsidRPr="00A406E5" w:rsidRDefault="0062565A" w:rsidP="005F0579">
            <w:pPr>
              <w:spacing w:before="120" w:after="120"/>
              <w:jc w:val="both"/>
              <w:rPr>
                <w:rFonts w:ascii="Arial" w:hAnsi="Arial" w:cs="Arial"/>
                <w:b/>
                <w:sz w:val="22"/>
                <w:szCs w:val="22"/>
              </w:rPr>
            </w:pPr>
            <w:r>
              <w:rPr>
                <w:rFonts w:ascii="Arial" w:hAnsi="Arial" w:cs="Arial"/>
                <w:b/>
                <w:sz w:val="22"/>
                <w:szCs w:val="22"/>
              </w:rPr>
              <w:t>1</w:t>
            </w:r>
            <w:r w:rsidR="00A1559C">
              <w:rPr>
                <w:rFonts w:ascii="Arial" w:hAnsi="Arial" w:cs="Arial"/>
                <w:b/>
                <w:sz w:val="22"/>
                <w:szCs w:val="22"/>
              </w:rPr>
              <w:t>9</w:t>
            </w:r>
            <w:r w:rsidR="0053079B">
              <w:rPr>
                <w:rFonts w:ascii="Arial" w:hAnsi="Arial" w:cs="Arial"/>
                <w:b/>
                <w:sz w:val="22"/>
                <w:szCs w:val="22"/>
              </w:rPr>
              <w:t>/</w:t>
            </w:r>
            <w:r w:rsidR="00D4173D">
              <w:rPr>
                <w:rFonts w:ascii="Arial" w:hAnsi="Arial" w:cs="Arial"/>
                <w:b/>
                <w:sz w:val="22"/>
                <w:szCs w:val="22"/>
              </w:rPr>
              <w:t>0</w:t>
            </w:r>
            <w:r w:rsidR="00A1559C">
              <w:rPr>
                <w:rFonts w:ascii="Arial" w:hAnsi="Arial" w:cs="Arial"/>
                <w:b/>
                <w:sz w:val="22"/>
                <w:szCs w:val="22"/>
              </w:rPr>
              <w:t>5</w:t>
            </w:r>
            <w:r w:rsidR="0053079B">
              <w:rPr>
                <w:rFonts w:ascii="Arial" w:hAnsi="Arial" w:cs="Arial"/>
                <w:b/>
                <w:sz w:val="22"/>
                <w:szCs w:val="22"/>
              </w:rPr>
              <w:t>/20</w:t>
            </w:r>
            <w:r w:rsidR="00D4173D">
              <w:rPr>
                <w:rFonts w:ascii="Arial" w:hAnsi="Arial" w:cs="Arial"/>
                <w:b/>
                <w:sz w:val="22"/>
                <w:szCs w:val="22"/>
              </w:rPr>
              <w:t>2</w:t>
            </w:r>
            <w:r w:rsidR="00A1559C">
              <w:rPr>
                <w:rFonts w:ascii="Arial" w:hAnsi="Arial" w:cs="Arial"/>
                <w:b/>
                <w:sz w:val="22"/>
                <w:szCs w:val="22"/>
              </w:rPr>
              <w:t>5</w:t>
            </w:r>
          </w:p>
        </w:tc>
      </w:tr>
      <w:tr w:rsidR="00152E9D" w:rsidRPr="00A406E5" w14:paraId="3FED132F" w14:textId="77777777" w:rsidTr="00A406E5">
        <w:tc>
          <w:tcPr>
            <w:tcW w:w="2093" w:type="dxa"/>
            <w:shd w:val="pct15" w:color="auto" w:fill="auto"/>
          </w:tcPr>
          <w:p w14:paraId="16B6E2AF"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0123191D"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A87103A"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6A865EBB" w14:textId="4FF7C7DE"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 xml:space="preserve">f </w:t>
            </w:r>
            <w:r w:rsidR="00A617A5">
              <w:rPr>
                <w:rFonts w:ascii="Arial" w:hAnsi="Arial" w:cs="Arial"/>
                <w:sz w:val="22"/>
                <w:szCs w:val="22"/>
              </w:rPr>
              <w:t>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14:paraId="1ADF1CC4" w14:textId="77777777" w:rsidTr="00A406E5">
        <w:tc>
          <w:tcPr>
            <w:tcW w:w="2093" w:type="dxa"/>
            <w:shd w:val="pct15" w:color="auto" w:fill="auto"/>
          </w:tcPr>
          <w:p w14:paraId="0505D77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4C274DC3"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7C5F4665" w14:textId="77777777" w:rsidR="0028204E" w:rsidRPr="00A406E5" w:rsidRDefault="0028204E" w:rsidP="00DB116D">
      <w:pPr>
        <w:rPr>
          <w:rFonts w:ascii="Arial" w:hAnsi="Arial" w:cs="Arial"/>
          <w:sz w:val="32"/>
        </w:rPr>
      </w:pPr>
    </w:p>
    <w:p w14:paraId="6E1C7D8F" w14:textId="77777777" w:rsidR="00152E9D" w:rsidRPr="00A406E5" w:rsidRDefault="00152E9D" w:rsidP="00DB116D">
      <w:pPr>
        <w:rPr>
          <w:rFonts w:ascii="Arial" w:hAnsi="Arial" w:cs="Arial"/>
          <w:sz w:val="32"/>
        </w:rPr>
      </w:pPr>
    </w:p>
    <w:p w14:paraId="5609D44E" w14:textId="77777777" w:rsidR="00152E9D" w:rsidRPr="00A406E5" w:rsidRDefault="00152E9D" w:rsidP="00DB116D">
      <w:pPr>
        <w:rPr>
          <w:rFonts w:ascii="Arial" w:hAnsi="Arial" w:cs="Arial"/>
          <w:sz w:val="32"/>
        </w:rPr>
      </w:pPr>
    </w:p>
    <w:p w14:paraId="522289D4" w14:textId="77777777" w:rsidR="00152E9D" w:rsidRPr="00A406E5" w:rsidRDefault="00152E9D" w:rsidP="00DB116D">
      <w:pPr>
        <w:rPr>
          <w:rFonts w:ascii="Arial" w:hAnsi="Arial" w:cs="Arial"/>
          <w:sz w:val="32"/>
        </w:rPr>
      </w:pPr>
    </w:p>
    <w:p w14:paraId="120E6D86" w14:textId="77777777" w:rsidR="00152E9D" w:rsidRPr="00A406E5" w:rsidRDefault="00152E9D" w:rsidP="00DB116D">
      <w:pPr>
        <w:rPr>
          <w:rFonts w:ascii="Arial" w:hAnsi="Arial" w:cs="Arial"/>
          <w:sz w:val="32"/>
        </w:rPr>
      </w:pPr>
    </w:p>
    <w:p w14:paraId="4E8C698C" w14:textId="77777777" w:rsidR="00152E9D" w:rsidRPr="00A406E5" w:rsidRDefault="00152E9D" w:rsidP="00DB116D">
      <w:pPr>
        <w:rPr>
          <w:rFonts w:ascii="Arial" w:hAnsi="Arial" w:cs="Arial"/>
          <w:sz w:val="32"/>
        </w:rPr>
      </w:pPr>
    </w:p>
    <w:p w14:paraId="7BB9FEB7" w14:textId="77777777" w:rsidR="00A406E5" w:rsidRDefault="00A406E5">
      <w:pPr>
        <w:rPr>
          <w:rFonts w:ascii="Arial" w:hAnsi="Arial" w:cs="Arial"/>
          <w:sz w:val="32"/>
        </w:rPr>
      </w:pPr>
      <w:r>
        <w:rPr>
          <w:rFonts w:ascii="Arial" w:hAnsi="Arial" w:cs="Arial"/>
          <w:sz w:val="32"/>
        </w:rPr>
        <w:br w:type="page"/>
      </w:r>
    </w:p>
    <w:p w14:paraId="296DB109"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78DEF672" w14:textId="77777777" w:rsidTr="00A406E5">
        <w:tc>
          <w:tcPr>
            <w:tcW w:w="9747" w:type="dxa"/>
            <w:shd w:val="pct10" w:color="auto" w:fill="auto"/>
          </w:tcPr>
          <w:p w14:paraId="702D782A"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1B67D18E"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6CAFBEB7" w14:textId="77777777" w:rsidTr="00A406E5">
        <w:tc>
          <w:tcPr>
            <w:tcW w:w="9747" w:type="dxa"/>
          </w:tcPr>
          <w:p w14:paraId="1CA166A8" w14:textId="77777777" w:rsidR="00C01A3F" w:rsidRPr="00A406E5" w:rsidRDefault="00C01A3F" w:rsidP="00273FEE">
            <w:pPr>
              <w:rPr>
                <w:rFonts w:ascii="Arial" w:hAnsi="Arial" w:cs="Arial"/>
                <w:sz w:val="22"/>
                <w:szCs w:val="22"/>
              </w:rPr>
            </w:pPr>
          </w:p>
          <w:p w14:paraId="144472C5" w14:textId="77777777" w:rsidR="00A617A5" w:rsidRPr="00B1208A" w:rsidRDefault="00A617A5" w:rsidP="00A617A5">
            <w:pPr>
              <w:rPr>
                <w:rFonts w:ascii="Arial" w:hAnsi="Arial" w:cs="Arial"/>
                <w:sz w:val="22"/>
                <w:szCs w:val="22"/>
              </w:rPr>
            </w:pPr>
            <w:r w:rsidRPr="00B1208A">
              <w:rPr>
                <w:rFonts w:ascii="Arial" w:hAnsi="Arial" w:cs="Arial"/>
                <w:sz w:val="22"/>
                <w:szCs w:val="22"/>
              </w:rPr>
              <w:t>Upon the successful completion of this module, the student should be able to:</w:t>
            </w:r>
          </w:p>
          <w:p w14:paraId="2A252FD8" w14:textId="4EB5CCB9" w:rsidR="00A617A5" w:rsidRPr="00A617A5" w:rsidRDefault="00A617A5" w:rsidP="00A617A5">
            <w:pPr>
              <w:pStyle w:val="bullet"/>
              <w:numPr>
                <w:ilvl w:val="0"/>
                <w:numId w:val="19"/>
              </w:numPr>
              <w:overflowPunct/>
              <w:autoSpaceDE/>
              <w:autoSpaceDN/>
              <w:adjustRightInd/>
              <w:spacing w:before="100" w:beforeAutospacing="1"/>
              <w:textAlignment w:val="auto"/>
              <w:rPr>
                <w:rFonts w:ascii="Arial" w:hAnsi="Arial" w:cs="Arial"/>
                <w:sz w:val="22"/>
                <w:szCs w:val="22"/>
              </w:rPr>
            </w:pPr>
            <w:r w:rsidRPr="002E1915">
              <w:rPr>
                <w:rFonts w:ascii="Arial" w:hAnsi="Arial" w:cs="Arial"/>
                <w:sz w:val="22"/>
                <w:szCs w:val="22"/>
                <w:lang w:val="en-US"/>
              </w:rPr>
              <w:t xml:space="preserve">Critically assess </w:t>
            </w:r>
            <w:r w:rsidRPr="002E1915">
              <w:rPr>
                <w:rFonts w:ascii="Arial" w:hAnsi="Arial" w:cs="Arial"/>
                <w:sz w:val="22"/>
                <w:szCs w:val="22"/>
              </w:rPr>
              <w:t>the appropriate contexts for using quantitative research techniques, the philosophical underpinnings, strengths and limitations of quantitative research;</w:t>
            </w:r>
          </w:p>
          <w:p w14:paraId="4C256E18" w14:textId="4900FAEB" w:rsidR="00A617A5" w:rsidRPr="00A617A5" w:rsidRDefault="00A617A5" w:rsidP="00A617A5">
            <w:pPr>
              <w:pStyle w:val="bullet"/>
              <w:numPr>
                <w:ilvl w:val="0"/>
                <w:numId w:val="19"/>
              </w:numPr>
              <w:overflowPunct/>
              <w:autoSpaceDE/>
              <w:autoSpaceDN/>
              <w:adjustRightInd/>
              <w:spacing w:before="100" w:beforeAutospacing="1"/>
              <w:textAlignment w:val="auto"/>
              <w:rPr>
                <w:rFonts w:ascii="Arial" w:hAnsi="Arial" w:cs="Arial"/>
                <w:sz w:val="22"/>
                <w:szCs w:val="22"/>
              </w:rPr>
            </w:pPr>
            <w:r w:rsidRPr="002E1915">
              <w:rPr>
                <w:rFonts w:ascii="Arial" w:hAnsi="Arial" w:cs="Arial"/>
                <w:sz w:val="22"/>
                <w:szCs w:val="22"/>
              </w:rPr>
              <w:t>Design a quantitative research project, with particular attention to hypotheses, data sources, sampling and questionnaire design;</w:t>
            </w:r>
          </w:p>
          <w:p w14:paraId="61F3E157" w14:textId="549DD360" w:rsidR="00A617A5" w:rsidRPr="00A617A5" w:rsidRDefault="00A617A5" w:rsidP="00A617A5">
            <w:pPr>
              <w:pStyle w:val="bullet"/>
              <w:numPr>
                <w:ilvl w:val="0"/>
                <w:numId w:val="19"/>
              </w:numPr>
              <w:overflowPunct/>
              <w:autoSpaceDE/>
              <w:autoSpaceDN/>
              <w:adjustRightInd/>
              <w:spacing w:before="100" w:beforeAutospacing="1"/>
              <w:textAlignment w:val="auto"/>
              <w:rPr>
                <w:rFonts w:ascii="Arial" w:hAnsi="Arial" w:cs="Arial"/>
                <w:sz w:val="22"/>
                <w:szCs w:val="22"/>
              </w:rPr>
            </w:pPr>
            <w:r w:rsidRPr="002E1915">
              <w:rPr>
                <w:rFonts w:ascii="Arial" w:hAnsi="Arial" w:cs="Arial"/>
                <w:sz w:val="22"/>
                <w:szCs w:val="22"/>
              </w:rPr>
              <w:t>Select from and implement a range of quantitative analysis techniques in order to address a particular research question;</w:t>
            </w:r>
          </w:p>
          <w:p w14:paraId="1F6A29AD" w14:textId="77777777" w:rsidR="00A617A5" w:rsidRPr="002E1915" w:rsidRDefault="00A617A5" w:rsidP="00A617A5">
            <w:pPr>
              <w:pStyle w:val="bullet"/>
              <w:numPr>
                <w:ilvl w:val="0"/>
                <w:numId w:val="19"/>
              </w:numPr>
              <w:overflowPunct/>
              <w:autoSpaceDE/>
              <w:autoSpaceDN/>
              <w:adjustRightInd/>
              <w:spacing w:before="100" w:beforeAutospacing="1"/>
              <w:textAlignment w:val="auto"/>
              <w:rPr>
                <w:rFonts w:ascii="Arial" w:hAnsi="Arial" w:cs="Arial"/>
                <w:sz w:val="22"/>
                <w:szCs w:val="22"/>
              </w:rPr>
            </w:pPr>
            <w:r w:rsidRPr="002E1915">
              <w:rPr>
                <w:rFonts w:ascii="Arial" w:hAnsi="Arial" w:cs="Arial"/>
                <w:sz w:val="22"/>
                <w:szCs w:val="22"/>
              </w:rPr>
              <w:t>Understand and critically evaluate quantitative research papers in the candidate’s subject area of interest.</w:t>
            </w:r>
          </w:p>
          <w:p w14:paraId="08FCFE2D" w14:textId="77777777" w:rsidR="00C01A3F" w:rsidRPr="00A406E5" w:rsidRDefault="00C01A3F" w:rsidP="004D5E9B">
            <w:pPr>
              <w:rPr>
                <w:rFonts w:ascii="Arial" w:hAnsi="Arial" w:cs="Arial"/>
                <w:sz w:val="22"/>
                <w:szCs w:val="22"/>
              </w:rPr>
            </w:pPr>
          </w:p>
        </w:tc>
      </w:tr>
    </w:tbl>
    <w:p w14:paraId="2D345F6D" w14:textId="77777777" w:rsidR="00C01A3F" w:rsidRPr="00A406E5" w:rsidRDefault="00C01A3F" w:rsidP="00BA1176">
      <w:pPr>
        <w:rPr>
          <w:rFonts w:ascii="Arial" w:hAnsi="Arial" w:cs="Arial"/>
          <w:b/>
        </w:rPr>
      </w:pPr>
    </w:p>
    <w:p w14:paraId="4D3DB6A2" w14:textId="77777777" w:rsidR="00C01A3F" w:rsidRPr="00A406E5" w:rsidRDefault="00C01A3F" w:rsidP="00BA1176">
      <w:pPr>
        <w:rPr>
          <w:rFonts w:ascii="Arial" w:hAnsi="Arial" w:cs="Arial"/>
          <w:b/>
        </w:rPr>
      </w:pPr>
    </w:p>
    <w:p w14:paraId="53943D1E"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16CAC325" w14:textId="77777777" w:rsidTr="00A406E5">
        <w:tc>
          <w:tcPr>
            <w:tcW w:w="9781" w:type="dxa"/>
            <w:shd w:val="clear" w:color="auto" w:fill="C0C0C0"/>
          </w:tcPr>
          <w:p w14:paraId="78F980AF"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BAD28CC" w14:textId="77777777" w:rsidR="00EE6F25" w:rsidRPr="00A406E5" w:rsidRDefault="00EE6F25" w:rsidP="005969E2">
      <w:pPr>
        <w:jc w:val="both"/>
        <w:rPr>
          <w:rFonts w:ascii="Arial" w:hAnsi="Arial" w:cs="Arial"/>
          <w:sz w:val="22"/>
          <w:szCs w:val="22"/>
        </w:rPr>
      </w:pPr>
    </w:p>
    <w:p w14:paraId="3D030974" w14:textId="008FD812" w:rsidR="0053079B" w:rsidRPr="00037191" w:rsidRDefault="00DD1589" w:rsidP="00037191">
      <w:pPr>
        <w:ind w:left="851" w:right="389"/>
        <w:rPr>
          <w:rFonts w:ascii="Arial" w:hAnsi="Arial" w:cs="Arial"/>
          <w:b/>
          <w:bCs/>
          <w:sz w:val="22"/>
          <w:szCs w:val="22"/>
        </w:rPr>
      </w:pPr>
      <w:r w:rsidRPr="00037191">
        <w:rPr>
          <w:rFonts w:ascii="Arial" w:hAnsi="Arial" w:cs="Arial"/>
          <w:b/>
          <w:bCs/>
          <w:sz w:val="22"/>
          <w:szCs w:val="22"/>
        </w:rPr>
        <w:t>Report</w:t>
      </w:r>
      <w:r w:rsidR="004A2190" w:rsidRPr="00037191">
        <w:rPr>
          <w:rFonts w:ascii="Arial" w:hAnsi="Arial" w:cs="Arial"/>
          <w:b/>
          <w:bCs/>
          <w:sz w:val="22"/>
          <w:szCs w:val="22"/>
        </w:rPr>
        <w:t xml:space="preserve"> </w:t>
      </w:r>
      <w:r w:rsidR="002A47F4" w:rsidRPr="00037191">
        <w:rPr>
          <w:rFonts w:ascii="Arial" w:hAnsi="Arial" w:cs="Arial"/>
          <w:b/>
          <w:bCs/>
          <w:sz w:val="22"/>
          <w:szCs w:val="22"/>
        </w:rPr>
        <w:t xml:space="preserve">-  </w:t>
      </w:r>
      <w:r w:rsidR="0053079B" w:rsidRPr="00037191">
        <w:rPr>
          <w:rFonts w:ascii="Arial" w:hAnsi="Arial" w:cs="Arial"/>
          <w:b/>
          <w:bCs/>
          <w:sz w:val="22"/>
          <w:szCs w:val="22"/>
        </w:rPr>
        <w:t>(</w:t>
      </w:r>
      <w:r w:rsidR="001D2055">
        <w:rPr>
          <w:rFonts w:ascii="Arial" w:hAnsi="Arial" w:cs="Arial"/>
          <w:b/>
          <w:bCs/>
          <w:sz w:val="22"/>
          <w:szCs w:val="22"/>
        </w:rPr>
        <w:t>7</w:t>
      </w:r>
      <w:r w:rsidR="004A2190" w:rsidRPr="00037191">
        <w:rPr>
          <w:rFonts w:ascii="Arial" w:hAnsi="Arial" w:cs="Arial"/>
          <w:b/>
          <w:bCs/>
          <w:sz w:val="22"/>
          <w:szCs w:val="22"/>
        </w:rPr>
        <w:t>5</w:t>
      </w:r>
      <w:r w:rsidR="0053079B" w:rsidRPr="00037191">
        <w:rPr>
          <w:rFonts w:ascii="Arial" w:hAnsi="Arial" w:cs="Arial"/>
          <w:b/>
          <w:bCs/>
          <w:sz w:val="22"/>
          <w:szCs w:val="22"/>
        </w:rPr>
        <w:t>00 words)</w:t>
      </w:r>
    </w:p>
    <w:p w14:paraId="388E7DFC" w14:textId="77777777" w:rsidR="0053079B" w:rsidRPr="00037191" w:rsidRDefault="0053079B" w:rsidP="00037191">
      <w:pPr>
        <w:ind w:left="851" w:right="389"/>
        <w:rPr>
          <w:rFonts w:ascii="Arial" w:hAnsi="Arial" w:cs="Arial"/>
          <w:sz w:val="22"/>
          <w:szCs w:val="22"/>
        </w:rPr>
      </w:pPr>
    </w:p>
    <w:p w14:paraId="6F5614C5" w14:textId="6F41922E" w:rsidR="00037191" w:rsidRPr="00182C31" w:rsidRDefault="00037191" w:rsidP="00037191">
      <w:pPr>
        <w:ind w:left="851" w:right="389"/>
        <w:rPr>
          <w:rFonts w:ascii="Arial" w:hAnsi="Arial" w:cs="Arial"/>
          <w:sz w:val="22"/>
          <w:szCs w:val="22"/>
        </w:rPr>
      </w:pPr>
      <w:r w:rsidRPr="00182C31">
        <w:rPr>
          <w:rFonts w:ascii="Arial" w:hAnsi="Arial" w:cs="Arial"/>
          <w:sz w:val="22"/>
          <w:szCs w:val="22"/>
        </w:rPr>
        <w:t xml:space="preserve">Identify an appropriate source of secondary numerical data relevant to your field of interest, and then identify a question that could be addressed through your own statistical analysis of the data. </w:t>
      </w:r>
      <w:r w:rsidR="00182C31" w:rsidRPr="00182C31">
        <w:rPr>
          <w:rFonts w:ascii="Arial" w:hAnsi="Arial" w:cs="Arial"/>
          <w:sz w:val="22"/>
          <w:szCs w:val="22"/>
        </w:rPr>
        <w:t>It is possible to use more than one set of </w:t>
      </w:r>
      <w:hyperlink r:id="rId9" w:tooltip="Data" w:history="1">
        <w:r w:rsidR="00182C31" w:rsidRPr="00182C31">
          <w:rPr>
            <w:rFonts w:ascii="Arial" w:hAnsi="Arial" w:cs="Arial"/>
            <w:sz w:val="22"/>
            <w:szCs w:val="22"/>
          </w:rPr>
          <w:t>data</w:t>
        </w:r>
      </w:hyperlink>
      <w:r w:rsidR="00182C31" w:rsidRPr="00182C31">
        <w:rPr>
          <w:rFonts w:ascii="Arial" w:hAnsi="Arial" w:cs="Arial"/>
          <w:sz w:val="22"/>
          <w:szCs w:val="22"/>
        </w:rPr>
        <w:t xml:space="preserve"> if you need to, so long as all relate to the same topic, and hence can be incorporated into your one article. </w:t>
      </w:r>
      <w:r w:rsidRPr="00182C31">
        <w:rPr>
          <w:rFonts w:ascii="Arial" w:hAnsi="Arial" w:cs="Arial"/>
          <w:sz w:val="22"/>
          <w:szCs w:val="22"/>
        </w:rPr>
        <w:t>Your analysis should include appropriately selected statistics, both descriptive and inferential.  Then write up your work as though for publication in a journal in your field.</w:t>
      </w:r>
    </w:p>
    <w:p w14:paraId="652EC26D" w14:textId="77777777" w:rsidR="00472BCF" w:rsidRPr="00182C31" w:rsidRDefault="00472BCF" w:rsidP="00F117A7">
      <w:pPr>
        <w:ind w:left="851" w:right="531"/>
        <w:rPr>
          <w:rFonts w:ascii="Arial" w:hAnsi="Arial" w:cs="Arial"/>
          <w:sz w:val="22"/>
          <w:szCs w:val="22"/>
        </w:rPr>
      </w:pPr>
    </w:p>
    <w:p w14:paraId="2656E068" w14:textId="77777777" w:rsidR="00A617A5" w:rsidRPr="00182C31" w:rsidRDefault="00A617A5" w:rsidP="00F117A7">
      <w:pPr>
        <w:ind w:left="851" w:right="531"/>
        <w:rPr>
          <w:rFonts w:ascii="Arial" w:hAnsi="Arial" w:cs="Arial"/>
          <w:sz w:val="22"/>
          <w:szCs w:val="22"/>
        </w:rPr>
      </w:pPr>
      <w:r w:rsidRPr="00182C31">
        <w:rPr>
          <w:rFonts w:ascii="Arial" w:hAnsi="Arial" w:cs="Arial"/>
          <w:sz w:val="22"/>
          <w:szCs w:val="22"/>
        </w:rPr>
        <w:t>The assignment you need to produce for this module should look like a journal article, and hence will have the typical structure:</w:t>
      </w:r>
    </w:p>
    <w:p w14:paraId="6DEBBED5" w14:textId="77777777" w:rsidR="00A617A5" w:rsidRPr="00182C31" w:rsidRDefault="00A617A5" w:rsidP="00F117A7">
      <w:pPr>
        <w:ind w:left="851" w:right="531"/>
        <w:rPr>
          <w:rFonts w:ascii="Arial" w:hAnsi="Arial" w:cs="Arial"/>
          <w:sz w:val="22"/>
          <w:szCs w:val="22"/>
        </w:rPr>
      </w:pPr>
      <w:r w:rsidRPr="00182C31">
        <w:rPr>
          <w:rFonts w:ascii="Arial" w:hAnsi="Arial" w:cs="Arial"/>
          <w:sz w:val="22"/>
          <w:szCs w:val="22"/>
        </w:rPr>
        <w:t>Introduction</w:t>
      </w:r>
    </w:p>
    <w:p w14:paraId="0804F568" w14:textId="77777777" w:rsidR="00A617A5" w:rsidRPr="00182C31" w:rsidRDefault="00A617A5" w:rsidP="00F117A7">
      <w:pPr>
        <w:ind w:left="851" w:right="531"/>
        <w:rPr>
          <w:rFonts w:ascii="Arial" w:hAnsi="Arial" w:cs="Arial"/>
          <w:sz w:val="22"/>
          <w:szCs w:val="22"/>
        </w:rPr>
      </w:pPr>
      <w:r w:rsidRPr="00182C31">
        <w:rPr>
          <w:rFonts w:ascii="Arial" w:hAnsi="Arial" w:cs="Arial"/>
          <w:sz w:val="22"/>
          <w:szCs w:val="22"/>
        </w:rPr>
        <w:t>Literature Review (this could be joined to Introduction)</w:t>
      </w:r>
    </w:p>
    <w:p w14:paraId="41474C5B" w14:textId="77777777" w:rsidR="00A617A5" w:rsidRPr="00182C31" w:rsidRDefault="00A617A5" w:rsidP="00F117A7">
      <w:pPr>
        <w:ind w:left="851" w:right="531"/>
        <w:rPr>
          <w:rFonts w:ascii="Arial" w:hAnsi="Arial" w:cs="Arial"/>
          <w:sz w:val="22"/>
          <w:szCs w:val="22"/>
        </w:rPr>
      </w:pPr>
      <w:r w:rsidRPr="00182C31">
        <w:rPr>
          <w:rFonts w:ascii="Arial" w:hAnsi="Arial" w:cs="Arial"/>
          <w:sz w:val="22"/>
          <w:szCs w:val="22"/>
        </w:rPr>
        <w:t>Methods (including Analysis)</w:t>
      </w:r>
    </w:p>
    <w:p w14:paraId="67491406" w14:textId="77777777" w:rsidR="00A617A5" w:rsidRPr="00182C31" w:rsidRDefault="00A617A5" w:rsidP="00F117A7">
      <w:pPr>
        <w:ind w:left="851" w:right="531"/>
        <w:rPr>
          <w:rFonts w:ascii="Arial" w:hAnsi="Arial" w:cs="Arial"/>
          <w:sz w:val="22"/>
          <w:szCs w:val="22"/>
        </w:rPr>
      </w:pPr>
      <w:r w:rsidRPr="00182C31">
        <w:rPr>
          <w:rFonts w:ascii="Arial" w:hAnsi="Arial" w:cs="Arial"/>
          <w:sz w:val="22"/>
          <w:szCs w:val="22"/>
        </w:rPr>
        <w:t>Results (including results of Analysis)</w:t>
      </w:r>
    </w:p>
    <w:p w14:paraId="799229A1" w14:textId="77777777" w:rsidR="00A617A5" w:rsidRPr="00182C31" w:rsidRDefault="00A617A5" w:rsidP="00F117A7">
      <w:pPr>
        <w:ind w:left="851" w:right="531"/>
        <w:rPr>
          <w:rFonts w:ascii="Arial" w:hAnsi="Arial" w:cs="Arial"/>
          <w:sz w:val="22"/>
          <w:szCs w:val="22"/>
        </w:rPr>
      </w:pPr>
      <w:r w:rsidRPr="00182C31">
        <w:rPr>
          <w:rFonts w:ascii="Arial" w:hAnsi="Arial" w:cs="Arial"/>
          <w:sz w:val="22"/>
          <w:szCs w:val="22"/>
        </w:rPr>
        <w:t>Discussion</w:t>
      </w:r>
    </w:p>
    <w:p w14:paraId="77540490" w14:textId="4DE5C7A2" w:rsidR="00A617A5" w:rsidRPr="00182C31" w:rsidRDefault="00A617A5" w:rsidP="00F117A7">
      <w:pPr>
        <w:ind w:left="851" w:right="531"/>
        <w:rPr>
          <w:rFonts w:ascii="Arial" w:hAnsi="Arial" w:cs="Arial"/>
          <w:sz w:val="22"/>
          <w:szCs w:val="22"/>
        </w:rPr>
      </w:pPr>
      <w:r w:rsidRPr="00182C31">
        <w:rPr>
          <w:rFonts w:ascii="Arial" w:hAnsi="Arial" w:cs="Arial"/>
          <w:sz w:val="22"/>
          <w:szCs w:val="22"/>
        </w:rPr>
        <w:t>References</w:t>
      </w:r>
    </w:p>
    <w:p w14:paraId="03286B3F" w14:textId="1F26F953" w:rsidR="00472BCF" w:rsidRDefault="00472BCF" w:rsidP="00F117A7">
      <w:pPr>
        <w:ind w:left="851" w:right="531"/>
        <w:rPr>
          <w:rFonts w:ascii="Arial" w:hAnsi="Arial" w:cs="Arial"/>
          <w:sz w:val="22"/>
          <w:szCs w:val="22"/>
        </w:rPr>
      </w:pPr>
    </w:p>
    <w:p w14:paraId="6D400AE9" w14:textId="77777777" w:rsidR="00A617A5" w:rsidRPr="00182C31" w:rsidRDefault="00A617A5" w:rsidP="00F117A7">
      <w:pPr>
        <w:ind w:left="851" w:right="531"/>
        <w:rPr>
          <w:rFonts w:ascii="Arial" w:hAnsi="Arial" w:cs="Arial"/>
          <w:sz w:val="22"/>
          <w:szCs w:val="22"/>
        </w:rPr>
      </w:pPr>
      <w:r w:rsidRPr="00182C31">
        <w:rPr>
          <w:rFonts w:ascii="Arial" w:hAnsi="Arial" w:cs="Arial"/>
          <w:sz w:val="22"/>
          <w:szCs w:val="22"/>
        </w:rPr>
        <w:t>Your secondary </w:t>
      </w:r>
      <w:hyperlink r:id="rId10" w:tooltip="Data" w:history="1">
        <w:r w:rsidRPr="00182C31">
          <w:rPr>
            <w:rFonts w:ascii="Arial" w:hAnsi="Arial" w:cs="Arial"/>
            <w:sz w:val="22"/>
            <w:szCs w:val="22"/>
          </w:rPr>
          <w:t>data</w:t>
        </w:r>
      </w:hyperlink>
      <w:r w:rsidRPr="00182C31">
        <w:rPr>
          <w:rFonts w:ascii="Arial" w:hAnsi="Arial" w:cs="Arial"/>
          <w:sz w:val="22"/>
          <w:szCs w:val="22"/>
        </w:rPr>
        <w:t> constitutes 'raw </w:t>
      </w:r>
      <w:hyperlink r:id="rId11" w:tooltip="Data" w:history="1">
        <w:r w:rsidRPr="00182C31">
          <w:rPr>
            <w:rFonts w:ascii="Arial" w:hAnsi="Arial" w:cs="Arial"/>
            <w:sz w:val="22"/>
            <w:szCs w:val="22"/>
          </w:rPr>
          <w:t>data</w:t>
        </w:r>
      </w:hyperlink>
      <w:r w:rsidRPr="00182C31">
        <w:rPr>
          <w:rFonts w:ascii="Arial" w:hAnsi="Arial" w:cs="Arial"/>
          <w:sz w:val="22"/>
          <w:szCs w:val="22"/>
        </w:rPr>
        <w:t>' for the Results. These can be summarised and/or depicted to provide descriptive statistics (the initial spreadsheet would be provided as an Appendix). Writing your journal article might feel a bit odd because you are doing things back to front! You have probably not generated the </w:t>
      </w:r>
      <w:hyperlink r:id="rId12" w:tooltip="Data" w:history="1">
        <w:r w:rsidRPr="00182C31">
          <w:rPr>
            <w:rFonts w:ascii="Arial" w:hAnsi="Arial" w:cs="Arial"/>
            <w:sz w:val="22"/>
            <w:szCs w:val="22"/>
          </w:rPr>
          <w:t>data</w:t>
        </w:r>
      </w:hyperlink>
      <w:r w:rsidRPr="00182C31">
        <w:rPr>
          <w:rFonts w:ascii="Arial" w:hAnsi="Arial" w:cs="Arial"/>
          <w:sz w:val="22"/>
          <w:szCs w:val="22"/>
        </w:rPr>
        <w:t> yourself, so you may need to make some educated guesses about Methods based on similar research. You clearly need to find similar articles to the one you are writing to act as a basis for the Literature Review, and to guide other sections. Note that details of statistical analyses are not normally included in journal articles, though in your assignment, you need to include as much detail as possible because your ability to analyse </w:t>
      </w:r>
      <w:hyperlink r:id="rId13" w:tooltip="Data" w:history="1">
        <w:r w:rsidRPr="00182C31">
          <w:rPr>
            <w:rFonts w:ascii="Arial" w:hAnsi="Arial" w:cs="Arial"/>
            <w:sz w:val="22"/>
            <w:szCs w:val="22"/>
          </w:rPr>
          <w:t>data</w:t>
        </w:r>
      </w:hyperlink>
      <w:r w:rsidRPr="00182C31">
        <w:rPr>
          <w:rFonts w:ascii="Arial" w:hAnsi="Arial" w:cs="Arial"/>
          <w:sz w:val="22"/>
          <w:szCs w:val="22"/>
        </w:rPr>
        <w:t> is at the heart of this assignment. You will certainly need to include summary tables and p values.</w:t>
      </w:r>
    </w:p>
    <w:p w14:paraId="52C7CE8D" w14:textId="77777777" w:rsidR="00A617A5" w:rsidRPr="00472BCF" w:rsidRDefault="00A617A5" w:rsidP="00F117A7">
      <w:pPr>
        <w:ind w:left="851" w:right="531"/>
        <w:rPr>
          <w:rFonts w:ascii="Arial" w:hAnsi="Arial" w:cs="Arial"/>
          <w:sz w:val="22"/>
          <w:szCs w:val="22"/>
        </w:rPr>
      </w:pPr>
    </w:p>
    <w:p w14:paraId="108C52D8" w14:textId="6C87796B" w:rsidR="00205FC0" w:rsidRPr="00472BCF" w:rsidRDefault="00DD1589" w:rsidP="00F117A7">
      <w:pPr>
        <w:ind w:left="851" w:right="531"/>
        <w:rPr>
          <w:rFonts w:ascii="Arial" w:hAnsi="Arial" w:cs="Arial"/>
          <w:sz w:val="22"/>
          <w:szCs w:val="22"/>
          <w:lang w:val="en-US"/>
        </w:rPr>
      </w:pPr>
      <w:r w:rsidRPr="00472BCF">
        <w:rPr>
          <w:rFonts w:ascii="Arial" w:hAnsi="Arial" w:cs="Arial"/>
          <w:sz w:val="22"/>
          <w:szCs w:val="22"/>
          <w:lang w:val="en-US"/>
        </w:rPr>
        <w:t>U</w:t>
      </w:r>
      <w:r w:rsidR="00205FC0" w:rsidRPr="00472BCF">
        <w:rPr>
          <w:rFonts w:ascii="Arial" w:hAnsi="Arial" w:cs="Arial"/>
          <w:sz w:val="22"/>
          <w:szCs w:val="22"/>
          <w:lang w:val="en-US"/>
        </w:rPr>
        <w:t xml:space="preserve">pload </w:t>
      </w:r>
      <w:r w:rsidRPr="00472BCF">
        <w:rPr>
          <w:rFonts w:ascii="Arial" w:hAnsi="Arial" w:cs="Arial"/>
          <w:sz w:val="22"/>
          <w:szCs w:val="22"/>
          <w:lang w:val="en-US"/>
        </w:rPr>
        <w:t xml:space="preserve">to </w:t>
      </w:r>
      <w:proofErr w:type="spellStart"/>
      <w:r w:rsidRPr="00472BCF">
        <w:rPr>
          <w:rFonts w:ascii="Arial" w:hAnsi="Arial" w:cs="Arial"/>
          <w:sz w:val="22"/>
          <w:szCs w:val="22"/>
          <w:lang w:val="en-US"/>
        </w:rPr>
        <w:t>TurnitIn</w:t>
      </w:r>
      <w:proofErr w:type="spellEnd"/>
      <w:r w:rsidR="00205FC0" w:rsidRPr="00472BCF">
        <w:rPr>
          <w:rFonts w:ascii="Arial" w:hAnsi="Arial" w:cs="Arial"/>
          <w:sz w:val="22"/>
          <w:szCs w:val="22"/>
          <w:lang w:val="en-US"/>
        </w:rPr>
        <w:t xml:space="preserve"> on </w:t>
      </w:r>
      <w:proofErr w:type="spellStart"/>
      <w:r w:rsidR="00205FC0" w:rsidRPr="00472BCF">
        <w:rPr>
          <w:rFonts w:ascii="Arial" w:hAnsi="Arial" w:cs="Arial"/>
          <w:sz w:val="22"/>
          <w:szCs w:val="22"/>
          <w:lang w:val="en-US"/>
        </w:rPr>
        <w:t>moodle</w:t>
      </w:r>
      <w:proofErr w:type="spellEnd"/>
      <w:r w:rsidRPr="00472BCF">
        <w:rPr>
          <w:rFonts w:ascii="Arial" w:hAnsi="Arial" w:cs="Arial"/>
          <w:sz w:val="22"/>
          <w:szCs w:val="22"/>
          <w:lang w:val="en-US"/>
        </w:rPr>
        <w:t>.  You can upload into the Draft submission to view the Turnitin report and make corrections.</w:t>
      </w:r>
    </w:p>
    <w:p w14:paraId="2449F47C" w14:textId="42E02926" w:rsidR="00DD1589" w:rsidRPr="00472BCF" w:rsidRDefault="00DD1589" w:rsidP="00F117A7">
      <w:pPr>
        <w:ind w:left="851" w:right="531"/>
        <w:rPr>
          <w:rFonts w:ascii="Arial" w:hAnsi="Arial" w:cs="Arial"/>
          <w:sz w:val="22"/>
          <w:szCs w:val="22"/>
          <w:lang w:val="en-US"/>
        </w:rPr>
      </w:pPr>
      <w:r w:rsidRPr="00472BCF">
        <w:rPr>
          <w:rFonts w:ascii="Arial" w:hAnsi="Arial" w:cs="Arial"/>
          <w:sz w:val="22"/>
          <w:szCs w:val="22"/>
          <w:lang w:val="en-US"/>
        </w:rPr>
        <w:t xml:space="preserve">Upload the Final report to the FINAL submission </w:t>
      </w:r>
      <w:r w:rsidR="00F117A7">
        <w:rPr>
          <w:rFonts w:ascii="Arial" w:hAnsi="Arial" w:cs="Arial"/>
          <w:sz w:val="22"/>
          <w:szCs w:val="22"/>
          <w:lang w:val="en-US"/>
        </w:rPr>
        <w:t>link</w:t>
      </w:r>
    </w:p>
    <w:p w14:paraId="038D98DE" w14:textId="6A2E1BD1" w:rsidR="004A2190" w:rsidRPr="00472BCF" w:rsidRDefault="004A2190" w:rsidP="00F117A7">
      <w:pPr>
        <w:ind w:left="851" w:right="531"/>
        <w:rPr>
          <w:rFonts w:ascii="Arial" w:hAnsi="Arial" w:cs="Arial"/>
          <w:sz w:val="22"/>
          <w:szCs w:val="22"/>
          <w:lang w:val="en-US"/>
        </w:rPr>
      </w:pPr>
    </w:p>
    <w:p w14:paraId="40E3B949" w14:textId="77777777" w:rsidR="00182C31" w:rsidRDefault="00182C31" w:rsidP="00F117A7">
      <w:pPr>
        <w:ind w:left="851" w:right="531"/>
        <w:rPr>
          <w:rFonts w:ascii="Arial" w:hAnsi="Arial" w:cs="Arial"/>
          <w:sz w:val="22"/>
          <w:szCs w:val="22"/>
          <w:u w:val="single"/>
          <w:lang w:val="en-US"/>
        </w:rPr>
      </w:pPr>
    </w:p>
    <w:p w14:paraId="05EE1059" w14:textId="5A35B094" w:rsidR="00966D07" w:rsidRDefault="00DD1589" w:rsidP="00F117A7">
      <w:pPr>
        <w:ind w:left="851" w:right="531"/>
        <w:rPr>
          <w:rFonts w:ascii="Arial" w:hAnsi="Arial" w:cs="Arial"/>
          <w:sz w:val="22"/>
          <w:szCs w:val="22"/>
        </w:rPr>
      </w:pPr>
      <w:r w:rsidRPr="00472BCF">
        <w:rPr>
          <w:rFonts w:ascii="Arial" w:hAnsi="Arial" w:cs="Arial"/>
          <w:sz w:val="22"/>
          <w:szCs w:val="22"/>
          <w:u w:val="single"/>
          <w:lang w:val="en-US"/>
        </w:rPr>
        <w:t xml:space="preserve">Final Submission </w:t>
      </w:r>
      <w:r w:rsidR="00205FC0" w:rsidRPr="00472BCF">
        <w:rPr>
          <w:rFonts w:ascii="Arial" w:hAnsi="Arial" w:cs="Arial"/>
          <w:sz w:val="22"/>
          <w:szCs w:val="22"/>
          <w:u w:val="single"/>
        </w:rPr>
        <w:t>Deadline</w:t>
      </w:r>
      <w:r w:rsidR="00205FC0" w:rsidRPr="00472BCF">
        <w:rPr>
          <w:rFonts w:ascii="Arial" w:hAnsi="Arial" w:cs="Arial"/>
          <w:sz w:val="22"/>
          <w:szCs w:val="22"/>
        </w:rPr>
        <w:tab/>
      </w:r>
      <w:r w:rsidRPr="00472BCF">
        <w:rPr>
          <w:rFonts w:ascii="Arial" w:hAnsi="Arial" w:cs="Arial"/>
          <w:sz w:val="22"/>
          <w:szCs w:val="22"/>
        </w:rPr>
        <w:tab/>
      </w:r>
      <w:r w:rsidR="00A1559C">
        <w:rPr>
          <w:rFonts w:ascii="Arial" w:hAnsi="Arial" w:cs="Arial"/>
          <w:sz w:val="22"/>
          <w:szCs w:val="22"/>
        </w:rPr>
        <w:t>3</w:t>
      </w:r>
      <w:r w:rsidR="00A75A22">
        <w:rPr>
          <w:rFonts w:ascii="Arial" w:hAnsi="Arial" w:cs="Arial"/>
          <w:b/>
          <w:bCs/>
          <w:sz w:val="22"/>
          <w:szCs w:val="22"/>
        </w:rPr>
        <w:t>1</w:t>
      </w:r>
      <w:r w:rsidR="00A1559C" w:rsidRPr="00A1559C">
        <w:rPr>
          <w:rFonts w:ascii="Arial" w:hAnsi="Arial" w:cs="Arial"/>
          <w:b/>
          <w:bCs/>
          <w:sz w:val="22"/>
          <w:szCs w:val="22"/>
          <w:vertAlign w:val="superscript"/>
        </w:rPr>
        <w:t>st</w:t>
      </w:r>
      <w:r w:rsidR="00A1559C">
        <w:rPr>
          <w:rFonts w:ascii="Arial" w:hAnsi="Arial" w:cs="Arial"/>
          <w:b/>
          <w:bCs/>
          <w:sz w:val="22"/>
          <w:szCs w:val="22"/>
        </w:rPr>
        <w:t xml:space="preserve"> </w:t>
      </w:r>
      <w:r w:rsidR="00205FC0" w:rsidRPr="00472BCF">
        <w:rPr>
          <w:rFonts w:ascii="Arial" w:hAnsi="Arial" w:cs="Arial"/>
          <w:b/>
          <w:bCs/>
          <w:sz w:val="22"/>
          <w:szCs w:val="22"/>
        </w:rPr>
        <w:t xml:space="preserve"> </w:t>
      </w:r>
      <w:r w:rsidR="00A75A22">
        <w:rPr>
          <w:rFonts w:ascii="Arial" w:hAnsi="Arial" w:cs="Arial"/>
          <w:b/>
          <w:bCs/>
          <w:sz w:val="22"/>
          <w:szCs w:val="22"/>
        </w:rPr>
        <w:t>Ma</w:t>
      </w:r>
      <w:r w:rsidR="00A1559C">
        <w:rPr>
          <w:rFonts w:ascii="Arial" w:hAnsi="Arial" w:cs="Arial"/>
          <w:b/>
          <w:bCs/>
          <w:sz w:val="22"/>
          <w:szCs w:val="22"/>
        </w:rPr>
        <w:t>rch</w:t>
      </w:r>
      <w:r w:rsidRPr="00472BCF">
        <w:rPr>
          <w:rFonts w:ascii="Arial" w:hAnsi="Arial" w:cs="Arial"/>
          <w:b/>
          <w:bCs/>
          <w:sz w:val="22"/>
          <w:szCs w:val="22"/>
        </w:rPr>
        <w:t xml:space="preserve"> 202</w:t>
      </w:r>
      <w:r w:rsidR="00A1559C">
        <w:rPr>
          <w:rFonts w:ascii="Arial" w:hAnsi="Arial" w:cs="Arial"/>
          <w:b/>
          <w:bCs/>
          <w:sz w:val="22"/>
          <w:szCs w:val="22"/>
        </w:rPr>
        <w:t>5</w:t>
      </w:r>
      <w:r w:rsidR="00205FC0" w:rsidRPr="00472BCF">
        <w:rPr>
          <w:rFonts w:ascii="Arial" w:hAnsi="Arial" w:cs="Arial"/>
          <w:b/>
          <w:bCs/>
          <w:sz w:val="22"/>
          <w:szCs w:val="22"/>
        </w:rPr>
        <w:t>, 23:59</w:t>
      </w:r>
      <w:r w:rsidR="00205FC0" w:rsidRPr="00472BCF">
        <w:rPr>
          <w:rFonts w:ascii="Arial" w:hAnsi="Arial" w:cs="Arial"/>
          <w:sz w:val="22"/>
          <w:szCs w:val="22"/>
        </w:rPr>
        <w:t>.</w:t>
      </w:r>
    </w:p>
    <w:p w14:paraId="26C90A4A" w14:textId="77777777" w:rsidR="00966D07" w:rsidRDefault="00966D07">
      <w:pPr>
        <w:rPr>
          <w:rFonts w:ascii="Arial" w:hAnsi="Arial" w:cs="Arial"/>
          <w:sz w:val="22"/>
          <w:szCs w:val="22"/>
        </w:rPr>
      </w:pPr>
      <w:r>
        <w:rPr>
          <w:rFonts w:ascii="Arial" w:hAnsi="Arial" w:cs="Arial"/>
          <w:sz w:val="22"/>
          <w:szCs w:val="22"/>
        </w:rPr>
        <w:br w:type="page"/>
      </w:r>
    </w:p>
    <w:p w14:paraId="0B38C51C" w14:textId="77777777" w:rsidR="00472BCF" w:rsidRPr="00472BCF" w:rsidRDefault="00472BCF" w:rsidP="004A2190">
      <w:pPr>
        <w:ind w:left="720"/>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5A46D61" w14:textId="77777777" w:rsidTr="005E5178">
        <w:trPr>
          <w:trHeight w:val="414"/>
        </w:trPr>
        <w:tc>
          <w:tcPr>
            <w:tcW w:w="10444" w:type="dxa"/>
            <w:shd w:val="clear" w:color="auto" w:fill="D9D9D9"/>
          </w:tcPr>
          <w:p w14:paraId="034A54D0" w14:textId="77C1A090" w:rsidR="00D22D9C" w:rsidRPr="00A406E5" w:rsidRDefault="00472BCF" w:rsidP="00C8667A">
            <w:pPr>
              <w:jc w:val="center"/>
              <w:rPr>
                <w:rFonts w:ascii="Arial" w:hAnsi="Arial" w:cs="Arial"/>
                <w:b/>
                <w:caps/>
                <w:sz w:val="40"/>
              </w:rPr>
            </w:pPr>
            <w:r>
              <w:rPr>
                <w:rFonts w:asciiTheme="minorBidi" w:hAnsiTheme="minorBidi" w:cstheme="minorBidi"/>
                <w:sz w:val="22"/>
                <w:szCs w:val="22"/>
              </w:rPr>
              <w:br w:type="page"/>
            </w:r>
            <w:r w:rsidR="00A85BFE">
              <w:rPr>
                <w:rFonts w:ascii="Arial" w:hAnsi="Arial" w:cs="Arial"/>
                <w:sz w:val="22"/>
                <w:szCs w:val="22"/>
              </w:rPr>
              <w:br w:type="page"/>
            </w:r>
            <w:r w:rsidR="00D22D9C" w:rsidRPr="00A406E5">
              <w:rPr>
                <w:rFonts w:ascii="Arial" w:hAnsi="Arial" w:cs="Arial"/>
                <w:b/>
                <w:caps/>
                <w:sz w:val="40"/>
              </w:rPr>
              <w:t>GUIDANCE</w:t>
            </w:r>
            <w:r w:rsidR="009F5CB2" w:rsidRPr="00A406E5">
              <w:rPr>
                <w:rFonts w:ascii="Arial" w:hAnsi="Arial" w:cs="Arial"/>
                <w:b/>
                <w:caps/>
                <w:sz w:val="40"/>
              </w:rPr>
              <w:t xml:space="preserve"> </w:t>
            </w:r>
            <w:r w:rsidR="00D22D9C" w:rsidRPr="00A406E5">
              <w:rPr>
                <w:rFonts w:ascii="Arial" w:hAnsi="Arial" w:cs="Arial"/>
                <w:b/>
                <w:caps/>
                <w:sz w:val="40"/>
              </w:rPr>
              <w:t>FOR Students IN THE COMPLETION OF TASKS</w:t>
            </w:r>
          </w:p>
        </w:tc>
      </w:tr>
    </w:tbl>
    <w:p w14:paraId="2004F676" w14:textId="77777777" w:rsidR="00D22D9C" w:rsidRPr="00A406E5" w:rsidRDefault="00D22D9C" w:rsidP="00D22D9C">
      <w:pPr>
        <w:jc w:val="both"/>
        <w:rPr>
          <w:rFonts w:ascii="Arial" w:hAnsi="Arial" w:cs="Arial"/>
          <w:sz w:val="22"/>
          <w:szCs w:val="22"/>
        </w:rPr>
      </w:pPr>
    </w:p>
    <w:p w14:paraId="34FE55C6" w14:textId="77777777" w:rsidR="00480129" w:rsidRPr="00456BF5" w:rsidRDefault="00480129" w:rsidP="00480129">
      <w:pPr>
        <w:jc w:val="both"/>
        <w:rPr>
          <w:rFonts w:asciiTheme="majorHAnsi" w:hAnsiTheme="majorHAnsi" w:cstheme="majorHAnsi"/>
          <w:b/>
          <w:sz w:val="24"/>
          <w:szCs w:val="24"/>
        </w:rPr>
      </w:pPr>
      <w:r w:rsidRPr="00456BF5">
        <w:rPr>
          <w:rFonts w:asciiTheme="majorHAnsi" w:hAnsiTheme="majorHAnsi" w:cstheme="majorHAnsi"/>
          <w:b/>
          <w:sz w:val="24"/>
          <w:szCs w:val="24"/>
        </w:rPr>
        <w:t>NOTE: The guidance offered below is linked to the five generic assessment criteria overleaf.</w:t>
      </w:r>
    </w:p>
    <w:p w14:paraId="1C2D5FA7" w14:textId="77777777" w:rsidR="00480129" w:rsidRPr="00456BF5" w:rsidRDefault="00480129" w:rsidP="00480129">
      <w:pPr>
        <w:jc w:val="both"/>
        <w:rPr>
          <w:rFonts w:asciiTheme="majorHAnsi" w:hAnsiTheme="majorHAnsi" w:cstheme="majorHAnsi"/>
          <w:b/>
          <w:sz w:val="24"/>
          <w:szCs w:val="24"/>
        </w:rPr>
      </w:pPr>
    </w:p>
    <w:p w14:paraId="13BB5187" w14:textId="77777777" w:rsidR="00480129" w:rsidRPr="00456BF5" w:rsidRDefault="00480129" w:rsidP="00480129">
      <w:pPr>
        <w:numPr>
          <w:ilvl w:val="0"/>
          <w:numId w:val="6"/>
        </w:numPr>
        <w:jc w:val="both"/>
        <w:rPr>
          <w:rFonts w:asciiTheme="majorHAnsi" w:hAnsiTheme="majorHAnsi" w:cstheme="majorHAnsi"/>
          <w:b/>
          <w:sz w:val="24"/>
          <w:szCs w:val="24"/>
        </w:rPr>
      </w:pPr>
      <w:r w:rsidRPr="00456BF5">
        <w:rPr>
          <w:rFonts w:asciiTheme="majorHAnsi" w:hAnsiTheme="majorHAnsi" w:cstheme="majorHAnsi"/>
          <w:b/>
          <w:sz w:val="24"/>
          <w:szCs w:val="24"/>
        </w:rPr>
        <w:t>Engagement with Literature Skills</w:t>
      </w:r>
    </w:p>
    <w:p w14:paraId="143362F1" w14:textId="77777777" w:rsidR="00480129" w:rsidRPr="00456BF5" w:rsidRDefault="00480129" w:rsidP="00480129">
      <w:pPr>
        <w:jc w:val="both"/>
        <w:rPr>
          <w:rFonts w:asciiTheme="majorHAnsi" w:hAnsiTheme="majorHAnsi" w:cstheme="majorHAnsi"/>
          <w:sz w:val="24"/>
          <w:szCs w:val="24"/>
        </w:rPr>
      </w:pPr>
      <w:r w:rsidRPr="00456BF5">
        <w:rPr>
          <w:rFonts w:asciiTheme="majorHAnsi" w:hAnsiTheme="majorHAnsi" w:cstheme="majorHAnsi"/>
          <w:sz w:val="24"/>
          <w:szCs w:val="24"/>
        </w:rPr>
        <w:t xml:space="preserve">Your work must be informed and supported by scholarly material that is </w:t>
      </w:r>
      <w:r w:rsidRPr="00456BF5">
        <w:rPr>
          <w:rFonts w:asciiTheme="majorHAnsi" w:hAnsiTheme="majorHAnsi" w:cstheme="majorHAnsi"/>
          <w:i/>
          <w:sz w:val="24"/>
          <w:szCs w:val="24"/>
        </w:rPr>
        <w:t>relevant</w:t>
      </w:r>
      <w:r w:rsidRPr="00456BF5">
        <w:rPr>
          <w:rFonts w:asciiTheme="majorHAnsi" w:hAnsiTheme="majorHAnsi" w:cstheme="majorHAnsi"/>
          <w:sz w:val="24"/>
          <w:szCs w:val="24"/>
        </w:rPr>
        <w:t xml:space="preserve"> to and </w:t>
      </w:r>
      <w:r w:rsidRPr="00456BF5">
        <w:rPr>
          <w:rFonts w:asciiTheme="majorHAnsi" w:hAnsiTheme="majorHAnsi" w:cstheme="majorHAnsi"/>
          <w:i/>
          <w:sz w:val="24"/>
          <w:szCs w:val="24"/>
        </w:rPr>
        <w:t>focused</w:t>
      </w:r>
      <w:r w:rsidRPr="00456BF5">
        <w:rPr>
          <w:rFonts w:asciiTheme="majorHAnsi" w:hAnsiTheme="majorHAnsi" w:cstheme="majorHAnsi"/>
          <w:sz w:val="24"/>
          <w:szCs w:val="24"/>
        </w:rPr>
        <w:t xml:space="preserve"> on the task(s) set; you should make use of scholarly reviews and primary sources, as appropriate (for example, refereed research articles and/or original materials appropriate to the discipline).    You should provide evidence that you have accessed a wide </w:t>
      </w:r>
      <w:r w:rsidRPr="00456BF5">
        <w:rPr>
          <w:rFonts w:asciiTheme="majorHAnsi" w:hAnsiTheme="majorHAnsi" w:cstheme="majorHAnsi"/>
          <w:i/>
          <w:sz w:val="24"/>
          <w:szCs w:val="24"/>
        </w:rPr>
        <w:t>range</w:t>
      </w:r>
      <w:r w:rsidRPr="00456BF5">
        <w:rPr>
          <w:rFonts w:asciiTheme="majorHAnsi" w:hAnsiTheme="majorHAnsi" w:cstheme="majorHAnsi"/>
          <w:sz w:val="24"/>
          <w:szCs w:val="24"/>
        </w:rPr>
        <w:t xml:space="preserve"> of sources, which may be academic, governmental and industrial; these sources may include academic journal articles, textbooks, current news articles, organisational documents, and websites.  You should consider the </w:t>
      </w:r>
      <w:r w:rsidRPr="00456BF5">
        <w:rPr>
          <w:rFonts w:asciiTheme="majorHAnsi" w:hAnsiTheme="majorHAnsi" w:cstheme="majorHAnsi"/>
          <w:i/>
          <w:sz w:val="24"/>
          <w:szCs w:val="24"/>
        </w:rPr>
        <w:t>credibility</w:t>
      </w:r>
      <w:r w:rsidRPr="00456BF5">
        <w:rPr>
          <w:rFonts w:asciiTheme="majorHAnsi" w:hAnsiTheme="majorHAnsi" w:cstheme="majorHAnsi"/>
          <w:sz w:val="24"/>
          <w:szCs w:val="24"/>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456BF5">
        <w:rPr>
          <w:rFonts w:asciiTheme="majorHAnsi" w:hAnsiTheme="majorHAnsi" w:cstheme="majorHAnsi"/>
          <w:i/>
          <w:sz w:val="24"/>
          <w:szCs w:val="24"/>
        </w:rPr>
        <w:t>evidence</w:t>
      </w:r>
      <w:r w:rsidRPr="00456BF5">
        <w:rPr>
          <w:rFonts w:asciiTheme="majorHAnsi" w:hAnsiTheme="majorHAnsi" w:cstheme="majorHAnsi"/>
          <w:sz w:val="24"/>
          <w:szCs w:val="24"/>
        </w:rPr>
        <w:t xml:space="preserve"> of your research/own reading throughout your work, using correctly a suitable referencing system, including in-text citations in the main body of your work and a reference list at the end of your work. </w:t>
      </w:r>
    </w:p>
    <w:p w14:paraId="12676230" w14:textId="77777777" w:rsidR="00480129" w:rsidRPr="00456BF5" w:rsidRDefault="00480129" w:rsidP="00480129">
      <w:pPr>
        <w:jc w:val="both"/>
        <w:rPr>
          <w:rFonts w:asciiTheme="majorHAnsi" w:hAnsiTheme="majorHAnsi" w:cstheme="majorHAnsi"/>
          <w:sz w:val="24"/>
          <w:szCs w:val="24"/>
        </w:rPr>
      </w:pPr>
    </w:p>
    <w:p w14:paraId="232E8C7A" w14:textId="77777777" w:rsidR="00480129" w:rsidRPr="00456BF5" w:rsidRDefault="00480129" w:rsidP="00480129">
      <w:pPr>
        <w:jc w:val="both"/>
        <w:rPr>
          <w:rFonts w:asciiTheme="majorHAnsi" w:hAnsiTheme="majorHAnsi" w:cstheme="majorHAnsi"/>
          <w:sz w:val="24"/>
          <w:szCs w:val="24"/>
        </w:rPr>
      </w:pPr>
    </w:p>
    <w:p w14:paraId="4BCFF145" w14:textId="77777777" w:rsidR="00480129" w:rsidRPr="00456BF5" w:rsidRDefault="00480129" w:rsidP="00480129">
      <w:pPr>
        <w:numPr>
          <w:ilvl w:val="0"/>
          <w:numId w:val="6"/>
        </w:numPr>
        <w:jc w:val="both"/>
        <w:rPr>
          <w:rFonts w:asciiTheme="majorHAnsi" w:hAnsiTheme="majorHAnsi" w:cstheme="majorHAnsi"/>
          <w:b/>
          <w:sz w:val="24"/>
          <w:szCs w:val="24"/>
        </w:rPr>
      </w:pPr>
      <w:r w:rsidRPr="00456BF5">
        <w:rPr>
          <w:rFonts w:asciiTheme="majorHAnsi" w:hAnsiTheme="majorHAnsi" w:cstheme="majorHAnsi"/>
          <w:b/>
          <w:sz w:val="24"/>
          <w:szCs w:val="24"/>
        </w:rPr>
        <w:t>Knowledge and Understanding Skills</w:t>
      </w:r>
    </w:p>
    <w:p w14:paraId="0367D2D0" w14:textId="77777777" w:rsidR="00480129" w:rsidRPr="00456BF5" w:rsidRDefault="00480129" w:rsidP="00480129">
      <w:pPr>
        <w:jc w:val="both"/>
        <w:rPr>
          <w:rFonts w:asciiTheme="majorHAnsi" w:hAnsiTheme="majorHAnsi" w:cstheme="majorHAnsi"/>
          <w:sz w:val="24"/>
          <w:szCs w:val="24"/>
        </w:rPr>
      </w:pPr>
      <w:r w:rsidRPr="00456BF5">
        <w:rPr>
          <w:rFonts w:asciiTheme="majorHAnsi" w:hAnsiTheme="majorHAnsi" w:cstheme="majorHAnsi"/>
          <w:sz w:val="24"/>
          <w:szCs w:val="24"/>
        </w:rPr>
        <w:t xml:space="preserve">At level 7, you should be able to demonstrate a systematic understanding of knowledge, and a critical awareness of current problems and/or new insights, much of which is at, or informed by, the forefront of your academic discipline, field of study or area of professional practice, with a comprehensive understanding of techniques applicable to your own research or advanced scholarship. Your work must demonstrate your growing mastery of these concepts, principles, current challenges, innovation and insights associated with the subject area.  </w:t>
      </w:r>
      <w:r w:rsidRPr="00456BF5">
        <w:rPr>
          <w:rFonts w:asciiTheme="majorHAnsi" w:hAnsiTheme="majorHAnsi" w:cstheme="majorHAnsi"/>
          <w:i/>
          <w:sz w:val="24"/>
          <w:szCs w:val="24"/>
        </w:rPr>
        <w:t>Knowledge</w:t>
      </w:r>
      <w:r w:rsidRPr="00456BF5">
        <w:rPr>
          <w:rFonts w:asciiTheme="majorHAnsi" w:hAnsiTheme="majorHAnsi" w:cstheme="majorHAnsi"/>
          <w:sz w:val="24"/>
          <w:szCs w:val="24"/>
        </w:rPr>
        <w:t xml:space="preserve"> relates to the facts, information and skills you have acquired through your learning.  You demonstrate your </w:t>
      </w:r>
      <w:r w:rsidRPr="00456BF5">
        <w:rPr>
          <w:rFonts w:asciiTheme="majorHAnsi" w:hAnsiTheme="majorHAnsi" w:cstheme="majorHAnsi"/>
          <w:i/>
          <w:sz w:val="24"/>
          <w:szCs w:val="24"/>
        </w:rPr>
        <w:t>understanding</w:t>
      </w:r>
      <w:r w:rsidRPr="00456BF5">
        <w:rPr>
          <w:rFonts w:asciiTheme="majorHAnsi" w:hAnsiTheme="majorHAnsi" w:cstheme="majorHAnsi"/>
          <w:sz w:val="24"/>
          <w:szCs w:val="24"/>
        </w:rPr>
        <w:t xml:space="preserve"> by interpreting the meaning of the facts and information (knowledge). This means that you need to select and include in your work the contemporary concepts, techniques, models, theories, etc. appropriate to the task(s) set.  You should be able to explain the theories, concepts, etc. meaningfully to show your understanding.  Your mark/grade will also depend upon the </w:t>
      </w:r>
      <w:r w:rsidRPr="00456BF5">
        <w:rPr>
          <w:rFonts w:asciiTheme="majorHAnsi" w:hAnsiTheme="majorHAnsi" w:cstheme="majorHAnsi"/>
          <w:i/>
          <w:sz w:val="24"/>
          <w:szCs w:val="24"/>
        </w:rPr>
        <w:t>extent</w:t>
      </w:r>
      <w:r w:rsidRPr="00456BF5">
        <w:rPr>
          <w:rFonts w:asciiTheme="majorHAnsi" w:hAnsiTheme="majorHAnsi" w:cstheme="majorHAnsi"/>
          <w:sz w:val="24"/>
          <w:szCs w:val="24"/>
        </w:rPr>
        <w:t xml:space="preserve"> to which you demonstrate your knowledge and understanding; ideally each should be complete and detailed, with comprehensive coverage. </w:t>
      </w:r>
    </w:p>
    <w:p w14:paraId="410F3ADF" w14:textId="77777777" w:rsidR="00480129" w:rsidRPr="00456BF5" w:rsidRDefault="00480129" w:rsidP="00480129">
      <w:pPr>
        <w:jc w:val="both"/>
        <w:rPr>
          <w:rFonts w:asciiTheme="majorHAnsi" w:hAnsiTheme="majorHAnsi" w:cstheme="majorHAnsi"/>
          <w:b/>
          <w:i/>
          <w:sz w:val="24"/>
          <w:szCs w:val="24"/>
        </w:rPr>
      </w:pPr>
    </w:p>
    <w:p w14:paraId="00525788" w14:textId="77777777" w:rsidR="00480129" w:rsidRPr="00456BF5" w:rsidRDefault="00480129" w:rsidP="00480129">
      <w:pPr>
        <w:jc w:val="both"/>
        <w:rPr>
          <w:rFonts w:asciiTheme="majorHAnsi" w:hAnsiTheme="majorHAnsi" w:cstheme="majorHAnsi"/>
          <w:i/>
          <w:sz w:val="24"/>
          <w:szCs w:val="24"/>
        </w:rPr>
      </w:pPr>
    </w:p>
    <w:p w14:paraId="71F499B3" w14:textId="77777777" w:rsidR="00480129" w:rsidRPr="00456BF5" w:rsidRDefault="00480129" w:rsidP="00480129">
      <w:pPr>
        <w:numPr>
          <w:ilvl w:val="0"/>
          <w:numId w:val="6"/>
        </w:numPr>
        <w:jc w:val="both"/>
        <w:rPr>
          <w:rFonts w:asciiTheme="majorHAnsi" w:hAnsiTheme="majorHAnsi" w:cstheme="majorHAnsi"/>
          <w:b/>
          <w:sz w:val="24"/>
          <w:szCs w:val="24"/>
        </w:rPr>
      </w:pPr>
      <w:r w:rsidRPr="00456BF5">
        <w:rPr>
          <w:rFonts w:asciiTheme="majorHAnsi" w:hAnsiTheme="majorHAnsi" w:cstheme="majorHAnsi"/>
          <w:b/>
          <w:sz w:val="24"/>
          <w:szCs w:val="24"/>
        </w:rPr>
        <w:t>Cognitive and Intellectual Skills</w:t>
      </w:r>
    </w:p>
    <w:p w14:paraId="4FB9690E" w14:textId="77777777" w:rsidR="00480129" w:rsidRPr="00456BF5" w:rsidRDefault="00480129" w:rsidP="00480129">
      <w:pPr>
        <w:jc w:val="both"/>
        <w:rPr>
          <w:rFonts w:asciiTheme="majorHAnsi" w:hAnsiTheme="majorHAnsi" w:cstheme="majorHAnsi"/>
          <w:sz w:val="24"/>
          <w:szCs w:val="24"/>
        </w:rPr>
      </w:pPr>
      <w:r w:rsidRPr="00456BF5">
        <w:rPr>
          <w:rFonts w:asciiTheme="majorHAnsi" w:hAnsiTheme="majorHAnsi" w:cstheme="majorHAnsi"/>
          <w:sz w:val="24"/>
          <w:szCs w:val="24"/>
        </w:rPr>
        <w:t>You should be able to: evaluate critically current research and advanced scholarship in the discipline; evaluate methodologies and develop critiques of them and, where appropriate, to propose new hypotheses; deal with complex issues both systematically and creatively to make sound judgements in the absence of complete data.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 for your arguments and judgements.  Evidence that you have reflected upon the ideas of experts within the subject area is crucial to you providing a reasoned and informed debate within your work.  Your choice of methodologies to gather data and information must be rigorously defended. Furthermore, you should provide evidence that you are able to make sound judgements and convincing arguments using data and concepts.  Sound, valid, persuasive conclusions are necessary and must be derived from the content of your work.   Where relevant, alternative solutions and recommendations may be proposed.</w:t>
      </w:r>
    </w:p>
    <w:p w14:paraId="17001E12" w14:textId="77777777" w:rsidR="00480129" w:rsidRPr="00456BF5" w:rsidRDefault="00480129" w:rsidP="00480129">
      <w:pPr>
        <w:jc w:val="both"/>
        <w:rPr>
          <w:rFonts w:asciiTheme="majorHAnsi" w:hAnsiTheme="majorHAnsi" w:cstheme="majorHAnsi"/>
          <w:sz w:val="24"/>
          <w:szCs w:val="24"/>
        </w:rPr>
      </w:pPr>
    </w:p>
    <w:p w14:paraId="7A8E6629" w14:textId="77777777" w:rsidR="00480129" w:rsidRPr="00456BF5" w:rsidRDefault="00480129" w:rsidP="00480129">
      <w:pPr>
        <w:jc w:val="both"/>
        <w:rPr>
          <w:rFonts w:asciiTheme="majorHAnsi" w:hAnsiTheme="majorHAnsi" w:cstheme="majorHAnsi"/>
          <w:sz w:val="24"/>
          <w:szCs w:val="24"/>
        </w:rPr>
      </w:pPr>
    </w:p>
    <w:p w14:paraId="43F239FE" w14:textId="77777777" w:rsidR="00480129" w:rsidRDefault="00480129" w:rsidP="00480129">
      <w:pPr>
        <w:jc w:val="both"/>
        <w:rPr>
          <w:rFonts w:asciiTheme="majorHAnsi" w:hAnsiTheme="majorHAnsi" w:cstheme="majorHAnsi"/>
          <w:b/>
          <w:sz w:val="24"/>
          <w:szCs w:val="24"/>
        </w:rPr>
      </w:pPr>
    </w:p>
    <w:p w14:paraId="3EA78BEE" w14:textId="77777777" w:rsidR="00480129" w:rsidRPr="00456BF5" w:rsidRDefault="00480129" w:rsidP="00480129">
      <w:pPr>
        <w:jc w:val="both"/>
        <w:rPr>
          <w:rFonts w:asciiTheme="majorHAnsi" w:hAnsiTheme="majorHAnsi" w:cstheme="majorHAnsi"/>
          <w:b/>
          <w:sz w:val="24"/>
          <w:szCs w:val="24"/>
        </w:rPr>
      </w:pPr>
    </w:p>
    <w:p w14:paraId="3CB00E51" w14:textId="77777777" w:rsidR="00480129" w:rsidRPr="00456BF5" w:rsidRDefault="00480129" w:rsidP="00480129">
      <w:pPr>
        <w:numPr>
          <w:ilvl w:val="0"/>
          <w:numId w:val="6"/>
        </w:numPr>
        <w:jc w:val="both"/>
        <w:rPr>
          <w:rFonts w:asciiTheme="majorHAnsi" w:hAnsiTheme="majorHAnsi" w:cstheme="majorHAnsi"/>
          <w:b/>
          <w:sz w:val="24"/>
          <w:szCs w:val="24"/>
        </w:rPr>
      </w:pPr>
      <w:r w:rsidRPr="00456BF5">
        <w:rPr>
          <w:rFonts w:asciiTheme="majorHAnsi" w:hAnsiTheme="majorHAnsi" w:cstheme="majorHAnsi"/>
          <w:b/>
          <w:sz w:val="24"/>
          <w:szCs w:val="24"/>
        </w:rPr>
        <w:t>Practical Skills</w:t>
      </w:r>
    </w:p>
    <w:p w14:paraId="4921FFA2" w14:textId="77777777" w:rsidR="00480129" w:rsidRPr="00456BF5" w:rsidRDefault="00480129" w:rsidP="00480129">
      <w:pPr>
        <w:jc w:val="both"/>
        <w:rPr>
          <w:rFonts w:asciiTheme="majorHAnsi" w:hAnsiTheme="majorHAnsi" w:cstheme="majorHAnsi"/>
          <w:sz w:val="24"/>
          <w:szCs w:val="24"/>
        </w:rPr>
      </w:pPr>
      <w:r w:rsidRPr="00456BF5">
        <w:rPr>
          <w:rFonts w:asciiTheme="majorHAnsi" w:hAnsiTheme="majorHAnsi" w:cstheme="majorHAnsi"/>
          <w:sz w:val="24"/>
          <w:szCs w:val="24"/>
        </w:rPr>
        <w:t>At level 7, you should be able to demonstrate originality in the application of knowledge, together with a practical understanding of how established techniques of research and enquiry are used to create and interpret knowledge in the discipline. This includes acting autonomously in planning and implementing tasks at a professional or equivalent level, originality in tackling and solving problems, and decision-making in complex and unpredictable contexts or situations.</w:t>
      </w:r>
    </w:p>
    <w:p w14:paraId="3858CB42" w14:textId="77777777" w:rsidR="00480129" w:rsidRPr="00456BF5" w:rsidRDefault="00480129" w:rsidP="00480129">
      <w:pPr>
        <w:jc w:val="both"/>
        <w:rPr>
          <w:rFonts w:asciiTheme="majorHAnsi" w:hAnsiTheme="majorHAnsi" w:cstheme="majorHAnsi"/>
          <w:sz w:val="24"/>
          <w:szCs w:val="24"/>
        </w:rPr>
      </w:pPr>
    </w:p>
    <w:p w14:paraId="417A81E9" w14:textId="77777777" w:rsidR="00480129" w:rsidRPr="00456BF5" w:rsidRDefault="00480129" w:rsidP="00480129">
      <w:pPr>
        <w:jc w:val="both"/>
        <w:rPr>
          <w:rFonts w:asciiTheme="majorHAnsi" w:hAnsiTheme="majorHAnsi" w:cstheme="majorHAnsi"/>
          <w:sz w:val="24"/>
          <w:szCs w:val="24"/>
        </w:rPr>
      </w:pPr>
      <w:r w:rsidRPr="00456BF5">
        <w:rPr>
          <w:rFonts w:asciiTheme="majorHAnsi" w:hAnsiTheme="majorHAnsi" w:cstheme="majorHAnsi"/>
          <w:sz w:val="24"/>
          <w:szCs w:val="24"/>
        </w:rPr>
        <w:t xml:space="preserve">You should be able to demonstrate mastery of the leading edge subject-related concepts and ideas as they relate to real world situations and/or particular contexts.  How do they work in practice?  You will deploy models, methods, techniques, and/or theories, in those contexts or circumstances, to assess current situations, perhaps to formulate plans or plausible, justifiable recommendations to solve problems, or to propose new models, or to create artefacts, which may be innovative and creative, thereby demonstrating your understanding of how the boundaries of knowledge are advanced through research and/or application.  This is likely to involve, for instance, the use of real world artefacts, examples and cases, the application of a model within an organisation and/or benchmarking one theory or organisation against others.  </w:t>
      </w:r>
    </w:p>
    <w:p w14:paraId="13D6A6CE" w14:textId="77777777" w:rsidR="00480129" w:rsidRPr="00456BF5" w:rsidRDefault="00480129" w:rsidP="00480129">
      <w:pPr>
        <w:jc w:val="both"/>
        <w:rPr>
          <w:rFonts w:asciiTheme="majorHAnsi" w:hAnsiTheme="majorHAnsi" w:cstheme="majorHAnsi"/>
          <w:sz w:val="24"/>
          <w:szCs w:val="24"/>
        </w:rPr>
      </w:pPr>
    </w:p>
    <w:p w14:paraId="2CC9FA8A" w14:textId="77777777" w:rsidR="00480129" w:rsidRPr="00456BF5" w:rsidRDefault="00480129" w:rsidP="00480129">
      <w:pPr>
        <w:jc w:val="both"/>
        <w:rPr>
          <w:rFonts w:asciiTheme="majorHAnsi" w:hAnsiTheme="majorHAnsi" w:cstheme="majorHAnsi"/>
          <w:i/>
          <w:sz w:val="24"/>
          <w:szCs w:val="24"/>
        </w:rPr>
      </w:pPr>
    </w:p>
    <w:p w14:paraId="5B9D4178" w14:textId="77777777" w:rsidR="00480129" w:rsidRPr="00456BF5" w:rsidRDefault="00480129" w:rsidP="00480129">
      <w:pPr>
        <w:jc w:val="both"/>
        <w:rPr>
          <w:rFonts w:asciiTheme="majorHAnsi" w:hAnsiTheme="majorHAnsi" w:cstheme="majorHAnsi"/>
          <w:sz w:val="24"/>
          <w:szCs w:val="24"/>
        </w:rPr>
      </w:pPr>
    </w:p>
    <w:p w14:paraId="3AE5816B" w14:textId="77777777" w:rsidR="00480129" w:rsidRPr="00456BF5" w:rsidRDefault="00480129" w:rsidP="00480129">
      <w:pPr>
        <w:numPr>
          <w:ilvl w:val="0"/>
          <w:numId w:val="6"/>
        </w:numPr>
        <w:jc w:val="both"/>
        <w:rPr>
          <w:rFonts w:asciiTheme="majorHAnsi" w:hAnsiTheme="majorHAnsi" w:cstheme="majorHAnsi"/>
          <w:b/>
          <w:sz w:val="24"/>
          <w:szCs w:val="24"/>
        </w:rPr>
      </w:pPr>
      <w:r w:rsidRPr="00456BF5">
        <w:rPr>
          <w:rFonts w:asciiTheme="majorHAnsi" w:hAnsiTheme="majorHAnsi" w:cstheme="majorHAnsi"/>
          <w:b/>
          <w:sz w:val="24"/>
          <w:szCs w:val="24"/>
        </w:rPr>
        <w:t xml:space="preserve">Transferable Skills for Life and Professional Practice </w:t>
      </w:r>
    </w:p>
    <w:p w14:paraId="11A2C422" w14:textId="77777777" w:rsidR="00480129" w:rsidRPr="00456BF5" w:rsidRDefault="00480129" w:rsidP="00480129">
      <w:pPr>
        <w:jc w:val="both"/>
        <w:rPr>
          <w:rFonts w:asciiTheme="majorHAnsi" w:hAnsiTheme="majorHAnsi" w:cstheme="majorHAnsi"/>
          <w:sz w:val="24"/>
          <w:szCs w:val="24"/>
        </w:rPr>
      </w:pPr>
      <w:r w:rsidRPr="00456BF5">
        <w:rPr>
          <w:rFonts w:asciiTheme="majorHAnsi" w:hAnsiTheme="majorHAnsi" w:cstheme="majorHAnsi"/>
          <w:sz w:val="24"/>
          <w:szCs w:val="24"/>
        </w:rPr>
        <w:t>Your work must provide evidence of the qualities and transferable skills necessary for postgraduate-level employment in circumstances requiring sound judgement, personal responsibility and initiative in complex and unpredictable professional environments.  This includes demonstrating: the independent learning ability for continuing professional development to advance existing skills and acquire new competences of a professional nature that will enable you to assume significant responsibility within organisations; that you can initiate and complete tasks, projects and procedures, whether individually and/or collaboratively, to a professional level; that you can use appropriate media to effectively communicate information, arguments and analysis in a variety of forms for a variety of audiences; fluency of expression; clarity and effectiveness in presentation and organisation. Work should be coherent and well-structured in presentation and organisation.</w:t>
      </w:r>
    </w:p>
    <w:p w14:paraId="2C4B1329" w14:textId="77777777" w:rsidR="00480129" w:rsidRPr="00456BF5" w:rsidRDefault="00480129" w:rsidP="00480129">
      <w:pPr>
        <w:jc w:val="both"/>
        <w:rPr>
          <w:rFonts w:asciiTheme="majorHAnsi" w:hAnsiTheme="majorHAnsi" w:cstheme="majorHAnsi"/>
          <w:sz w:val="24"/>
          <w:szCs w:val="24"/>
        </w:rPr>
      </w:pPr>
    </w:p>
    <w:p w14:paraId="572AD852" w14:textId="77777777" w:rsidR="00480129" w:rsidRPr="00456BF5" w:rsidRDefault="00480129" w:rsidP="00480129">
      <w:pPr>
        <w:jc w:val="both"/>
        <w:rPr>
          <w:rFonts w:asciiTheme="majorHAnsi" w:hAnsiTheme="majorHAnsi" w:cstheme="majorHAnsi"/>
          <w:sz w:val="24"/>
          <w:szCs w:val="24"/>
        </w:rPr>
      </w:pPr>
    </w:p>
    <w:p w14:paraId="21B9A61F" w14:textId="77777777" w:rsidR="00480129" w:rsidRPr="00456BF5" w:rsidRDefault="00480129" w:rsidP="00480129">
      <w:pPr>
        <w:jc w:val="both"/>
        <w:rPr>
          <w:rFonts w:asciiTheme="majorHAnsi" w:hAnsiTheme="majorHAnsi" w:cstheme="majorHAnsi"/>
          <w:sz w:val="24"/>
          <w:szCs w:val="24"/>
        </w:rPr>
      </w:pPr>
    </w:p>
    <w:p w14:paraId="6A26AF0D" w14:textId="77777777" w:rsidR="00480129" w:rsidRPr="00456BF5" w:rsidRDefault="00480129" w:rsidP="00480129">
      <w:pPr>
        <w:jc w:val="both"/>
        <w:rPr>
          <w:rFonts w:asciiTheme="majorHAnsi" w:hAnsiTheme="majorHAnsi" w:cstheme="majorHAnsi"/>
          <w:sz w:val="24"/>
          <w:szCs w:val="24"/>
        </w:rPr>
      </w:pPr>
    </w:p>
    <w:p w14:paraId="691683FA" w14:textId="77777777" w:rsidR="00480129" w:rsidRPr="00456BF5" w:rsidRDefault="00480129" w:rsidP="00480129">
      <w:pPr>
        <w:jc w:val="both"/>
        <w:rPr>
          <w:rFonts w:asciiTheme="majorHAnsi" w:hAnsiTheme="majorHAnsi" w:cstheme="majorHAnsi"/>
          <w:sz w:val="24"/>
          <w:szCs w:val="24"/>
        </w:rPr>
      </w:pPr>
    </w:p>
    <w:p w14:paraId="1FD1EA22" w14:textId="77777777" w:rsidR="00480129" w:rsidRPr="00456BF5" w:rsidRDefault="00480129" w:rsidP="00480129">
      <w:pPr>
        <w:rPr>
          <w:rFonts w:asciiTheme="majorHAnsi" w:hAnsiTheme="majorHAnsi" w:cstheme="majorHAnsi"/>
          <w:sz w:val="24"/>
          <w:szCs w:val="24"/>
        </w:rPr>
      </w:pPr>
      <w:r w:rsidRPr="00456BF5">
        <w:rPr>
          <w:rFonts w:asciiTheme="majorHAnsi" w:hAnsiTheme="majorHAnsi" w:cstheme="majorHAnsi"/>
          <w:sz w:val="24"/>
          <w:szCs w:val="24"/>
        </w:rPr>
        <w:br w:type="page"/>
      </w:r>
    </w:p>
    <w:p w14:paraId="530FEBCC" w14:textId="77777777" w:rsidR="00480129" w:rsidRPr="00456BF5" w:rsidRDefault="00480129" w:rsidP="00480129">
      <w:pPr>
        <w:jc w:val="both"/>
        <w:rPr>
          <w:rFonts w:asciiTheme="majorHAnsi" w:hAnsiTheme="majorHAnsi" w:cstheme="majorHAnsi"/>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480129" w:rsidRPr="00456BF5" w14:paraId="3B642098" w14:textId="77777777" w:rsidTr="00C24308">
        <w:trPr>
          <w:jc w:val="center"/>
        </w:trPr>
        <w:tc>
          <w:tcPr>
            <w:tcW w:w="10670" w:type="dxa"/>
            <w:shd w:val="clear" w:color="auto" w:fill="BFBFBF"/>
          </w:tcPr>
          <w:p w14:paraId="24D5DBF6" w14:textId="3A528541" w:rsidR="00480129" w:rsidRPr="00456BF5" w:rsidRDefault="00480129" w:rsidP="00966D07">
            <w:pPr>
              <w:jc w:val="center"/>
              <w:rPr>
                <w:rFonts w:asciiTheme="majorHAnsi" w:hAnsiTheme="majorHAnsi" w:cstheme="majorHAnsi"/>
                <w:sz w:val="24"/>
                <w:szCs w:val="24"/>
              </w:rPr>
            </w:pPr>
            <w:r w:rsidRPr="00456BF5">
              <w:rPr>
                <w:rFonts w:asciiTheme="majorHAnsi" w:hAnsiTheme="majorHAnsi" w:cstheme="majorHAnsi"/>
                <w:sz w:val="24"/>
                <w:szCs w:val="24"/>
              </w:rPr>
              <w:br w:type="page"/>
            </w:r>
            <w:r w:rsidRPr="00966D07">
              <w:rPr>
                <w:rFonts w:ascii="Arial" w:hAnsi="Arial" w:cs="Arial"/>
                <w:b/>
                <w:caps/>
                <w:sz w:val="40"/>
              </w:rPr>
              <w:t>Student FEEDBACK FORM</w:t>
            </w:r>
          </w:p>
        </w:tc>
      </w:tr>
    </w:tbl>
    <w:p w14:paraId="0B4331DA" w14:textId="77777777" w:rsidR="00480129" w:rsidRPr="00456BF5" w:rsidRDefault="00480129" w:rsidP="00480129">
      <w:pPr>
        <w:rPr>
          <w:rFonts w:asciiTheme="majorHAnsi" w:hAnsiTheme="majorHAnsi" w:cstheme="majorHAnsi"/>
          <w:sz w:val="24"/>
          <w:szCs w:val="24"/>
        </w:rPr>
      </w:pPr>
    </w:p>
    <w:p w14:paraId="2BDC2860" w14:textId="77777777" w:rsidR="00480129" w:rsidRPr="00456BF5" w:rsidRDefault="00480129" w:rsidP="00480129">
      <w:pPr>
        <w:pStyle w:val="BodyText1"/>
        <w:tabs>
          <w:tab w:val="clear" w:pos="720"/>
          <w:tab w:val="clear" w:pos="1440"/>
        </w:tabs>
        <w:jc w:val="both"/>
        <w:rPr>
          <w:rFonts w:asciiTheme="majorHAnsi" w:hAnsiTheme="majorHAnsi" w:cstheme="majorHAnsi"/>
          <w:szCs w:val="24"/>
        </w:rPr>
      </w:pPr>
      <w:r w:rsidRPr="00456BF5">
        <w:rPr>
          <w:rFonts w:asciiTheme="majorHAnsi" w:hAnsiTheme="majorHAnsi" w:cstheme="majorHAnsi"/>
          <w:szCs w:val="24"/>
        </w:rPr>
        <w:t xml:space="preserve">This section details the </w:t>
      </w:r>
      <w:r w:rsidRPr="00456BF5">
        <w:rPr>
          <w:rFonts w:asciiTheme="majorHAnsi" w:hAnsiTheme="majorHAnsi" w:cstheme="majorHAnsi"/>
          <w:i/>
          <w:szCs w:val="24"/>
        </w:rPr>
        <w:t>extent</w:t>
      </w:r>
      <w:r w:rsidRPr="00456BF5">
        <w:rPr>
          <w:rFonts w:asciiTheme="majorHAnsi" w:hAnsiTheme="majorHAnsi" w:cstheme="majorHAnsi"/>
          <w:szCs w:val="24"/>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3805BCD9" w14:textId="77777777" w:rsidR="00480129" w:rsidRPr="00456BF5" w:rsidRDefault="00480129" w:rsidP="00480129">
      <w:pPr>
        <w:rPr>
          <w:rFonts w:asciiTheme="majorHAnsi" w:hAnsiTheme="majorHAnsi" w:cstheme="majorHAnsi"/>
          <w:b/>
          <w:sz w:val="24"/>
          <w:szCs w:val="24"/>
        </w:rPr>
        <w:sectPr w:rsidR="00480129" w:rsidRPr="00456BF5" w:rsidSect="00F31C04">
          <w:footerReference w:type="default" r:id="rId14"/>
          <w:pgSz w:w="11894" w:h="16834"/>
          <w:pgMar w:top="720" w:right="720" w:bottom="720" w:left="720" w:header="706" w:footer="454" w:gutter="0"/>
          <w:paperSrc w:first="1" w:other="1"/>
          <w:cols w:space="720"/>
          <w:docGrid w:linePitch="272"/>
        </w:sectPr>
      </w:pPr>
    </w:p>
    <w:p w14:paraId="4F2A9FBB" w14:textId="77777777" w:rsidR="00480129" w:rsidRPr="00456BF5" w:rsidRDefault="00480129" w:rsidP="00480129">
      <w:pPr>
        <w:rPr>
          <w:rFonts w:asciiTheme="majorHAnsi" w:hAnsiTheme="majorHAnsi" w:cstheme="majorHAnsi"/>
          <w:b/>
          <w:sz w:val="24"/>
          <w:szCs w:val="24"/>
        </w:rPr>
      </w:pPr>
    </w:p>
    <w:tbl>
      <w:tblPr>
        <w:tblW w:w="5000" w:type="pct"/>
        <w:tblLayout w:type="fixed"/>
        <w:tblLook w:val="04A0" w:firstRow="1" w:lastRow="0" w:firstColumn="1" w:lastColumn="0" w:noHBand="0" w:noVBand="1"/>
      </w:tblPr>
      <w:tblGrid>
        <w:gridCol w:w="8708"/>
        <w:gridCol w:w="869"/>
        <w:gridCol w:w="867"/>
      </w:tblGrid>
      <w:tr w:rsidR="00480129" w:rsidRPr="00456BF5" w14:paraId="5FC81DE6" w14:textId="77777777" w:rsidTr="00C24308">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313EAD0A" w14:textId="77777777" w:rsidR="00480129" w:rsidRPr="00456BF5" w:rsidRDefault="00480129" w:rsidP="00C24308">
            <w:pPr>
              <w:rPr>
                <w:rFonts w:asciiTheme="majorHAnsi" w:hAnsiTheme="majorHAnsi" w:cstheme="majorHAnsi"/>
                <w:b/>
                <w:sz w:val="24"/>
                <w:szCs w:val="24"/>
              </w:rPr>
            </w:pPr>
            <w:r w:rsidRPr="00456BF5">
              <w:rPr>
                <w:rFonts w:asciiTheme="majorHAnsi" w:hAnsiTheme="majorHAnsi" w:cstheme="majorHAnsi"/>
                <w:b/>
                <w:sz w:val="24"/>
                <w:szCs w:val="24"/>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C8125E2" w14:textId="77777777" w:rsidR="00480129" w:rsidRPr="00BC7775" w:rsidRDefault="00480129" w:rsidP="00C24308">
            <w:pPr>
              <w:ind w:left="34" w:right="113"/>
              <w:jc w:val="center"/>
              <w:rPr>
                <w:rFonts w:asciiTheme="majorHAnsi" w:hAnsiTheme="majorHAnsi" w:cstheme="majorHAnsi"/>
                <w:b/>
              </w:rPr>
            </w:pPr>
            <w:r w:rsidRPr="00BC7775">
              <w:rPr>
                <w:rFonts w:asciiTheme="majorHAnsi" w:hAnsiTheme="majorHAnsi" w:cstheme="majorHAnsi"/>
                <w:b/>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197335C" w14:textId="77777777" w:rsidR="00480129" w:rsidRPr="00BC7775" w:rsidRDefault="00480129" w:rsidP="00C24308">
            <w:pPr>
              <w:ind w:left="113" w:right="113"/>
              <w:jc w:val="center"/>
              <w:rPr>
                <w:rFonts w:asciiTheme="majorHAnsi" w:hAnsiTheme="majorHAnsi" w:cstheme="majorHAnsi"/>
                <w:b/>
              </w:rPr>
            </w:pPr>
            <w:r w:rsidRPr="00BC7775">
              <w:rPr>
                <w:rFonts w:asciiTheme="majorHAnsi" w:hAnsiTheme="majorHAnsi" w:cstheme="majorHAnsi"/>
                <w:b/>
              </w:rPr>
              <w:t xml:space="preserve">Marks </w:t>
            </w:r>
          </w:p>
          <w:p w14:paraId="709A053E" w14:textId="77777777" w:rsidR="00480129" w:rsidRPr="00BC7775" w:rsidRDefault="00480129" w:rsidP="00C24308">
            <w:pPr>
              <w:ind w:left="113" w:right="113"/>
              <w:jc w:val="center"/>
              <w:rPr>
                <w:rFonts w:asciiTheme="majorHAnsi" w:hAnsiTheme="majorHAnsi" w:cstheme="majorHAnsi"/>
                <w:b/>
              </w:rPr>
            </w:pPr>
            <w:r w:rsidRPr="00BC7775">
              <w:rPr>
                <w:rFonts w:asciiTheme="majorHAnsi" w:hAnsiTheme="majorHAnsi" w:cstheme="majorHAnsi"/>
                <w:b/>
              </w:rPr>
              <w:t>awarded</w:t>
            </w:r>
          </w:p>
        </w:tc>
      </w:tr>
      <w:tr w:rsidR="00480129" w:rsidRPr="00456BF5" w14:paraId="5A532D40" w14:textId="77777777" w:rsidTr="00C24308">
        <w:trPr>
          <w:trHeight w:val="450"/>
        </w:trPr>
        <w:tc>
          <w:tcPr>
            <w:tcW w:w="4169" w:type="pct"/>
            <w:tcBorders>
              <w:top w:val="single" w:sz="4" w:space="0" w:color="auto"/>
              <w:left w:val="single" w:sz="4" w:space="0" w:color="auto"/>
              <w:right w:val="single" w:sz="4" w:space="0" w:color="auto"/>
            </w:tcBorders>
            <w:shd w:val="clear" w:color="auto" w:fill="D9D9D9"/>
          </w:tcPr>
          <w:p w14:paraId="1B2FDC7F" w14:textId="77777777" w:rsidR="00480129" w:rsidRPr="00BC7775" w:rsidRDefault="00480129" w:rsidP="00C24308">
            <w:pPr>
              <w:rPr>
                <w:rFonts w:asciiTheme="majorHAnsi" w:hAnsiTheme="majorHAnsi" w:cstheme="majorHAnsi"/>
                <w:b/>
                <w:sz w:val="24"/>
                <w:szCs w:val="24"/>
              </w:rPr>
            </w:pPr>
            <w:r w:rsidRPr="00456BF5">
              <w:rPr>
                <w:rFonts w:asciiTheme="majorHAnsi" w:hAnsiTheme="majorHAnsi" w:cstheme="majorHAnsi"/>
                <w:b/>
                <w:sz w:val="24"/>
                <w:szCs w:val="24"/>
              </w:rPr>
              <w:t>1. Engagement with Literature Skills</w:t>
            </w:r>
          </w:p>
        </w:tc>
        <w:tc>
          <w:tcPr>
            <w:tcW w:w="416" w:type="pct"/>
            <w:tcBorders>
              <w:top w:val="single" w:sz="4" w:space="0" w:color="auto"/>
              <w:left w:val="single" w:sz="4" w:space="0" w:color="auto"/>
              <w:right w:val="single" w:sz="4" w:space="0" w:color="auto"/>
            </w:tcBorders>
            <w:shd w:val="clear" w:color="auto" w:fill="D9D9D9"/>
          </w:tcPr>
          <w:p w14:paraId="162AA2BF" w14:textId="77777777" w:rsidR="00480129" w:rsidRPr="00456BF5" w:rsidRDefault="00480129" w:rsidP="00C24308">
            <w:pPr>
              <w:jc w:val="center"/>
              <w:rPr>
                <w:rFonts w:asciiTheme="majorHAnsi" w:hAnsiTheme="majorHAnsi" w:cstheme="majorHAnsi"/>
                <w:sz w:val="24"/>
                <w:szCs w:val="24"/>
              </w:rPr>
            </w:pPr>
            <w:r>
              <w:rPr>
                <w:rFonts w:asciiTheme="majorHAnsi" w:hAnsiTheme="majorHAnsi" w:cstheme="majorHAnsi"/>
                <w:sz w:val="24"/>
                <w:szCs w:val="24"/>
              </w:rPr>
              <w:t>1</w:t>
            </w:r>
            <w:r w:rsidRPr="00456BF5">
              <w:rPr>
                <w:rFonts w:asciiTheme="majorHAnsi" w:hAnsiTheme="majorHAnsi" w:cstheme="majorHAnsi"/>
                <w:sz w:val="24"/>
                <w:szCs w:val="24"/>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CB22C1C" w14:textId="77777777" w:rsidR="00480129" w:rsidRPr="00456BF5" w:rsidRDefault="00480129" w:rsidP="00C24308">
            <w:pPr>
              <w:jc w:val="center"/>
              <w:rPr>
                <w:rFonts w:asciiTheme="majorHAnsi" w:hAnsiTheme="majorHAnsi" w:cstheme="majorHAnsi"/>
                <w:sz w:val="24"/>
                <w:szCs w:val="24"/>
              </w:rPr>
            </w:pPr>
          </w:p>
        </w:tc>
      </w:tr>
      <w:tr w:rsidR="00480129" w:rsidRPr="00456BF5" w14:paraId="75494D60" w14:textId="77777777" w:rsidTr="00C24308">
        <w:trPr>
          <w:trHeight w:val="450"/>
        </w:trPr>
        <w:tc>
          <w:tcPr>
            <w:tcW w:w="4169" w:type="pct"/>
            <w:vMerge w:val="restart"/>
            <w:tcBorders>
              <w:top w:val="single" w:sz="4" w:space="0" w:color="auto"/>
              <w:left w:val="single" w:sz="4" w:space="0" w:color="auto"/>
              <w:right w:val="single" w:sz="4" w:space="0" w:color="auto"/>
            </w:tcBorders>
          </w:tcPr>
          <w:p w14:paraId="43FBCC7D" w14:textId="77777777" w:rsidR="00480129" w:rsidRPr="00456BF5" w:rsidRDefault="00480129" w:rsidP="00C24308">
            <w:pPr>
              <w:spacing w:after="120"/>
              <w:rPr>
                <w:rFonts w:asciiTheme="majorHAnsi" w:hAnsiTheme="majorHAnsi" w:cstheme="majorHAnsi"/>
                <w:sz w:val="24"/>
                <w:szCs w:val="24"/>
              </w:rPr>
            </w:pPr>
          </w:p>
          <w:p w14:paraId="2DE0A1E4" w14:textId="77777777" w:rsidR="00480129" w:rsidRPr="00456BF5" w:rsidRDefault="00480129" w:rsidP="00C24308">
            <w:pPr>
              <w:spacing w:after="120"/>
              <w:rPr>
                <w:rFonts w:asciiTheme="majorHAnsi" w:hAnsiTheme="majorHAnsi" w:cstheme="majorHAnsi"/>
                <w:sz w:val="24"/>
                <w:szCs w:val="24"/>
              </w:rPr>
            </w:pPr>
          </w:p>
          <w:p w14:paraId="1DAF7070" w14:textId="77777777" w:rsidR="00480129" w:rsidRPr="00456BF5" w:rsidRDefault="00480129" w:rsidP="00C24308">
            <w:pPr>
              <w:spacing w:after="120"/>
              <w:rPr>
                <w:rFonts w:asciiTheme="majorHAnsi" w:hAnsiTheme="majorHAnsi" w:cstheme="majorHAnsi"/>
                <w:sz w:val="24"/>
                <w:szCs w:val="24"/>
              </w:rPr>
            </w:pPr>
          </w:p>
        </w:tc>
        <w:tc>
          <w:tcPr>
            <w:tcW w:w="416" w:type="pct"/>
            <w:tcBorders>
              <w:top w:val="single" w:sz="4" w:space="0" w:color="auto"/>
              <w:left w:val="single" w:sz="4" w:space="0" w:color="auto"/>
              <w:right w:val="single" w:sz="4" w:space="0" w:color="auto"/>
            </w:tcBorders>
          </w:tcPr>
          <w:p w14:paraId="6E792C89" w14:textId="77777777" w:rsidR="00480129" w:rsidRPr="00456BF5" w:rsidRDefault="00480129" w:rsidP="00C24308">
            <w:pPr>
              <w:jc w:val="center"/>
              <w:rPr>
                <w:rFonts w:asciiTheme="majorHAnsi" w:hAnsiTheme="majorHAnsi" w:cstheme="majorHAnsi"/>
                <w:sz w:val="24"/>
                <w:szCs w:val="24"/>
              </w:rPr>
            </w:pPr>
          </w:p>
        </w:tc>
        <w:tc>
          <w:tcPr>
            <w:tcW w:w="416" w:type="pct"/>
            <w:vMerge w:val="restart"/>
            <w:tcBorders>
              <w:top w:val="single" w:sz="4" w:space="0" w:color="auto"/>
              <w:left w:val="single" w:sz="4" w:space="0" w:color="auto"/>
              <w:bottom w:val="single" w:sz="4" w:space="0" w:color="auto"/>
              <w:right w:val="single" w:sz="4" w:space="0" w:color="auto"/>
            </w:tcBorders>
          </w:tcPr>
          <w:p w14:paraId="39AE7849" w14:textId="77777777" w:rsidR="00480129" w:rsidRPr="00456BF5" w:rsidRDefault="00480129" w:rsidP="00C24308">
            <w:pPr>
              <w:jc w:val="center"/>
              <w:rPr>
                <w:rFonts w:asciiTheme="majorHAnsi" w:hAnsiTheme="majorHAnsi" w:cstheme="majorHAnsi"/>
                <w:sz w:val="24"/>
                <w:szCs w:val="24"/>
              </w:rPr>
            </w:pPr>
          </w:p>
        </w:tc>
      </w:tr>
      <w:tr w:rsidR="00480129" w:rsidRPr="00456BF5" w14:paraId="1DF1E446" w14:textId="77777777" w:rsidTr="00C24308">
        <w:trPr>
          <w:trHeight w:val="451"/>
        </w:trPr>
        <w:tc>
          <w:tcPr>
            <w:tcW w:w="4169" w:type="pct"/>
            <w:vMerge/>
            <w:tcBorders>
              <w:left w:val="single" w:sz="4" w:space="0" w:color="auto"/>
              <w:bottom w:val="single" w:sz="4" w:space="0" w:color="auto"/>
              <w:right w:val="single" w:sz="4" w:space="0" w:color="auto"/>
            </w:tcBorders>
          </w:tcPr>
          <w:p w14:paraId="182A594F" w14:textId="77777777" w:rsidR="00480129" w:rsidRPr="00456BF5" w:rsidRDefault="00480129" w:rsidP="00C24308">
            <w:pPr>
              <w:rPr>
                <w:rFonts w:asciiTheme="majorHAnsi" w:hAnsiTheme="majorHAnsi" w:cstheme="majorHAnsi"/>
                <w:b/>
                <w:sz w:val="24"/>
                <w:szCs w:val="24"/>
              </w:rPr>
            </w:pPr>
          </w:p>
        </w:tc>
        <w:tc>
          <w:tcPr>
            <w:tcW w:w="416" w:type="pct"/>
            <w:tcBorders>
              <w:left w:val="single" w:sz="4" w:space="0" w:color="auto"/>
              <w:bottom w:val="single" w:sz="4" w:space="0" w:color="auto"/>
              <w:right w:val="single" w:sz="4" w:space="0" w:color="auto"/>
            </w:tcBorders>
          </w:tcPr>
          <w:p w14:paraId="2BB0E1E0" w14:textId="77777777" w:rsidR="00480129" w:rsidRPr="00456BF5" w:rsidRDefault="00480129" w:rsidP="00C24308">
            <w:pPr>
              <w:jc w:val="center"/>
              <w:rPr>
                <w:rFonts w:asciiTheme="majorHAnsi" w:hAnsiTheme="majorHAnsi" w:cstheme="majorHAnsi"/>
                <w:sz w:val="24"/>
                <w:szCs w:val="24"/>
              </w:rPr>
            </w:pPr>
          </w:p>
        </w:tc>
        <w:tc>
          <w:tcPr>
            <w:tcW w:w="416" w:type="pct"/>
            <w:vMerge/>
            <w:tcBorders>
              <w:top w:val="single" w:sz="4" w:space="0" w:color="auto"/>
              <w:left w:val="single" w:sz="4" w:space="0" w:color="auto"/>
              <w:bottom w:val="single" w:sz="4" w:space="0" w:color="auto"/>
              <w:right w:val="single" w:sz="4" w:space="0" w:color="auto"/>
            </w:tcBorders>
          </w:tcPr>
          <w:p w14:paraId="3BD60E5D" w14:textId="77777777" w:rsidR="00480129" w:rsidRPr="00456BF5" w:rsidRDefault="00480129" w:rsidP="00C24308">
            <w:pPr>
              <w:jc w:val="center"/>
              <w:rPr>
                <w:rFonts w:asciiTheme="majorHAnsi" w:hAnsiTheme="majorHAnsi" w:cstheme="majorHAnsi"/>
                <w:sz w:val="24"/>
                <w:szCs w:val="24"/>
              </w:rPr>
            </w:pPr>
          </w:p>
        </w:tc>
      </w:tr>
      <w:tr w:rsidR="00480129" w:rsidRPr="00456BF5" w14:paraId="42B96933" w14:textId="77777777" w:rsidTr="00C24308">
        <w:trPr>
          <w:trHeight w:val="450"/>
        </w:trPr>
        <w:tc>
          <w:tcPr>
            <w:tcW w:w="4169" w:type="pct"/>
            <w:tcBorders>
              <w:top w:val="single" w:sz="4" w:space="0" w:color="auto"/>
              <w:left w:val="single" w:sz="4" w:space="0" w:color="auto"/>
              <w:right w:val="single" w:sz="4" w:space="0" w:color="auto"/>
            </w:tcBorders>
            <w:shd w:val="clear" w:color="auto" w:fill="D9D9D9"/>
          </w:tcPr>
          <w:p w14:paraId="63CF06C7" w14:textId="77777777" w:rsidR="00480129" w:rsidRPr="00BC7775" w:rsidRDefault="00480129" w:rsidP="00C24308">
            <w:pPr>
              <w:rPr>
                <w:rFonts w:asciiTheme="majorHAnsi" w:hAnsiTheme="majorHAnsi" w:cstheme="majorHAnsi"/>
                <w:b/>
                <w:sz w:val="24"/>
                <w:szCs w:val="24"/>
              </w:rPr>
            </w:pPr>
            <w:r w:rsidRPr="00456BF5">
              <w:rPr>
                <w:rFonts w:asciiTheme="majorHAnsi" w:hAnsiTheme="majorHAnsi" w:cstheme="majorHAnsi"/>
                <w:b/>
                <w:sz w:val="24"/>
                <w:szCs w:val="24"/>
              </w:rPr>
              <w:t>2. Knowledge and Understanding Skills</w:t>
            </w:r>
          </w:p>
        </w:tc>
        <w:tc>
          <w:tcPr>
            <w:tcW w:w="416" w:type="pct"/>
            <w:tcBorders>
              <w:top w:val="single" w:sz="4" w:space="0" w:color="auto"/>
              <w:left w:val="single" w:sz="4" w:space="0" w:color="auto"/>
              <w:right w:val="single" w:sz="4" w:space="0" w:color="auto"/>
            </w:tcBorders>
            <w:shd w:val="clear" w:color="auto" w:fill="D9D9D9"/>
          </w:tcPr>
          <w:p w14:paraId="1843E6B9" w14:textId="4E57B799" w:rsidR="00480129" w:rsidRPr="00456BF5" w:rsidRDefault="005077DB" w:rsidP="005077DB">
            <w:pPr>
              <w:jc w:val="center"/>
              <w:rPr>
                <w:rFonts w:asciiTheme="majorHAnsi" w:hAnsiTheme="majorHAnsi" w:cstheme="majorHAnsi"/>
                <w:sz w:val="24"/>
                <w:szCs w:val="24"/>
              </w:rPr>
            </w:pPr>
            <w:r>
              <w:rPr>
                <w:rFonts w:asciiTheme="majorHAnsi" w:hAnsiTheme="majorHAnsi" w:cstheme="majorHAnsi"/>
                <w:sz w:val="24"/>
                <w:szCs w:val="24"/>
              </w:rPr>
              <w:t>2</w:t>
            </w:r>
            <w:r w:rsidR="00480129" w:rsidRPr="00456BF5">
              <w:rPr>
                <w:rFonts w:asciiTheme="majorHAnsi" w:hAnsiTheme="majorHAnsi" w:cstheme="majorHAnsi"/>
                <w:sz w:val="24"/>
                <w:szCs w:val="24"/>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FF7064B" w14:textId="77777777" w:rsidR="00480129" w:rsidRPr="00456BF5" w:rsidRDefault="00480129" w:rsidP="00C24308">
            <w:pPr>
              <w:jc w:val="center"/>
              <w:rPr>
                <w:rFonts w:asciiTheme="majorHAnsi" w:hAnsiTheme="majorHAnsi" w:cstheme="majorHAnsi"/>
                <w:sz w:val="24"/>
                <w:szCs w:val="24"/>
              </w:rPr>
            </w:pPr>
          </w:p>
        </w:tc>
      </w:tr>
      <w:tr w:rsidR="00480129" w:rsidRPr="00456BF5" w14:paraId="29F8747E" w14:textId="77777777" w:rsidTr="00C24308">
        <w:trPr>
          <w:trHeight w:val="450"/>
        </w:trPr>
        <w:tc>
          <w:tcPr>
            <w:tcW w:w="4169" w:type="pct"/>
            <w:vMerge w:val="restart"/>
            <w:tcBorders>
              <w:top w:val="single" w:sz="4" w:space="0" w:color="auto"/>
              <w:left w:val="single" w:sz="4" w:space="0" w:color="auto"/>
              <w:right w:val="single" w:sz="4" w:space="0" w:color="auto"/>
            </w:tcBorders>
          </w:tcPr>
          <w:p w14:paraId="5E05B067" w14:textId="77777777" w:rsidR="00480129" w:rsidRPr="00456BF5" w:rsidRDefault="00480129" w:rsidP="00C24308">
            <w:pPr>
              <w:spacing w:after="120"/>
              <w:rPr>
                <w:rFonts w:asciiTheme="majorHAnsi" w:hAnsiTheme="majorHAnsi" w:cstheme="majorHAnsi"/>
                <w:sz w:val="24"/>
                <w:szCs w:val="24"/>
              </w:rPr>
            </w:pPr>
          </w:p>
          <w:p w14:paraId="1B4D4852" w14:textId="77777777" w:rsidR="00480129" w:rsidRPr="00456BF5" w:rsidRDefault="00480129" w:rsidP="00C24308">
            <w:pPr>
              <w:spacing w:after="120"/>
              <w:rPr>
                <w:rFonts w:asciiTheme="majorHAnsi" w:hAnsiTheme="majorHAnsi" w:cstheme="majorHAnsi"/>
                <w:sz w:val="24"/>
                <w:szCs w:val="24"/>
              </w:rPr>
            </w:pPr>
          </w:p>
        </w:tc>
        <w:tc>
          <w:tcPr>
            <w:tcW w:w="416" w:type="pct"/>
            <w:tcBorders>
              <w:top w:val="single" w:sz="4" w:space="0" w:color="auto"/>
              <w:left w:val="single" w:sz="4" w:space="0" w:color="auto"/>
              <w:right w:val="single" w:sz="4" w:space="0" w:color="auto"/>
            </w:tcBorders>
          </w:tcPr>
          <w:p w14:paraId="7EDC30A7" w14:textId="77777777" w:rsidR="00480129" w:rsidRPr="00456BF5" w:rsidRDefault="00480129" w:rsidP="00C24308">
            <w:pPr>
              <w:jc w:val="center"/>
              <w:rPr>
                <w:rFonts w:asciiTheme="majorHAnsi" w:hAnsiTheme="majorHAnsi" w:cstheme="majorHAnsi"/>
                <w:sz w:val="24"/>
                <w:szCs w:val="24"/>
              </w:rPr>
            </w:pPr>
          </w:p>
          <w:p w14:paraId="60435FB7" w14:textId="77777777" w:rsidR="00480129" w:rsidRPr="00456BF5" w:rsidRDefault="00480129" w:rsidP="00C24308">
            <w:pPr>
              <w:jc w:val="center"/>
              <w:rPr>
                <w:rFonts w:asciiTheme="majorHAnsi" w:hAnsiTheme="majorHAnsi" w:cstheme="majorHAnsi"/>
                <w:sz w:val="24"/>
                <w:szCs w:val="24"/>
              </w:rPr>
            </w:pPr>
          </w:p>
        </w:tc>
        <w:tc>
          <w:tcPr>
            <w:tcW w:w="416" w:type="pct"/>
            <w:vMerge w:val="restart"/>
            <w:tcBorders>
              <w:top w:val="single" w:sz="4" w:space="0" w:color="auto"/>
              <w:left w:val="single" w:sz="4" w:space="0" w:color="auto"/>
              <w:bottom w:val="single" w:sz="4" w:space="0" w:color="auto"/>
              <w:right w:val="single" w:sz="4" w:space="0" w:color="auto"/>
            </w:tcBorders>
          </w:tcPr>
          <w:p w14:paraId="13BBE2CC" w14:textId="77777777" w:rsidR="00480129" w:rsidRPr="00456BF5" w:rsidRDefault="00480129" w:rsidP="00C24308">
            <w:pPr>
              <w:jc w:val="center"/>
              <w:rPr>
                <w:rFonts w:asciiTheme="majorHAnsi" w:hAnsiTheme="majorHAnsi" w:cstheme="majorHAnsi"/>
                <w:sz w:val="24"/>
                <w:szCs w:val="24"/>
              </w:rPr>
            </w:pPr>
          </w:p>
        </w:tc>
      </w:tr>
      <w:tr w:rsidR="00480129" w:rsidRPr="00456BF5" w14:paraId="599A6A1B" w14:textId="77777777" w:rsidTr="00C24308">
        <w:trPr>
          <w:trHeight w:val="451"/>
        </w:trPr>
        <w:tc>
          <w:tcPr>
            <w:tcW w:w="4169" w:type="pct"/>
            <w:vMerge/>
            <w:tcBorders>
              <w:left w:val="single" w:sz="4" w:space="0" w:color="auto"/>
              <w:bottom w:val="single" w:sz="4" w:space="0" w:color="auto"/>
              <w:right w:val="single" w:sz="4" w:space="0" w:color="auto"/>
            </w:tcBorders>
          </w:tcPr>
          <w:p w14:paraId="3B99CB15" w14:textId="77777777" w:rsidR="00480129" w:rsidRPr="00456BF5" w:rsidRDefault="00480129" w:rsidP="00C24308">
            <w:pPr>
              <w:rPr>
                <w:rFonts w:asciiTheme="majorHAnsi" w:hAnsiTheme="majorHAnsi" w:cstheme="majorHAnsi"/>
                <w:b/>
                <w:sz w:val="24"/>
                <w:szCs w:val="24"/>
              </w:rPr>
            </w:pPr>
          </w:p>
        </w:tc>
        <w:tc>
          <w:tcPr>
            <w:tcW w:w="416" w:type="pct"/>
            <w:tcBorders>
              <w:left w:val="single" w:sz="4" w:space="0" w:color="auto"/>
              <w:bottom w:val="single" w:sz="4" w:space="0" w:color="auto"/>
              <w:right w:val="single" w:sz="4" w:space="0" w:color="auto"/>
            </w:tcBorders>
          </w:tcPr>
          <w:p w14:paraId="1610BF25" w14:textId="77777777" w:rsidR="00480129" w:rsidRPr="00456BF5" w:rsidRDefault="00480129" w:rsidP="00C24308">
            <w:pPr>
              <w:jc w:val="center"/>
              <w:rPr>
                <w:rFonts w:asciiTheme="majorHAnsi" w:hAnsiTheme="majorHAnsi" w:cstheme="majorHAnsi"/>
                <w:sz w:val="24"/>
                <w:szCs w:val="24"/>
              </w:rPr>
            </w:pPr>
          </w:p>
        </w:tc>
        <w:tc>
          <w:tcPr>
            <w:tcW w:w="416" w:type="pct"/>
            <w:vMerge/>
            <w:tcBorders>
              <w:top w:val="single" w:sz="4" w:space="0" w:color="auto"/>
              <w:left w:val="single" w:sz="4" w:space="0" w:color="auto"/>
              <w:bottom w:val="single" w:sz="4" w:space="0" w:color="auto"/>
              <w:right w:val="single" w:sz="4" w:space="0" w:color="auto"/>
            </w:tcBorders>
          </w:tcPr>
          <w:p w14:paraId="1B81B21B" w14:textId="77777777" w:rsidR="00480129" w:rsidRPr="00456BF5" w:rsidRDefault="00480129" w:rsidP="00C24308">
            <w:pPr>
              <w:jc w:val="center"/>
              <w:rPr>
                <w:rFonts w:asciiTheme="majorHAnsi" w:hAnsiTheme="majorHAnsi" w:cstheme="majorHAnsi"/>
                <w:sz w:val="24"/>
                <w:szCs w:val="24"/>
              </w:rPr>
            </w:pPr>
          </w:p>
        </w:tc>
      </w:tr>
      <w:tr w:rsidR="00480129" w:rsidRPr="00456BF5" w14:paraId="5649E35A" w14:textId="77777777" w:rsidTr="00C24308">
        <w:trPr>
          <w:trHeight w:val="450"/>
        </w:trPr>
        <w:tc>
          <w:tcPr>
            <w:tcW w:w="4169" w:type="pct"/>
            <w:tcBorders>
              <w:top w:val="single" w:sz="4" w:space="0" w:color="auto"/>
              <w:left w:val="single" w:sz="4" w:space="0" w:color="auto"/>
              <w:right w:val="single" w:sz="4" w:space="0" w:color="auto"/>
            </w:tcBorders>
            <w:shd w:val="clear" w:color="auto" w:fill="D9D9D9"/>
          </w:tcPr>
          <w:p w14:paraId="13E585C6" w14:textId="77777777" w:rsidR="00480129" w:rsidRPr="00BC7775" w:rsidRDefault="00480129" w:rsidP="00C24308">
            <w:pPr>
              <w:rPr>
                <w:rFonts w:asciiTheme="majorHAnsi" w:hAnsiTheme="majorHAnsi" w:cstheme="majorHAnsi"/>
                <w:b/>
                <w:sz w:val="24"/>
                <w:szCs w:val="24"/>
              </w:rPr>
            </w:pPr>
            <w:r w:rsidRPr="00456BF5">
              <w:rPr>
                <w:rFonts w:asciiTheme="majorHAnsi" w:hAnsiTheme="majorHAnsi" w:cstheme="majorHAnsi"/>
                <w:b/>
                <w:sz w:val="24"/>
                <w:szCs w:val="24"/>
              </w:rPr>
              <w:t>3. Cognitive and Intellectual Skills</w:t>
            </w:r>
          </w:p>
        </w:tc>
        <w:tc>
          <w:tcPr>
            <w:tcW w:w="416" w:type="pct"/>
            <w:tcBorders>
              <w:top w:val="single" w:sz="4" w:space="0" w:color="auto"/>
              <w:left w:val="single" w:sz="4" w:space="0" w:color="auto"/>
              <w:right w:val="single" w:sz="4" w:space="0" w:color="auto"/>
            </w:tcBorders>
            <w:shd w:val="clear" w:color="auto" w:fill="D9D9D9"/>
          </w:tcPr>
          <w:p w14:paraId="6749A8FC" w14:textId="06A1703A" w:rsidR="00480129" w:rsidRPr="00456BF5" w:rsidRDefault="00480129" w:rsidP="00C24308">
            <w:pPr>
              <w:jc w:val="center"/>
              <w:rPr>
                <w:rFonts w:asciiTheme="majorHAnsi" w:hAnsiTheme="majorHAnsi" w:cstheme="majorHAnsi"/>
                <w:sz w:val="24"/>
                <w:szCs w:val="24"/>
              </w:rPr>
            </w:pPr>
            <w:r>
              <w:rPr>
                <w:rFonts w:asciiTheme="majorHAnsi" w:hAnsiTheme="majorHAnsi" w:cstheme="majorHAnsi"/>
                <w:sz w:val="24"/>
                <w:szCs w:val="24"/>
              </w:rPr>
              <w:t>3</w:t>
            </w:r>
            <w:r w:rsidR="00966D07">
              <w:rPr>
                <w:rFonts w:asciiTheme="majorHAnsi" w:hAnsiTheme="majorHAnsi" w:cstheme="majorHAnsi"/>
                <w:sz w:val="24"/>
                <w:szCs w:val="24"/>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FE4C442" w14:textId="77777777" w:rsidR="00480129" w:rsidRPr="00456BF5" w:rsidRDefault="00480129" w:rsidP="00C24308">
            <w:pPr>
              <w:jc w:val="center"/>
              <w:rPr>
                <w:rFonts w:asciiTheme="majorHAnsi" w:hAnsiTheme="majorHAnsi" w:cstheme="majorHAnsi"/>
                <w:sz w:val="24"/>
                <w:szCs w:val="24"/>
              </w:rPr>
            </w:pPr>
          </w:p>
        </w:tc>
      </w:tr>
      <w:tr w:rsidR="00480129" w:rsidRPr="00456BF5" w14:paraId="655BDE8C" w14:textId="77777777" w:rsidTr="00C24308">
        <w:trPr>
          <w:trHeight w:val="450"/>
        </w:trPr>
        <w:tc>
          <w:tcPr>
            <w:tcW w:w="4169" w:type="pct"/>
            <w:vMerge w:val="restart"/>
            <w:tcBorders>
              <w:top w:val="single" w:sz="4" w:space="0" w:color="auto"/>
              <w:left w:val="single" w:sz="4" w:space="0" w:color="auto"/>
              <w:right w:val="single" w:sz="4" w:space="0" w:color="auto"/>
            </w:tcBorders>
          </w:tcPr>
          <w:p w14:paraId="6BA3E98E" w14:textId="77777777" w:rsidR="00480129" w:rsidRPr="00456BF5" w:rsidRDefault="00480129" w:rsidP="00C24308">
            <w:pPr>
              <w:spacing w:after="120"/>
              <w:rPr>
                <w:rFonts w:asciiTheme="majorHAnsi" w:hAnsiTheme="majorHAnsi" w:cstheme="majorHAnsi"/>
                <w:sz w:val="24"/>
                <w:szCs w:val="24"/>
              </w:rPr>
            </w:pPr>
          </w:p>
          <w:p w14:paraId="0A43E214" w14:textId="77777777" w:rsidR="00480129" w:rsidRPr="00456BF5" w:rsidRDefault="00480129" w:rsidP="00C24308">
            <w:pPr>
              <w:spacing w:after="120"/>
              <w:rPr>
                <w:rFonts w:asciiTheme="majorHAnsi" w:hAnsiTheme="majorHAnsi" w:cstheme="majorHAnsi"/>
                <w:sz w:val="24"/>
                <w:szCs w:val="24"/>
              </w:rPr>
            </w:pPr>
          </w:p>
        </w:tc>
        <w:tc>
          <w:tcPr>
            <w:tcW w:w="416" w:type="pct"/>
            <w:tcBorders>
              <w:top w:val="single" w:sz="4" w:space="0" w:color="auto"/>
              <w:left w:val="single" w:sz="4" w:space="0" w:color="auto"/>
              <w:right w:val="single" w:sz="4" w:space="0" w:color="auto"/>
            </w:tcBorders>
          </w:tcPr>
          <w:p w14:paraId="6944C58C" w14:textId="77777777" w:rsidR="00480129" w:rsidRPr="00456BF5" w:rsidRDefault="00480129" w:rsidP="00C24308">
            <w:pPr>
              <w:jc w:val="center"/>
              <w:rPr>
                <w:rFonts w:asciiTheme="majorHAnsi" w:hAnsiTheme="majorHAnsi" w:cstheme="majorHAnsi"/>
                <w:sz w:val="24"/>
                <w:szCs w:val="24"/>
              </w:rPr>
            </w:pPr>
          </w:p>
        </w:tc>
        <w:tc>
          <w:tcPr>
            <w:tcW w:w="416" w:type="pct"/>
            <w:vMerge w:val="restart"/>
            <w:tcBorders>
              <w:top w:val="single" w:sz="4" w:space="0" w:color="auto"/>
              <w:left w:val="single" w:sz="4" w:space="0" w:color="auto"/>
              <w:bottom w:val="single" w:sz="4" w:space="0" w:color="auto"/>
              <w:right w:val="single" w:sz="4" w:space="0" w:color="auto"/>
            </w:tcBorders>
          </w:tcPr>
          <w:p w14:paraId="0E5B731D" w14:textId="77777777" w:rsidR="00480129" w:rsidRPr="00456BF5" w:rsidRDefault="00480129" w:rsidP="00C24308">
            <w:pPr>
              <w:jc w:val="center"/>
              <w:rPr>
                <w:rFonts w:asciiTheme="majorHAnsi" w:hAnsiTheme="majorHAnsi" w:cstheme="majorHAnsi"/>
                <w:sz w:val="24"/>
                <w:szCs w:val="24"/>
              </w:rPr>
            </w:pPr>
          </w:p>
        </w:tc>
      </w:tr>
      <w:tr w:rsidR="00480129" w:rsidRPr="00456BF5" w14:paraId="78D357F8" w14:textId="77777777" w:rsidTr="00C24308">
        <w:trPr>
          <w:trHeight w:val="451"/>
        </w:trPr>
        <w:tc>
          <w:tcPr>
            <w:tcW w:w="4169" w:type="pct"/>
            <w:vMerge/>
            <w:tcBorders>
              <w:left w:val="single" w:sz="4" w:space="0" w:color="auto"/>
              <w:bottom w:val="single" w:sz="4" w:space="0" w:color="auto"/>
              <w:right w:val="single" w:sz="4" w:space="0" w:color="auto"/>
            </w:tcBorders>
          </w:tcPr>
          <w:p w14:paraId="107597D9" w14:textId="77777777" w:rsidR="00480129" w:rsidRPr="00456BF5" w:rsidRDefault="00480129" w:rsidP="00C24308">
            <w:pPr>
              <w:rPr>
                <w:rFonts w:asciiTheme="majorHAnsi" w:hAnsiTheme="majorHAnsi" w:cstheme="majorHAnsi"/>
                <w:b/>
                <w:sz w:val="24"/>
                <w:szCs w:val="24"/>
              </w:rPr>
            </w:pPr>
          </w:p>
        </w:tc>
        <w:tc>
          <w:tcPr>
            <w:tcW w:w="416" w:type="pct"/>
            <w:tcBorders>
              <w:left w:val="single" w:sz="4" w:space="0" w:color="auto"/>
              <w:bottom w:val="single" w:sz="4" w:space="0" w:color="auto"/>
              <w:right w:val="single" w:sz="4" w:space="0" w:color="auto"/>
            </w:tcBorders>
          </w:tcPr>
          <w:p w14:paraId="0A4F2465" w14:textId="77777777" w:rsidR="00480129" w:rsidRPr="00456BF5" w:rsidRDefault="00480129" w:rsidP="00C24308">
            <w:pPr>
              <w:jc w:val="center"/>
              <w:rPr>
                <w:rFonts w:asciiTheme="majorHAnsi" w:hAnsiTheme="majorHAnsi" w:cstheme="majorHAnsi"/>
                <w:sz w:val="24"/>
                <w:szCs w:val="24"/>
              </w:rPr>
            </w:pPr>
          </w:p>
        </w:tc>
        <w:tc>
          <w:tcPr>
            <w:tcW w:w="416" w:type="pct"/>
            <w:vMerge/>
            <w:tcBorders>
              <w:top w:val="single" w:sz="4" w:space="0" w:color="auto"/>
              <w:left w:val="single" w:sz="4" w:space="0" w:color="auto"/>
              <w:bottom w:val="single" w:sz="4" w:space="0" w:color="auto"/>
              <w:right w:val="single" w:sz="4" w:space="0" w:color="auto"/>
            </w:tcBorders>
          </w:tcPr>
          <w:p w14:paraId="1933F1E3" w14:textId="77777777" w:rsidR="00480129" w:rsidRPr="00456BF5" w:rsidRDefault="00480129" w:rsidP="00C24308">
            <w:pPr>
              <w:jc w:val="center"/>
              <w:rPr>
                <w:rFonts w:asciiTheme="majorHAnsi" w:hAnsiTheme="majorHAnsi" w:cstheme="majorHAnsi"/>
                <w:sz w:val="24"/>
                <w:szCs w:val="24"/>
              </w:rPr>
            </w:pPr>
          </w:p>
        </w:tc>
      </w:tr>
      <w:tr w:rsidR="00480129" w:rsidRPr="00456BF5" w14:paraId="07C23E2E" w14:textId="77777777" w:rsidTr="00C24308">
        <w:trPr>
          <w:trHeight w:val="450"/>
        </w:trPr>
        <w:tc>
          <w:tcPr>
            <w:tcW w:w="4169" w:type="pct"/>
            <w:tcBorders>
              <w:top w:val="single" w:sz="4" w:space="0" w:color="auto"/>
              <w:left w:val="single" w:sz="4" w:space="0" w:color="auto"/>
              <w:right w:val="single" w:sz="4" w:space="0" w:color="auto"/>
            </w:tcBorders>
            <w:shd w:val="clear" w:color="auto" w:fill="D9D9D9"/>
          </w:tcPr>
          <w:p w14:paraId="5EE2C25F" w14:textId="77777777" w:rsidR="00480129" w:rsidRPr="00BC7775" w:rsidRDefault="00480129" w:rsidP="00C24308">
            <w:pPr>
              <w:rPr>
                <w:rFonts w:asciiTheme="majorHAnsi" w:hAnsiTheme="majorHAnsi" w:cstheme="majorHAnsi"/>
                <w:b/>
                <w:sz w:val="24"/>
                <w:szCs w:val="24"/>
              </w:rPr>
            </w:pPr>
            <w:r w:rsidRPr="00456BF5">
              <w:rPr>
                <w:rFonts w:asciiTheme="majorHAnsi" w:hAnsiTheme="majorHAnsi" w:cstheme="majorHAnsi"/>
                <w:b/>
                <w:sz w:val="24"/>
                <w:szCs w:val="24"/>
              </w:rPr>
              <w:t>4. Practical Application Skills</w:t>
            </w:r>
          </w:p>
        </w:tc>
        <w:tc>
          <w:tcPr>
            <w:tcW w:w="416" w:type="pct"/>
            <w:tcBorders>
              <w:top w:val="single" w:sz="4" w:space="0" w:color="auto"/>
              <w:left w:val="single" w:sz="4" w:space="0" w:color="auto"/>
              <w:right w:val="single" w:sz="4" w:space="0" w:color="auto"/>
            </w:tcBorders>
            <w:shd w:val="clear" w:color="auto" w:fill="D9D9D9"/>
          </w:tcPr>
          <w:p w14:paraId="3C47AB53" w14:textId="1529F9C6" w:rsidR="00480129" w:rsidRPr="00456BF5" w:rsidRDefault="00480129" w:rsidP="00C24308">
            <w:pPr>
              <w:jc w:val="center"/>
              <w:rPr>
                <w:rFonts w:asciiTheme="majorHAnsi" w:hAnsiTheme="majorHAnsi" w:cstheme="majorHAnsi"/>
                <w:sz w:val="24"/>
                <w:szCs w:val="24"/>
              </w:rPr>
            </w:pPr>
            <w:r>
              <w:rPr>
                <w:rFonts w:asciiTheme="majorHAnsi" w:hAnsiTheme="majorHAnsi" w:cstheme="majorHAnsi"/>
                <w:sz w:val="24"/>
                <w:szCs w:val="24"/>
              </w:rPr>
              <w:t>3</w:t>
            </w:r>
            <w:r w:rsidR="00966D07">
              <w:rPr>
                <w:rFonts w:asciiTheme="majorHAnsi" w:hAnsiTheme="majorHAnsi" w:cstheme="majorHAnsi"/>
                <w:sz w:val="24"/>
                <w:szCs w:val="24"/>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4846FD0" w14:textId="77777777" w:rsidR="00480129" w:rsidRPr="00456BF5" w:rsidRDefault="00480129" w:rsidP="00C24308">
            <w:pPr>
              <w:jc w:val="center"/>
              <w:rPr>
                <w:rFonts w:asciiTheme="majorHAnsi" w:hAnsiTheme="majorHAnsi" w:cstheme="majorHAnsi"/>
                <w:sz w:val="24"/>
                <w:szCs w:val="24"/>
              </w:rPr>
            </w:pPr>
          </w:p>
        </w:tc>
      </w:tr>
      <w:tr w:rsidR="00480129" w:rsidRPr="00456BF5" w14:paraId="10C5AFBF" w14:textId="77777777" w:rsidTr="00C24308">
        <w:trPr>
          <w:trHeight w:val="451"/>
        </w:trPr>
        <w:tc>
          <w:tcPr>
            <w:tcW w:w="4169" w:type="pct"/>
            <w:vMerge w:val="restart"/>
            <w:tcBorders>
              <w:top w:val="single" w:sz="4" w:space="0" w:color="auto"/>
              <w:left w:val="single" w:sz="4" w:space="0" w:color="auto"/>
              <w:right w:val="single" w:sz="4" w:space="0" w:color="auto"/>
            </w:tcBorders>
          </w:tcPr>
          <w:p w14:paraId="41D8265B" w14:textId="77777777" w:rsidR="00480129" w:rsidRPr="00456BF5" w:rsidRDefault="00480129" w:rsidP="00C24308">
            <w:pPr>
              <w:spacing w:after="120"/>
              <w:rPr>
                <w:rFonts w:asciiTheme="majorHAnsi" w:hAnsiTheme="majorHAnsi" w:cstheme="majorHAnsi"/>
                <w:sz w:val="24"/>
                <w:szCs w:val="24"/>
              </w:rPr>
            </w:pPr>
          </w:p>
          <w:p w14:paraId="1C443B04" w14:textId="77777777" w:rsidR="00480129" w:rsidRPr="00456BF5" w:rsidRDefault="00480129" w:rsidP="00C24308">
            <w:pPr>
              <w:spacing w:after="120"/>
              <w:rPr>
                <w:rFonts w:asciiTheme="majorHAnsi" w:hAnsiTheme="majorHAnsi" w:cstheme="majorHAnsi"/>
                <w:sz w:val="24"/>
                <w:szCs w:val="24"/>
              </w:rPr>
            </w:pPr>
          </w:p>
          <w:p w14:paraId="0098C6A6" w14:textId="77777777" w:rsidR="00480129" w:rsidRPr="00456BF5" w:rsidRDefault="00480129" w:rsidP="00C24308">
            <w:pPr>
              <w:spacing w:after="120"/>
              <w:rPr>
                <w:rFonts w:asciiTheme="majorHAnsi" w:hAnsiTheme="majorHAnsi" w:cstheme="majorHAnsi"/>
                <w:sz w:val="24"/>
                <w:szCs w:val="24"/>
              </w:rPr>
            </w:pPr>
          </w:p>
        </w:tc>
        <w:tc>
          <w:tcPr>
            <w:tcW w:w="416" w:type="pct"/>
            <w:tcBorders>
              <w:top w:val="single" w:sz="4" w:space="0" w:color="auto"/>
              <w:left w:val="single" w:sz="4" w:space="0" w:color="auto"/>
              <w:right w:val="single" w:sz="4" w:space="0" w:color="auto"/>
            </w:tcBorders>
          </w:tcPr>
          <w:p w14:paraId="000978A5" w14:textId="77777777" w:rsidR="00480129" w:rsidRPr="00456BF5" w:rsidRDefault="00480129" w:rsidP="00C24308">
            <w:pPr>
              <w:jc w:val="center"/>
              <w:rPr>
                <w:rFonts w:asciiTheme="majorHAnsi" w:hAnsiTheme="majorHAnsi" w:cstheme="majorHAnsi"/>
                <w:sz w:val="24"/>
                <w:szCs w:val="24"/>
              </w:rPr>
            </w:pPr>
          </w:p>
        </w:tc>
        <w:tc>
          <w:tcPr>
            <w:tcW w:w="416" w:type="pct"/>
            <w:vMerge w:val="restart"/>
            <w:tcBorders>
              <w:top w:val="single" w:sz="4" w:space="0" w:color="auto"/>
              <w:left w:val="single" w:sz="4" w:space="0" w:color="auto"/>
              <w:bottom w:val="single" w:sz="4" w:space="0" w:color="auto"/>
              <w:right w:val="single" w:sz="4" w:space="0" w:color="auto"/>
            </w:tcBorders>
          </w:tcPr>
          <w:p w14:paraId="0665F71C" w14:textId="77777777" w:rsidR="00480129" w:rsidRPr="00456BF5" w:rsidRDefault="00480129" w:rsidP="00C24308">
            <w:pPr>
              <w:jc w:val="center"/>
              <w:rPr>
                <w:rFonts w:asciiTheme="majorHAnsi" w:hAnsiTheme="majorHAnsi" w:cstheme="majorHAnsi"/>
                <w:sz w:val="24"/>
                <w:szCs w:val="24"/>
              </w:rPr>
            </w:pPr>
          </w:p>
        </w:tc>
      </w:tr>
      <w:tr w:rsidR="00480129" w:rsidRPr="00456BF5" w14:paraId="2D28EFEB" w14:textId="77777777" w:rsidTr="00C24308">
        <w:trPr>
          <w:trHeight w:val="450"/>
        </w:trPr>
        <w:tc>
          <w:tcPr>
            <w:tcW w:w="4169" w:type="pct"/>
            <w:vMerge/>
            <w:tcBorders>
              <w:left w:val="single" w:sz="4" w:space="0" w:color="auto"/>
              <w:bottom w:val="single" w:sz="4" w:space="0" w:color="auto"/>
              <w:right w:val="single" w:sz="4" w:space="0" w:color="auto"/>
            </w:tcBorders>
          </w:tcPr>
          <w:p w14:paraId="0AF3F315" w14:textId="77777777" w:rsidR="00480129" w:rsidRPr="00456BF5" w:rsidRDefault="00480129" w:rsidP="00C24308">
            <w:pPr>
              <w:rPr>
                <w:rFonts w:asciiTheme="majorHAnsi" w:hAnsiTheme="majorHAnsi" w:cstheme="majorHAnsi"/>
                <w:b/>
                <w:sz w:val="24"/>
                <w:szCs w:val="24"/>
              </w:rPr>
            </w:pPr>
          </w:p>
        </w:tc>
        <w:tc>
          <w:tcPr>
            <w:tcW w:w="416" w:type="pct"/>
            <w:tcBorders>
              <w:left w:val="single" w:sz="4" w:space="0" w:color="auto"/>
              <w:bottom w:val="single" w:sz="4" w:space="0" w:color="auto"/>
              <w:right w:val="single" w:sz="4" w:space="0" w:color="auto"/>
            </w:tcBorders>
          </w:tcPr>
          <w:p w14:paraId="4BC11E28" w14:textId="77777777" w:rsidR="00480129" w:rsidRPr="00456BF5" w:rsidRDefault="00480129" w:rsidP="00C24308">
            <w:pPr>
              <w:jc w:val="center"/>
              <w:rPr>
                <w:rFonts w:asciiTheme="majorHAnsi" w:hAnsiTheme="majorHAnsi" w:cstheme="majorHAnsi"/>
                <w:sz w:val="24"/>
                <w:szCs w:val="24"/>
              </w:rPr>
            </w:pPr>
          </w:p>
        </w:tc>
        <w:tc>
          <w:tcPr>
            <w:tcW w:w="416" w:type="pct"/>
            <w:vMerge/>
            <w:tcBorders>
              <w:top w:val="single" w:sz="4" w:space="0" w:color="auto"/>
              <w:left w:val="single" w:sz="4" w:space="0" w:color="auto"/>
              <w:bottom w:val="single" w:sz="4" w:space="0" w:color="auto"/>
              <w:right w:val="single" w:sz="4" w:space="0" w:color="auto"/>
            </w:tcBorders>
          </w:tcPr>
          <w:p w14:paraId="4AAEC0D8" w14:textId="77777777" w:rsidR="00480129" w:rsidRPr="00456BF5" w:rsidRDefault="00480129" w:rsidP="00C24308">
            <w:pPr>
              <w:jc w:val="center"/>
              <w:rPr>
                <w:rFonts w:asciiTheme="majorHAnsi" w:hAnsiTheme="majorHAnsi" w:cstheme="majorHAnsi"/>
                <w:sz w:val="24"/>
                <w:szCs w:val="24"/>
              </w:rPr>
            </w:pPr>
          </w:p>
        </w:tc>
      </w:tr>
      <w:tr w:rsidR="00480129" w:rsidRPr="00456BF5" w14:paraId="2DB096DE" w14:textId="77777777" w:rsidTr="00C24308">
        <w:trPr>
          <w:trHeight w:val="450"/>
        </w:trPr>
        <w:tc>
          <w:tcPr>
            <w:tcW w:w="4169" w:type="pct"/>
            <w:tcBorders>
              <w:top w:val="single" w:sz="4" w:space="0" w:color="auto"/>
              <w:left w:val="single" w:sz="4" w:space="0" w:color="auto"/>
              <w:right w:val="single" w:sz="4" w:space="0" w:color="auto"/>
            </w:tcBorders>
            <w:shd w:val="clear" w:color="auto" w:fill="D9D9D9"/>
          </w:tcPr>
          <w:p w14:paraId="1688CEDC" w14:textId="77777777" w:rsidR="00480129" w:rsidRPr="00BC7775" w:rsidRDefault="00480129" w:rsidP="00C24308">
            <w:pPr>
              <w:rPr>
                <w:rFonts w:asciiTheme="majorHAnsi" w:hAnsiTheme="majorHAnsi" w:cstheme="majorHAnsi"/>
                <w:b/>
                <w:sz w:val="24"/>
                <w:szCs w:val="24"/>
              </w:rPr>
            </w:pPr>
            <w:r w:rsidRPr="00456BF5">
              <w:rPr>
                <w:rFonts w:asciiTheme="majorHAnsi" w:hAnsiTheme="majorHAnsi" w:cstheme="majorHAnsi"/>
                <w:b/>
                <w:sz w:val="24"/>
                <w:szCs w:val="24"/>
              </w:rPr>
              <w:t>5. Transferable Skills for Life and Professional Practice</w:t>
            </w:r>
          </w:p>
        </w:tc>
        <w:tc>
          <w:tcPr>
            <w:tcW w:w="416" w:type="pct"/>
            <w:tcBorders>
              <w:top w:val="single" w:sz="4" w:space="0" w:color="auto"/>
              <w:left w:val="single" w:sz="4" w:space="0" w:color="auto"/>
              <w:right w:val="single" w:sz="4" w:space="0" w:color="auto"/>
            </w:tcBorders>
            <w:shd w:val="clear" w:color="auto" w:fill="D9D9D9"/>
          </w:tcPr>
          <w:p w14:paraId="19748226" w14:textId="77777777" w:rsidR="00480129" w:rsidRPr="00456BF5" w:rsidRDefault="00480129" w:rsidP="00C24308">
            <w:pPr>
              <w:jc w:val="center"/>
              <w:rPr>
                <w:rFonts w:asciiTheme="majorHAnsi" w:hAnsiTheme="majorHAnsi" w:cstheme="majorHAnsi"/>
                <w:sz w:val="24"/>
                <w:szCs w:val="24"/>
              </w:rPr>
            </w:pPr>
            <w:r w:rsidRPr="00456BF5">
              <w:rPr>
                <w:rFonts w:asciiTheme="majorHAnsi" w:hAnsiTheme="majorHAnsi" w:cstheme="majorHAnsi"/>
                <w:sz w:val="24"/>
                <w:szCs w:val="24"/>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5B1B66F" w14:textId="77777777" w:rsidR="00480129" w:rsidRPr="00456BF5" w:rsidRDefault="00480129" w:rsidP="00C24308">
            <w:pPr>
              <w:jc w:val="center"/>
              <w:rPr>
                <w:rFonts w:asciiTheme="majorHAnsi" w:hAnsiTheme="majorHAnsi" w:cstheme="majorHAnsi"/>
                <w:sz w:val="24"/>
                <w:szCs w:val="24"/>
              </w:rPr>
            </w:pPr>
          </w:p>
        </w:tc>
      </w:tr>
      <w:tr w:rsidR="00480129" w:rsidRPr="00456BF5" w14:paraId="22240CC1" w14:textId="77777777" w:rsidTr="00C24308">
        <w:trPr>
          <w:trHeight w:val="451"/>
        </w:trPr>
        <w:tc>
          <w:tcPr>
            <w:tcW w:w="4169" w:type="pct"/>
            <w:vMerge w:val="restart"/>
            <w:tcBorders>
              <w:top w:val="single" w:sz="4" w:space="0" w:color="auto"/>
              <w:left w:val="single" w:sz="4" w:space="0" w:color="auto"/>
              <w:right w:val="single" w:sz="4" w:space="0" w:color="auto"/>
            </w:tcBorders>
          </w:tcPr>
          <w:p w14:paraId="6A98949E" w14:textId="77777777" w:rsidR="00480129" w:rsidRPr="00456BF5" w:rsidRDefault="00480129" w:rsidP="00C24308">
            <w:pPr>
              <w:spacing w:after="120"/>
              <w:rPr>
                <w:rFonts w:asciiTheme="majorHAnsi" w:hAnsiTheme="majorHAnsi" w:cstheme="majorHAnsi"/>
                <w:sz w:val="24"/>
                <w:szCs w:val="24"/>
              </w:rPr>
            </w:pPr>
          </w:p>
        </w:tc>
        <w:tc>
          <w:tcPr>
            <w:tcW w:w="416" w:type="pct"/>
            <w:tcBorders>
              <w:top w:val="single" w:sz="4" w:space="0" w:color="auto"/>
              <w:left w:val="single" w:sz="4" w:space="0" w:color="auto"/>
              <w:right w:val="single" w:sz="4" w:space="0" w:color="auto"/>
            </w:tcBorders>
          </w:tcPr>
          <w:p w14:paraId="7A8A66A8" w14:textId="77777777" w:rsidR="00480129" w:rsidRPr="00456BF5" w:rsidRDefault="00480129" w:rsidP="00C24308">
            <w:pPr>
              <w:jc w:val="center"/>
              <w:rPr>
                <w:rFonts w:asciiTheme="majorHAnsi" w:hAnsiTheme="majorHAnsi" w:cstheme="majorHAnsi"/>
                <w:sz w:val="24"/>
                <w:szCs w:val="24"/>
              </w:rPr>
            </w:pPr>
          </w:p>
        </w:tc>
        <w:tc>
          <w:tcPr>
            <w:tcW w:w="416" w:type="pct"/>
            <w:vMerge w:val="restart"/>
            <w:tcBorders>
              <w:top w:val="single" w:sz="4" w:space="0" w:color="auto"/>
              <w:left w:val="single" w:sz="4" w:space="0" w:color="auto"/>
              <w:bottom w:val="single" w:sz="4" w:space="0" w:color="auto"/>
              <w:right w:val="single" w:sz="4" w:space="0" w:color="auto"/>
            </w:tcBorders>
          </w:tcPr>
          <w:p w14:paraId="2A914580" w14:textId="77777777" w:rsidR="00480129" w:rsidRPr="00456BF5" w:rsidRDefault="00480129" w:rsidP="00C24308">
            <w:pPr>
              <w:jc w:val="center"/>
              <w:rPr>
                <w:rFonts w:asciiTheme="majorHAnsi" w:hAnsiTheme="majorHAnsi" w:cstheme="majorHAnsi"/>
                <w:sz w:val="24"/>
                <w:szCs w:val="24"/>
              </w:rPr>
            </w:pPr>
          </w:p>
        </w:tc>
      </w:tr>
      <w:tr w:rsidR="00480129" w:rsidRPr="00456BF5" w14:paraId="2AD1A9BC" w14:textId="77777777" w:rsidTr="00C24308">
        <w:trPr>
          <w:trHeight w:val="450"/>
        </w:trPr>
        <w:tc>
          <w:tcPr>
            <w:tcW w:w="4169" w:type="pct"/>
            <w:vMerge/>
            <w:tcBorders>
              <w:left w:val="single" w:sz="4" w:space="0" w:color="auto"/>
              <w:bottom w:val="single" w:sz="4" w:space="0" w:color="auto"/>
              <w:right w:val="single" w:sz="4" w:space="0" w:color="auto"/>
            </w:tcBorders>
          </w:tcPr>
          <w:p w14:paraId="5C0A0601" w14:textId="77777777" w:rsidR="00480129" w:rsidRPr="00456BF5" w:rsidRDefault="00480129" w:rsidP="00C24308">
            <w:pPr>
              <w:rPr>
                <w:rFonts w:asciiTheme="majorHAnsi" w:hAnsiTheme="majorHAnsi" w:cstheme="majorHAnsi"/>
                <w:b/>
                <w:sz w:val="24"/>
                <w:szCs w:val="24"/>
              </w:rPr>
            </w:pPr>
          </w:p>
        </w:tc>
        <w:tc>
          <w:tcPr>
            <w:tcW w:w="416" w:type="pct"/>
            <w:tcBorders>
              <w:left w:val="single" w:sz="4" w:space="0" w:color="auto"/>
              <w:bottom w:val="single" w:sz="4" w:space="0" w:color="auto"/>
              <w:right w:val="single" w:sz="4" w:space="0" w:color="auto"/>
            </w:tcBorders>
          </w:tcPr>
          <w:p w14:paraId="07952F8E" w14:textId="77777777" w:rsidR="00480129" w:rsidRPr="00456BF5" w:rsidRDefault="00480129" w:rsidP="00C24308">
            <w:pPr>
              <w:jc w:val="center"/>
              <w:rPr>
                <w:rFonts w:asciiTheme="majorHAnsi" w:hAnsiTheme="majorHAnsi" w:cstheme="majorHAnsi"/>
                <w:sz w:val="24"/>
                <w:szCs w:val="24"/>
              </w:rPr>
            </w:pPr>
          </w:p>
        </w:tc>
        <w:tc>
          <w:tcPr>
            <w:tcW w:w="416" w:type="pct"/>
            <w:vMerge/>
            <w:tcBorders>
              <w:top w:val="single" w:sz="4" w:space="0" w:color="auto"/>
              <w:left w:val="single" w:sz="4" w:space="0" w:color="auto"/>
              <w:bottom w:val="single" w:sz="4" w:space="0" w:color="auto"/>
              <w:right w:val="single" w:sz="4" w:space="0" w:color="auto"/>
            </w:tcBorders>
          </w:tcPr>
          <w:p w14:paraId="014E103D" w14:textId="77777777" w:rsidR="00480129" w:rsidRPr="00456BF5" w:rsidRDefault="00480129" w:rsidP="00C24308">
            <w:pPr>
              <w:jc w:val="center"/>
              <w:rPr>
                <w:rFonts w:asciiTheme="majorHAnsi" w:hAnsiTheme="majorHAnsi" w:cstheme="majorHAnsi"/>
                <w:sz w:val="24"/>
                <w:szCs w:val="24"/>
              </w:rPr>
            </w:pPr>
          </w:p>
        </w:tc>
      </w:tr>
    </w:tbl>
    <w:p w14:paraId="48696644" w14:textId="77777777" w:rsidR="00480129" w:rsidRPr="00456BF5" w:rsidRDefault="00480129" w:rsidP="00480129">
      <w:pPr>
        <w:ind w:left="284" w:right="531"/>
        <w:rPr>
          <w:rFonts w:asciiTheme="majorHAnsi" w:hAnsiTheme="majorHAnsi" w:cstheme="majorHAnsi"/>
          <w:b/>
          <w:sz w:val="24"/>
          <w:szCs w:val="24"/>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480129" w:rsidRPr="00456BF5" w14:paraId="28EE785C" w14:textId="77777777" w:rsidTr="00C24308">
        <w:trPr>
          <w:cantSplit/>
        </w:trPr>
        <w:tc>
          <w:tcPr>
            <w:tcW w:w="6062" w:type="dxa"/>
            <w:vMerge w:val="restart"/>
            <w:shd w:val="pct15" w:color="auto" w:fill="auto"/>
            <w:vAlign w:val="center"/>
          </w:tcPr>
          <w:p w14:paraId="0E85234C" w14:textId="77777777" w:rsidR="00480129" w:rsidRPr="00456BF5" w:rsidRDefault="00480129" w:rsidP="00C24308">
            <w:pPr>
              <w:rPr>
                <w:rFonts w:asciiTheme="majorHAnsi" w:hAnsiTheme="majorHAnsi" w:cstheme="majorHAnsi"/>
                <w:sz w:val="24"/>
                <w:szCs w:val="24"/>
              </w:rPr>
            </w:pPr>
            <w:r w:rsidRPr="00456BF5">
              <w:rPr>
                <w:rFonts w:asciiTheme="majorHAnsi" w:hAnsiTheme="majorHAnsi" w:cstheme="majorHAnsi"/>
                <w:b/>
                <w:bCs/>
                <w:sz w:val="24"/>
                <w:szCs w:val="24"/>
              </w:rPr>
              <w:t xml:space="preserve">Assessment Mark </w:t>
            </w:r>
            <w:r w:rsidRPr="00456BF5">
              <w:rPr>
                <w:rFonts w:asciiTheme="majorHAnsi" w:hAnsiTheme="majorHAnsi" w:cstheme="majorHAnsi"/>
                <w:bCs/>
                <w:sz w:val="24"/>
                <w:szCs w:val="24"/>
              </w:rPr>
              <w:t>(</w:t>
            </w:r>
            <w:r w:rsidRPr="00456BF5">
              <w:rPr>
                <w:rFonts w:asciiTheme="majorHAnsi" w:hAnsiTheme="majorHAnsi" w:cstheme="majorHAnsi"/>
                <w:sz w:val="24"/>
                <w:szCs w:val="24"/>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4A7DBA6" w14:textId="77777777" w:rsidR="00480129" w:rsidRPr="00456BF5" w:rsidRDefault="00480129" w:rsidP="00C24308">
            <w:pPr>
              <w:rPr>
                <w:rFonts w:asciiTheme="majorHAnsi" w:hAnsiTheme="majorHAnsi" w:cstheme="majorHAnsi"/>
                <w:b/>
                <w:bCs/>
                <w:sz w:val="24"/>
                <w:szCs w:val="24"/>
              </w:rPr>
            </w:pPr>
            <w:r w:rsidRPr="00456BF5">
              <w:rPr>
                <w:rFonts w:asciiTheme="majorHAnsi" w:hAnsiTheme="majorHAnsi" w:cstheme="majorHAnsi"/>
                <w:b/>
                <w:sz w:val="24"/>
                <w:szCs w:val="24"/>
              </w:rPr>
              <w:t>Late Submission Penalties (tick if appropriate)</w:t>
            </w:r>
          </w:p>
        </w:tc>
        <w:tc>
          <w:tcPr>
            <w:tcW w:w="1060" w:type="dxa"/>
            <w:vMerge w:val="restart"/>
            <w:vAlign w:val="center"/>
          </w:tcPr>
          <w:p w14:paraId="56A23C41" w14:textId="77777777" w:rsidR="00480129" w:rsidRPr="00456BF5" w:rsidRDefault="00480129" w:rsidP="00C24308">
            <w:pPr>
              <w:jc w:val="right"/>
              <w:rPr>
                <w:rFonts w:asciiTheme="majorHAnsi" w:hAnsiTheme="majorHAnsi" w:cstheme="majorHAnsi"/>
                <w:b/>
                <w:bCs/>
                <w:sz w:val="24"/>
                <w:szCs w:val="24"/>
              </w:rPr>
            </w:pPr>
            <w:r w:rsidRPr="00456BF5">
              <w:rPr>
                <w:rFonts w:asciiTheme="majorHAnsi" w:hAnsiTheme="majorHAnsi" w:cstheme="majorHAnsi"/>
                <w:b/>
                <w:bCs/>
                <w:sz w:val="24"/>
                <w:szCs w:val="24"/>
              </w:rPr>
              <w:t>%</w:t>
            </w:r>
          </w:p>
        </w:tc>
      </w:tr>
      <w:tr w:rsidR="00480129" w:rsidRPr="00456BF5" w14:paraId="4762224B" w14:textId="77777777" w:rsidTr="00C24308">
        <w:trPr>
          <w:cantSplit/>
        </w:trPr>
        <w:tc>
          <w:tcPr>
            <w:tcW w:w="6062" w:type="dxa"/>
            <w:vMerge/>
            <w:vAlign w:val="bottom"/>
          </w:tcPr>
          <w:p w14:paraId="5F8C26BB" w14:textId="77777777" w:rsidR="00480129" w:rsidRPr="00456BF5" w:rsidRDefault="00480129" w:rsidP="00C24308">
            <w:pPr>
              <w:rPr>
                <w:rFonts w:asciiTheme="majorHAnsi" w:hAnsiTheme="majorHAnsi" w:cstheme="majorHAnsi"/>
                <w:sz w:val="24"/>
                <w:szCs w:val="24"/>
              </w:rPr>
            </w:pPr>
          </w:p>
        </w:tc>
        <w:tc>
          <w:tcPr>
            <w:tcW w:w="2903" w:type="dxa"/>
            <w:vAlign w:val="bottom"/>
          </w:tcPr>
          <w:p w14:paraId="1EB6AE73" w14:textId="43C22C45" w:rsidR="00480129" w:rsidRPr="00456BF5" w:rsidRDefault="00480129" w:rsidP="00C24308">
            <w:pPr>
              <w:rPr>
                <w:rFonts w:asciiTheme="majorHAnsi" w:hAnsiTheme="majorHAnsi" w:cstheme="majorHAnsi"/>
                <w:b/>
                <w:bCs/>
                <w:sz w:val="24"/>
                <w:szCs w:val="24"/>
              </w:rPr>
            </w:pPr>
            <w:r w:rsidRPr="00456BF5">
              <w:rPr>
                <w:rFonts w:asciiTheme="majorHAnsi" w:hAnsiTheme="majorHAnsi" w:cstheme="majorHAnsi"/>
                <w:sz w:val="24"/>
                <w:szCs w:val="24"/>
              </w:rPr>
              <w:t>Up to 1 week late (</w:t>
            </w:r>
            <w:r>
              <w:rPr>
                <w:rFonts w:asciiTheme="majorHAnsi" w:hAnsiTheme="majorHAnsi" w:cstheme="majorHAnsi"/>
                <w:sz w:val="24"/>
                <w:szCs w:val="24"/>
              </w:rPr>
              <w:t>5</w:t>
            </w:r>
            <w:r w:rsidRPr="00456BF5">
              <w:rPr>
                <w:rFonts w:asciiTheme="majorHAnsi" w:hAnsiTheme="majorHAnsi" w:cstheme="majorHAnsi"/>
                <w:sz w:val="24"/>
                <w:szCs w:val="24"/>
              </w:rPr>
              <w:t>0% Max)</w:t>
            </w:r>
          </w:p>
        </w:tc>
        <w:tc>
          <w:tcPr>
            <w:tcW w:w="641" w:type="dxa"/>
            <w:vAlign w:val="bottom"/>
          </w:tcPr>
          <w:p w14:paraId="614F3570" w14:textId="77777777" w:rsidR="00480129" w:rsidRPr="00456BF5" w:rsidRDefault="00480129" w:rsidP="00C24308">
            <w:pPr>
              <w:jc w:val="center"/>
              <w:rPr>
                <w:rFonts w:asciiTheme="majorHAnsi" w:hAnsiTheme="majorHAnsi" w:cstheme="majorHAnsi"/>
                <w:sz w:val="24"/>
                <w:szCs w:val="24"/>
              </w:rPr>
            </w:pPr>
          </w:p>
        </w:tc>
        <w:tc>
          <w:tcPr>
            <w:tcW w:w="1060" w:type="dxa"/>
            <w:vMerge/>
            <w:vAlign w:val="bottom"/>
          </w:tcPr>
          <w:p w14:paraId="36C1E45A" w14:textId="77777777" w:rsidR="00480129" w:rsidRPr="00456BF5" w:rsidRDefault="00480129" w:rsidP="00C24308">
            <w:pPr>
              <w:ind w:leftChars="71" w:left="142"/>
              <w:rPr>
                <w:rFonts w:asciiTheme="majorHAnsi" w:hAnsiTheme="majorHAnsi" w:cstheme="majorHAnsi"/>
                <w:sz w:val="24"/>
                <w:szCs w:val="24"/>
              </w:rPr>
            </w:pPr>
          </w:p>
        </w:tc>
      </w:tr>
      <w:tr w:rsidR="00480129" w:rsidRPr="00456BF5" w14:paraId="20A73235" w14:textId="77777777" w:rsidTr="00C24308">
        <w:trPr>
          <w:cantSplit/>
        </w:trPr>
        <w:tc>
          <w:tcPr>
            <w:tcW w:w="6062" w:type="dxa"/>
            <w:vMerge/>
            <w:vAlign w:val="bottom"/>
          </w:tcPr>
          <w:p w14:paraId="1ACA69AB" w14:textId="77777777" w:rsidR="00480129" w:rsidRPr="00456BF5" w:rsidRDefault="00480129" w:rsidP="00C24308">
            <w:pPr>
              <w:rPr>
                <w:rFonts w:asciiTheme="majorHAnsi" w:hAnsiTheme="majorHAnsi" w:cstheme="majorHAnsi"/>
                <w:sz w:val="24"/>
                <w:szCs w:val="24"/>
              </w:rPr>
            </w:pPr>
          </w:p>
        </w:tc>
        <w:tc>
          <w:tcPr>
            <w:tcW w:w="2903" w:type="dxa"/>
            <w:vAlign w:val="bottom"/>
          </w:tcPr>
          <w:p w14:paraId="62449777" w14:textId="77777777" w:rsidR="00480129" w:rsidRPr="00456BF5" w:rsidRDefault="00480129" w:rsidP="00C24308">
            <w:pPr>
              <w:rPr>
                <w:rFonts w:asciiTheme="majorHAnsi" w:hAnsiTheme="majorHAnsi" w:cstheme="majorHAnsi"/>
                <w:b/>
                <w:bCs/>
                <w:sz w:val="24"/>
                <w:szCs w:val="24"/>
              </w:rPr>
            </w:pPr>
            <w:r w:rsidRPr="00456BF5">
              <w:rPr>
                <w:rFonts w:asciiTheme="majorHAnsi" w:hAnsiTheme="majorHAnsi" w:cstheme="majorHAnsi"/>
                <w:sz w:val="24"/>
                <w:szCs w:val="24"/>
              </w:rPr>
              <w:t>Over 1 week late (0%)</w:t>
            </w:r>
          </w:p>
        </w:tc>
        <w:tc>
          <w:tcPr>
            <w:tcW w:w="641" w:type="dxa"/>
            <w:vAlign w:val="bottom"/>
          </w:tcPr>
          <w:p w14:paraId="7C73A1F8" w14:textId="77777777" w:rsidR="00480129" w:rsidRPr="00456BF5" w:rsidRDefault="00480129" w:rsidP="00C24308">
            <w:pPr>
              <w:jc w:val="center"/>
              <w:rPr>
                <w:rFonts w:asciiTheme="majorHAnsi" w:hAnsiTheme="majorHAnsi" w:cstheme="majorHAnsi"/>
                <w:sz w:val="24"/>
                <w:szCs w:val="24"/>
              </w:rPr>
            </w:pPr>
          </w:p>
        </w:tc>
        <w:tc>
          <w:tcPr>
            <w:tcW w:w="1060" w:type="dxa"/>
            <w:vMerge/>
            <w:vAlign w:val="bottom"/>
          </w:tcPr>
          <w:p w14:paraId="7B199CF4" w14:textId="77777777" w:rsidR="00480129" w:rsidRPr="00456BF5" w:rsidRDefault="00480129" w:rsidP="00C24308">
            <w:pPr>
              <w:ind w:firstLineChars="141" w:firstLine="338"/>
              <w:rPr>
                <w:rFonts w:asciiTheme="majorHAnsi" w:hAnsiTheme="majorHAnsi" w:cstheme="majorHAnsi"/>
                <w:sz w:val="24"/>
                <w:szCs w:val="24"/>
              </w:rPr>
            </w:pPr>
          </w:p>
        </w:tc>
      </w:tr>
    </w:tbl>
    <w:p w14:paraId="00F418EC" w14:textId="77777777" w:rsidR="00480129" w:rsidRPr="00456BF5" w:rsidRDefault="00480129" w:rsidP="00480129">
      <w:pPr>
        <w:rPr>
          <w:rFonts w:asciiTheme="majorHAnsi" w:hAnsiTheme="majorHAnsi" w:cstheme="majorHAnsi"/>
          <w:vanish/>
          <w:sz w:val="24"/>
          <w:szCs w:val="24"/>
        </w:rPr>
        <w:sectPr w:rsidR="00480129" w:rsidRPr="00456BF5" w:rsidSect="00F61A20">
          <w:footerReference w:type="default" r:id="rId15"/>
          <w:type w:val="continuous"/>
          <w:pgSz w:w="11894" w:h="16834"/>
          <w:pgMar w:top="720" w:right="720" w:bottom="720" w:left="720" w:header="706" w:footer="706" w:gutter="0"/>
          <w:paperSrc w:first="1" w:other="1"/>
          <w:cols w:space="720"/>
        </w:sectPr>
      </w:pPr>
    </w:p>
    <w:p w14:paraId="2F6CBCD9" w14:textId="77777777" w:rsidR="00480129" w:rsidRPr="00456BF5" w:rsidRDefault="00480129" w:rsidP="00480129">
      <w:pPr>
        <w:rPr>
          <w:rFonts w:asciiTheme="majorHAnsi" w:hAnsiTheme="majorHAnsi" w:cstheme="majorHAnsi"/>
          <w:vanish/>
          <w:sz w:val="24"/>
          <w:szCs w:val="24"/>
        </w:rPr>
        <w:sectPr w:rsidR="00480129" w:rsidRPr="00456BF5" w:rsidSect="00C073F1">
          <w:pgSz w:w="16834" w:h="11894" w:orient="landscape"/>
          <w:pgMar w:top="720" w:right="720" w:bottom="720" w:left="720" w:header="706" w:footer="706" w:gutter="0"/>
          <w:paperSrc w:first="1" w:other="1"/>
          <w:cols w:space="720"/>
          <w:docGrid w:linePitch="272"/>
        </w:sectPr>
      </w:pPr>
    </w:p>
    <w:p w14:paraId="7CB331D0" w14:textId="77777777" w:rsidR="00480129" w:rsidRPr="00456BF5" w:rsidRDefault="00480129" w:rsidP="00480129">
      <w:pPr>
        <w:pStyle w:val="NormalWeb"/>
        <w:rPr>
          <w:rFonts w:asciiTheme="majorHAnsi" w:hAnsiTheme="majorHAnsi" w:cstheme="majorHAnsi"/>
          <w:color w:val="303B44"/>
          <w:szCs w:val="24"/>
        </w:rPr>
      </w:pPr>
    </w:p>
    <w:tbl>
      <w:tblPr>
        <w:tblStyle w:val="TableGrid"/>
        <w:tblW w:w="0" w:type="auto"/>
        <w:shd w:val="clear" w:color="auto" w:fill="95B3D7" w:themeFill="accent1" w:themeFillTint="99"/>
        <w:tblLook w:val="04A0" w:firstRow="1" w:lastRow="0" w:firstColumn="1" w:lastColumn="0" w:noHBand="0" w:noVBand="1"/>
      </w:tblPr>
      <w:tblGrid>
        <w:gridCol w:w="15304"/>
      </w:tblGrid>
      <w:tr w:rsidR="00480129" w:rsidRPr="00456BF5" w14:paraId="48686C20" w14:textId="77777777" w:rsidTr="00480129">
        <w:tc>
          <w:tcPr>
            <w:tcW w:w="15304" w:type="dxa"/>
            <w:shd w:val="clear" w:color="auto" w:fill="95B3D7" w:themeFill="accent1" w:themeFillTint="99"/>
          </w:tcPr>
          <w:p w14:paraId="018AE463" w14:textId="77777777" w:rsidR="00480129" w:rsidRPr="00456BF5" w:rsidRDefault="00480129" w:rsidP="00C24308">
            <w:pPr>
              <w:pStyle w:val="NormalWeb"/>
              <w:rPr>
                <w:rFonts w:asciiTheme="majorHAnsi" w:hAnsiTheme="majorHAnsi" w:cstheme="majorHAnsi"/>
                <w:b/>
                <w:color w:val="303B44"/>
                <w:szCs w:val="24"/>
              </w:rPr>
            </w:pPr>
            <w:r w:rsidRPr="00456BF5">
              <w:rPr>
                <w:rFonts w:asciiTheme="majorHAnsi" w:hAnsiTheme="majorHAnsi" w:cstheme="majorHAnsi"/>
                <w:b/>
                <w:color w:val="303B44"/>
                <w:szCs w:val="24"/>
              </w:rPr>
              <w:t>GENERIC ASSESSMENT CRITERIA</w:t>
            </w:r>
          </w:p>
        </w:tc>
      </w:tr>
    </w:tbl>
    <w:p w14:paraId="6908F060" w14:textId="77777777" w:rsidR="00480129" w:rsidRPr="00456BF5" w:rsidRDefault="00480129" w:rsidP="00480129">
      <w:pPr>
        <w:pStyle w:val="NormalWeb"/>
        <w:rPr>
          <w:rFonts w:asciiTheme="majorHAnsi" w:hAnsiTheme="majorHAnsi" w:cstheme="majorHAnsi"/>
          <w:color w:val="303B44"/>
          <w:szCs w:val="24"/>
        </w:rPr>
      </w:pPr>
    </w:p>
    <w:tbl>
      <w:tblPr>
        <w:tblStyle w:val="TableGrid"/>
        <w:tblW w:w="0" w:type="auto"/>
        <w:tblLook w:val="04A0" w:firstRow="1" w:lastRow="0" w:firstColumn="1" w:lastColumn="0" w:noHBand="0" w:noVBand="1"/>
      </w:tblPr>
      <w:tblGrid>
        <w:gridCol w:w="15304"/>
      </w:tblGrid>
      <w:tr w:rsidR="00480129" w:rsidRPr="00456BF5" w14:paraId="217F8AC4" w14:textId="77777777" w:rsidTr="00480129">
        <w:tc>
          <w:tcPr>
            <w:tcW w:w="15304" w:type="dxa"/>
            <w:shd w:val="clear" w:color="auto" w:fill="95B3D7" w:themeFill="accent1" w:themeFillTint="99"/>
          </w:tcPr>
          <w:p w14:paraId="16FA75A2" w14:textId="77777777" w:rsidR="00480129" w:rsidRPr="00456BF5" w:rsidRDefault="00480129" w:rsidP="00C24308">
            <w:pPr>
              <w:rPr>
                <w:rFonts w:asciiTheme="majorHAnsi" w:hAnsiTheme="majorHAnsi" w:cstheme="majorHAnsi"/>
                <w:b/>
                <w:sz w:val="24"/>
                <w:szCs w:val="24"/>
              </w:rPr>
            </w:pPr>
            <w:r w:rsidRPr="00456BF5">
              <w:rPr>
                <w:rFonts w:asciiTheme="majorHAnsi" w:hAnsiTheme="majorHAnsi" w:cstheme="majorHAnsi"/>
                <w:b/>
                <w:sz w:val="24"/>
                <w:szCs w:val="24"/>
              </w:rPr>
              <w:t>Level 7</w:t>
            </w:r>
          </w:p>
        </w:tc>
      </w:tr>
      <w:tr w:rsidR="00480129" w:rsidRPr="00456BF5" w14:paraId="254E9B4E" w14:textId="77777777" w:rsidTr="00480129">
        <w:tc>
          <w:tcPr>
            <w:tcW w:w="15304" w:type="dxa"/>
            <w:shd w:val="clear" w:color="auto" w:fill="DBE5F1" w:themeFill="accent1" w:themeFillTint="33"/>
          </w:tcPr>
          <w:p w14:paraId="34FB3C8C" w14:textId="77777777" w:rsidR="00480129" w:rsidRPr="00456BF5" w:rsidRDefault="00480129" w:rsidP="00C24308">
            <w:pPr>
              <w:rPr>
                <w:rFonts w:asciiTheme="majorHAnsi" w:eastAsia="Arial" w:hAnsiTheme="majorHAnsi" w:cstheme="majorHAnsi"/>
                <w:spacing w:val="-1"/>
                <w:sz w:val="24"/>
                <w:szCs w:val="24"/>
              </w:rPr>
            </w:pPr>
            <w:r w:rsidRPr="00456BF5">
              <w:rPr>
                <w:rFonts w:asciiTheme="majorHAnsi" w:eastAsia="Arial" w:hAnsiTheme="majorHAnsi" w:cstheme="majorHAnsi"/>
                <w:spacing w:val="-1"/>
                <w:sz w:val="24"/>
                <w:szCs w:val="24"/>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 or area of professional practice;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situations/professional environments; and the independent learning ability required for continuing professional development.</w:t>
            </w:r>
          </w:p>
        </w:tc>
      </w:tr>
    </w:tbl>
    <w:p w14:paraId="53A8CE03" w14:textId="77777777" w:rsidR="00480129" w:rsidRPr="00456BF5" w:rsidRDefault="00480129" w:rsidP="00480129">
      <w:pPr>
        <w:rPr>
          <w:rFonts w:asciiTheme="majorHAnsi" w:hAnsiTheme="majorHAnsi" w:cstheme="majorHAnsi"/>
          <w:sz w:val="24"/>
          <w:szCs w:val="24"/>
        </w:rPr>
      </w:pPr>
    </w:p>
    <w:tbl>
      <w:tblPr>
        <w:tblStyle w:val="TableGrid"/>
        <w:tblW w:w="0" w:type="auto"/>
        <w:tblLayout w:type="fixed"/>
        <w:tblLook w:val="04A0" w:firstRow="1" w:lastRow="0" w:firstColumn="1" w:lastColumn="0" w:noHBand="0" w:noVBand="1"/>
      </w:tblPr>
      <w:tblGrid>
        <w:gridCol w:w="2263"/>
        <w:gridCol w:w="1560"/>
        <w:gridCol w:w="1701"/>
        <w:gridCol w:w="1701"/>
        <w:gridCol w:w="1984"/>
        <w:gridCol w:w="1843"/>
        <w:gridCol w:w="1843"/>
        <w:gridCol w:w="2409"/>
      </w:tblGrid>
      <w:tr w:rsidR="00472BCF" w:rsidRPr="00456BF5" w14:paraId="536B316E" w14:textId="77777777" w:rsidTr="00472BCF">
        <w:trPr>
          <w:tblHeader/>
        </w:trPr>
        <w:tc>
          <w:tcPr>
            <w:tcW w:w="2263" w:type="dxa"/>
            <w:shd w:val="clear" w:color="auto" w:fill="95B3D7" w:themeFill="accent1" w:themeFillTint="99"/>
          </w:tcPr>
          <w:p w14:paraId="0DF4184B" w14:textId="77777777" w:rsidR="00480129" w:rsidRPr="00456BF5" w:rsidRDefault="00480129" w:rsidP="00C24308">
            <w:pPr>
              <w:rPr>
                <w:rFonts w:asciiTheme="majorHAnsi" w:hAnsiTheme="majorHAnsi" w:cstheme="majorHAnsi"/>
                <w:b/>
                <w:sz w:val="24"/>
                <w:szCs w:val="24"/>
              </w:rPr>
            </w:pPr>
            <w:r w:rsidRPr="00456BF5">
              <w:rPr>
                <w:rFonts w:asciiTheme="majorHAnsi" w:hAnsiTheme="majorHAnsi" w:cstheme="majorHAnsi"/>
                <w:b/>
                <w:sz w:val="24"/>
                <w:szCs w:val="24"/>
              </w:rPr>
              <w:t>Level 7</w:t>
            </w:r>
          </w:p>
        </w:tc>
        <w:tc>
          <w:tcPr>
            <w:tcW w:w="1560" w:type="dxa"/>
            <w:shd w:val="clear" w:color="auto" w:fill="95B3D7" w:themeFill="accent1" w:themeFillTint="99"/>
            <w:vAlign w:val="center"/>
          </w:tcPr>
          <w:p w14:paraId="6854A87F" w14:textId="77777777" w:rsidR="00480129" w:rsidRPr="00456BF5" w:rsidRDefault="00480129" w:rsidP="00C24308">
            <w:pPr>
              <w:jc w:val="center"/>
              <w:rPr>
                <w:rFonts w:asciiTheme="majorHAnsi" w:hAnsiTheme="majorHAnsi" w:cstheme="majorHAnsi"/>
                <w:b/>
                <w:sz w:val="24"/>
                <w:szCs w:val="24"/>
              </w:rPr>
            </w:pPr>
            <w:r w:rsidRPr="00456BF5">
              <w:rPr>
                <w:rFonts w:asciiTheme="majorHAnsi" w:hAnsiTheme="majorHAnsi" w:cstheme="majorHAnsi"/>
                <w:b/>
                <w:sz w:val="24"/>
                <w:szCs w:val="24"/>
              </w:rPr>
              <w:t>FAIL</w:t>
            </w:r>
          </w:p>
        </w:tc>
        <w:tc>
          <w:tcPr>
            <w:tcW w:w="1701" w:type="dxa"/>
            <w:shd w:val="clear" w:color="auto" w:fill="95B3D7" w:themeFill="accent1" w:themeFillTint="99"/>
            <w:vAlign w:val="center"/>
          </w:tcPr>
          <w:p w14:paraId="12D0F345" w14:textId="77777777" w:rsidR="00480129" w:rsidRPr="00456BF5" w:rsidRDefault="00480129" w:rsidP="00C24308">
            <w:pPr>
              <w:jc w:val="center"/>
              <w:rPr>
                <w:rFonts w:asciiTheme="majorHAnsi" w:hAnsiTheme="majorHAnsi" w:cstheme="majorHAnsi"/>
                <w:b/>
                <w:sz w:val="24"/>
                <w:szCs w:val="24"/>
              </w:rPr>
            </w:pPr>
            <w:r w:rsidRPr="00456BF5">
              <w:rPr>
                <w:rFonts w:asciiTheme="majorHAnsi" w:hAnsiTheme="majorHAnsi" w:cstheme="majorHAnsi"/>
                <w:b/>
                <w:sz w:val="24"/>
                <w:szCs w:val="24"/>
              </w:rPr>
              <w:t>FAIL</w:t>
            </w:r>
          </w:p>
        </w:tc>
        <w:tc>
          <w:tcPr>
            <w:tcW w:w="1701" w:type="dxa"/>
            <w:shd w:val="clear" w:color="auto" w:fill="95B3D7" w:themeFill="accent1" w:themeFillTint="99"/>
            <w:vAlign w:val="center"/>
          </w:tcPr>
          <w:p w14:paraId="75115D74" w14:textId="77777777" w:rsidR="00480129" w:rsidRPr="00456BF5" w:rsidRDefault="00480129" w:rsidP="00C24308">
            <w:pPr>
              <w:jc w:val="center"/>
              <w:rPr>
                <w:rFonts w:asciiTheme="majorHAnsi" w:hAnsiTheme="majorHAnsi" w:cstheme="majorHAnsi"/>
                <w:b/>
                <w:sz w:val="24"/>
                <w:szCs w:val="24"/>
              </w:rPr>
            </w:pPr>
            <w:r w:rsidRPr="00456BF5">
              <w:rPr>
                <w:rFonts w:asciiTheme="majorHAnsi" w:hAnsiTheme="majorHAnsi" w:cstheme="majorHAnsi"/>
                <w:b/>
                <w:sz w:val="24"/>
                <w:szCs w:val="24"/>
              </w:rPr>
              <w:t>MARGINAL FAIL</w:t>
            </w:r>
          </w:p>
        </w:tc>
        <w:tc>
          <w:tcPr>
            <w:tcW w:w="1984" w:type="dxa"/>
            <w:shd w:val="clear" w:color="auto" w:fill="95B3D7" w:themeFill="accent1" w:themeFillTint="99"/>
            <w:vAlign w:val="center"/>
          </w:tcPr>
          <w:p w14:paraId="363B1E9B" w14:textId="77777777" w:rsidR="00480129" w:rsidRPr="00456BF5" w:rsidRDefault="00480129" w:rsidP="00C24308">
            <w:pPr>
              <w:jc w:val="center"/>
              <w:rPr>
                <w:rFonts w:asciiTheme="majorHAnsi" w:hAnsiTheme="majorHAnsi" w:cstheme="majorHAnsi"/>
                <w:b/>
                <w:sz w:val="24"/>
                <w:szCs w:val="24"/>
              </w:rPr>
            </w:pPr>
            <w:r w:rsidRPr="00456BF5">
              <w:rPr>
                <w:rFonts w:asciiTheme="majorHAnsi" w:hAnsiTheme="majorHAnsi" w:cstheme="majorHAnsi"/>
                <w:b/>
                <w:sz w:val="24"/>
                <w:szCs w:val="24"/>
              </w:rPr>
              <w:t>SATISFACTORY</w:t>
            </w:r>
          </w:p>
          <w:p w14:paraId="1511F6B4" w14:textId="77777777" w:rsidR="00480129" w:rsidRPr="00456BF5" w:rsidRDefault="00480129" w:rsidP="00C24308">
            <w:pPr>
              <w:jc w:val="center"/>
              <w:rPr>
                <w:rFonts w:asciiTheme="majorHAnsi" w:hAnsiTheme="majorHAnsi" w:cstheme="majorHAnsi"/>
                <w:b/>
                <w:sz w:val="24"/>
                <w:szCs w:val="24"/>
              </w:rPr>
            </w:pPr>
            <w:r w:rsidRPr="00456BF5">
              <w:rPr>
                <w:rFonts w:asciiTheme="majorHAnsi" w:hAnsiTheme="majorHAnsi" w:cstheme="majorHAnsi"/>
                <w:b/>
                <w:sz w:val="24"/>
                <w:szCs w:val="24"/>
              </w:rPr>
              <w:t>(Pass)</w:t>
            </w:r>
          </w:p>
        </w:tc>
        <w:tc>
          <w:tcPr>
            <w:tcW w:w="1843" w:type="dxa"/>
            <w:shd w:val="clear" w:color="auto" w:fill="95B3D7" w:themeFill="accent1" w:themeFillTint="99"/>
            <w:vAlign w:val="center"/>
          </w:tcPr>
          <w:p w14:paraId="6D321B6C" w14:textId="77777777" w:rsidR="00480129" w:rsidRPr="00456BF5" w:rsidRDefault="00480129" w:rsidP="00C24308">
            <w:pPr>
              <w:jc w:val="center"/>
              <w:rPr>
                <w:rFonts w:asciiTheme="majorHAnsi" w:hAnsiTheme="majorHAnsi" w:cstheme="majorHAnsi"/>
                <w:b/>
                <w:sz w:val="24"/>
                <w:szCs w:val="24"/>
              </w:rPr>
            </w:pPr>
            <w:r w:rsidRPr="00456BF5">
              <w:rPr>
                <w:rFonts w:asciiTheme="majorHAnsi" w:hAnsiTheme="majorHAnsi" w:cstheme="majorHAnsi"/>
                <w:b/>
                <w:sz w:val="24"/>
                <w:szCs w:val="24"/>
              </w:rPr>
              <w:t>GOOD to VERY GOOD</w:t>
            </w:r>
          </w:p>
          <w:p w14:paraId="3652FBBD" w14:textId="77777777" w:rsidR="00480129" w:rsidRPr="00456BF5" w:rsidRDefault="00480129" w:rsidP="00C24308">
            <w:pPr>
              <w:jc w:val="center"/>
              <w:rPr>
                <w:rFonts w:asciiTheme="majorHAnsi" w:hAnsiTheme="majorHAnsi" w:cstheme="majorHAnsi"/>
                <w:b/>
                <w:sz w:val="24"/>
                <w:szCs w:val="24"/>
              </w:rPr>
            </w:pPr>
            <w:r w:rsidRPr="00456BF5">
              <w:rPr>
                <w:rFonts w:asciiTheme="majorHAnsi" w:hAnsiTheme="majorHAnsi" w:cstheme="majorHAnsi"/>
                <w:b/>
                <w:sz w:val="24"/>
                <w:szCs w:val="24"/>
              </w:rPr>
              <w:t xml:space="preserve">(Merit) </w:t>
            </w:r>
          </w:p>
        </w:tc>
        <w:tc>
          <w:tcPr>
            <w:tcW w:w="1843" w:type="dxa"/>
            <w:shd w:val="clear" w:color="auto" w:fill="95B3D7" w:themeFill="accent1" w:themeFillTint="99"/>
            <w:vAlign w:val="center"/>
          </w:tcPr>
          <w:p w14:paraId="28906517" w14:textId="77777777" w:rsidR="00480129" w:rsidRPr="00456BF5" w:rsidRDefault="00480129" w:rsidP="00C24308">
            <w:pPr>
              <w:jc w:val="center"/>
              <w:rPr>
                <w:rFonts w:asciiTheme="majorHAnsi" w:hAnsiTheme="majorHAnsi" w:cstheme="majorHAnsi"/>
                <w:b/>
                <w:sz w:val="24"/>
                <w:szCs w:val="24"/>
              </w:rPr>
            </w:pPr>
            <w:r w:rsidRPr="00456BF5">
              <w:rPr>
                <w:rFonts w:asciiTheme="majorHAnsi" w:hAnsiTheme="majorHAnsi" w:cstheme="majorHAnsi"/>
                <w:b/>
                <w:sz w:val="24"/>
                <w:szCs w:val="24"/>
              </w:rPr>
              <w:t>EXCELLENT</w:t>
            </w:r>
          </w:p>
          <w:p w14:paraId="4682FE9E" w14:textId="77777777" w:rsidR="00480129" w:rsidRPr="00456BF5" w:rsidRDefault="00480129" w:rsidP="00C24308">
            <w:pPr>
              <w:jc w:val="center"/>
              <w:rPr>
                <w:rFonts w:asciiTheme="majorHAnsi" w:hAnsiTheme="majorHAnsi" w:cstheme="majorHAnsi"/>
                <w:b/>
                <w:sz w:val="24"/>
                <w:szCs w:val="24"/>
              </w:rPr>
            </w:pPr>
            <w:r w:rsidRPr="00456BF5">
              <w:rPr>
                <w:rFonts w:asciiTheme="majorHAnsi" w:hAnsiTheme="majorHAnsi" w:cstheme="majorHAnsi"/>
                <w:b/>
                <w:sz w:val="24"/>
                <w:szCs w:val="24"/>
              </w:rPr>
              <w:t>(Distinction)</w:t>
            </w:r>
          </w:p>
        </w:tc>
        <w:tc>
          <w:tcPr>
            <w:tcW w:w="2409" w:type="dxa"/>
            <w:shd w:val="clear" w:color="auto" w:fill="95B3D7" w:themeFill="accent1" w:themeFillTint="99"/>
            <w:vAlign w:val="center"/>
          </w:tcPr>
          <w:p w14:paraId="2A6ED661" w14:textId="77777777" w:rsidR="00480129" w:rsidRPr="00456BF5" w:rsidRDefault="00480129" w:rsidP="00C24308">
            <w:pPr>
              <w:jc w:val="center"/>
              <w:rPr>
                <w:rFonts w:asciiTheme="majorHAnsi" w:hAnsiTheme="majorHAnsi" w:cstheme="majorHAnsi"/>
                <w:b/>
                <w:sz w:val="24"/>
                <w:szCs w:val="24"/>
              </w:rPr>
            </w:pPr>
            <w:r w:rsidRPr="00456BF5">
              <w:rPr>
                <w:rFonts w:asciiTheme="majorHAnsi" w:hAnsiTheme="majorHAnsi" w:cstheme="majorHAnsi"/>
                <w:b/>
                <w:sz w:val="24"/>
                <w:szCs w:val="24"/>
              </w:rPr>
              <w:t>EXCEPTIONAL</w:t>
            </w:r>
          </w:p>
          <w:p w14:paraId="79231F0D" w14:textId="77777777" w:rsidR="00480129" w:rsidRPr="00456BF5" w:rsidRDefault="00480129" w:rsidP="00C24308">
            <w:pPr>
              <w:jc w:val="center"/>
              <w:rPr>
                <w:rFonts w:asciiTheme="majorHAnsi" w:hAnsiTheme="majorHAnsi" w:cstheme="majorHAnsi"/>
                <w:b/>
                <w:sz w:val="24"/>
                <w:szCs w:val="24"/>
              </w:rPr>
            </w:pPr>
            <w:r w:rsidRPr="00456BF5">
              <w:rPr>
                <w:rFonts w:asciiTheme="majorHAnsi" w:hAnsiTheme="majorHAnsi" w:cstheme="majorHAnsi"/>
                <w:b/>
                <w:sz w:val="24"/>
                <w:szCs w:val="24"/>
              </w:rPr>
              <w:t>(Distinction)</w:t>
            </w:r>
          </w:p>
        </w:tc>
      </w:tr>
      <w:tr w:rsidR="00472BCF" w:rsidRPr="00456BF5" w14:paraId="42E5E185" w14:textId="77777777" w:rsidTr="00472BCF">
        <w:trPr>
          <w:tblHeader/>
        </w:trPr>
        <w:tc>
          <w:tcPr>
            <w:tcW w:w="2263" w:type="dxa"/>
            <w:shd w:val="clear" w:color="auto" w:fill="95B3D7" w:themeFill="accent1" w:themeFillTint="99"/>
          </w:tcPr>
          <w:p w14:paraId="52541E9A" w14:textId="77777777" w:rsidR="00480129" w:rsidRPr="00456BF5" w:rsidRDefault="00480129" w:rsidP="00C24308">
            <w:pPr>
              <w:ind w:left="171"/>
              <w:rPr>
                <w:rFonts w:asciiTheme="majorHAnsi" w:hAnsiTheme="majorHAnsi" w:cstheme="majorHAnsi"/>
                <w:sz w:val="24"/>
                <w:szCs w:val="24"/>
              </w:rPr>
            </w:pPr>
            <w:r w:rsidRPr="00456BF5">
              <w:rPr>
                <w:rFonts w:asciiTheme="majorHAnsi" w:eastAsia="Arial" w:hAnsiTheme="majorHAnsi" w:cstheme="majorHAnsi"/>
                <w:b/>
                <w:bCs/>
                <w:sz w:val="24"/>
                <w:szCs w:val="24"/>
              </w:rPr>
              <w:t>Category</w:t>
            </w:r>
          </w:p>
        </w:tc>
        <w:tc>
          <w:tcPr>
            <w:tcW w:w="1560" w:type="dxa"/>
            <w:shd w:val="clear" w:color="auto" w:fill="95B3D7" w:themeFill="accent1" w:themeFillTint="99"/>
            <w:vAlign w:val="bottom"/>
          </w:tcPr>
          <w:p w14:paraId="0026EB64" w14:textId="77777777" w:rsidR="00480129" w:rsidRPr="00456BF5" w:rsidRDefault="00480129" w:rsidP="00C24308">
            <w:pPr>
              <w:jc w:val="center"/>
              <w:rPr>
                <w:rFonts w:asciiTheme="majorHAnsi" w:hAnsiTheme="majorHAnsi" w:cstheme="majorHAnsi"/>
                <w:b/>
                <w:sz w:val="24"/>
                <w:szCs w:val="24"/>
              </w:rPr>
            </w:pPr>
            <w:r w:rsidRPr="00456BF5">
              <w:rPr>
                <w:rFonts w:asciiTheme="majorHAnsi" w:hAnsiTheme="majorHAnsi" w:cstheme="majorHAnsi"/>
                <w:b/>
                <w:sz w:val="24"/>
                <w:szCs w:val="24"/>
              </w:rPr>
              <w:t>0-29%</w:t>
            </w:r>
          </w:p>
        </w:tc>
        <w:tc>
          <w:tcPr>
            <w:tcW w:w="1701" w:type="dxa"/>
            <w:shd w:val="clear" w:color="auto" w:fill="95B3D7" w:themeFill="accent1" w:themeFillTint="99"/>
            <w:vAlign w:val="bottom"/>
          </w:tcPr>
          <w:p w14:paraId="70210EF3" w14:textId="77777777" w:rsidR="00480129" w:rsidRPr="00456BF5" w:rsidRDefault="00480129" w:rsidP="00C24308">
            <w:pPr>
              <w:jc w:val="center"/>
              <w:rPr>
                <w:rFonts w:asciiTheme="majorHAnsi" w:hAnsiTheme="majorHAnsi" w:cstheme="majorHAnsi"/>
                <w:b/>
                <w:sz w:val="24"/>
                <w:szCs w:val="24"/>
              </w:rPr>
            </w:pPr>
            <w:r w:rsidRPr="00456BF5">
              <w:rPr>
                <w:rFonts w:asciiTheme="majorHAnsi" w:hAnsiTheme="majorHAnsi" w:cstheme="majorHAnsi"/>
                <w:b/>
                <w:sz w:val="24"/>
                <w:szCs w:val="24"/>
              </w:rPr>
              <w:t>30-44%</w:t>
            </w:r>
          </w:p>
        </w:tc>
        <w:tc>
          <w:tcPr>
            <w:tcW w:w="1701" w:type="dxa"/>
            <w:shd w:val="clear" w:color="auto" w:fill="95B3D7" w:themeFill="accent1" w:themeFillTint="99"/>
            <w:vAlign w:val="bottom"/>
          </w:tcPr>
          <w:p w14:paraId="3F478640" w14:textId="77777777" w:rsidR="00480129" w:rsidRPr="00456BF5" w:rsidRDefault="00480129" w:rsidP="00C24308">
            <w:pPr>
              <w:jc w:val="center"/>
              <w:rPr>
                <w:rFonts w:asciiTheme="majorHAnsi" w:hAnsiTheme="majorHAnsi" w:cstheme="majorHAnsi"/>
                <w:b/>
                <w:sz w:val="24"/>
                <w:szCs w:val="24"/>
              </w:rPr>
            </w:pPr>
            <w:r w:rsidRPr="00456BF5">
              <w:rPr>
                <w:rFonts w:asciiTheme="majorHAnsi" w:hAnsiTheme="majorHAnsi" w:cstheme="majorHAnsi"/>
                <w:b/>
                <w:sz w:val="24"/>
                <w:szCs w:val="24"/>
              </w:rPr>
              <w:t>45-49%</w:t>
            </w:r>
          </w:p>
        </w:tc>
        <w:tc>
          <w:tcPr>
            <w:tcW w:w="1984" w:type="dxa"/>
            <w:shd w:val="clear" w:color="auto" w:fill="95B3D7" w:themeFill="accent1" w:themeFillTint="99"/>
            <w:vAlign w:val="bottom"/>
          </w:tcPr>
          <w:p w14:paraId="35F624C9" w14:textId="77777777" w:rsidR="00480129" w:rsidRPr="00456BF5" w:rsidRDefault="00480129" w:rsidP="00C24308">
            <w:pPr>
              <w:jc w:val="center"/>
              <w:rPr>
                <w:rFonts w:asciiTheme="majorHAnsi" w:hAnsiTheme="majorHAnsi" w:cstheme="majorHAnsi"/>
                <w:b/>
                <w:sz w:val="24"/>
                <w:szCs w:val="24"/>
              </w:rPr>
            </w:pPr>
            <w:r w:rsidRPr="00456BF5">
              <w:rPr>
                <w:rFonts w:asciiTheme="majorHAnsi" w:hAnsiTheme="majorHAnsi" w:cstheme="majorHAnsi"/>
                <w:b/>
                <w:sz w:val="24"/>
                <w:szCs w:val="24"/>
              </w:rPr>
              <w:t>50-59%</w:t>
            </w:r>
          </w:p>
        </w:tc>
        <w:tc>
          <w:tcPr>
            <w:tcW w:w="1843" w:type="dxa"/>
            <w:shd w:val="clear" w:color="auto" w:fill="95B3D7" w:themeFill="accent1" w:themeFillTint="99"/>
            <w:vAlign w:val="bottom"/>
          </w:tcPr>
          <w:p w14:paraId="3EEDFD33" w14:textId="77777777" w:rsidR="00480129" w:rsidRPr="00456BF5" w:rsidRDefault="00480129" w:rsidP="00C24308">
            <w:pPr>
              <w:jc w:val="center"/>
              <w:rPr>
                <w:rFonts w:asciiTheme="majorHAnsi" w:hAnsiTheme="majorHAnsi" w:cstheme="majorHAnsi"/>
                <w:b/>
                <w:sz w:val="24"/>
                <w:szCs w:val="24"/>
              </w:rPr>
            </w:pPr>
            <w:r w:rsidRPr="00456BF5">
              <w:rPr>
                <w:rFonts w:asciiTheme="majorHAnsi" w:hAnsiTheme="majorHAnsi" w:cstheme="majorHAnsi"/>
                <w:b/>
                <w:sz w:val="24"/>
                <w:szCs w:val="24"/>
              </w:rPr>
              <w:t>60-69%</w:t>
            </w:r>
          </w:p>
        </w:tc>
        <w:tc>
          <w:tcPr>
            <w:tcW w:w="1843" w:type="dxa"/>
            <w:shd w:val="clear" w:color="auto" w:fill="95B3D7" w:themeFill="accent1" w:themeFillTint="99"/>
            <w:vAlign w:val="bottom"/>
          </w:tcPr>
          <w:p w14:paraId="4B17609F" w14:textId="77777777" w:rsidR="00480129" w:rsidRPr="00456BF5" w:rsidRDefault="00480129" w:rsidP="00C24308">
            <w:pPr>
              <w:jc w:val="center"/>
              <w:rPr>
                <w:rFonts w:asciiTheme="majorHAnsi" w:hAnsiTheme="majorHAnsi" w:cstheme="majorHAnsi"/>
                <w:b/>
                <w:sz w:val="24"/>
                <w:szCs w:val="24"/>
              </w:rPr>
            </w:pPr>
            <w:r w:rsidRPr="00456BF5">
              <w:rPr>
                <w:rFonts w:asciiTheme="majorHAnsi" w:hAnsiTheme="majorHAnsi" w:cstheme="majorHAnsi"/>
                <w:b/>
                <w:sz w:val="24"/>
                <w:szCs w:val="24"/>
              </w:rPr>
              <w:t>70-84%</w:t>
            </w:r>
          </w:p>
        </w:tc>
        <w:tc>
          <w:tcPr>
            <w:tcW w:w="2409" w:type="dxa"/>
            <w:shd w:val="clear" w:color="auto" w:fill="95B3D7" w:themeFill="accent1" w:themeFillTint="99"/>
          </w:tcPr>
          <w:p w14:paraId="5AE29E75" w14:textId="77777777" w:rsidR="00480129" w:rsidRPr="00456BF5" w:rsidRDefault="00480129" w:rsidP="00C24308">
            <w:pPr>
              <w:jc w:val="center"/>
              <w:rPr>
                <w:rFonts w:asciiTheme="majorHAnsi" w:hAnsiTheme="majorHAnsi" w:cstheme="majorHAnsi"/>
                <w:b/>
                <w:sz w:val="24"/>
                <w:szCs w:val="24"/>
              </w:rPr>
            </w:pPr>
            <w:r w:rsidRPr="00456BF5">
              <w:rPr>
                <w:rFonts w:asciiTheme="majorHAnsi" w:hAnsiTheme="majorHAnsi" w:cstheme="majorHAnsi"/>
                <w:b/>
                <w:sz w:val="24"/>
                <w:szCs w:val="24"/>
              </w:rPr>
              <w:t>85-100%</w:t>
            </w:r>
          </w:p>
        </w:tc>
      </w:tr>
      <w:tr w:rsidR="00480129" w:rsidRPr="00456BF5" w14:paraId="2F5B97FF" w14:textId="77777777" w:rsidTr="00472BCF">
        <w:tc>
          <w:tcPr>
            <w:tcW w:w="2263" w:type="dxa"/>
            <w:shd w:val="clear" w:color="auto" w:fill="95B3D7" w:themeFill="accent1" w:themeFillTint="99"/>
          </w:tcPr>
          <w:p w14:paraId="08097E31" w14:textId="77777777" w:rsidR="00480129" w:rsidRPr="00456BF5" w:rsidRDefault="00480129" w:rsidP="00C24308">
            <w:pPr>
              <w:spacing w:before="34"/>
              <w:ind w:left="108" w:right="-54"/>
              <w:rPr>
                <w:rFonts w:asciiTheme="majorHAnsi" w:eastAsia="Arial" w:hAnsiTheme="majorHAnsi" w:cstheme="majorHAnsi"/>
                <w:bCs/>
                <w:sz w:val="24"/>
                <w:szCs w:val="24"/>
              </w:rPr>
            </w:pPr>
            <w:r w:rsidRPr="00456BF5">
              <w:rPr>
                <w:rFonts w:asciiTheme="majorHAnsi" w:eastAsia="Arial" w:hAnsiTheme="majorHAnsi" w:cstheme="majorHAnsi"/>
                <w:b/>
                <w:bCs/>
                <w:sz w:val="24"/>
                <w:szCs w:val="24"/>
              </w:rPr>
              <w:t xml:space="preserve">Engagement with literature </w:t>
            </w:r>
            <w:r w:rsidRPr="00456BF5">
              <w:rPr>
                <w:rFonts w:asciiTheme="majorHAnsi" w:eastAsia="Arial" w:hAnsiTheme="majorHAnsi" w:cstheme="majorHAnsi"/>
                <w:bCs/>
                <w:sz w:val="24"/>
                <w:szCs w:val="24"/>
              </w:rPr>
              <w:t>(including current research, referencing,</w:t>
            </w:r>
          </w:p>
          <w:p w14:paraId="6F3ACD3A" w14:textId="77777777" w:rsidR="00480129" w:rsidRPr="00456BF5" w:rsidRDefault="00480129" w:rsidP="00C24308">
            <w:pPr>
              <w:spacing w:before="34"/>
              <w:ind w:left="108" w:right="-54"/>
              <w:rPr>
                <w:rFonts w:asciiTheme="majorHAnsi" w:eastAsia="Arial" w:hAnsiTheme="majorHAnsi" w:cstheme="majorHAnsi"/>
                <w:bCs/>
                <w:sz w:val="24"/>
                <w:szCs w:val="24"/>
              </w:rPr>
            </w:pPr>
            <w:r w:rsidRPr="00456BF5">
              <w:rPr>
                <w:rFonts w:asciiTheme="majorHAnsi" w:eastAsia="Arial" w:hAnsiTheme="majorHAnsi" w:cstheme="majorHAnsi"/>
                <w:bCs/>
                <w:sz w:val="24"/>
                <w:szCs w:val="24"/>
              </w:rPr>
              <w:t>academic conventions and</w:t>
            </w:r>
          </w:p>
          <w:p w14:paraId="3DE02973" w14:textId="77777777" w:rsidR="00480129" w:rsidRPr="00456BF5" w:rsidRDefault="00480129" w:rsidP="00C24308">
            <w:pPr>
              <w:spacing w:before="34"/>
              <w:ind w:left="108" w:right="-54"/>
              <w:rPr>
                <w:rFonts w:asciiTheme="majorHAnsi" w:eastAsia="Arial" w:hAnsiTheme="majorHAnsi" w:cstheme="majorHAnsi"/>
                <w:b/>
                <w:bCs/>
                <w:sz w:val="24"/>
                <w:szCs w:val="24"/>
              </w:rPr>
            </w:pPr>
            <w:r w:rsidRPr="00456BF5">
              <w:rPr>
                <w:rFonts w:asciiTheme="majorHAnsi" w:eastAsia="Arial" w:hAnsiTheme="majorHAnsi" w:cstheme="majorHAnsi"/>
                <w:bCs/>
                <w:sz w:val="24"/>
                <w:szCs w:val="24"/>
              </w:rPr>
              <w:t>academic honesty)</w:t>
            </w:r>
            <w:r w:rsidRPr="00456BF5">
              <w:rPr>
                <w:rFonts w:asciiTheme="majorHAnsi" w:eastAsia="Arial" w:hAnsiTheme="majorHAnsi" w:cstheme="majorHAnsi"/>
                <w:b/>
                <w:bCs/>
                <w:sz w:val="24"/>
                <w:szCs w:val="24"/>
              </w:rPr>
              <w:t xml:space="preserve"> </w:t>
            </w:r>
          </w:p>
        </w:tc>
        <w:tc>
          <w:tcPr>
            <w:tcW w:w="1560" w:type="dxa"/>
            <w:tcBorders>
              <w:top w:val="single" w:sz="4" w:space="0" w:color="auto"/>
              <w:left w:val="single" w:sz="4" w:space="0" w:color="auto"/>
              <w:bottom w:val="single" w:sz="4" w:space="0" w:color="auto"/>
              <w:right w:val="dashed" w:sz="4" w:space="0" w:color="auto"/>
            </w:tcBorders>
          </w:tcPr>
          <w:p w14:paraId="5BA2F286" w14:textId="77777777" w:rsidR="00480129" w:rsidRPr="00456BF5" w:rsidRDefault="00480129" w:rsidP="00C24308">
            <w:pPr>
              <w:rPr>
                <w:rFonts w:asciiTheme="majorHAnsi" w:hAnsiTheme="majorHAnsi" w:cstheme="majorHAnsi"/>
                <w:sz w:val="24"/>
                <w:szCs w:val="24"/>
              </w:rPr>
            </w:pPr>
            <w:r w:rsidRPr="00456BF5">
              <w:rPr>
                <w:rFonts w:asciiTheme="majorHAnsi" w:hAnsiTheme="majorHAnsi" w:cstheme="majorHAnsi"/>
                <w:sz w:val="24"/>
                <w:szCs w:val="24"/>
              </w:rPr>
              <w:t>Little or no evidence of reading and/or reliance on inappropriate sources.</w:t>
            </w:r>
          </w:p>
          <w:p w14:paraId="153EDF0A" w14:textId="77777777" w:rsidR="00480129" w:rsidRPr="00456BF5" w:rsidRDefault="00480129" w:rsidP="00C24308">
            <w:pPr>
              <w:rPr>
                <w:rFonts w:asciiTheme="majorHAnsi" w:hAnsiTheme="majorHAnsi" w:cstheme="majorHAnsi"/>
                <w:sz w:val="24"/>
                <w:szCs w:val="24"/>
              </w:rPr>
            </w:pPr>
            <w:r w:rsidRPr="00456BF5">
              <w:rPr>
                <w:rFonts w:asciiTheme="majorHAnsi" w:hAnsiTheme="majorHAnsi" w:cstheme="majorHAnsi"/>
                <w:sz w:val="24"/>
                <w:szCs w:val="24"/>
              </w:rPr>
              <w:t xml:space="preserve">Views and findings mostly unsupported </w:t>
            </w:r>
            <w:r w:rsidRPr="00456BF5">
              <w:rPr>
                <w:rFonts w:asciiTheme="majorHAnsi" w:hAnsiTheme="majorHAnsi" w:cstheme="majorHAnsi"/>
                <w:sz w:val="24"/>
                <w:szCs w:val="24"/>
              </w:rPr>
              <w:lastRenderedPageBreak/>
              <w:t>and non-authoritative.</w:t>
            </w:r>
          </w:p>
          <w:p w14:paraId="27FF4CBD" w14:textId="77777777" w:rsidR="00480129" w:rsidRPr="00456BF5" w:rsidRDefault="00480129" w:rsidP="00C24308">
            <w:pPr>
              <w:rPr>
                <w:rFonts w:asciiTheme="majorHAnsi" w:hAnsiTheme="majorHAnsi" w:cstheme="majorHAnsi"/>
                <w:sz w:val="24"/>
                <w:szCs w:val="24"/>
              </w:rPr>
            </w:pPr>
            <w:r w:rsidRPr="00456BF5">
              <w:rPr>
                <w:rFonts w:asciiTheme="majorHAnsi" w:hAnsiTheme="majorHAnsi" w:cstheme="majorHAnsi"/>
                <w:sz w:val="24"/>
                <w:szCs w:val="24"/>
              </w:rPr>
              <w:t>Referencing conventions used incoherently or largely absent.</w:t>
            </w:r>
          </w:p>
        </w:tc>
        <w:tc>
          <w:tcPr>
            <w:tcW w:w="1701" w:type="dxa"/>
            <w:tcBorders>
              <w:top w:val="single" w:sz="4" w:space="0" w:color="auto"/>
              <w:left w:val="dashed" w:sz="4" w:space="0" w:color="auto"/>
              <w:bottom w:val="single" w:sz="4" w:space="0" w:color="auto"/>
              <w:right w:val="double" w:sz="4" w:space="0" w:color="auto"/>
            </w:tcBorders>
          </w:tcPr>
          <w:p w14:paraId="082FBACB" w14:textId="77777777" w:rsidR="00480129" w:rsidRPr="00456BF5" w:rsidRDefault="00480129" w:rsidP="00C24308">
            <w:pPr>
              <w:rPr>
                <w:rFonts w:asciiTheme="majorHAnsi" w:hAnsiTheme="majorHAnsi" w:cstheme="majorHAnsi"/>
                <w:sz w:val="24"/>
                <w:szCs w:val="24"/>
              </w:rPr>
            </w:pPr>
            <w:r w:rsidRPr="00456BF5">
              <w:rPr>
                <w:rFonts w:asciiTheme="majorHAnsi" w:hAnsiTheme="majorHAnsi" w:cstheme="majorHAnsi"/>
                <w:sz w:val="24"/>
                <w:szCs w:val="24"/>
              </w:rPr>
              <w:lastRenderedPageBreak/>
              <w:t xml:space="preserve">Poor engagement with essential reading. No evidence of wider reading. Reliance on inappropriate sources, and/or indiscriminate use of sources. </w:t>
            </w:r>
            <w:r w:rsidRPr="00456BF5">
              <w:rPr>
                <w:rFonts w:asciiTheme="majorHAnsi" w:hAnsiTheme="majorHAnsi" w:cstheme="majorHAnsi"/>
                <w:sz w:val="24"/>
                <w:szCs w:val="24"/>
              </w:rPr>
              <w:lastRenderedPageBreak/>
              <w:t>Heavily reliant on information gained through class contact. Inconsistent and weak use of referencing.</w:t>
            </w:r>
          </w:p>
        </w:tc>
        <w:tc>
          <w:tcPr>
            <w:tcW w:w="1701" w:type="dxa"/>
            <w:tcBorders>
              <w:top w:val="single" w:sz="4" w:space="0" w:color="auto"/>
              <w:left w:val="double" w:sz="4" w:space="0" w:color="auto"/>
              <w:bottom w:val="single" w:sz="4" w:space="0" w:color="auto"/>
              <w:right w:val="dashed" w:sz="4" w:space="0" w:color="auto"/>
            </w:tcBorders>
          </w:tcPr>
          <w:p w14:paraId="2A1D9FD7" w14:textId="77777777" w:rsidR="00480129" w:rsidRPr="00456BF5" w:rsidRDefault="00480129" w:rsidP="00C24308">
            <w:pPr>
              <w:rPr>
                <w:rFonts w:asciiTheme="majorHAnsi" w:hAnsiTheme="majorHAnsi" w:cstheme="majorHAnsi"/>
                <w:sz w:val="24"/>
                <w:szCs w:val="24"/>
              </w:rPr>
            </w:pPr>
            <w:r w:rsidRPr="00456BF5">
              <w:rPr>
                <w:rFonts w:asciiTheme="majorHAnsi" w:hAnsiTheme="majorHAnsi" w:cstheme="majorHAnsi"/>
                <w:sz w:val="24"/>
                <w:szCs w:val="24"/>
              </w:rPr>
              <w:lastRenderedPageBreak/>
              <w:t>Engagement with a very limited range of relevant and credible sources. Some omissions and minor errors.</w:t>
            </w:r>
          </w:p>
          <w:p w14:paraId="4D89C762" w14:textId="77777777" w:rsidR="00480129" w:rsidRPr="00456BF5" w:rsidRDefault="00480129" w:rsidP="00C24308">
            <w:pPr>
              <w:rPr>
                <w:rFonts w:asciiTheme="majorHAnsi" w:hAnsiTheme="majorHAnsi" w:cstheme="majorHAnsi"/>
                <w:sz w:val="24"/>
                <w:szCs w:val="24"/>
              </w:rPr>
            </w:pPr>
            <w:r w:rsidRPr="00456BF5">
              <w:rPr>
                <w:rFonts w:asciiTheme="majorHAnsi" w:hAnsiTheme="majorHAnsi" w:cstheme="majorHAnsi"/>
                <w:sz w:val="24"/>
                <w:szCs w:val="24"/>
              </w:rPr>
              <w:t xml:space="preserve">Referencing conventions evident though not </w:t>
            </w:r>
            <w:r w:rsidRPr="00456BF5">
              <w:rPr>
                <w:rFonts w:asciiTheme="majorHAnsi" w:hAnsiTheme="majorHAnsi" w:cstheme="majorHAnsi"/>
                <w:sz w:val="24"/>
                <w:szCs w:val="24"/>
              </w:rPr>
              <w:lastRenderedPageBreak/>
              <w:t>always applied accurately or consistently.</w:t>
            </w:r>
          </w:p>
        </w:tc>
        <w:tc>
          <w:tcPr>
            <w:tcW w:w="1984" w:type="dxa"/>
            <w:tcBorders>
              <w:top w:val="single" w:sz="4" w:space="0" w:color="auto"/>
              <w:left w:val="dashed" w:sz="4" w:space="0" w:color="auto"/>
              <w:bottom w:val="single" w:sz="4" w:space="0" w:color="auto"/>
              <w:right w:val="dashed" w:sz="4" w:space="0" w:color="auto"/>
            </w:tcBorders>
          </w:tcPr>
          <w:p w14:paraId="39B2D0FF" w14:textId="77777777" w:rsidR="00480129" w:rsidRPr="00456BF5" w:rsidRDefault="00480129" w:rsidP="00C24308">
            <w:pPr>
              <w:rPr>
                <w:rFonts w:asciiTheme="majorHAnsi" w:hAnsiTheme="majorHAnsi" w:cstheme="majorHAnsi"/>
                <w:sz w:val="24"/>
                <w:szCs w:val="24"/>
              </w:rPr>
            </w:pPr>
            <w:r w:rsidRPr="00456BF5">
              <w:rPr>
                <w:rFonts w:asciiTheme="majorHAnsi" w:hAnsiTheme="majorHAnsi" w:cstheme="majorHAnsi"/>
                <w:sz w:val="24"/>
                <w:szCs w:val="24"/>
              </w:rPr>
              <w:lastRenderedPageBreak/>
              <w:t xml:space="preserve">Engagement with an appropriate range of research-informed literature, including sources retrieved independently. Some over-reliance on texts. Referencing may </w:t>
            </w:r>
            <w:r w:rsidRPr="00456BF5">
              <w:rPr>
                <w:rFonts w:asciiTheme="majorHAnsi" w:hAnsiTheme="majorHAnsi" w:cstheme="majorHAnsi"/>
                <w:sz w:val="24"/>
                <w:szCs w:val="24"/>
              </w:rPr>
              <w:lastRenderedPageBreak/>
              <w:t>show minor inaccuracies or inconsistencies.</w:t>
            </w:r>
          </w:p>
        </w:tc>
        <w:tc>
          <w:tcPr>
            <w:tcW w:w="1843" w:type="dxa"/>
            <w:tcBorders>
              <w:top w:val="single" w:sz="4" w:space="0" w:color="auto"/>
              <w:left w:val="dashed" w:sz="4" w:space="0" w:color="auto"/>
              <w:bottom w:val="single" w:sz="4" w:space="0" w:color="auto"/>
              <w:right w:val="dashed" w:sz="4" w:space="0" w:color="auto"/>
            </w:tcBorders>
            <w:shd w:val="clear" w:color="auto" w:fill="auto"/>
          </w:tcPr>
          <w:p w14:paraId="1C088AAD" w14:textId="77777777" w:rsidR="00480129" w:rsidRPr="00456BF5" w:rsidRDefault="00480129" w:rsidP="00C24308">
            <w:pPr>
              <w:rPr>
                <w:rFonts w:asciiTheme="majorHAnsi" w:hAnsiTheme="majorHAnsi" w:cstheme="majorHAnsi"/>
                <w:sz w:val="24"/>
                <w:szCs w:val="24"/>
              </w:rPr>
            </w:pPr>
            <w:r w:rsidRPr="00456BF5">
              <w:rPr>
                <w:rFonts w:asciiTheme="majorHAnsi" w:hAnsiTheme="majorHAnsi" w:cstheme="majorHAnsi"/>
                <w:sz w:val="24"/>
                <w:szCs w:val="24"/>
              </w:rPr>
              <w:lastRenderedPageBreak/>
              <w:t>Engagement with a wide range of research-informed literature, including sources retrieved independently.</w:t>
            </w:r>
          </w:p>
          <w:p w14:paraId="0EBCBFA1" w14:textId="77777777" w:rsidR="00480129" w:rsidRPr="00456BF5" w:rsidRDefault="00480129" w:rsidP="00C24308">
            <w:pPr>
              <w:rPr>
                <w:rFonts w:asciiTheme="majorHAnsi" w:hAnsiTheme="majorHAnsi" w:cstheme="majorHAnsi"/>
                <w:sz w:val="24"/>
                <w:szCs w:val="24"/>
              </w:rPr>
            </w:pPr>
            <w:r w:rsidRPr="00456BF5">
              <w:rPr>
                <w:rFonts w:asciiTheme="majorHAnsi" w:hAnsiTheme="majorHAnsi" w:cstheme="majorHAnsi"/>
                <w:sz w:val="24"/>
                <w:szCs w:val="24"/>
              </w:rPr>
              <w:t xml:space="preserve">Selection of relevant and </w:t>
            </w:r>
            <w:r w:rsidRPr="00456BF5">
              <w:rPr>
                <w:rFonts w:asciiTheme="majorHAnsi" w:hAnsiTheme="majorHAnsi" w:cstheme="majorHAnsi"/>
                <w:sz w:val="24"/>
                <w:szCs w:val="24"/>
              </w:rPr>
              <w:lastRenderedPageBreak/>
              <w:t>credible sources.  Very good use of referencing, with no/very few inaccuracies or inconsistencies.</w:t>
            </w:r>
          </w:p>
        </w:tc>
        <w:tc>
          <w:tcPr>
            <w:tcW w:w="1843" w:type="dxa"/>
            <w:tcBorders>
              <w:top w:val="single" w:sz="4" w:space="0" w:color="auto"/>
              <w:left w:val="dashed" w:sz="4" w:space="0" w:color="auto"/>
              <w:bottom w:val="single" w:sz="4" w:space="0" w:color="auto"/>
              <w:right w:val="dashed" w:sz="4" w:space="0" w:color="auto"/>
            </w:tcBorders>
          </w:tcPr>
          <w:p w14:paraId="7A10407A" w14:textId="77777777" w:rsidR="00480129" w:rsidRPr="00456BF5" w:rsidRDefault="00480129" w:rsidP="00C24308">
            <w:pPr>
              <w:rPr>
                <w:rFonts w:asciiTheme="majorHAnsi" w:hAnsiTheme="majorHAnsi" w:cstheme="majorHAnsi"/>
                <w:sz w:val="24"/>
                <w:szCs w:val="24"/>
              </w:rPr>
            </w:pPr>
            <w:r w:rsidRPr="00456BF5">
              <w:rPr>
                <w:rFonts w:asciiTheme="majorHAnsi" w:hAnsiTheme="majorHAnsi" w:cstheme="majorHAnsi"/>
                <w:sz w:val="24"/>
                <w:szCs w:val="24"/>
              </w:rPr>
              <w:lastRenderedPageBreak/>
              <w:t xml:space="preserve">Engagement with an extensive range of relevant and credible literature, informed by the latest research. Consistently accurate application of referencing. </w:t>
            </w:r>
          </w:p>
        </w:tc>
        <w:tc>
          <w:tcPr>
            <w:tcW w:w="2409" w:type="dxa"/>
            <w:tcBorders>
              <w:top w:val="single" w:sz="4" w:space="0" w:color="auto"/>
              <w:left w:val="dashed" w:sz="4" w:space="0" w:color="auto"/>
              <w:bottom w:val="single" w:sz="4" w:space="0" w:color="auto"/>
              <w:right w:val="single" w:sz="4" w:space="0" w:color="auto"/>
            </w:tcBorders>
          </w:tcPr>
          <w:p w14:paraId="5C8682FA" w14:textId="77777777" w:rsidR="00480129" w:rsidRPr="00456BF5" w:rsidRDefault="00480129" w:rsidP="00C24308">
            <w:pPr>
              <w:rPr>
                <w:rFonts w:asciiTheme="majorHAnsi" w:hAnsiTheme="majorHAnsi" w:cstheme="majorHAnsi"/>
                <w:sz w:val="24"/>
                <w:szCs w:val="24"/>
              </w:rPr>
            </w:pPr>
            <w:r w:rsidRPr="00456BF5">
              <w:rPr>
                <w:rFonts w:asciiTheme="majorHAnsi" w:hAnsiTheme="majorHAnsi" w:cstheme="majorHAnsi"/>
                <w:sz w:val="24"/>
                <w:szCs w:val="24"/>
              </w:rPr>
              <w:t>Exceptional engagement with an extensive range of relevant and credible literature, informed by the latest research. High-level referencing skills consistently and professionally applied.</w:t>
            </w:r>
          </w:p>
        </w:tc>
      </w:tr>
      <w:tr w:rsidR="00480129" w:rsidRPr="00456BF5" w14:paraId="72B0049C" w14:textId="77777777" w:rsidTr="00472BCF">
        <w:tc>
          <w:tcPr>
            <w:tcW w:w="2263" w:type="dxa"/>
            <w:shd w:val="clear" w:color="auto" w:fill="95B3D7" w:themeFill="accent1" w:themeFillTint="99"/>
          </w:tcPr>
          <w:p w14:paraId="67E2F00B" w14:textId="77777777" w:rsidR="00480129" w:rsidRPr="00456BF5" w:rsidRDefault="00480129" w:rsidP="00C24308">
            <w:pPr>
              <w:spacing w:before="34"/>
              <w:ind w:left="108" w:right="-54"/>
              <w:rPr>
                <w:rFonts w:asciiTheme="majorHAnsi" w:eastAsia="Arial" w:hAnsiTheme="majorHAnsi" w:cstheme="majorHAnsi"/>
                <w:bCs/>
                <w:sz w:val="24"/>
                <w:szCs w:val="24"/>
              </w:rPr>
            </w:pPr>
            <w:r w:rsidRPr="00456BF5">
              <w:rPr>
                <w:rFonts w:asciiTheme="majorHAnsi" w:eastAsia="Arial" w:hAnsiTheme="majorHAnsi" w:cstheme="majorHAnsi"/>
                <w:b/>
                <w:bCs/>
                <w:sz w:val="24"/>
                <w:szCs w:val="24"/>
              </w:rPr>
              <w:t xml:space="preserve">Knowledge and understanding </w:t>
            </w:r>
            <w:r w:rsidRPr="00456BF5">
              <w:rPr>
                <w:rFonts w:asciiTheme="majorHAnsi" w:eastAsia="Arial" w:hAnsiTheme="majorHAnsi" w:cstheme="majorHAnsi"/>
                <w:bCs/>
                <w:sz w:val="24"/>
                <w:szCs w:val="24"/>
              </w:rPr>
              <w:t>(A systematic, conceptual understanding of knowledge, and a critical awareness of current problems and/or new insights, much of which is at, or informed by, the forefront of the discipline; a comprehensive understanding of techniques applicable to their own research)</w:t>
            </w:r>
          </w:p>
          <w:p w14:paraId="081FD11B" w14:textId="77777777" w:rsidR="00480129" w:rsidRPr="00456BF5" w:rsidRDefault="00480129" w:rsidP="00C24308">
            <w:pPr>
              <w:spacing w:before="34"/>
              <w:ind w:left="108" w:right="-54"/>
              <w:rPr>
                <w:rFonts w:asciiTheme="majorHAnsi" w:hAnsiTheme="majorHAnsi" w:cstheme="majorHAnsi"/>
                <w:sz w:val="24"/>
                <w:szCs w:val="24"/>
              </w:rPr>
            </w:pPr>
          </w:p>
        </w:tc>
        <w:tc>
          <w:tcPr>
            <w:tcW w:w="1560" w:type="dxa"/>
            <w:tcBorders>
              <w:top w:val="single" w:sz="4" w:space="0" w:color="auto"/>
              <w:left w:val="single" w:sz="4" w:space="0" w:color="auto"/>
              <w:bottom w:val="single" w:sz="4" w:space="0" w:color="auto"/>
              <w:right w:val="dashed" w:sz="4" w:space="0" w:color="auto"/>
            </w:tcBorders>
          </w:tcPr>
          <w:p w14:paraId="47A5BCFE" w14:textId="77777777" w:rsidR="00480129" w:rsidRPr="00456BF5" w:rsidRDefault="00480129" w:rsidP="00C24308">
            <w:pPr>
              <w:spacing w:after="120"/>
              <w:rPr>
                <w:rFonts w:asciiTheme="majorHAnsi" w:hAnsiTheme="majorHAnsi" w:cstheme="majorHAnsi"/>
                <w:sz w:val="24"/>
                <w:szCs w:val="24"/>
              </w:rPr>
            </w:pPr>
            <w:r w:rsidRPr="00456BF5">
              <w:rPr>
                <w:rFonts w:asciiTheme="majorHAnsi" w:hAnsiTheme="majorHAnsi" w:cstheme="majorHAnsi"/>
                <w:sz w:val="24"/>
                <w:szCs w:val="24"/>
              </w:rPr>
              <w:t>Major gaps in knowledge and understanding of the subject matter is not systematic. Substantial inaccuracies. No awareness of current problems, insights or the latest research and/or advanced scholarship within the discipline.</w:t>
            </w:r>
          </w:p>
          <w:p w14:paraId="3C50415A" w14:textId="77777777" w:rsidR="00480129" w:rsidRPr="00456BF5" w:rsidRDefault="00480129" w:rsidP="00C24308">
            <w:pPr>
              <w:spacing w:after="120"/>
              <w:rPr>
                <w:rFonts w:asciiTheme="majorHAnsi" w:hAnsiTheme="majorHAnsi" w:cstheme="majorHAnsi"/>
                <w:sz w:val="24"/>
                <w:szCs w:val="24"/>
              </w:rPr>
            </w:pPr>
          </w:p>
        </w:tc>
        <w:tc>
          <w:tcPr>
            <w:tcW w:w="1701" w:type="dxa"/>
            <w:tcBorders>
              <w:top w:val="single" w:sz="4" w:space="0" w:color="auto"/>
              <w:left w:val="dashed" w:sz="4" w:space="0" w:color="auto"/>
              <w:bottom w:val="single" w:sz="4" w:space="0" w:color="auto"/>
              <w:right w:val="double" w:sz="4" w:space="0" w:color="auto"/>
            </w:tcBorders>
          </w:tcPr>
          <w:p w14:paraId="6DE7F4CE" w14:textId="77777777" w:rsidR="00480129" w:rsidRPr="00456BF5" w:rsidRDefault="00480129" w:rsidP="00C24308">
            <w:pPr>
              <w:spacing w:after="120"/>
              <w:rPr>
                <w:rFonts w:asciiTheme="majorHAnsi" w:hAnsiTheme="majorHAnsi" w:cstheme="majorHAnsi"/>
                <w:sz w:val="24"/>
                <w:szCs w:val="24"/>
              </w:rPr>
            </w:pPr>
            <w:r w:rsidRPr="00456BF5">
              <w:rPr>
                <w:rFonts w:asciiTheme="majorHAnsi" w:hAnsiTheme="majorHAnsi" w:cstheme="majorHAnsi"/>
                <w:sz w:val="24"/>
                <w:szCs w:val="24"/>
              </w:rPr>
              <w:lastRenderedPageBreak/>
              <w:t>Gaps in knowledge, with only superficial systematic understanding. Some significant inaccuracies and/or irrelevant material.  No critical awareness of current problems, insights, or latest research within the discipline.</w:t>
            </w:r>
          </w:p>
        </w:tc>
        <w:tc>
          <w:tcPr>
            <w:tcW w:w="1701" w:type="dxa"/>
            <w:tcBorders>
              <w:top w:val="single" w:sz="4" w:space="0" w:color="auto"/>
              <w:left w:val="double" w:sz="4" w:space="0" w:color="auto"/>
              <w:bottom w:val="single" w:sz="4" w:space="0" w:color="auto"/>
              <w:right w:val="dashed" w:sz="4" w:space="0" w:color="auto"/>
            </w:tcBorders>
          </w:tcPr>
          <w:p w14:paraId="76A77E3D" w14:textId="77777777" w:rsidR="00480129" w:rsidRPr="00456BF5" w:rsidRDefault="00480129" w:rsidP="00C24308">
            <w:pPr>
              <w:spacing w:after="120"/>
              <w:rPr>
                <w:rFonts w:asciiTheme="majorHAnsi" w:hAnsiTheme="majorHAnsi" w:cstheme="majorHAnsi"/>
                <w:sz w:val="24"/>
                <w:szCs w:val="24"/>
              </w:rPr>
            </w:pPr>
            <w:r w:rsidRPr="00456BF5">
              <w:rPr>
                <w:rFonts w:asciiTheme="majorHAnsi" w:hAnsiTheme="majorHAnsi" w:cstheme="majorHAnsi"/>
                <w:sz w:val="24"/>
                <w:szCs w:val="24"/>
              </w:rPr>
              <w:t xml:space="preserve">Limited knowledge and systematic understanding of the concepts and principles within the subject area, which to some marginal extent, is informed by current research and scholarship. Some critical awareness of current problems and/or new insights, but </w:t>
            </w:r>
            <w:r w:rsidRPr="00456BF5">
              <w:rPr>
                <w:rFonts w:asciiTheme="majorHAnsi" w:hAnsiTheme="majorHAnsi" w:cstheme="majorHAnsi"/>
                <w:sz w:val="24"/>
                <w:szCs w:val="24"/>
              </w:rPr>
              <w:lastRenderedPageBreak/>
              <w:t>often under-developed.</w:t>
            </w:r>
          </w:p>
        </w:tc>
        <w:tc>
          <w:tcPr>
            <w:tcW w:w="1984" w:type="dxa"/>
            <w:tcBorders>
              <w:top w:val="single" w:sz="4" w:space="0" w:color="auto"/>
              <w:left w:val="dashed" w:sz="4" w:space="0" w:color="auto"/>
              <w:bottom w:val="single" w:sz="4" w:space="0" w:color="auto"/>
              <w:right w:val="dashed" w:sz="4" w:space="0" w:color="auto"/>
            </w:tcBorders>
          </w:tcPr>
          <w:p w14:paraId="12A2F0A9" w14:textId="77777777" w:rsidR="00480129" w:rsidRPr="00456BF5" w:rsidRDefault="00480129" w:rsidP="00C24308">
            <w:pPr>
              <w:spacing w:after="120"/>
              <w:rPr>
                <w:rFonts w:asciiTheme="majorHAnsi" w:hAnsiTheme="majorHAnsi" w:cstheme="majorHAnsi"/>
                <w:sz w:val="24"/>
                <w:szCs w:val="24"/>
              </w:rPr>
            </w:pPr>
            <w:r w:rsidRPr="00456BF5">
              <w:rPr>
                <w:rFonts w:asciiTheme="majorHAnsi" w:hAnsiTheme="majorHAnsi" w:cstheme="majorHAnsi"/>
                <w:sz w:val="24"/>
                <w:szCs w:val="24"/>
              </w:rPr>
              <w:lastRenderedPageBreak/>
              <w:t xml:space="preserve">Knowledge is accurate and reasonably detailed. A systematic understanding of the field of study informed by, to some extent, current research and scholarship, A critical awareness of current problems and/or new insights though this may be under-developed occasionally.  </w:t>
            </w:r>
          </w:p>
        </w:tc>
        <w:tc>
          <w:tcPr>
            <w:tcW w:w="1843" w:type="dxa"/>
            <w:tcBorders>
              <w:top w:val="single" w:sz="4" w:space="0" w:color="auto"/>
              <w:left w:val="dashed" w:sz="4" w:space="0" w:color="auto"/>
              <w:bottom w:val="single" w:sz="4" w:space="0" w:color="auto"/>
              <w:right w:val="dashed" w:sz="4" w:space="0" w:color="auto"/>
            </w:tcBorders>
            <w:shd w:val="clear" w:color="auto" w:fill="auto"/>
          </w:tcPr>
          <w:p w14:paraId="0FF738AC" w14:textId="77777777" w:rsidR="00480129" w:rsidRPr="00456BF5" w:rsidRDefault="00480129" w:rsidP="00C24308">
            <w:pPr>
              <w:spacing w:after="120"/>
              <w:rPr>
                <w:rFonts w:asciiTheme="majorHAnsi" w:hAnsiTheme="majorHAnsi" w:cstheme="majorHAnsi"/>
                <w:sz w:val="24"/>
                <w:szCs w:val="24"/>
              </w:rPr>
            </w:pPr>
            <w:r w:rsidRPr="00456BF5">
              <w:rPr>
                <w:rFonts w:asciiTheme="majorHAnsi" w:hAnsiTheme="majorHAnsi" w:cstheme="majorHAnsi"/>
                <w:sz w:val="24"/>
                <w:szCs w:val="24"/>
              </w:rPr>
              <w:t xml:space="preserve">Knowledge has a well-defined focus, which is reasonably extensive, coherent and detailed, with a critical awareness of current problems and/or new insights.  Exhibits good understanding of the breadth and depth of contemporary and established views, and the work is, at least in part, well-informed by </w:t>
            </w:r>
            <w:r w:rsidRPr="00456BF5">
              <w:rPr>
                <w:rFonts w:asciiTheme="majorHAnsi" w:hAnsiTheme="majorHAnsi" w:cstheme="majorHAnsi"/>
                <w:sz w:val="24"/>
                <w:szCs w:val="24"/>
              </w:rPr>
              <w:lastRenderedPageBreak/>
              <w:t xml:space="preserve">current research and scholarship. </w:t>
            </w:r>
          </w:p>
        </w:tc>
        <w:tc>
          <w:tcPr>
            <w:tcW w:w="1843" w:type="dxa"/>
            <w:tcBorders>
              <w:top w:val="single" w:sz="4" w:space="0" w:color="auto"/>
              <w:left w:val="dashed" w:sz="4" w:space="0" w:color="auto"/>
              <w:bottom w:val="single" w:sz="4" w:space="0" w:color="auto"/>
              <w:right w:val="dashed" w:sz="4" w:space="0" w:color="auto"/>
            </w:tcBorders>
          </w:tcPr>
          <w:p w14:paraId="1A45D795" w14:textId="77777777" w:rsidR="00480129" w:rsidRPr="00456BF5" w:rsidRDefault="00480129" w:rsidP="00C24308">
            <w:pPr>
              <w:spacing w:after="120"/>
              <w:rPr>
                <w:rFonts w:asciiTheme="majorHAnsi" w:hAnsiTheme="majorHAnsi" w:cstheme="majorHAnsi"/>
                <w:sz w:val="24"/>
                <w:szCs w:val="24"/>
              </w:rPr>
            </w:pPr>
            <w:r w:rsidRPr="00456BF5">
              <w:rPr>
                <w:rFonts w:asciiTheme="majorHAnsi" w:hAnsiTheme="majorHAnsi" w:cstheme="majorHAnsi"/>
                <w:sz w:val="24"/>
                <w:szCs w:val="24"/>
              </w:rPr>
              <w:lastRenderedPageBreak/>
              <w:t xml:space="preserve">Excellent mastery of a complex and specialised area of knowledge. A systematic, excellent understanding of the concepts of the subject informed by current research and scholarship. Highly critical awareness of current problems and/or new insights. A critical, awareness of how the boundaries of </w:t>
            </w:r>
            <w:r w:rsidRPr="00456BF5">
              <w:rPr>
                <w:rFonts w:asciiTheme="majorHAnsi" w:hAnsiTheme="majorHAnsi" w:cstheme="majorHAnsi"/>
                <w:sz w:val="24"/>
                <w:szCs w:val="24"/>
              </w:rPr>
              <w:lastRenderedPageBreak/>
              <w:t>knowledge are advanced through research.</w:t>
            </w:r>
          </w:p>
          <w:p w14:paraId="046C3258" w14:textId="77777777" w:rsidR="00480129" w:rsidRPr="00456BF5" w:rsidRDefault="00480129" w:rsidP="00C24308">
            <w:pPr>
              <w:spacing w:after="120"/>
              <w:rPr>
                <w:rFonts w:asciiTheme="majorHAnsi" w:hAnsiTheme="majorHAnsi" w:cstheme="majorHAnsi"/>
                <w:sz w:val="24"/>
                <w:szCs w:val="24"/>
              </w:rPr>
            </w:pPr>
          </w:p>
        </w:tc>
        <w:tc>
          <w:tcPr>
            <w:tcW w:w="2409" w:type="dxa"/>
            <w:tcBorders>
              <w:top w:val="single" w:sz="4" w:space="0" w:color="auto"/>
              <w:left w:val="dashed" w:sz="4" w:space="0" w:color="auto"/>
              <w:bottom w:val="single" w:sz="4" w:space="0" w:color="auto"/>
              <w:right w:val="single" w:sz="4" w:space="0" w:color="auto"/>
            </w:tcBorders>
          </w:tcPr>
          <w:p w14:paraId="45D40AD2" w14:textId="77777777" w:rsidR="00480129" w:rsidRPr="00456BF5" w:rsidRDefault="00480129" w:rsidP="00C24308">
            <w:pPr>
              <w:spacing w:after="120"/>
              <w:rPr>
                <w:rFonts w:asciiTheme="majorHAnsi" w:hAnsiTheme="majorHAnsi" w:cstheme="majorHAnsi"/>
                <w:sz w:val="24"/>
                <w:szCs w:val="24"/>
              </w:rPr>
            </w:pPr>
            <w:r w:rsidRPr="00456BF5">
              <w:rPr>
                <w:rFonts w:asciiTheme="majorHAnsi" w:hAnsiTheme="majorHAnsi" w:cstheme="majorHAnsi"/>
                <w:sz w:val="24"/>
                <w:szCs w:val="24"/>
              </w:rPr>
              <w:lastRenderedPageBreak/>
              <w:t>Exceptional mastery of a complex and specialised area of knowledge. An exceptionally critical awareness of current problems and/or new insights. An outstanding understanding of the concepts of the subject, well-informed by current research and scholarship. A critical, sophisticated and nuanced awareness of how the boundaries of knowledge are advanced through research.</w:t>
            </w:r>
          </w:p>
        </w:tc>
      </w:tr>
      <w:tr w:rsidR="00480129" w:rsidRPr="00456BF5" w14:paraId="1FE5879A" w14:textId="77777777" w:rsidTr="00472BCF">
        <w:tc>
          <w:tcPr>
            <w:tcW w:w="2263" w:type="dxa"/>
            <w:shd w:val="clear" w:color="auto" w:fill="95B3D7" w:themeFill="accent1" w:themeFillTint="99"/>
          </w:tcPr>
          <w:p w14:paraId="65ADCB35" w14:textId="77777777" w:rsidR="00480129" w:rsidRPr="00456BF5" w:rsidRDefault="00480129" w:rsidP="00C24308">
            <w:pPr>
              <w:spacing w:before="34" w:line="239" w:lineRule="auto"/>
              <w:ind w:left="108" w:right="-54"/>
              <w:rPr>
                <w:rFonts w:asciiTheme="majorHAnsi" w:eastAsia="Arial" w:hAnsiTheme="majorHAnsi" w:cstheme="majorHAnsi"/>
                <w:b/>
                <w:bCs/>
                <w:sz w:val="24"/>
                <w:szCs w:val="24"/>
              </w:rPr>
            </w:pPr>
            <w:r w:rsidRPr="00456BF5">
              <w:rPr>
                <w:rFonts w:asciiTheme="majorHAnsi" w:eastAsia="Arial" w:hAnsiTheme="majorHAnsi" w:cstheme="majorHAnsi"/>
                <w:b/>
                <w:bCs/>
                <w:sz w:val="24"/>
                <w:szCs w:val="24"/>
              </w:rPr>
              <w:t>C</w:t>
            </w:r>
            <w:r w:rsidRPr="00456BF5">
              <w:rPr>
                <w:rFonts w:asciiTheme="majorHAnsi" w:eastAsia="Arial" w:hAnsiTheme="majorHAnsi" w:cstheme="majorHAnsi"/>
                <w:b/>
                <w:bCs/>
                <w:spacing w:val="1"/>
                <w:sz w:val="24"/>
                <w:szCs w:val="24"/>
              </w:rPr>
              <w:t>ogn</w:t>
            </w:r>
            <w:r w:rsidRPr="00456BF5">
              <w:rPr>
                <w:rFonts w:asciiTheme="majorHAnsi" w:eastAsia="Arial" w:hAnsiTheme="majorHAnsi" w:cstheme="majorHAnsi"/>
                <w:b/>
                <w:bCs/>
                <w:sz w:val="24"/>
                <w:szCs w:val="24"/>
              </w:rPr>
              <w:t>i</w:t>
            </w:r>
            <w:r w:rsidRPr="00456BF5">
              <w:rPr>
                <w:rFonts w:asciiTheme="majorHAnsi" w:eastAsia="Arial" w:hAnsiTheme="majorHAnsi" w:cstheme="majorHAnsi"/>
                <w:b/>
                <w:bCs/>
                <w:spacing w:val="1"/>
                <w:sz w:val="24"/>
                <w:szCs w:val="24"/>
              </w:rPr>
              <w:t>t</w:t>
            </w:r>
            <w:r w:rsidRPr="00456BF5">
              <w:rPr>
                <w:rFonts w:asciiTheme="majorHAnsi" w:eastAsia="Arial" w:hAnsiTheme="majorHAnsi" w:cstheme="majorHAnsi"/>
                <w:b/>
                <w:bCs/>
                <w:sz w:val="24"/>
                <w:szCs w:val="24"/>
              </w:rPr>
              <w:t>i</w:t>
            </w:r>
            <w:r w:rsidRPr="00456BF5">
              <w:rPr>
                <w:rFonts w:asciiTheme="majorHAnsi" w:eastAsia="Arial" w:hAnsiTheme="majorHAnsi" w:cstheme="majorHAnsi"/>
                <w:b/>
                <w:bCs/>
                <w:spacing w:val="2"/>
                <w:sz w:val="24"/>
                <w:szCs w:val="24"/>
              </w:rPr>
              <w:t>v</w:t>
            </w:r>
            <w:r w:rsidRPr="00456BF5">
              <w:rPr>
                <w:rFonts w:asciiTheme="majorHAnsi" w:eastAsia="Arial" w:hAnsiTheme="majorHAnsi" w:cstheme="majorHAnsi"/>
                <w:b/>
                <w:bCs/>
                <w:sz w:val="24"/>
                <w:szCs w:val="24"/>
              </w:rPr>
              <w:t>e</w:t>
            </w:r>
            <w:r w:rsidRPr="00456BF5">
              <w:rPr>
                <w:rFonts w:asciiTheme="majorHAnsi" w:eastAsia="Arial" w:hAnsiTheme="majorHAnsi" w:cstheme="majorHAnsi"/>
                <w:b/>
                <w:bCs/>
                <w:spacing w:val="-10"/>
                <w:sz w:val="24"/>
                <w:szCs w:val="24"/>
              </w:rPr>
              <w:t xml:space="preserve"> </w:t>
            </w:r>
            <w:r w:rsidRPr="00456BF5">
              <w:rPr>
                <w:rFonts w:asciiTheme="majorHAnsi" w:eastAsia="Arial" w:hAnsiTheme="majorHAnsi" w:cstheme="majorHAnsi"/>
                <w:b/>
                <w:bCs/>
                <w:sz w:val="24"/>
                <w:szCs w:val="24"/>
              </w:rPr>
              <w:t>a</w:t>
            </w:r>
            <w:r w:rsidRPr="00456BF5">
              <w:rPr>
                <w:rFonts w:asciiTheme="majorHAnsi" w:eastAsia="Arial" w:hAnsiTheme="majorHAnsi" w:cstheme="majorHAnsi"/>
                <w:b/>
                <w:bCs/>
                <w:spacing w:val="1"/>
                <w:sz w:val="24"/>
                <w:szCs w:val="24"/>
              </w:rPr>
              <w:t>n</w:t>
            </w:r>
            <w:r w:rsidRPr="00456BF5">
              <w:rPr>
                <w:rFonts w:asciiTheme="majorHAnsi" w:eastAsia="Arial" w:hAnsiTheme="majorHAnsi" w:cstheme="majorHAnsi"/>
                <w:b/>
                <w:bCs/>
                <w:sz w:val="24"/>
                <w:szCs w:val="24"/>
              </w:rPr>
              <w:t>d i</w:t>
            </w:r>
            <w:r w:rsidRPr="00456BF5">
              <w:rPr>
                <w:rFonts w:asciiTheme="majorHAnsi" w:eastAsia="Arial" w:hAnsiTheme="majorHAnsi" w:cstheme="majorHAnsi"/>
                <w:b/>
                <w:bCs/>
                <w:spacing w:val="1"/>
                <w:sz w:val="24"/>
                <w:szCs w:val="24"/>
              </w:rPr>
              <w:t>nt</w:t>
            </w:r>
            <w:r w:rsidRPr="00456BF5">
              <w:rPr>
                <w:rFonts w:asciiTheme="majorHAnsi" w:eastAsia="Arial" w:hAnsiTheme="majorHAnsi" w:cstheme="majorHAnsi"/>
                <w:b/>
                <w:bCs/>
                <w:sz w:val="24"/>
                <w:szCs w:val="24"/>
              </w:rPr>
              <w:t>ellec</w:t>
            </w:r>
            <w:r w:rsidRPr="00456BF5">
              <w:rPr>
                <w:rFonts w:asciiTheme="majorHAnsi" w:eastAsia="Arial" w:hAnsiTheme="majorHAnsi" w:cstheme="majorHAnsi"/>
                <w:b/>
                <w:bCs/>
                <w:spacing w:val="1"/>
                <w:sz w:val="24"/>
                <w:szCs w:val="24"/>
              </w:rPr>
              <w:t>tu</w:t>
            </w:r>
            <w:r w:rsidRPr="00456BF5">
              <w:rPr>
                <w:rFonts w:asciiTheme="majorHAnsi" w:eastAsia="Arial" w:hAnsiTheme="majorHAnsi" w:cstheme="majorHAnsi"/>
                <w:b/>
                <w:bCs/>
                <w:sz w:val="24"/>
                <w:szCs w:val="24"/>
              </w:rPr>
              <w:t>al skil</w:t>
            </w:r>
            <w:r w:rsidRPr="00456BF5">
              <w:rPr>
                <w:rFonts w:asciiTheme="majorHAnsi" w:eastAsia="Arial" w:hAnsiTheme="majorHAnsi" w:cstheme="majorHAnsi"/>
                <w:b/>
                <w:bCs/>
                <w:spacing w:val="2"/>
                <w:sz w:val="24"/>
                <w:szCs w:val="24"/>
              </w:rPr>
              <w:t>l</w:t>
            </w:r>
            <w:r w:rsidRPr="00456BF5">
              <w:rPr>
                <w:rFonts w:asciiTheme="majorHAnsi" w:eastAsia="Arial" w:hAnsiTheme="majorHAnsi" w:cstheme="majorHAnsi"/>
                <w:b/>
                <w:bCs/>
                <w:sz w:val="24"/>
                <w:szCs w:val="24"/>
              </w:rPr>
              <w:t xml:space="preserve">s </w:t>
            </w:r>
          </w:p>
          <w:p w14:paraId="575997E1" w14:textId="77777777" w:rsidR="00480129" w:rsidRPr="00456BF5" w:rsidRDefault="00480129" w:rsidP="00C24308">
            <w:pPr>
              <w:spacing w:before="34" w:line="239" w:lineRule="auto"/>
              <w:ind w:left="108" w:right="-54"/>
              <w:rPr>
                <w:rFonts w:asciiTheme="majorHAnsi" w:eastAsia="Arial" w:hAnsiTheme="majorHAnsi" w:cstheme="majorHAnsi"/>
                <w:bCs/>
                <w:sz w:val="24"/>
                <w:szCs w:val="24"/>
              </w:rPr>
            </w:pPr>
            <w:r w:rsidRPr="00456BF5">
              <w:rPr>
                <w:rFonts w:asciiTheme="majorHAnsi" w:eastAsia="Arial" w:hAnsiTheme="majorHAnsi" w:cstheme="majorHAnsi"/>
                <w:bCs/>
                <w:sz w:val="24"/>
                <w:szCs w:val="24"/>
              </w:rPr>
              <w:t xml:space="preserve">(Critical evaluation of current research and methodologies and develop critiques of them and, where appropriate, to propose new hypotheses; make sound judgements in the absence of complete data.) </w:t>
            </w:r>
          </w:p>
        </w:tc>
        <w:tc>
          <w:tcPr>
            <w:tcW w:w="1560" w:type="dxa"/>
          </w:tcPr>
          <w:p w14:paraId="23247499" w14:textId="77777777" w:rsidR="00480129" w:rsidRPr="00456BF5" w:rsidRDefault="00480129" w:rsidP="00C24308">
            <w:pPr>
              <w:rPr>
                <w:rFonts w:asciiTheme="majorHAnsi" w:hAnsiTheme="majorHAnsi" w:cstheme="majorHAnsi"/>
                <w:sz w:val="24"/>
                <w:szCs w:val="24"/>
              </w:rPr>
            </w:pPr>
            <w:r w:rsidRPr="00456BF5">
              <w:rPr>
                <w:rFonts w:asciiTheme="majorHAnsi" w:hAnsiTheme="majorHAnsi" w:cstheme="majorHAnsi"/>
                <w:sz w:val="24"/>
                <w:szCs w:val="24"/>
              </w:rPr>
              <w:t>Wholly or almost wholly descriptive work. Little or no evaluation or critique or attempt at a systematic approach.</w:t>
            </w:r>
          </w:p>
          <w:p w14:paraId="4899CD99" w14:textId="77777777" w:rsidR="00480129" w:rsidRPr="00456BF5" w:rsidRDefault="00480129" w:rsidP="00C24308">
            <w:pPr>
              <w:rPr>
                <w:rFonts w:asciiTheme="majorHAnsi" w:hAnsiTheme="majorHAnsi" w:cstheme="majorHAnsi"/>
                <w:sz w:val="24"/>
                <w:szCs w:val="24"/>
              </w:rPr>
            </w:pPr>
            <w:r w:rsidRPr="00456BF5">
              <w:rPr>
                <w:rFonts w:asciiTheme="majorHAnsi" w:hAnsiTheme="majorHAnsi" w:cstheme="majorHAnsi"/>
                <w:sz w:val="24"/>
                <w:szCs w:val="24"/>
              </w:rPr>
              <w:t>Failure to develop arguments, leading to illogical or invalid judgements. Unsubstantiated generalisations, made without use of credible evidence.</w:t>
            </w:r>
          </w:p>
          <w:p w14:paraId="4F715361" w14:textId="77777777" w:rsidR="00480129" w:rsidRPr="00456BF5" w:rsidRDefault="00480129" w:rsidP="00C24308">
            <w:pPr>
              <w:rPr>
                <w:rFonts w:asciiTheme="majorHAnsi" w:hAnsiTheme="majorHAnsi" w:cstheme="majorHAnsi"/>
                <w:sz w:val="24"/>
                <w:szCs w:val="24"/>
              </w:rPr>
            </w:pPr>
          </w:p>
        </w:tc>
        <w:tc>
          <w:tcPr>
            <w:tcW w:w="1701" w:type="dxa"/>
          </w:tcPr>
          <w:p w14:paraId="49988030" w14:textId="77777777" w:rsidR="00480129" w:rsidRPr="00456BF5" w:rsidRDefault="00480129" w:rsidP="00C24308">
            <w:pPr>
              <w:rPr>
                <w:rFonts w:asciiTheme="majorHAnsi" w:hAnsiTheme="majorHAnsi" w:cstheme="majorHAnsi"/>
                <w:sz w:val="24"/>
                <w:szCs w:val="24"/>
              </w:rPr>
            </w:pPr>
            <w:r w:rsidRPr="00456BF5">
              <w:rPr>
                <w:rFonts w:asciiTheme="majorHAnsi" w:hAnsiTheme="majorHAnsi" w:cstheme="majorHAnsi"/>
                <w:sz w:val="24"/>
                <w:szCs w:val="24"/>
              </w:rPr>
              <w:lastRenderedPageBreak/>
              <w:t xml:space="preserve">Largely descriptive work, with superficial use of critical evaluation of research and methodologies. Absent or weak development of hypotheses and judgements. Information accepted uncritically, uses generalised statements made with scant evidence and unsubstantiated opinions. </w:t>
            </w:r>
            <w:r w:rsidRPr="00456BF5">
              <w:rPr>
                <w:rFonts w:asciiTheme="majorHAnsi" w:hAnsiTheme="majorHAnsi" w:cstheme="majorHAnsi"/>
                <w:sz w:val="24"/>
                <w:szCs w:val="24"/>
              </w:rPr>
              <w:lastRenderedPageBreak/>
              <w:t>Ideas sometimes illogical and contradictory.</w:t>
            </w:r>
          </w:p>
        </w:tc>
        <w:tc>
          <w:tcPr>
            <w:tcW w:w="1701" w:type="dxa"/>
          </w:tcPr>
          <w:p w14:paraId="7A7A8401" w14:textId="77777777" w:rsidR="00480129" w:rsidRPr="00456BF5" w:rsidRDefault="00480129" w:rsidP="00C24308">
            <w:pPr>
              <w:rPr>
                <w:rFonts w:asciiTheme="majorHAnsi" w:hAnsiTheme="majorHAnsi" w:cstheme="majorHAnsi"/>
                <w:sz w:val="24"/>
                <w:szCs w:val="24"/>
              </w:rPr>
            </w:pPr>
            <w:r w:rsidRPr="00456BF5">
              <w:rPr>
                <w:rFonts w:asciiTheme="majorHAnsi" w:hAnsiTheme="majorHAnsi" w:cstheme="majorHAnsi"/>
                <w:sz w:val="24"/>
                <w:szCs w:val="24"/>
              </w:rPr>
              <w:lastRenderedPageBreak/>
              <w:t>Limited attempt at critical evaluation/ critique of current research and methodologies, tending towards description.</w:t>
            </w:r>
          </w:p>
          <w:p w14:paraId="49272102" w14:textId="77777777" w:rsidR="00480129" w:rsidRPr="00456BF5" w:rsidRDefault="00480129" w:rsidP="00C24308">
            <w:pPr>
              <w:rPr>
                <w:rFonts w:asciiTheme="majorHAnsi" w:hAnsiTheme="majorHAnsi" w:cstheme="majorHAnsi"/>
                <w:sz w:val="24"/>
                <w:szCs w:val="24"/>
              </w:rPr>
            </w:pPr>
            <w:r w:rsidRPr="00456BF5">
              <w:rPr>
                <w:rFonts w:asciiTheme="majorHAnsi" w:hAnsiTheme="majorHAnsi" w:cstheme="majorHAnsi"/>
                <w:sz w:val="24"/>
                <w:szCs w:val="24"/>
              </w:rPr>
              <w:t xml:space="preserve">Limited attempt to propose new hypotheses. Can deal with complex issues but not systematically or creatively. Some evidence to support emerging judgements but these may </w:t>
            </w:r>
            <w:r w:rsidRPr="00456BF5">
              <w:rPr>
                <w:rFonts w:asciiTheme="majorHAnsi" w:hAnsiTheme="majorHAnsi" w:cstheme="majorHAnsi"/>
                <w:sz w:val="24"/>
                <w:szCs w:val="24"/>
              </w:rPr>
              <w:lastRenderedPageBreak/>
              <w:t>be underdeveloped or with a little inconsistency / mis-interpretation.</w:t>
            </w:r>
          </w:p>
          <w:p w14:paraId="7D2A334C" w14:textId="77777777" w:rsidR="00480129" w:rsidRPr="00456BF5" w:rsidRDefault="00480129" w:rsidP="00C24308">
            <w:pPr>
              <w:rPr>
                <w:rFonts w:asciiTheme="majorHAnsi" w:hAnsiTheme="majorHAnsi" w:cstheme="majorHAnsi"/>
                <w:sz w:val="24"/>
                <w:szCs w:val="24"/>
              </w:rPr>
            </w:pPr>
            <w:r w:rsidRPr="00456BF5">
              <w:rPr>
                <w:rFonts w:asciiTheme="majorHAnsi" w:hAnsiTheme="majorHAnsi" w:cstheme="majorHAnsi"/>
                <w:sz w:val="24"/>
                <w:szCs w:val="24"/>
              </w:rPr>
              <w:t>May assert rather than argue a case.</w:t>
            </w:r>
          </w:p>
          <w:p w14:paraId="56FEE830" w14:textId="77777777" w:rsidR="00480129" w:rsidRPr="00456BF5" w:rsidRDefault="00480129" w:rsidP="00C24308">
            <w:pPr>
              <w:rPr>
                <w:rFonts w:asciiTheme="majorHAnsi" w:hAnsiTheme="majorHAnsi" w:cstheme="majorHAnsi"/>
                <w:sz w:val="24"/>
                <w:szCs w:val="24"/>
              </w:rPr>
            </w:pPr>
          </w:p>
        </w:tc>
        <w:tc>
          <w:tcPr>
            <w:tcW w:w="1984" w:type="dxa"/>
          </w:tcPr>
          <w:p w14:paraId="0C1E63C4" w14:textId="77777777" w:rsidR="00480129" w:rsidRPr="00456BF5" w:rsidRDefault="00480129" w:rsidP="00C24308">
            <w:pPr>
              <w:rPr>
                <w:rFonts w:asciiTheme="majorHAnsi" w:hAnsiTheme="majorHAnsi" w:cstheme="majorHAnsi"/>
                <w:sz w:val="24"/>
                <w:szCs w:val="24"/>
              </w:rPr>
            </w:pPr>
            <w:r w:rsidRPr="00456BF5">
              <w:rPr>
                <w:rFonts w:asciiTheme="majorHAnsi" w:hAnsiTheme="majorHAnsi" w:cstheme="majorHAnsi"/>
                <w:sz w:val="24"/>
                <w:szCs w:val="24"/>
              </w:rPr>
              <w:lastRenderedPageBreak/>
              <w:t xml:space="preserve">Some critical evaluation/ critique of current research and methodologies, though slightly underdeveloped in places, Proposes adequate but limited new hypotheses, where relevant. Can deal with complex issues but not fully systematically or creatively. Ability to make judgements based on data (that may be incomplete) but with some </w:t>
            </w:r>
            <w:r w:rsidRPr="00456BF5">
              <w:rPr>
                <w:rFonts w:asciiTheme="majorHAnsi" w:hAnsiTheme="majorHAnsi" w:cstheme="majorHAnsi"/>
                <w:sz w:val="24"/>
                <w:szCs w:val="24"/>
              </w:rPr>
              <w:lastRenderedPageBreak/>
              <w:t>tendency to assert/state opinion rather than argue on the basis of reason and evidence.</w:t>
            </w:r>
          </w:p>
        </w:tc>
        <w:tc>
          <w:tcPr>
            <w:tcW w:w="1843" w:type="dxa"/>
            <w:shd w:val="clear" w:color="auto" w:fill="auto"/>
          </w:tcPr>
          <w:p w14:paraId="04E60004" w14:textId="77777777" w:rsidR="00480129" w:rsidRPr="00456BF5" w:rsidRDefault="00480129" w:rsidP="00C24308">
            <w:pPr>
              <w:rPr>
                <w:rFonts w:asciiTheme="majorHAnsi" w:hAnsiTheme="majorHAnsi" w:cstheme="majorHAnsi"/>
                <w:sz w:val="24"/>
                <w:szCs w:val="24"/>
              </w:rPr>
            </w:pPr>
            <w:r w:rsidRPr="00456BF5">
              <w:rPr>
                <w:rFonts w:asciiTheme="majorHAnsi" w:hAnsiTheme="majorHAnsi" w:cstheme="majorHAnsi"/>
                <w:sz w:val="24"/>
                <w:szCs w:val="24"/>
              </w:rPr>
              <w:lastRenderedPageBreak/>
              <w:t xml:space="preserve">Sound critical evaluation/ critique of current research and methodologies, Proposes new hypotheses, where appropriate. Can deal with complex issues systematically and with some creativity. Ability to make sound judgements based on data (that may be incomplete) </w:t>
            </w:r>
          </w:p>
          <w:p w14:paraId="069B5A92" w14:textId="77777777" w:rsidR="00480129" w:rsidRPr="00456BF5" w:rsidRDefault="00480129" w:rsidP="00C24308">
            <w:pPr>
              <w:rPr>
                <w:rFonts w:asciiTheme="majorHAnsi" w:hAnsiTheme="majorHAnsi" w:cstheme="majorHAnsi"/>
                <w:sz w:val="24"/>
                <w:szCs w:val="24"/>
              </w:rPr>
            </w:pPr>
          </w:p>
          <w:p w14:paraId="10EE4099" w14:textId="77777777" w:rsidR="00480129" w:rsidRPr="00456BF5" w:rsidRDefault="00480129" w:rsidP="00C24308">
            <w:pPr>
              <w:rPr>
                <w:rFonts w:asciiTheme="majorHAnsi" w:hAnsiTheme="majorHAnsi" w:cstheme="majorHAnsi"/>
                <w:sz w:val="24"/>
                <w:szCs w:val="24"/>
              </w:rPr>
            </w:pPr>
          </w:p>
        </w:tc>
        <w:tc>
          <w:tcPr>
            <w:tcW w:w="1843" w:type="dxa"/>
          </w:tcPr>
          <w:p w14:paraId="1F30F1D8" w14:textId="77777777" w:rsidR="00480129" w:rsidRPr="00456BF5" w:rsidRDefault="00480129" w:rsidP="00C24308">
            <w:pPr>
              <w:rPr>
                <w:rFonts w:asciiTheme="majorHAnsi" w:hAnsiTheme="majorHAnsi" w:cstheme="majorHAnsi"/>
                <w:sz w:val="24"/>
                <w:szCs w:val="24"/>
              </w:rPr>
            </w:pPr>
            <w:r w:rsidRPr="00456BF5">
              <w:rPr>
                <w:rFonts w:asciiTheme="majorHAnsi" w:hAnsiTheme="majorHAnsi" w:cstheme="majorHAnsi"/>
                <w:sz w:val="24"/>
                <w:szCs w:val="24"/>
              </w:rPr>
              <w:t xml:space="preserve">Excellent critical evaluation/ critique of current research and methodologies, Proposes innovative hypotheses, where appropriate. Can synthesise complex issues systematically and creatively. Ability to investigate contradictory or incomplete information and make strong, persuasive, arguments and sophisticated judgements. </w:t>
            </w:r>
          </w:p>
          <w:p w14:paraId="33BAB127" w14:textId="77777777" w:rsidR="00480129" w:rsidRPr="00456BF5" w:rsidRDefault="00480129" w:rsidP="00C24308">
            <w:pPr>
              <w:rPr>
                <w:rFonts w:asciiTheme="majorHAnsi" w:hAnsiTheme="majorHAnsi" w:cstheme="majorHAnsi"/>
                <w:sz w:val="24"/>
                <w:szCs w:val="24"/>
              </w:rPr>
            </w:pPr>
          </w:p>
        </w:tc>
        <w:tc>
          <w:tcPr>
            <w:tcW w:w="2409" w:type="dxa"/>
          </w:tcPr>
          <w:p w14:paraId="1C2AFC2A" w14:textId="77777777" w:rsidR="00480129" w:rsidRPr="00456BF5" w:rsidRDefault="00480129" w:rsidP="00C24308">
            <w:pPr>
              <w:rPr>
                <w:rFonts w:asciiTheme="majorHAnsi" w:hAnsiTheme="majorHAnsi" w:cstheme="majorHAnsi"/>
                <w:sz w:val="24"/>
                <w:szCs w:val="24"/>
              </w:rPr>
            </w:pPr>
            <w:r w:rsidRPr="00456BF5">
              <w:rPr>
                <w:rFonts w:asciiTheme="majorHAnsi" w:hAnsiTheme="majorHAnsi" w:cstheme="majorHAnsi"/>
                <w:sz w:val="24"/>
                <w:szCs w:val="24"/>
              </w:rPr>
              <w:lastRenderedPageBreak/>
              <w:t xml:space="preserve">Exceptional critical evaluation/ critique of current research and methodologies, Proposes innovative hypotheses, where appropriate. Exemplary systematic and creative synthesis of complex issues.  </w:t>
            </w:r>
          </w:p>
          <w:p w14:paraId="38188650" w14:textId="77777777" w:rsidR="00480129" w:rsidRPr="00456BF5" w:rsidRDefault="00480129" w:rsidP="00C24308">
            <w:pPr>
              <w:rPr>
                <w:rFonts w:asciiTheme="majorHAnsi" w:hAnsiTheme="majorHAnsi" w:cstheme="majorHAnsi"/>
                <w:sz w:val="24"/>
                <w:szCs w:val="24"/>
              </w:rPr>
            </w:pPr>
            <w:r w:rsidRPr="00456BF5">
              <w:rPr>
                <w:rFonts w:asciiTheme="majorHAnsi" w:hAnsiTheme="majorHAnsi" w:cstheme="majorHAnsi"/>
                <w:sz w:val="24"/>
                <w:szCs w:val="24"/>
              </w:rPr>
              <w:t>Ability to investigate contradictory or incomplete information and make strong, persuasive, arguments and sophisticated, nuanced, judgements. Potential for journal publication or doctoral research.</w:t>
            </w:r>
          </w:p>
        </w:tc>
      </w:tr>
      <w:tr w:rsidR="00480129" w:rsidRPr="00456BF5" w14:paraId="5E32C589" w14:textId="77777777" w:rsidTr="00472BCF">
        <w:tc>
          <w:tcPr>
            <w:tcW w:w="2263" w:type="dxa"/>
            <w:shd w:val="clear" w:color="auto" w:fill="95B3D7" w:themeFill="accent1" w:themeFillTint="99"/>
          </w:tcPr>
          <w:p w14:paraId="438FDEEF" w14:textId="77777777" w:rsidR="00480129" w:rsidRPr="00456BF5" w:rsidRDefault="00480129" w:rsidP="00C24308">
            <w:pPr>
              <w:spacing w:before="34" w:line="239" w:lineRule="auto"/>
              <w:ind w:left="108" w:right="-54"/>
              <w:rPr>
                <w:rFonts w:asciiTheme="majorHAnsi" w:eastAsia="Arial" w:hAnsiTheme="majorHAnsi" w:cstheme="majorHAnsi"/>
                <w:b/>
                <w:bCs/>
                <w:sz w:val="24"/>
                <w:szCs w:val="24"/>
              </w:rPr>
            </w:pPr>
            <w:r w:rsidRPr="00456BF5">
              <w:rPr>
                <w:rFonts w:asciiTheme="majorHAnsi" w:eastAsia="Arial" w:hAnsiTheme="majorHAnsi" w:cstheme="majorHAnsi"/>
                <w:b/>
                <w:bCs/>
                <w:sz w:val="24"/>
                <w:szCs w:val="24"/>
              </w:rPr>
              <w:t>Practical skills</w:t>
            </w:r>
          </w:p>
          <w:p w14:paraId="01685550" w14:textId="77777777" w:rsidR="00480129" w:rsidRPr="00456BF5" w:rsidRDefault="00480129" w:rsidP="00C24308">
            <w:pPr>
              <w:spacing w:before="34" w:line="239" w:lineRule="auto"/>
              <w:ind w:left="108" w:right="-54"/>
              <w:rPr>
                <w:rFonts w:asciiTheme="majorHAnsi" w:eastAsia="Arial" w:hAnsiTheme="majorHAnsi" w:cstheme="majorHAnsi"/>
                <w:b/>
                <w:bCs/>
                <w:sz w:val="24"/>
                <w:szCs w:val="24"/>
              </w:rPr>
            </w:pPr>
            <w:r w:rsidRPr="00456BF5">
              <w:rPr>
                <w:rFonts w:asciiTheme="majorHAnsi" w:eastAsia="Arial" w:hAnsiTheme="majorHAnsi" w:cstheme="majorHAnsi"/>
                <w:bCs/>
                <w:sz w:val="24"/>
                <w:szCs w:val="24"/>
              </w:rPr>
              <w:t>(Originality / creativity in the application of knowledge, tools and techniques and in tackling and solving problems in complex and unpredictable professional situations; practical use of established techniques of research and enquiry to create and interpret knowledge in the discipline.)</w:t>
            </w:r>
          </w:p>
        </w:tc>
        <w:tc>
          <w:tcPr>
            <w:tcW w:w="1560" w:type="dxa"/>
          </w:tcPr>
          <w:p w14:paraId="1A9D936A" w14:textId="77777777" w:rsidR="00480129" w:rsidRPr="00456BF5" w:rsidRDefault="00480129" w:rsidP="00C24308">
            <w:pPr>
              <w:rPr>
                <w:rFonts w:asciiTheme="majorHAnsi" w:hAnsiTheme="majorHAnsi" w:cstheme="majorHAnsi"/>
                <w:sz w:val="24"/>
                <w:szCs w:val="24"/>
              </w:rPr>
            </w:pPr>
            <w:r w:rsidRPr="00456BF5">
              <w:rPr>
                <w:rFonts w:asciiTheme="majorHAnsi" w:hAnsiTheme="majorHAnsi" w:cstheme="majorHAnsi"/>
                <w:sz w:val="24"/>
                <w:szCs w:val="24"/>
              </w:rPr>
              <w:t>Limited or no use of methods, materials, tools and/or techniques.</w:t>
            </w:r>
          </w:p>
          <w:p w14:paraId="2A2D0993" w14:textId="77777777" w:rsidR="00480129" w:rsidRPr="00456BF5" w:rsidRDefault="00480129" w:rsidP="00C24308">
            <w:pPr>
              <w:rPr>
                <w:rFonts w:asciiTheme="majorHAnsi" w:hAnsiTheme="majorHAnsi" w:cstheme="majorHAnsi"/>
                <w:sz w:val="24"/>
                <w:szCs w:val="24"/>
              </w:rPr>
            </w:pPr>
            <w:r w:rsidRPr="00456BF5">
              <w:rPr>
                <w:rFonts w:asciiTheme="majorHAnsi" w:hAnsiTheme="majorHAnsi" w:cstheme="majorHAnsi"/>
                <w:sz w:val="24"/>
                <w:szCs w:val="24"/>
              </w:rPr>
              <w:t>Little or no appreciation of the context of the application.</w:t>
            </w:r>
          </w:p>
          <w:p w14:paraId="1CD516FF" w14:textId="77777777" w:rsidR="00480129" w:rsidRPr="00456BF5" w:rsidRDefault="00480129" w:rsidP="00C24308">
            <w:pPr>
              <w:rPr>
                <w:rFonts w:asciiTheme="majorHAnsi" w:hAnsiTheme="majorHAnsi" w:cstheme="majorHAnsi"/>
                <w:sz w:val="24"/>
                <w:szCs w:val="24"/>
              </w:rPr>
            </w:pPr>
            <w:r w:rsidRPr="00456BF5">
              <w:rPr>
                <w:rFonts w:asciiTheme="majorHAnsi" w:hAnsiTheme="majorHAnsi" w:cstheme="majorHAnsi"/>
                <w:sz w:val="24"/>
                <w:szCs w:val="24"/>
              </w:rPr>
              <w:t xml:space="preserve">Limited understanding of the application of theory to practice or making appropriate </w:t>
            </w:r>
            <w:r w:rsidRPr="00456BF5">
              <w:rPr>
                <w:rFonts w:asciiTheme="majorHAnsi" w:hAnsiTheme="majorHAnsi" w:cstheme="majorHAnsi"/>
                <w:sz w:val="24"/>
                <w:szCs w:val="24"/>
              </w:rPr>
              <w:lastRenderedPageBreak/>
              <w:t>links between the two.</w:t>
            </w:r>
          </w:p>
          <w:p w14:paraId="35DFF484" w14:textId="77777777" w:rsidR="00480129" w:rsidRPr="00456BF5" w:rsidRDefault="00480129" w:rsidP="00C24308">
            <w:pPr>
              <w:rPr>
                <w:rFonts w:asciiTheme="majorHAnsi" w:hAnsiTheme="majorHAnsi" w:cstheme="majorHAnsi"/>
                <w:sz w:val="24"/>
                <w:szCs w:val="24"/>
              </w:rPr>
            </w:pPr>
            <w:r w:rsidRPr="00456BF5">
              <w:rPr>
                <w:rFonts w:asciiTheme="majorHAnsi" w:hAnsiTheme="majorHAnsi" w:cstheme="majorHAnsi"/>
                <w:sz w:val="24"/>
                <w:szCs w:val="24"/>
              </w:rPr>
              <w:t xml:space="preserve">Very weak problem-solving skills in complex and unpredictable contexts. </w:t>
            </w:r>
          </w:p>
        </w:tc>
        <w:tc>
          <w:tcPr>
            <w:tcW w:w="1701" w:type="dxa"/>
          </w:tcPr>
          <w:p w14:paraId="6BB42CCD" w14:textId="77777777" w:rsidR="00480129" w:rsidRPr="00456BF5" w:rsidRDefault="00480129" w:rsidP="00C24308">
            <w:pPr>
              <w:rPr>
                <w:rFonts w:asciiTheme="majorHAnsi" w:hAnsiTheme="majorHAnsi" w:cstheme="majorHAnsi"/>
                <w:sz w:val="24"/>
                <w:szCs w:val="24"/>
              </w:rPr>
            </w:pPr>
            <w:r w:rsidRPr="00456BF5">
              <w:rPr>
                <w:rFonts w:asciiTheme="majorHAnsi" w:hAnsiTheme="majorHAnsi" w:cstheme="majorHAnsi"/>
                <w:sz w:val="24"/>
                <w:szCs w:val="24"/>
              </w:rPr>
              <w:lastRenderedPageBreak/>
              <w:t>Rudimentary application of methods, materials, tools and/or techniques but without consideration and competence. Flawed appreciation of the context of the application.</w:t>
            </w:r>
          </w:p>
          <w:p w14:paraId="7A27A982" w14:textId="77777777" w:rsidR="00480129" w:rsidRPr="00456BF5" w:rsidRDefault="00480129" w:rsidP="00C24308">
            <w:pPr>
              <w:rPr>
                <w:rFonts w:asciiTheme="majorHAnsi" w:hAnsiTheme="majorHAnsi" w:cstheme="majorHAnsi"/>
                <w:sz w:val="24"/>
                <w:szCs w:val="24"/>
              </w:rPr>
            </w:pPr>
            <w:r w:rsidRPr="00456BF5">
              <w:rPr>
                <w:rFonts w:asciiTheme="majorHAnsi" w:hAnsiTheme="majorHAnsi" w:cstheme="majorHAnsi"/>
                <w:sz w:val="24"/>
                <w:szCs w:val="24"/>
              </w:rPr>
              <w:t xml:space="preserve">Weak understanding of the application of theory to </w:t>
            </w:r>
            <w:r w:rsidRPr="00456BF5">
              <w:rPr>
                <w:rFonts w:asciiTheme="majorHAnsi" w:hAnsiTheme="majorHAnsi" w:cstheme="majorHAnsi"/>
                <w:sz w:val="24"/>
                <w:szCs w:val="24"/>
              </w:rPr>
              <w:lastRenderedPageBreak/>
              <w:t xml:space="preserve">practice, with only occasional evidence of making appropriate links between the two. Weak problem-solving skills in complex and unpredictable contexts. </w:t>
            </w:r>
          </w:p>
          <w:p w14:paraId="5E9ED5F0" w14:textId="77777777" w:rsidR="00480129" w:rsidRPr="00456BF5" w:rsidRDefault="00480129" w:rsidP="00C24308">
            <w:pPr>
              <w:rPr>
                <w:rFonts w:asciiTheme="majorHAnsi" w:hAnsiTheme="majorHAnsi" w:cstheme="majorHAnsi"/>
                <w:sz w:val="24"/>
                <w:szCs w:val="24"/>
              </w:rPr>
            </w:pPr>
          </w:p>
          <w:p w14:paraId="0E823FD1" w14:textId="77777777" w:rsidR="00480129" w:rsidRPr="00456BF5" w:rsidRDefault="00480129" w:rsidP="00C24308">
            <w:pPr>
              <w:rPr>
                <w:rFonts w:asciiTheme="majorHAnsi" w:hAnsiTheme="majorHAnsi" w:cstheme="majorHAnsi"/>
                <w:sz w:val="24"/>
                <w:szCs w:val="24"/>
              </w:rPr>
            </w:pPr>
          </w:p>
        </w:tc>
        <w:tc>
          <w:tcPr>
            <w:tcW w:w="1701" w:type="dxa"/>
          </w:tcPr>
          <w:p w14:paraId="35D6F06B" w14:textId="77777777" w:rsidR="00480129" w:rsidRPr="00456BF5" w:rsidRDefault="00480129" w:rsidP="00C24308">
            <w:pPr>
              <w:rPr>
                <w:rFonts w:asciiTheme="majorHAnsi" w:hAnsiTheme="majorHAnsi" w:cstheme="majorHAnsi"/>
                <w:sz w:val="24"/>
                <w:szCs w:val="24"/>
              </w:rPr>
            </w:pPr>
            <w:r w:rsidRPr="00456BF5">
              <w:rPr>
                <w:rFonts w:asciiTheme="majorHAnsi" w:hAnsiTheme="majorHAnsi" w:cstheme="majorHAnsi"/>
                <w:sz w:val="24"/>
                <w:szCs w:val="24"/>
              </w:rPr>
              <w:lastRenderedPageBreak/>
              <w:t>An awareness and mostly appropriate application of well-established methods, materials, tools and/or techniques, with occasional errors.</w:t>
            </w:r>
          </w:p>
          <w:p w14:paraId="11D21B41" w14:textId="77777777" w:rsidR="00480129" w:rsidRPr="00456BF5" w:rsidRDefault="00480129" w:rsidP="00C24308">
            <w:pPr>
              <w:rPr>
                <w:rFonts w:asciiTheme="majorHAnsi" w:hAnsiTheme="majorHAnsi" w:cstheme="majorHAnsi"/>
                <w:sz w:val="24"/>
                <w:szCs w:val="24"/>
              </w:rPr>
            </w:pPr>
            <w:r w:rsidRPr="00456BF5">
              <w:rPr>
                <w:rFonts w:asciiTheme="majorHAnsi" w:hAnsiTheme="majorHAnsi" w:cstheme="majorHAnsi"/>
                <w:sz w:val="24"/>
                <w:szCs w:val="24"/>
              </w:rPr>
              <w:t xml:space="preserve">Basic appreciation of the context of the application. Theoretical knowledge </w:t>
            </w:r>
            <w:r w:rsidRPr="00456BF5">
              <w:rPr>
                <w:rFonts w:asciiTheme="majorHAnsi" w:hAnsiTheme="majorHAnsi" w:cstheme="majorHAnsi"/>
                <w:sz w:val="24"/>
                <w:szCs w:val="24"/>
              </w:rPr>
              <w:lastRenderedPageBreak/>
              <w:t>and understanding applied in practice, but not always making logical links between the two.</w:t>
            </w:r>
          </w:p>
          <w:p w14:paraId="446C530C" w14:textId="77777777" w:rsidR="00480129" w:rsidRPr="00456BF5" w:rsidRDefault="00480129" w:rsidP="00C24308">
            <w:pPr>
              <w:rPr>
                <w:rFonts w:asciiTheme="majorHAnsi" w:hAnsiTheme="majorHAnsi" w:cstheme="majorHAnsi"/>
                <w:sz w:val="24"/>
                <w:szCs w:val="24"/>
              </w:rPr>
            </w:pPr>
            <w:r w:rsidRPr="00456BF5">
              <w:rPr>
                <w:rFonts w:asciiTheme="majorHAnsi" w:hAnsiTheme="majorHAnsi" w:cstheme="majorHAnsi"/>
                <w:sz w:val="24"/>
                <w:szCs w:val="24"/>
              </w:rPr>
              <w:t xml:space="preserve">Can identify problems and propose basic solutions without fully appreciating the complexity of unpredictable contexts. </w:t>
            </w:r>
          </w:p>
        </w:tc>
        <w:tc>
          <w:tcPr>
            <w:tcW w:w="1984" w:type="dxa"/>
          </w:tcPr>
          <w:p w14:paraId="0ABAC350" w14:textId="77777777" w:rsidR="00480129" w:rsidRPr="00456BF5" w:rsidRDefault="00480129" w:rsidP="00C24308">
            <w:pPr>
              <w:rPr>
                <w:rFonts w:asciiTheme="majorHAnsi" w:hAnsiTheme="majorHAnsi" w:cstheme="majorHAnsi"/>
                <w:sz w:val="24"/>
                <w:szCs w:val="24"/>
              </w:rPr>
            </w:pPr>
            <w:r w:rsidRPr="00456BF5">
              <w:rPr>
                <w:rFonts w:asciiTheme="majorHAnsi" w:hAnsiTheme="majorHAnsi" w:cstheme="majorHAnsi"/>
                <w:sz w:val="24"/>
                <w:szCs w:val="24"/>
              </w:rPr>
              <w:lastRenderedPageBreak/>
              <w:t>An appropriate application of standard methods, materials, tools and/or techniques.</w:t>
            </w:r>
          </w:p>
          <w:p w14:paraId="39E38045" w14:textId="77777777" w:rsidR="00480129" w:rsidRPr="00456BF5" w:rsidRDefault="00480129" w:rsidP="00C24308">
            <w:pPr>
              <w:rPr>
                <w:rFonts w:asciiTheme="majorHAnsi" w:hAnsiTheme="majorHAnsi" w:cstheme="majorHAnsi"/>
                <w:sz w:val="24"/>
                <w:szCs w:val="24"/>
              </w:rPr>
            </w:pPr>
            <w:r w:rsidRPr="00456BF5">
              <w:rPr>
                <w:rFonts w:asciiTheme="majorHAnsi" w:hAnsiTheme="majorHAnsi" w:cstheme="majorHAnsi"/>
                <w:sz w:val="24"/>
                <w:szCs w:val="24"/>
              </w:rPr>
              <w:t>Clear appreciation of the context of the application. Mainly consistent, accurate and logical application of theory to practice, making appropriate links between the two.</w:t>
            </w:r>
          </w:p>
          <w:p w14:paraId="67BCB759" w14:textId="77777777" w:rsidR="00480129" w:rsidRPr="00456BF5" w:rsidRDefault="00480129" w:rsidP="00C24308">
            <w:pPr>
              <w:rPr>
                <w:rFonts w:asciiTheme="majorHAnsi" w:hAnsiTheme="majorHAnsi" w:cstheme="majorHAnsi"/>
                <w:sz w:val="24"/>
                <w:szCs w:val="24"/>
              </w:rPr>
            </w:pPr>
            <w:r w:rsidRPr="00456BF5">
              <w:rPr>
                <w:rFonts w:asciiTheme="majorHAnsi" w:hAnsiTheme="majorHAnsi" w:cstheme="majorHAnsi"/>
                <w:sz w:val="24"/>
                <w:szCs w:val="24"/>
              </w:rPr>
              <w:lastRenderedPageBreak/>
              <w:t>Can identify problems and propose mostly appropriate solutions in complex and unpredictable contexts, with elements of originality.</w:t>
            </w:r>
          </w:p>
        </w:tc>
        <w:tc>
          <w:tcPr>
            <w:tcW w:w="1843" w:type="dxa"/>
            <w:shd w:val="clear" w:color="auto" w:fill="auto"/>
          </w:tcPr>
          <w:p w14:paraId="4DD2BAD5" w14:textId="77777777" w:rsidR="00480129" w:rsidRPr="00456BF5" w:rsidRDefault="00480129" w:rsidP="00C24308">
            <w:pPr>
              <w:rPr>
                <w:rFonts w:asciiTheme="majorHAnsi" w:hAnsiTheme="majorHAnsi" w:cstheme="majorHAnsi"/>
                <w:sz w:val="24"/>
                <w:szCs w:val="24"/>
              </w:rPr>
            </w:pPr>
            <w:r w:rsidRPr="00456BF5">
              <w:rPr>
                <w:rFonts w:asciiTheme="majorHAnsi" w:hAnsiTheme="majorHAnsi" w:cstheme="majorHAnsi"/>
                <w:sz w:val="24"/>
                <w:szCs w:val="24"/>
              </w:rPr>
              <w:lastRenderedPageBreak/>
              <w:t>A very good application of a range of methods, materials, tools and/or techniques.</w:t>
            </w:r>
          </w:p>
          <w:p w14:paraId="28564DA1" w14:textId="77777777" w:rsidR="00480129" w:rsidRPr="00456BF5" w:rsidRDefault="00480129" w:rsidP="00C24308">
            <w:pPr>
              <w:rPr>
                <w:rFonts w:asciiTheme="majorHAnsi" w:hAnsiTheme="majorHAnsi" w:cstheme="majorHAnsi"/>
                <w:sz w:val="24"/>
                <w:szCs w:val="24"/>
              </w:rPr>
            </w:pPr>
            <w:r w:rsidRPr="00456BF5">
              <w:rPr>
                <w:rFonts w:asciiTheme="majorHAnsi" w:hAnsiTheme="majorHAnsi" w:cstheme="majorHAnsi"/>
                <w:sz w:val="24"/>
                <w:szCs w:val="24"/>
              </w:rPr>
              <w:t xml:space="preserve">Very good consideration of the context of the application, with perceptive insights. Can identify problems and propose appropriate solutions in complex and </w:t>
            </w:r>
            <w:r w:rsidRPr="00456BF5">
              <w:rPr>
                <w:rFonts w:asciiTheme="majorHAnsi" w:hAnsiTheme="majorHAnsi" w:cstheme="majorHAnsi"/>
                <w:sz w:val="24"/>
                <w:szCs w:val="24"/>
              </w:rPr>
              <w:lastRenderedPageBreak/>
              <w:t>unpredictable contexts.</w:t>
            </w:r>
          </w:p>
          <w:p w14:paraId="11ECE193" w14:textId="77777777" w:rsidR="00480129" w:rsidRPr="00456BF5" w:rsidRDefault="00480129" w:rsidP="00C24308">
            <w:pPr>
              <w:rPr>
                <w:rFonts w:asciiTheme="majorHAnsi" w:hAnsiTheme="majorHAnsi" w:cstheme="majorHAnsi"/>
                <w:sz w:val="24"/>
                <w:szCs w:val="24"/>
              </w:rPr>
            </w:pPr>
            <w:r w:rsidRPr="00456BF5">
              <w:rPr>
                <w:rFonts w:asciiTheme="majorHAnsi" w:hAnsiTheme="majorHAnsi" w:cstheme="majorHAnsi"/>
                <w:sz w:val="24"/>
                <w:szCs w:val="24"/>
              </w:rPr>
              <w:t xml:space="preserve">Evidence of originality and creativity. </w:t>
            </w:r>
          </w:p>
        </w:tc>
        <w:tc>
          <w:tcPr>
            <w:tcW w:w="1843" w:type="dxa"/>
          </w:tcPr>
          <w:p w14:paraId="47966DD6" w14:textId="77777777" w:rsidR="00480129" w:rsidRPr="00456BF5" w:rsidRDefault="00480129" w:rsidP="00C24308">
            <w:pPr>
              <w:rPr>
                <w:rFonts w:asciiTheme="majorHAnsi" w:hAnsiTheme="majorHAnsi" w:cstheme="majorHAnsi"/>
                <w:sz w:val="24"/>
                <w:szCs w:val="24"/>
              </w:rPr>
            </w:pPr>
            <w:r w:rsidRPr="00456BF5">
              <w:rPr>
                <w:rFonts w:asciiTheme="majorHAnsi" w:hAnsiTheme="majorHAnsi" w:cstheme="majorHAnsi"/>
                <w:sz w:val="24"/>
                <w:szCs w:val="24"/>
              </w:rPr>
              <w:lastRenderedPageBreak/>
              <w:t>An advanced application of knowledge, methods, materials, tools and/or techniques.</w:t>
            </w:r>
          </w:p>
          <w:p w14:paraId="710095BD" w14:textId="77777777" w:rsidR="00480129" w:rsidRPr="00456BF5" w:rsidRDefault="00480129" w:rsidP="00C24308">
            <w:pPr>
              <w:rPr>
                <w:rFonts w:asciiTheme="majorHAnsi" w:hAnsiTheme="majorHAnsi" w:cstheme="majorHAnsi"/>
                <w:sz w:val="24"/>
                <w:szCs w:val="24"/>
              </w:rPr>
            </w:pPr>
            <w:r w:rsidRPr="00456BF5">
              <w:rPr>
                <w:rFonts w:asciiTheme="majorHAnsi" w:hAnsiTheme="majorHAnsi" w:cstheme="majorHAnsi"/>
                <w:sz w:val="24"/>
                <w:szCs w:val="24"/>
              </w:rPr>
              <w:t>The context of the application is well considered, and insightful.</w:t>
            </w:r>
          </w:p>
          <w:p w14:paraId="3E7D5C30" w14:textId="77777777" w:rsidR="00480129" w:rsidRPr="00456BF5" w:rsidRDefault="00480129" w:rsidP="00C24308">
            <w:pPr>
              <w:rPr>
                <w:rFonts w:asciiTheme="majorHAnsi" w:hAnsiTheme="majorHAnsi" w:cstheme="majorHAnsi"/>
                <w:sz w:val="24"/>
                <w:szCs w:val="24"/>
              </w:rPr>
            </w:pPr>
            <w:r w:rsidRPr="00456BF5">
              <w:rPr>
                <w:rFonts w:asciiTheme="majorHAnsi" w:hAnsiTheme="majorHAnsi" w:cstheme="majorHAnsi"/>
                <w:sz w:val="24"/>
                <w:szCs w:val="24"/>
              </w:rPr>
              <w:t xml:space="preserve">Can identify complex problems and propose excellent solutions. An excellent grasp of techniques </w:t>
            </w:r>
            <w:r w:rsidRPr="00456BF5">
              <w:rPr>
                <w:rFonts w:asciiTheme="majorHAnsi" w:hAnsiTheme="majorHAnsi" w:cstheme="majorHAnsi"/>
                <w:sz w:val="24"/>
                <w:szCs w:val="24"/>
              </w:rPr>
              <w:lastRenderedPageBreak/>
              <w:t>applicable to own research or advanced scholarship.</w:t>
            </w:r>
          </w:p>
          <w:p w14:paraId="6A465FE6" w14:textId="77777777" w:rsidR="00480129" w:rsidRPr="00456BF5" w:rsidRDefault="00480129" w:rsidP="00C24308">
            <w:pPr>
              <w:rPr>
                <w:rFonts w:asciiTheme="majorHAnsi" w:hAnsiTheme="majorHAnsi" w:cstheme="majorHAnsi"/>
                <w:sz w:val="24"/>
                <w:szCs w:val="24"/>
              </w:rPr>
            </w:pPr>
            <w:r w:rsidRPr="00456BF5">
              <w:rPr>
                <w:rFonts w:asciiTheme="majorHAnsi" w:hAnsiTheme="majorHAnsi" w:cstheme="majorHAnsi"/>
                <w:sz w:val="24"/>
                <w:szCs w:val="24"/>
              </w:rPr>
              <w:t>Shows originality in application of knowledge and techniques, and of how established techniques of enquiry create and interpret knowledge in the discipline.</w:t>
            </w:r>
          </w:p>
        </w:tc>
        <w:tc>
          <w:tcPr>
            <w:tcW w:w="2409" w:type="dxa"/>
          </w:tcPr>
          <w:p w14:paraId="28D9D8D1" w14:textId="77777777" w:rsidR="00480129" w:rsidRPr="00456BF5" w:rsidRDefault="00480129" w:rsidP="00C24308">
            <w:pPr>
              <w:rPr>
                <w:rFonts w:asciiTheme="majorHAnsi" w:hAnsiTheme="majorHAnsi" w:cstheme="majorHAnsi"/>
                <w:sz w:val="24"/>
                <w:szCs w:val="24"/>
              </w:rPr>
            </w:pPr>
            <w:r w:rsidRPr="00456BF5">
              <w:rPr>
                <w:rFonts w:asciiTheme="majorHAnsi" w:hAnsiTheme="majorHAnsi" w:cstheme="majorHAnsi"/>
                <w:sz w:val="24"/>
                <w:szCs w:val="24"/>
              </w:rPr>
              <w:lastRenderedPageBreak/>
              <w:t xml:space="preserve">Exceptional application skills in complex, unpredictable, contexts, drawing skilfully on the latest research within the discipline. Can identify complex problems and propose sophisticated, original solutions. </w:t>
            </w:r>
          </w:p>
          <w:p w14:paraId="485F90BC" w14:textId="77777777" w:rsidR="00480129" w:rsidRPr="00456BF5" w:rsidRDefault="00480129" w:rsidP="00C24308">
            <w:pPr>
              <w:rPr>
                <w:rFonts w:asciiTheme="majorHAnsi" w:hAnsiTheme="majorHAnsi" w:cstheme="majorHAnsi"/>
                <w:sz w:val="24"/>
                <w:szCs w:val="24"/>
              </w:rPr>
            </w:pPr>
            <w:r w:rsidRPr="00456BF5">
              <w:rPr>
                <w:rFonts w:asciiTheme="majorHAnsi" w:hAnsiTheme="majorHAnsi" w:cstheme="majorHAnsi"/>
                <w:sz w:val="24"/>
                <w:szCs w:val="24"/>
              </w:rPr>
              <w:t>An outstanding application of techniques applicable to own research or advanced scholarship.</w:t>
            </w:r>
          </w:p>
          <w:p w14:paraId="154048BA" w14:textId="77777777" w:rsidR="00480129" w:rsidRPr="00456BF5" w:rsidRDefault="00480129" w:rsidP="00C24308">
            <w:pPr>
              <w:rPr>
                <w:rFonts w:asciiTheme="majorHAnsi" w:hAnsiTheme="majorHAnsi" w:cstheme="majorHAnsi"/>
                <w:sz w:val="24"/>
                <w:szCs w:val="24"/>
              </w:rPr>
            </w:pPr>
            <w:r w:rsidRPr="00456BF5">
              <w:rPr>
                <w:rFonts w:asciiTheme="majorHAnsi" w:hAnsiTheme="majorHAnsi" w:cstheme="majorHAnsi"/>
                <w:sz w:val="24"/>
                <w:szCs w:val="24"/>
              </w:rPr>
              <w:t xml:space="preserve">Shows originality in application of </w:t>
            </w:r>
            <w:r w:rsidRPr="00456BF5">
              <w:rPr>
                <w:rFonts w:asciiTheme="majorHAnsi" w:hAnsiTheme="majorHAnsi" w:cstheme="majorHAnsi"/>
                <w:sz w:val="24"/>
                <w:szCs w:val="24"/>
              </w:rPr>
              <w:lastRenderedPageBreak/>
              <w:t>knowledge and techniques, and of how established techniques of enquiry create and interpret knowledge in the discipline with assimilation and development of cutting edge processes and techniques.</w:t>
            </w:r>
          </w:p>
        </w:tc>
      </w:tr>
      <w:tr w:rsidR="00480129" w:rsidRPr="00456BF5" w14:paraId="48FB75BD" w14:textId="77777777" w:rsidTr="00472BCF">
        <w:tc>
          <w:tcPr>
            <w:tcW w:w="2263" w:type="dxa"/>
            <w:shd w:val="clear" w:color="auto" w:fill="95B3D7" w:themeFill="accent1" w:themeFillTint="99"/>
          </w:tcPr>
          <w:p w14:paraId="5CD0FAED" w14:textId="77777777" w:rsidR="00480129" w:rsidRPr="00456BF5" w:rsidRDefault="00480129" w:rsidP="00C24308">
            <w:pPr>
              <w:spacing w:before="34" w:line="239" w:lineRule="auto"/>
              <w:ind w:left="108" w:right="-54"/>
              <w:rPr>
                <w:rFonts w:asciiTheme="majorHAnsi" w:eastAsia="Arial" w:hAnsiTheme="majorHAnsi" w:cstheme="majorHAnsi"/>
                <w:b/>
                <w:bCs/>
                <w:sz w:val="24"/>
                <w:szCs w:val="24"/>
              </w:rPr>
            </w:pPr>
            <w:r w:rsidRPr="00456BF5">
              <w:rPr>
                <w:rFonts w:asciiTheme="majorHAnsi" w:eastAsia="Arial" w:hAnsiTheme="majorHAnsi" w:cstheme="majorHAnsi"/>
                <w:b/>
                <w:bCs/>
                <w:sz w:val="24"/>
                <w:szCs w:val="24"/>
              </w:rPr>
              <w:lastRenderedPageBreak/>
              <w:t>Transferable skills for life and professional practice</w:t>
            </w:r>
          </w:p>
          <w:p w14:paraId="58372DFD" w14:textId="77777777" w:rsidR="00480129" w:rsidRPr="00456BF5" w:rsidRDefault="00480129" w:rsidP="00C24308">
            <w:pPr>
              <w:spacing w:before="34" w:line="239" w:lineRule="auto"/>
              <w:ind w:left="108" w:right="-54"/>
              <w:rPr>
                <w:rFonts w:asciiTheme="majorHAnsi" w:eastAsia="Arial" w:hAnsiTheme="majorHAnsi" w:cstheme="majorHAnsi"/>
                <w:b/>
                <w:bCs/>
                <w:sz w:val="24"/>
                <w:szCs w:val="24"/>
              </w:rPr>
            </w:pPr>
            <w:r w:rsidRPr="00456BF5">
              <w:rPr>
                <w:rFonts w:asciiTheme="majorHAnsi" w:hAnsiTheme="majorHAnsi" w:cstheme="majorHAnsi"/>
                <w:sz w:val="24"/>
                <w:szCs w:val="24"/>
              </w:rPr>
              <w:t xml:space="preserve">(Exercise of self-direction, autonomy and personal responsibility; plan and implement tasks at a professional level; independent learning; use </w:t>
            </w:r>
            <w:r w:rsidRPr="00456BF5">
              <w:rPr>
                <w:rFonts w:asciiTheme="majorHAnsi" w:hAnsiTheme="majorHAnsi" w:cstheme="majorHAnsi"/>
                <w:sz w:val="24"/>
                <w:szCs w:val="24"/>
              </w:rPr>
              <w:lastRenderedPageBreak/>
              <w:t>appropriate media to communicate effectively and professionally to a variety of audiences; fluency of expression; systematic approach; clarity and effectiveness in presentation and organisation.)</w:t>
            </w:r>
          </w:p>
        </w:tc>
        <w:tc>
          <w:tcPr>
            <w:tcW w:w="1560" w:type="dxa"/>
            <w:tcBorders>
              <w:top w:val="single" w:sz="4" w:space="0" w:color="auto"/>
              <w:left w:val="single" w:sz="4" w:space="0" w:color="auto"/>
              <w:bottom w:val="single" w:sz="4" w:space="0" w:color="auto"/>
              <w:right w:val="dashed" w:sz="4" w:space="0" w:color="auto"/>
            </w:tcBorders>
          </w:tcPr>
          <w:p w14:paraId="57EC1F38" w14:textId="77777777" w:rsidR="00480129" w:rsidRPr="00456BF5" w:rsidRDefault="00480129" w:rsidP="00C24308">
            <w:pPr>
              <w:rPr>
                <w:rFonts w:asciiTheme="majorHAnsi" w:hAnsiTheme="majorHAnsi" w:cstheme="majorHAnsi"/>
                <w:sz w:val="24"/>
                <w:szCs w:val="24"/>
              </w:rPr>
            </w:pPr>
            <w:r w:rsidRPr="00456BF5">
              <w:rPr>
                <w:rFonts w:asciiTheme="majorHAnsi" w:hAnsiTheme="majorHAnsi" w:cstheme="majorHAnsi"/>
                <w:sz w:val="24"/>
                <w:szCs w:val="24"/>
              </w:rPr>
              <w:lastRenderedPageBreak/>
              <w:t>Communication medium is inappropriate or misapplied.</w:t>
            </w:r>
          </w:p>
          <w:p w14:paraId="18769F28" w14:textId="77777777" w:rsidR="00480129" w:rsidRPr="00456BF5" w:rsidRDefault="00480129" w:rsidP="00C24308">
            <w:pPr>
              <w:rPr>
                <w:rFonts w:asciiTheme="majorHAnsi" w:hAnsiTheme="majorHAnsi" w:cstheme="majorHAnsi"/>
                <w:sz w:val="24"/>
                <w:szCs w:val="24"/>
              </w:rPr>
            </w:pPr>
            <w:r w:rsidRPr="00456BF5">
              <w:rPr>
                <w:rFonts w:asciiTheme="majorHAnsi" w:hAnsiTheme="majorHAnsi" w:cstheme="majorHAnsi"/>
                <w:sz w:val="24"/>
                <w:szCs w:val="24"/>
              </w:rPr>
              <w:t xml:space="preserve">Work is poorly structured, disorganised and/or confusingly expressed. Very weak </w:t>
            </w:r>
            <w:r w:rsidRPr="00456BF5">
              <w:rPr>
                <w:rFonts w:asciiTheme="majorHAnsi" w:hAnsiTheme="majorHAnsi" w:cstheme="majorHAnsi"/>
                <w:sz w:val="24"/>
                <w:szCs w:val="24"/>
              </w:rPr>
              <w:lastRenderedPageBreak/>
              <w:t>use of language and/or very inappropriate style. Little or no evidence of autonomy (or collaboration, where relevant) in the completion of tasks. Little or no evidence of the skills required in professional, postgraduate employment.</w:t>
            </w:r>
          </w:p>
          <w:p w14:paraId="19C48605" w14:textId="77777777" w:rsidR="00480129" w:rsidRPr="00456BF5" w:rsidRDefault="00480129" w:rsidP="00C24308">
            <w:pPr>
              <w:rPr>
                <w:rFonts w:asciiTheme="majorHAnsi" w:hAnsiTheme="majorHAnsi" w:cstheme="majorHAnsi"/>
                <w:sz w:val="24"/>
                <w:szCs w:val="24"/>
              </w:rPr>
            </w:pPr>
          </w:p>
          <w:p w14:paraId="2356220B" w14:textId="77777777" w:rsidR="00480129" w:rsidRPr="00456BF5" w:rsidRDefault="00480129" w:rsidP="00C24308">
            <w:pPr>
              <w:rPr>
                <w:rFonts w:asciiTheme="majorHAnsi" w:hAnsiTheme="majorHAnsi" w:cstheme="majorHAnsi"/>
                <w:sz w:val="24"/>
                <w:szCs w:val="24"/>
              </w:rPr>
            </w:pPr>
          </w:p>
        </w:tc>
        <w:tc>
          <w:tcPr>
            <w:tcW w:w="1701" w:type="dxa"/>
            <w:tcBorders>
              <w:top w:val="single" w:sz="4" w:space="0" w:color="auto"/>
              <w:left w:val="dashed" w:sz="4" w:space="0" w:color="auto"/>
              <w:bottom w:val="single" w:sz="4" w:space="0" w:color="auto"/>
              <w:right w:val="double" w:sz="4" w:space="0" w:color="auto"/>
            </w:tcBorders>
          </w:tcPr>
          <w:p w14:paraId="3A64CAA0" w14:textId="77777777" w:rsidR="00480129" w:rsidRPr="00456BF5" w:rsidRDefault="00480129" w:rsidP="00C24308">
            <w:pPr>
              <w:rPr>
                <w:rFonts w:asciiTheme="majorHAnsi" w:hAnsiTheme="majorHAnsi" w:cstheme="majorHAnsi"/>
                <w:sz w:val="24"/>
                <w:szCs w:val="24"/>
              </w:rPr>
            </w:pPr>
            <w:r w:rsidRPr="00456BF5">
              <w:rPr>
                <w:rFonts w:asciiTheme="majorHAnsi" w:hAnsiTheme="majorHAnsi" w:cstheme="majorHAnsi"/>
                <w:sz w:val="24"/>
                <w:szCs w:val="24"/>
              </w:rPr>
              <w:lastRenderedPageBreak/>
              <w:t xml:space="preserve">Communication medium is poorly designed and/or not suitable for the audience. </w:t>
            </w:r>
          </w:p>
          <w:p w14:paraId="47BE32AB" w14:textId="77777777" w:rsidR="00480129" w:rsidRPr="00456BF5" w:rsidRDefault="00480129" w:rsidP="00C24308">
            <w:pPr>
              <w:rPr>
                <w:rFonts w:asciiTheme="majorHAnsi" w:hAnsiTheme="majorHAnsi" w:cstheme="majorHAnsi"/>
                <w:sz w:val="24"/>
                <w:szCs w:val="24"/>
              </w:rPr>
            </w:pPr>
            <w:r w:rsidRPr="00456BF5">
              <w:rPr>
                <w:rFonts w:asciiTheme="majorHAnsi" w:hAnsiTheme="majorHAnsi" w:cstheme="majorHAnsi"/>
                <w:sz w:val="24"/>
                <w:szCs w:val="24"/>
              </w:rPr>
              <w:t xml:space="preserve">Work is poorly presented in a disjointed manner. It is loosely, and at times </w:t>
            </w:r>
            <w:r w:rsidRPr="00456BF5">
              <w:rPr>
                <w:rFonts w:asciiTheme="majorHAnsi" w:hAnsiTheme="majorHAnsi" w:cstheme="majorHAnsi"/>
                <w:sz w:val="24"/>
                <w:szCs w:val="24"/>
              </w:rPr>
              <w:lastRenderedPageBreak/>
              <w:t>incoherently, structured, with information and ideas often poorly expressed. Weak use of language and/or inappropriate style. Weak independent initiative (or collaboration, if relevant). Limited evidence of the skills required in professional, postgraduate employment.</w:t>
            </w:r>
          </w:p>
        </w:tc>
        <w:tc>
          <w:tcPr>
            <w:tcW w:w="1701" w:type="dxa"/>
            <w:tcBorders>
              <w:top w:val="single" w:sz="4" w:space="0" w:color="auto"/>
              <w:left w:val="double" w:sz="4" w:space="0" w:color="auto"/>
              <w:bottom w:val="single" w:sz="4" w:space="0" w:color="auto"/>
              <w:right w:val="dashed" w:sz="4" w:space="0" w:color="auto"/>
            </w:tcBorders>
          </w:tcPr>
          <w:p w14:paraId="66AA9C17" w14:textId="77777777" w:rsidR="00480129" w:rsidRPr="00456BF5" w:rsidRDefault="00480129" w:rsidP="00C24308">
            <w:pPr>
              <w:rPr>
                <w:rFonts w:asciiTheme="majorHAnsi" w:hAnsiTheme="majorHAnsi" w:cstheme="majorHAnsi"/>
                <w:sz w:val="24"/>
                <w:szCs w:val="24"/>
              </w:rPr>
            </w:pPr>
            <w:r w:rsidRPr="00456BF5">
              <w:rPr>
                <w:rFonts w:asciiTheme="majorHAnsi" w:hAnsiTheme="majorHAnsi" w:cstheme="majorHAnsi"/>
                <w:sz w:val="24"/>
                <w:szCs w:val="24"/>
              </w:rPr>
              <w:lastRenderedPageBreak/>
              <w:t xml:space="preserve">Can communicate in a suitable medium but with some room for improvement. </w:t>
            </w:r>
          </w:p>
          <w:p w14:paraId="3A33139E" w14:textId="77777777" w:rsidR="00480129" w:rsidRPr="00456BF5" w:rsidRDefault="00480129" w:rsidP="00C24308">
            <w:pPr>
              <w:rPr>
                <w:rFonts w:asciiTheme="majorHAnsi" w:hAnsiTheme="majorHAnsi" w:cstheme="majorHAnsi"/>
                <w:sz w:val="24"/>
                <w:szCs w:val="24"/>
              </w:rPr>
            </w:pPr>
            <w:r w:rsidRPr="00456BF5">
              <w:rPr>
                <w:rFonts w:asciiTheme="majorHAnsi" w:hAnsiTheme="majorHAnsi" w:cstheme="majorHAnsi"/>
                <w:sz w:val="24"/>
                <w:szCs w:val="24"/>
              </w:rPr>
              <w:t xml:space="preserve">Mostly ordered presentation and structure in which relevant ideas </w:t>
            </w:r>
            <w:r w:rsidRPr="00456BF5">
              <w:rPr>
                <w:rFonts w:asciiTheme="majorHAnsi" w:hAnsiTheme="majorHAnsi" w:cstheme="majorHAnsi"/>
                <w:sz w:val="24"/>
                <w:szCs w:val="24"/>
              </w:rPr>
              <w:lastRenderedPageBreak/>
              <w:t xml:space="preserve">/ concepts are reasonably expressed. Work may lack coherence in places. Can work as part of a team, but with limited involvement in group activities. </w:t>
            </w:r>
          </w:p>
          <w:p w14:paraId="54847880" w14:textId="77777777" w:rsidR="00480129" w:rsidRPr="00456BF5" w:rsidRDefault="00480129" w:rsidP="00C24308">
            <w:pPr>
              <w:rPr>
                <w:rFonts w:asciiTheme="majorHAnsi" w:hAnsiTheme="majorHAnsi" w:cstheme="majorHAnsi"/>
                <w:sz w:val="24"/>
                <w:szCs w:val="24"/>
              </w:rPr>
            </w:pPr>
            <w:r w:rsidRPr="00456BF5">
              <w:rPr>
                <w:rFonts w:asciiTheme="majorHAnsi" w:hAnsiTheme="majorHAnsi" w:cstheme="majorHAnsi"/>
                <w:sz w:val="24"/>
                <w:szCs w:val="24"/>
              </w:rPr>
              <w:t>Demonstrates some but not all of the basic skills required in professional, postgraduate employment, with some areas of minor weakness.</w:t>
            </w:r>
          </w:p>
        </w:tc>
        <w:tc>
          <w:tcPr>
            <w:tcW w:w="1984" w:type="dxa"/>
            <w:tcBorders>
              <w:top w:val="single" w:sz="4" w:space="0" w:color="auto"/>
              <w:left w:val="dashed" w:sz="4" w:space="0" w:color="auto"/>
              <w:bottom w:val="single" w:sz="4" w:space="0" w:color="auto"/>
              <w:right w:val="dashed" w:sz="4" w:space="0" w:color="auto"/>
            </w:tcBorders>
          </w:tcPr>
          <w:p w14:paraId="790FBA1C" w14:textId="77777777" w:rsidR="00480129" w:rsidRPr="00456BF5" w:rsidRDefault="00480129" w:rsidP="00C24308">
            <w:pPr>
              <w:rPr>
                <w:rFonts w:asciiTheme="majorHAnsi" w:hAnsiTheme="majorHAnsi" w:cstheme="majorHAnsi"/>
                <w:sz w:val="24"/>
                <w:szCs w:val="24"/>
              </w:rPr>
            </w:pPr>
            <w:r w:rsidRPr="00456BF5">
              <w:rPr>
                <w:rFonts w:asciiTheme="majorHAnsi" w:hAnsiTheme="majorHAnsi" w:cstheme="majorHAnsi"/>
                <w:sz w:val="24"/>
                <w:szCs w:val="24"/>
              </w:rPr>
              <w:lastRenderedPageBreak/>
              <w:t>Can communicate effectively in a suitable format, but may have minor errors.</w:t>
            </w:r>
          </w:p>
          <w:p w14:paraId="6B63CEC9" w14:textId="77777777" w:rsidR="00480129" w:rsidRPr="00456BF5" w:rsidRDefault="00480129" w:rsidP="00C24308">
            <w:pPr>
              <w:rPr>
                <w:rFonts w:asciiTheme="majorHAnsi" w:hAnsiTheme="majorHAnsi" w:cstheme="majorHAnsi"/>
                <w:sz w:val="24"/>
                <w:szCs w:val="24"/>
              </w:rPr>
            </w:pPr>
            <w:r w:rsidRPr="00456BF5">
              <w:rPr>
                <w:rFonts w:asciiTheme="majorHAnsi" w:hAnsiTheme="majorHAnsi" w:cstheme="majorHAnsi"/>
                <w:sz w:val="24"/>
                <w:szCs w:val="24"/>
              </w:rPr>
              <w:t xml:space="preserve">Mostly coherent, organised work, in a suitable structure and is for the most part clearly expressed. Can work effectively </w:t>
            </w:r>
            <w:r w:rsidRPr="00456BF5">
              <w:rPr>
                <w:rFonts w:asciiTheme="majorHAnsi" w:hAnsiTheme="majorHAnsi" w:cstheme="majorHAnsi"/>
                <w:sz w:val="24"/>
                <w:szCs w:val="24"/>
              </w:rPr>
              <w:lastRenderedPageBreak/>
              <w:t xml:space="preserve">independently and/or as part of a team, with clear contribution to group activities. </w:t>
            </w:r>
          </w:p>
          <w:p w14:paraId="6F00F6B8" w14:textId="77777777" w:rsidR="00480129" w:rsidRPr="00456BF5" w:rsidRDefault="00480129" w:rsidP="00C24308">
            <w:pPr>
              <w:rPr>
                <w:rFonts w:asciiTheme="majorHAnsi" w:hAnsiTheme="majorHAnsi" w:cstheme="majorHAnsi"/>
                <w:sz w:val="24"/>
                <w:szCs w:val="24"/>
              </w:rPr>
            </w:pPr>
            <w:r w:rsidRPr="00456BF5">
              <w:rPr>
                <w:rFonts w:asciiTheme="majorHAnsi" w:hAnsiTheme="majorHAnsi" w:cstheme="majorHAnsi"/>
                <w:sz w:val="24"/>
                <w:szCs w:val="24"/>
              </w:rPr>
              <w:t>Demonstrates the skills required in professional, postgraduate employment, with some areas of strength and some of minor weakness.</w:t>
            </w:r>
          </w:p>
        </w:tc>
        <w:tc>
          <w:tcPr>
            <w:tcW w:w="1843" w:type="dxa"/>
            <w:tcBorders>
              <w:top w:val="single" w:sz="4" w:space="0" w:color="auto"/>
              <w:left w:val="dashed" w:sz="4" w:space="0" w:color="auto"/>
              <w:bottom w:val="single" w:sz="4" w:space="0" w:color="auto"/>
              <w:right w:val="dashed" w:sz="4" w:space="0" w:color="auto"/>
            </w:tcBorders>
            <w:shd w:val="clear" w:color="auto" w:fill="auto"/>
          </w:tcPr>
          <w:p w14:paraId="1305DADF" w14:textId="77777777" w:rsidR="00480129" w:rsidRPr="00456BF5" w:rsidRDefault="00480129" w:rsidP="00C24308">
            <w:pPr>
              <w:rPr>
                <w:rFonts w:asciiTheme="majorHAnsi" w:hAnsiTheme="majorHAnsi" w:cstheme="majorHAnsi"/>
                <w:sz w:val="24"/>
                <w:szCs w:val="24"/>
              </w:rPr>
            </w:pPr>
            <w:r w:rsidRPr="00456BF5">
              <w:rPr>
                <w:rFonts w:asciiTheme="majorHAnsi" w:hAnsiTheme="majorHAnsi" w:cstheme="majorHAnsi"/>
                <w:sz w:val="24"/>
                <w:szCs w:val="24"/>
              </w:rPr>
              <w:lastRenderedPageBreak/>
              <w:t>Can communicate well, confidently and consistently in a suitable format.</w:t>
            </w:r>
          </w:p>
          <w:p w14:paraId="62AA5163" w14:textId="77777777" w:rsidR="00480129" w:rsidRPr="00456BF5" w:rsidRDefault="00480129" w:rsidP="00C24308">
            <w:pPr>
              <w:rPr>
                <w:rFonts w:asciiTheme="majorHAnsi" w:hAnsiTheme="majorHAnsi" w:cstheme="majorHAnsi"/>
                <w:sz w:val="24"/>
                <w:szCs w:val="24"/>
              </w:rPr>
            </w:pPr>
            <w:r w:rsidRPr="00456BF5">
              <w:rPr>
                <w:rFonts w:asciiTheme="majorHAnsi" w:hAnsiTheme="majorHAnsi" w:cstheme="majorHAnsi"/>
                <w:sz w:val="24"/>
                <w:szCs w:val="24"/>
              </w:rPr>
              <w:t xml:space="preserve">Work is coherent, fluent, well-structured and organised. Can work very well autonomously </w:t>
            </w:r>
            <w:r w:rsidRPr="00456BF5">
              <w:rPr>
                <w:rFonts w:asciiTheme="majorHAnsi" w:hAnsiTheme="majorHAnsi" w:cstheme="majorHAnsi"/>
                <w:sz w:val="24"/>
                <w:szCs w:val="24"/>
              </w:rPr>
              <w:lastRenderedPageBreak/>
              <w:t xml:space="preserve">and/or as part of a team, with a good contribution to group activities. </w:t>
            </w:r>
          </w:p>
          <w:p w14:paraId="3B011B88" w14:textId="77777777" w:rsidR="00480129" w:rsidRPr="00456BF5" w:rsidRDefault="00480129" w:rsidP="00C24308">
            <w:pPr>
              <w:rPr>
                <w:rFonts w:asciiTheme="majorHAnsi" w:hAnsiTheme="majorHAnsi" w:cstheme="majorHAnsi"/>
                <w:sz w:val="24"/>
                <w:szCs w:val="24"/>
              </w:rPr>
            </w:pPr>
            <w:r w:rsidRPr="00456BF5">
              <w:rPr>
                <w:rFonts w:asciiTheme="majorHAnsi" w:hAnsiTheme="majorHAnsi" w:cstheme="majorHAnsi"/>
                <w:sz w:val="24"/>
                <w:szCs w:val="24"/>
              </w:rPr>
              <w:t>Demonstrates comprehensive professional, postgraduate employment skills.</w:t>
            </w:r>
          </w:p>
        </w:tc>
        <w:tc>
          <w:tcPr>
            <w:tcW w:w="1843" w:type="dxa"/>
            <w:tcBorders>
              <w:top w:val="single" w:sz="4" w:space="0" w:color="auto"/>
              <w:left w:val="dashed" w:sz="4" w:space="0" w:color="auto"/>
              <w:bottom w:val="single" w:sz="4" w:space="0" w:color="auto"/>
              <w:right w:val="dashed" w:sz="4" w:space="0" w:color="auto"/>
            </w:tcBorders>
          </w:tcPr>
          <w:p w14:paraId="3489FEB5" w14:textId="77777777" w:rsidR="00480129" w:rsidRPr="00456BF5" w:rsidRDefault="00480129" w:rsidP="00C24308">
            <w:pPr>
              <w:rPr>
                <w:rFonts w:asciiTheme="majorHAnsi" w:hAnsiTheme="majorHAnsi" w:cstheme="majorHAnsi"/>
                <w:sz w:val="24"/>
                <w:szCs w:val="24"/>
              </w:rPr>
            </w:pPr>
            <w:r w:rsidRPr="00456BF5">
              <w:rPr>
                <w:rFonts w:asciiTheme="majorHAnsi" w:hAnsiTheme="majorHAnsi" w:cstheme="majorHAnsi"/>
                <w:sz w:val="24"/>
                <w:szCs w:val="24"/>
              </w:rPr>
              <w:lastRenderedPageBreak/>
              <w:t>Can communicate professionally confidently and consistently in a suitable format.</w:t>
            </w:r>
          </w:p>
          <w:p w14:paraId="2CFD387A" w14:textId="77777777" w:rsidR="00480129" w:rsidRPr="00456BF5" w:rsidRDefault="00480129" w:rsidP="00C24308">
            <w:pPr>
              <w:rPr>
                <w:rFonts w:asciiTheme="majorHAnsi" w:hAnsiTheme="majorHAnsi" w:cstheme="majorHAnsi"/>
                <w:sz w:val="24"/>
                <w:szCs w:val="24"/>
              </w:rPr>
            </w:pPr>
            <w:r w:rsidRPr="00456BF5">
              <w:rPr>
                <w:rFonts w:asciiTheme="majorHAnsi" w:hAnsiTheme="majorHAnsi" w:cstheme="majorHAnsi"/>
                <w:sz w:val="24"/>
                <w:szCs w:val="24"/>
              </w:rPr>
              <w:t xml:space="preserve">Work is coherent, very fluent and is presented professionally. Can work autonomously </w:t>
            </w:r>
            <w:r w:rsidRPr="00456BF5">
              <w:rPr>
                <w:rFonts w:asciiTheme="majorHAnsi" w:hAnsiTheme="majorHAnsi" w:cstheme="majorHAnsi"/>
                <w:sz w:val="24"/>
                <w:szCs w:val="24"/>
              </w:rPr>
              <w:lastRenderedPageBreak/>
              <w:t>with initiative. Where relevant can work professionally within a team, showing leadership skills as appropriate, managing conflict and meeting obligations. Demonstrates excellent professional, postgraduate employment skills and a strong appetite for further development.</w:t>
            </w:r>
          </w:p>
          <w:p w14:paraId="096C682E" w14:textId="77777777" w:rsidR="00480129" w:rsidRPr="00456BF5" w:rsidRDefault="00480129" w:rsidP="00C24308">
            <w:pPr>
              <w:rPr>
                <w:rFonts w:asciiTheme="majorHAnsi" w:hAnsiTheme="majorHAnsi" w:cstheme="majorHAnsi"/>
                <w:sz w:val="24"/>
                <w:szCs w:val="24"/>
              </w:rPr>
            </w:pPr>
          </w:p>
        </w:tc>
        <w:tc>
          <w:tcPr>
            <w:tcW w:w="2409" w:type="dxa"/>
            <w:tcBorders>
              <w:top w:val="single" w:sz="4" w:space="0" w:color="auto"/>
              <w:left w:val="dashed" w:sz="4" w:space="0" w:color="auto"/>
              <w:bottom w:val="single" w:sz="4" w:space="0" w:color="auto"/>
              <w:right w:val="single" w:sz="4" w:space="0" w:color="auto"/>
            </w:tcBorders>
          </w:tcPr>
          <w:p w14:paraId="1EE5679B" w14:textId="77777777" w:rsidR="00480129" w:rsidRPr="00456BF5" w:rsidRDefault="00480129" w:rsidP="00C24308">
            <w:pPr>
              <w:rPr>
                <w:rFonts w:asciiTheme="majorHAnsi" w:hAnsiTheme="majorHAnsi" w:cstheme="majorHAnsi"/>
                <w:sz w:val="24"/>
                <w:szCs w:val="24"/>
              </w:rPr>
            </w:pPr>
            <w:r w:rsidRPr="00456BF5">
              <w:rPr>
                <w:rFonts w:asciiTheme="majorHAnsi" w:hAnsiTheme="majorHAnsi" w:cstheme="majorHAnsi"/>
                <w:sz w:val="24"/>
                <w:szCs w:val="24"/>
              </w:rPr>
              <w:lastRenderedPageBreak/>
              <w:t xml:space="preserve">Can communicate with an exceptionally high level of professionalism. </w:t>
            </w:r>
          </w:p>
          <w:p w14:paraId="61C4764E" w14:textId="77777777" w:rsidR="00480129" w:rsidRPr="00456BF5" w:rsidRDefault="00480129" w:rsidP="00C24308">
            <w:pPr>
              <w:rPr>
                <w:rFonts w:asciiTheme="majorHAnsi" w:hAnsiTheme="majorHAnsi" w:cstheme="majorHAnsi"/>
                <w:sz w:val="24"/>
                <w:szCs w:val="24"/>
              </w:rPr>
            </w:pPr>
            <w:r w:rsidRPr="00456BF5">
              <w:rPr>
                <w:rFonts w:asciiTheme="majorHAnsi" w:hAnsiTheme="majorHAnsi" w:cstheme="majorHAnsi"/>
                <w:sz w:val="24"/>
                <w:szCs w:val="24"/>
              </w:rPr>
              <w:t xml:space="preserve">Work is remarkably coherent, very fluent and is presented professionally. Can work outstandingly well and professionally within a team, showing advanced leadership </w:t>
            </w:r>
            <w:r w:rsidRPr="00456BF5">
              <w:rPr>
                <w:rFonts w:asciiTheme="majorHAnsi" w:hAnsiTheme="majorHAnsi" w:cstheme="majorHAnsi"/>
                <w:sz w:val="24"/>
                <w:szCs w:val="24"/>
              </w:rPr>
              <w:lastRenderedPageBreak/>
              <w:t>skills. Demonstrates exemplary professional, postgraduate employment skills and a strong appetite for further development.</w:t>
            </w:r>
          </w:p>
        </w:tc>
      </w:tr>
    </w:tbl>
    <w:p w14:paraId="71E0A09C" w14:textId="77777777" w:rsidR="00480129" w:rsidRPr="00456BF5" w:rsidRDefault="00480129" w:rsidP="00480129">
      <w:pPr>
        <w:pStyle w:val="NormalWeb"/>
        <w:rPr>
          <w:rFonts w:asciiTheme="majorHAnsi" w:hAnsiTheme="majorHAnsi" w:cstheme="majorHAnsi"/>
          <w:color w:val="303B44"/>
          <w:szCs w:val="24"/>
        </w:rPr>
      </w:pPr>
    </w:p>
    <w:p w14:paraId="3438337A" w14:textId="77777777" w:rsidR="00995D51" w:rsidRPr="00A406E5" w:rsidRDefault="00995D51" w:rsidP="00480129">
      <w:pPr>
        <w:jc w:val="both"/>
        <w:rPr>
          <w:rFonts w:ascii="Arial" w:hAnsi="Arial" w:cs="Arial"/>
          <w:color w:val="303B44"/>
          <w:sz w:val="22"/>
          <w:szCs w:val="22"/>
        </w:rPr>
      </w:pPr>
    </w:p>
    <w:sectPr w:rsidR="00995D51" w:rsidRPr="00A406E5" w:rsidSect="00480129">
      <w:footerReference w:type="default" r:id="rId16"/>
      <w:pgSz w:w="16834" w:h="11894" w:orient="landscape"/>
      <w:pgMar w:top="720" w:right="720" w:bottom="720" w:left="720" w:header="706" w:footer="454"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47779CF" w14:textId="77777777" w:rsidR="009D3A41" w:rsidRDefault="009D3A41">
      <w:r>
        <w:separator/>
      </w:r>
    </w:p>
  </w:endnote>
  <w:endnote w:type="continuationSeparator" w:id="0">
    <w:p w14:paraId="06D73C5D" w14:textId="77777777" w:rsidR="009D3A41" w:rsidRDefault="009D3A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7E6F6A" w14:textId="77777777" w:rsidR="00480129" w:rsidRDefault="00480129">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13</w:t>
    </w:r>
    <w:r>
      <w:rPr>
        <w:b/>
        <w:sz w:val="24"/>
        <w:szCs w:val="24"/>
      </w:rPr>
      <w:fldChar w:fldCharType="end"/>
    </w:r>
  </w:p>
  <w:p w14:paraId="7A852154" w14:textId="77777777" w:rsidR="00480129" w:rsidRDefault="00480129">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0C94A9" w14:textId="77777777" w:rsidR="00480129" w:rsidRDefault="00480129">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49961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13D985B" w14:textId="77777777" w:rsidR="009D3A41" w:rsidRDefault="009D3A41">
      <w:r>
        <w:separator/>
      </w:r>
    </w:p>
  </w:footnote>
  <w:footnote w:type="continuationSeparator" w:id="0">
    <w:p w14:paraId="371F0E8A" w14:textId="77777777" w:rsidR="009D3A41" w:rsidRDefault="009D3A4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3D854912"/>
    <w:multiLevelType w:val="multilevel"/>
    <w:tmpl w:val="D75A10E0"/>
    <w:lvl w:ilvl="0">
      <w:start w:val="1"/>
      <w:numFmt w:val="bullet"/>
      <w:lvlText w:val=""/>
      <w:lvlJc w:val="left"/>
      <w:pPr>
        <w:tabs>
          <w:tab w:val="num" w:pos="1800"/>
        </w:tabs>
        <w:ind w:left="1800" w:hanging="360"/>
      </w:pPr>
      <w:rPr>
        <w:rFonts w:ascii="Symbol" w:hAnsi="Symbol" w:hint="default"/>
        <w:sz w:val="20"/>
      </w:rPr>
    </w:lvl>
    <w:lvl w:ilvl="1" w:tentative="1">
      <w:start w:val="1"/>
      <w:numFmt w:val="bullet"/>
      <w:lvlText w:val="o"/>
      <w:lvlJc w:val="left"/>
      <w:pPr>
        <w:tabs>
          <w:tab w:val="num" w:pos="2520"/>
        </w:tabs>
        <w:ind w:left="2520" w:hanging="360"/>
      </w:pPr>
      <w:rPr>
        <w:rFonts w:ascii="Courier New" w:hAnsi="Courier New" w:hint="default"/>
        <w:sz w:val="20"/>
      </w:rPr>
    </w:lvl>
    <w:lvl w:ilvl="2" w:tentative="1">
      <w:start w:val="1"/>
      <w:numFmt w:val="bullet"/>
      <w:lvlText w:val=""/>
      <w:lvlJc w:val="left"/>
      <w:pPr>
        <w:tabs>
          <w:tab w:val="num" w:pos="3240"/>
        </w:tabs>
        <w:ind w:left="3240" w:hanging="360"/>
      </w:pPr>
      <w:rPr>
        <w:rFonts w:ascii="Wingdings" w:hAnsi="Wingdings" w:hint="default"/>
        <w:sz w:val="20"/>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F9E1F41"/>
    <w:multiLevelType w:val="hybridMultilevel"/>
    <w:tmpl w:val="ABBE2EF6"/>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353"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2D03F66"/>
    <w:multiLevelType w:val="multilevel"/>
    <w:tmpl w:val="BF8CD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07A7607"/>
    <w:multiLevelType w:val="hybridMultilevel"/>
    <w:tmpl w:val="56209D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24987815">
    <w:abstractNumId w:val="1"/>
  </w:num>
  <w:num w:numId="2" w16cid:durableId="1493520403">
    <w:abstractNumId w:val="9"/>
  </w:num>
  <w:num w:numId="3" w16cid:durableId="1509752971">
    <w:abstractNumId w:val="19"/>
  </w:num>
  <w:num w:numId="4" w16cid:durableId="1663390433">
    <w:abstractNumId w:val="12"/>
  </w:num>
  <w:num w:numId="5" w16cid:durableId="1303387039">
    <w:abstractNumId w:val="7"/>
  </w:num>
  <w:num w:numId="6" w16cid:durableId="1012800">
    <w:abstractNumId w:val="18"/>
  </w:num>
  <w:num w:numId="7" w16cid:durableId="1223446257">
    <w:abstractNumId w:val="2"/>
  </w:num>
  <w:num w:numId="8" w16cid:durableId="1251114124">
    <w:abstractNumId w:val="17"/>
  </w:num>
  <w:num w:numId="9" w16cid:durableId="1477643250">
    <w:abstractNumId w:val="10"/>
  </w:num>
  <w:num w:numId="10" w16cid:durableId="1252206312">
    <w:abstractNumId w:val="4"/>
  </w:num>
  <w:num w:numId="11" w16cid:durableId="1841046184">
    <w:abstractNumId w:val="5"/>
  </w:num>
  <w:num w:numId="12" w16cid:durableId="300310984">
    <w:abstractNumId w:val="8"/>
  </w:num>
  <w:num w:numId="13" w16cid:durableId="326833746">
    <w:abstractNumId w:val="15"/>
  </w:num>
  <w:num w:numId="14" w16cid:durableId="293096817">
    <w:abstractNumId w:val="3"/>
  </w:num>
  <w:num w:numId="15" w16cid:durableId="1798522861">
    <w:abstractNumId w:val="0"/>
  </w:num>
  <w:num w:numId="16" w16cid:durableId="19665337">
    <w:abstractNumId w:val="6"/>
  </w:num>
  <w:num w:numId="17" w16cid:durableId="1094058152">
    <w:abstractNumId w:val="14"/>
  </w:num>
  <w:num w:numId="18" w16cid:durableId="630212988">
    <w:abstractNumId w:val="16"/>
  </w:num>
  <w:num w:numId="19" w16cid:durableId="768043060">
    <w:abstractNumId w:val="13"/>
  </w:num>
  <w:num w:numId="20" w16cid:durableId="113090550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47E2"/>
    <w:rsid w:val="00026B02"/>
    <w:rsid w:val="00037191"/>
    <w:rsid w:val="00051DFB"/>
    <w:rsid w:val="000822E5"/>
    <w:rsid w:val="000971FC"/>
    <w:rsid w:val="000A2A3A"/>
    <w:rsid w:val="000A492A"/>
    <w:rsid w:val="000D2F80"/>
    <w:rsid w:val="000E413A"/>
    <w:rsid w:val="000F5AA3"/>
    <w:rsid w:val="00100396"/>
    <w:rsid w:val="00100B5C"/>
    <w:rsid w:val="00103507"/>
    <w:rsid w:val="001106E9"/>
    <w:rsid w:val="00124CA5"/>
    <w:rsid w:val="00134F77"/>
    <w:rsid w:val="00135AE1"/>
    <w:rsid w:val="00152E9D"/>
    <w:rsid w:val="00154487"/>
    <w:rsid w:val="00166776"/>
    <w:rsid w:val="0017512A"/>
    <w:rsid w:val="00182C31"/>
    <w:rsid w:val="00196958"/>
    <w:rsid w:val="001A1E39"/>
    <w:rsid w:val="001A24F3"/>
    <w:rsid w:val="001B405C"/>
    <w:rsid w:val="001B5F45"/>
    <w:rsid w:val="001D2055"/>
    <w:rsid w:val="001E1050"/>
    <w:rsid w:val="001E1E1F"/>
    <w:rsid w:val="001E2007"/>
    <w:rsid w:val="001E57C1"/>
    <w:rsid w:val="001F07EF"/>
    <w:rsid w:val="001F50B6"/>
    <w:rsid w:val="001F6D7A"/>
    <w:rsid w:val="00205FC0"/>
    <w:rsid w:val="00206C48"/>
    <w:rsid w:val="0022746E"/>
    <w:rsid w:val="00235F71"/>
    <w:rsid w:val="002444CA"/>
    <w:rsid w:val="00260DE6"/>
    <w:rsid w:val="00273FEE"/>
    <w:rsid w:val="0028204E"/>
    <w:rsid w:val="0028591B"/>
    <w:rsid w:val="00291841"/>
    <w:rsid w:val="002A47F4"/>
    <w:rsid w:val="002C339F"/>
    <w:rsid w:val="002C449B"/>
    <w:rsid w:val="002C6040"/>
    <w:rsid w:val="002D3E2C"/>
    <w:rsid w:val="002D5B3F"/>
    <w:rsid w:val="002E272E"/>
    <w:rsid w:val="002E2A6C"/>
    <w:rsid w:val="002F5778"/>
    <w:rsid w:val="003223E0"/>
    <w:rsid w:val="00352C4A"/>
    <w:rsid w:val="00362560"/>
    <w:rsid w:val="003732FD"/>
    <w:rsid w:val="003753B2"/>
    <w:rsid w:val="00376559"/>
    <w:rsid w:val="00382BAA"/>
    <w:rsid w:val="00384D73"/>
    <w:rsid w:val="00393EB6"/>
    <w:rsid w:val="003A3CE5"/>
    <w:rsid w:val="003B34C4"/>
    <w:rsid w:val="003B366F"/>
    <w:rsid w:val="003B3F9D"/>
    <w:rsid w:val="003B6C95"/>
    <w:rsid w:val="003E5751"/>
    <w:rsid w:val="004046A9"/>
    <w:rsid w:val="00404C50"/>
    <w:rsid w:val="00423934"/>
    <w:rsid w:val="00426244"/>
    <w:rsid w:val="00470A38"/>
    <w:rsid w:val="00472BCF"/>
    <w:rsid w:val="00480129"/>
    <w:rsid w:val="004874DE"/>
    <w:rsid w:val="004A2190"/>
    <w:rsid w:val="004B5334"/>
    <w:rsid w:val="004B6C14"/>
    <w:rsid w:val="004C4F19"/>
    <w:rsid w:val="004D5E9B"/>
    <w:rsid w:val="004D63D9"/>
    <w:rsid w:val="004E6585"/>
    <w:rsid w:val="0050249F"/>
    <w:rsid w:val="005077DB"/>
    <w:rsid w:val="0051488C"/>
    <w:rsid w:val="00524566"/>
    <w:rsid w:val="0053079B"/>
    <w:rsid w:val="00530BEF"/>
    <w:rsid w:val="00552351"/>
    <w:rsid w:val="00561F00"/>
    <w:rsid w:val="00562C4E"/>
    <w:rsid w:val="00562DEC"/>
    <w:rsid w:val="00575FD7"/>
    <w:rsid w:val="00576AB4"/>
    <w:rsid w:val="00577917"/>
    <w:rsid w:val="00590667"/>
    <w:rsid w:val="005969E2"/>
    <w:rsid w:val="005A1689"/>
    <w:rsid w:val="005B1967"/>
    <w:rsid w:val="005B2B71"/>
    <w:rsid w:val="005B61CD"/>
    <w:rsid w:val="005D1D58"/>
    <w:rsid w:val="005D432C"/>
    <w:rsid w:val="005E285E"/>
    <w:rsid w:val="005E5178"/>
    <w:rsid w:val="005E72F8"/>
    <w:rsid w:val="005F0579"/>
    <w:rsid w:val="005F3A53"/>
    <w:rsid w:val="006062A3"/>
    <w:rsid w:val="00610E08"/>
    <w:rsid w:val="006140BF"/>
    <w:rsid w:val="006161BE"/>
    <w:rsid w:val="00620787"/>
    <w:rsid w:val="0062565A"/>
    <w:rsid w:val="00632434"/>
    <w:rsid w:val="0063478F"/>
    <w:rsid w:val="00644256"/>
    <w:rsid w:val="00661D6F"/>
    <w:rsid w:val="006628E9"/>
    <w:rsid w:val="0066725E"/>
    <w:rsid w:val="006716C7"/>
    <w:rsid w:val="00681208"/>
    <w:rsid w:val="00681FA9"/>
    <w:rsid w:val="00691EA9"/>
    <w:rsid w:val="006934D4"/>
    <w:rsid w:val="006A6DC3"/>
    <w:rsid w:val="006A791E"/>
    <w:rsid w:val="006C1480"/>
    <w:rsid w:val="006D49ED"/>
    <w:rsid w:val="006D55CE"/>
    <w:rsid w:val="006D637A"/>
    <w:rsid w:val="006D6B5E"/>
    <w:rsid w:val="006D6F24"/>
    <w:rsid w:val="006E3E4E"/>
    <w:rsid w:val="006F45BF"/>
    <w:rsid w:val="006F60E0"/>
    <w:rsid w:val="00702F71"/>
    <w:rsid w:val="00725A29"/>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50988"/>
    <w:rsid w:val="00852933"/>
    <w:rsid w:val="008566E5"/>
    <w:rsid w:val="008566FE"/>
    <w:rsid w:val="00865B46"/>
    <w:rsid w:val="00896134"/>
    <w:rsid w:val="008A62BC"/>
    <w:rsid w:val="008A7D11"/>
    <w:rsid w:val="008B43E7"/>
    <w:rsid w:val="008D763F"/>
    <w:rsid w:val="008F036F"/>
    <w:rsid w:val="008F1308"/>
    <w:rsid w:val="008F78C2"/>
    <w:rsid w:val="00904568"/>
    <w:rsid w:val="00911394"/>
    <w:rsid w:val="00923EF2"/>
    <w:rsid w:val="00926D25"/>
    <w:rsid w:val="00926E9D"/>
    <w:rsid w:val="00932C6E"/>
    <w:rsid w:val="00933F10"/>
    <w:rsid w:val="009433C5"/>
    <w:rsid w:val="00961AA5"/>
    <w:rsid w:val="00965881"/>
    <w:rsid w:val="00966D07"/>
    <w:rsid w:val="009871FF"/>
    <w:rsid w:val="00990799"/>
    <w:rsid w:val="00995D51"/>
    <w:rsid w:val="009A0631"/>
    <w:rsid w:val="009B10ED"/>
    <w:rsid w:val="009D3A41"/>
    <w:rsid w:val="009D3EA4"/>
    <w:rsid w:val="009D649C"/>
    <w:rsid w:val="009E2DF7"/>
    <w:rsid w:val="009E4BC1"/>
    <w:rsid w:val="009F5CB2"/>
    <w:rsid w:val="00A03BB8"/>
    <w:rsid w:val="00A1559C"/>
    <w:rsid w:val="00A3505D"/>
    <w:rsid w:val="00A353A1"/>
    <w:rsid w:val="00A4036F"/>
    <w:rsid w:val="00A406E5"/>
    <w:rsid w:val="00A4641C"/>
    <w:rsid w:val="00A55876"/>
    <w:rsid w:val="00A617A5"/>
    <w:rsid w:val="00A67FB1"/>
    <w:rsid w:val="00A75A22"/>
    <w:rsid w:val="00A85BFE"/>
    <w:rsid w:val="00AA6B45"/>
    <w:rsid w:val="00AB6FE7"/>
    <w:rsid w:val="00AB7AD7"/>
    <w:rsid w:val="00AC5F32"/>
    <w:rsid w:val="00AD2430"/>
    <w:rsid w:val="00AE41A6"/>
    <w:rsid w:val="00AF0E34"/>
    <w:rsid w:val="00AF271D"/>
    <w:rsid w:val="00AF3B3B"/>
    <w:rsid w:val="00AF56C2"/>
    <w:rsid w:val="00B004E6"/>
    <w:rsid w:val="00B0744D"/>
    <w:rsid w:val="00B50EA8"/>
    <w:rsid w:val="00B64082"/>
    <w:rsid w:val="00B72325"/>
    <w:rsid w:val="00B81AD3"/>
    <w:rsid w:val="00B829D8"/>
    <w:rsid w:val="00B84B5B"/>
    <w:rsid w:val="00B86446"/>
    <w:rsid w:val="00B87ADB"/>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70B6A"/>
    <w:rsid w:val="00C80F0F"/>
    <w:rsid w:val="00C8667A"/>
    <w:rsid w:val="00C93BCB"/>
    <w:rsid w:val="00CA24BA"/>
    <w:rsid w:val="00CC241A"/>
    <w:rsid w:val="00CE4035"/>
    <w:rsid w:val="00CE65AB"/>
    <w:rsid w:val="00CF4266"/>
    <w:rsid w:val="00D04638"/>
    <w:rsid w:val="00D22D9C"/>
    <w:rsid w:val="00D241F1"/>
    <w:rsid w:val="00D271FA"/>
    <w:rsid w:val="00D275CB"/>
    <w:rsid w:val="00D30DFA"/>
    <w:rsid w:val="00D4173D"/>
    <w:rsid w:val="00D463A5"/>
    <w:rsid w:val="00D4710D"/>
    <w:rsid w:val="00D47D25"/>
    <w:rsid w:val="00D62ACD"/>
    <w:rsid w:val="00D95F8E"/>
    <w:rsid w:val="00DA36EE"/>
    <w:rsid w:val="00DB116D"/>
    <w:rsid w:val="00DB1C21"/>
    <w:rsid w:val="00DD1589"/>
    <w:rsid w:val="00DD17CC"/>
    <w:rsid w:val="00DE217A"/>
    <w:rsid w:val="00DF321B"/>
    <w:rsid w:val="00E05287"/>
    <w:rsid w:val="00E230E0"/>
    <w:rsid w:val="00E51AAC"/>
    <w:rsid w:val="00E60187"/>
    <w:rsid w:val="00E66CC0"/>
    <w:rsid w:val="00E728A9"/>
    <w:rsid w:val="00E74DF7"/>
    <w:rsid w:val="00E807D9"/>
    <w:rsid w:val="00EA0F4E"/>
    <w:rsid w:val="00EA295B"/>
    <w:rsid w:val="00EA3B9B"/>
    <w:rsid w:val="00EA6801"/>
    <w:rsid w:val="00EB4F96"/>
    <w:rsid w:val="00ED589C"/>
    <w:rsid w:val="00ED7072"/>
    <w:rsid w:val="00EE3132"/>
    <w:rsid w:val="00EE3D9D"/>
    <w:rsid w:val="00EE6F25"/>
    <w:rsid w:val="00F02126"/>
    <w:rsid w:val="00F03D85"/>
    <w:rsid w:val="00F07C8C"/>
    <w:rsid w:val="00F117A7"/>
    <w:rsid w:val="00F249F1"/>
    <w:rsid w:val="00F25B9D"/>
    <w:rsid w:val="00F2664E"/>
    <w:rsid w:val="00F31163"/>
    <w:rsid w:val="00F31C04"/>
    <w:rsid w:val="00F442A7"/>
    <w:rsid w:val="00F51F1C"/>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88D5F7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A617A5"/>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A617A5"/>
    <w:rPr>
      <w:sz w:val="24"/>
      <w:lang w:eastAsia="en-GB"/>
    </w:rPr>
  </w:style>
  <w:style w:type="character" w:styleId="Strong">
    <w:name w:val="Strong"/>
    <w:basedOn w:val="DefaultParagraphFont"/>
    <w:uiPriority w:val="22"/>
    <w:qFormat/>
    <w:rsid w:val="00A617A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098381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yperlink" Target="https://moodle.uwtsd.ac.uk/mod/folder/view.php?id=38106"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moodle.uwtsd.ac.uk/mod/folder/view.php?id=38106"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moodle.uwtsd.ac.uk/mod/folder/view.php?id=38106"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moodle.uwtsd.ac.uk/mod/folder/view.php?id=38106" TargetMode="External"/><Relationship Id="rId4" Type="http://schemas.openxmlformats.org/officeDocument/2006/relationships/webSettings" Target="webSettings.xml"/><Relationship Id="rId9" Type="http://schemas.openxmlformats.org/officeDocument/2006/relationships/hyperlink" Target="https://moodle.uwtsd.ac.uk/mod/folder/view.php?id=38106" TargetMode="Externa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12</Pages>
  <Words>3938</Words>
  <Characters>22447</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26333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Roisin Mullins</cp:lastModifiedBy>
  <cp:revision>2</cp:revision>
  <cp:lastPrinted>2014-10-10T07:42:00Z</cp:lastPrinted>
  <dcterms:created xsi:type="dcterms:W3CDTF">2024-11-25T14:58:00Z</dcterms:created>
  <dcterms:modified xsi:type="dcterms:W3CDTF">2024-11-25T14:58:00Z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