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2A23" w14:textId="77777777" w:rsidR="00AC4060" w:rsidRDefault="00AC4060" w:rsidP="002707D4">
      <w:pPr>
        <w:spacing w:before="100" w:beforeAutospacing="1" w:after="100" w:afterAutospacing="1" w:line="360" w:lineRule="auto"/>
        <w:jc w:val="both"/>
        <w:rPr>
          <w:rFonts w:ascii="Arial" w:eastAsia="Times New Roman" w:hAnsi="Arial" w:cs="Arial"/>
          <w:b/>
          <w:bCs/>
          <w:sz w:val="24"/>
          <w:szCs w:val="24"/>
        </w:rPr>
      </w:pPr>
    </w:p>
    <w:p w14:paraId="189BBEAD" w14:textId="0C188F12" w:rsidR="00AC4060" w:rsidRPr="00800CD4" w:rsidRDefault="007713D8" w:rsidP="00100CC4">
      <w:pPr>
        <w:spacing w:before="100" w:beforeAutospacing="1" w:after="100" w:afterAutospacing="1" w:line="360" w:lineRule="auto"/>
        <w:jc w:val="center"/>
        <w:rPr>
          <w:rFonts w:ascii="Arial" w:eastAsia="Times New Roman" w:hAnsi="Arial" w:cs="Arial"/>
          <w:b/>
          <w:bCs/>
          <w:sz w:val="44"/>
          <w:szCs w:val="44"/>
        </w:rPr>
      </w:pPr>
      <w:r w:rsidRPr="00800CD4">
        <w:rPr>
          <w:rFonts w:ascii="Arial" w:eastAsia="Times New Roman" w:hAnsi="Arial" w:cs="Arial"/>
          <w:b/>
          <w:bCs/>
          <w:sz w:val="44"/>
          <w:szCs w:val="44"/>
        </w:rPr>
        <w:t>MLL Palma Bay Club Resort</w:t>
      </w:r>
    </w:p>
    <w:p w14:paraId="04AA2EB8" w14:textId="0D0D04BA" w:rsidR="007713D8" w:rsidRPr="00EA1B8E" w:rsidRDefault="007713D8" w:rsidP="00100CC4">
      <w:pPr>
        <w:pStyle w:val="Default"/>
        <w:jc w:val="center"/>
        <w:rPr>
          <w:sz w:val="36"/>
          <w:szCs w:val="36"/>
        </w:rPr>
      </w:pPr>
      <w:r w:rsidRPr="00EA1B8E">
        <w:rPr>
          <w:b/>
          <w:bCs/>
          <w:sz w:val="36"/>
          <w:szCs w:val="36"/>
        </w:rPr>
        <w:t>Consultancy Report</w:t>
      </w:r>
    </w:p>
    <w:p w14:paraId="4504DD97" w14:textId="58DC784F" w:rsidR="00AC4060" w:rsidRDefault="00100CC4" w:rsidP="00100CC4">
      <w:pPr>
        <w:spacing w:before="100" w:beforeAutospacing="1" w:after="100" w:afterAutospacing="1" w:line="360" w:lineRule="auto"/>
        <w:jc w:val="center"/>
        <w:rPr>
          <w:rFonts w:ascii="Arial" w:eastAsia="Times New Roman" w:hAnsi="Arial" w:cs="Arial"/>
          <w:b/>
          <w:bCs/>
          <w:sz w:val="24"/>
          <w:szCs w:val="24"/>
        </w:rPr>
      </w:pPr>
      <w:r w:rsidRPr="00D43115">
        <w:rPr>
          <w:rFonts w:ascii="Arial" w:hAnsi="Arial" w:cs="Arial"/>
          <w:noProof/>
          <w:sz w:val="24"/>
          <w:szCs w:val="24"/>
        </w:rPr>
        <w:drawing>
          <wp:anchor distT="0" distB="0" distL="114300" distR="114300" simplePos="0" relativeHeight="251661312" behindDoc="0" locked="0" layoutInCell="1" allowOverlap="1" wp14:anchorId="607B1640" wp14:editId="117C2219">
            <wp:simplePos x="0" y="0"/>
            <wp:positionH relativeFrom="margin">
              <wp:align>center</wp:align>
            </wp:positionH>
            <wp:positionV relativeFrom="paragraph">
              <wp:posOffset>553225</wp:posOffset>
            </wp:positionV>
            <wp:extent cx="2039620" cy="2612390"/>
            <wp:effectExtent l="0" t="0" r="0" b="0"/>
            <wp:wrapSquare wrapText="bothSides"/>
            <wp:docPr id="893663118" name="Picture 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77065" name="Picture 2" descr="A black and white logo&#10;&#10;AI-generated content may be incorrec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039620" cy="2612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387FCF" w14:textId="7B935047" w:rsidR="00AC4060" w:rsidRDefault="00AC4060" w:rsidP="00100CC4">
      <w:pPr>
        <w:spacing w:before="100" w:beforeAutospacing="1" w:after="100" w:afterAutospacing="1" w:line="360" w:lineRule="auto"/>
        <w:jc w:val="center"/>
        <w:rPr>
          <w:rFonts w:ascii="Arial" w:eastAsia="Times New Roman" w:hAnsi="Arial" w:cs="Arial"/>
          <w:b/>
          <w:bCs/>
          <w:sz w:val="24"/>
          <w:szCs w:val="24"/>
        </w:rPr>
      </w:pPr>
    </w:p>
    <w:p w14:paraId="3BAEFD0A" w14:textId="075D11E0" w:rsidR="00E011DF" w:rsidRDefault="00E011DF" w:rsidP="00100CC4">
      <w:pPr>
        <w:spacing w:before="100" w:beforeAutospacing="1" w:after="100" w:afterAutospacing="1" w:line="360" w:lineRule="auto"/>
        <w:jc w:val="center"/>
        <w:rPr>
          <w:rFonts w:ascii="Arial" w:eastAsia="Times New Roman" w:hAnsi="Arial" w:cs="Arial"/>
          <w:b/>
          <w:bCs/>
          <w:sz w:val="24"/>
          <w:szCs w:val="24"/>
        </w:rPr>
      </w:pPr>
    </w:p>
    <w:p w14:paraId="44F31C9A" w14:textId="0A7A4BFE" w:rsidR="00800CD4" w:rsidRDefault="00800CD4" w:rsidP="00100CC4">
      <w:pPr>
        <w:spacing w:before="100" w:beforeAutospacing="1" w:after="100" w:afterAutospacing="1" w:line="360" w:lineRule="auto"/>
        <w:jc w:val="center"/>
        <w:rPr>
          <w:rFonts w:ascii="Arial" w:eastAsia="Times New Roman" w:hAnsi="Arial" w:cs="Arial"/>
          <w:b/>
          <w:bCs/>
          <w:sz w:val="24"/>
          <w:szCs w:val="24"/>
        </w:rPr>
      </w:pPr>
    </w:p>
    <w:p w14:paraId="4F6EA021" w14:textId="7504C59A" w:rsidR="00800CD4" w:rsidRDefault="00800CD4" w:rsidP="00100CC4">
      <w:pPr>
        <w:spacing w:before="100" w:beforeAutospacing="1" w:after="100" w:afterAutospacing="1" w:line="360" w:lineRule="auto"/>
        <w:jc w:val="center"/>
        <w:rPr>
          <w:rFonts w:ascii="Arial" w:eastAsia="Times New Roman" w:hAnsi="Arial" w:cs="Arial"/>
          <w:b/>
          <w:bCs/>
          <w:sz w:val="24"/>
          <w:szCs w:val="24"/>
        </w:rPr>
      </w:pPr>
    </w:p>
    <w:p w14:paraId="00E03D40" w14:textId="3311BEAA" w:rsidR="00800CD4" w:rsidRDefault="00800CD4" w:rsidP="00100CC4">
      <w:pPr>
        <w:spacing w:before="100" w:beforeAutospacing="1" w:after="100" w:afterAutospacing="1" w:line="360" w:lineRule="auto"/>
        <w:jc w:val="center"/>
        <w:rPr>
          <w:rFonts w:ascii="Arial" w:eastAsia="Times New Roman" w:hAnsi="Arial" w:cs="Arial"/>
          <w:b/>
          <w:bCs/>
          <w:sz w:val="24"/>
          <w:szCs w:val="24"/>
        </w:rPr>
      </w:pPr>
    </w:p>
    <w:p w14:paraId="7F87AD10" w14:textId="2642B463" w:rsidR="00800CD4" w:rsidRPr="00E011DF" w:rsidRDefault="00800CD4" w:rsidP="00100CC4">
      <w:pPr>
        <w:spacing w:before="100" w:beforeAutospacing="1" w:after="100" w:afterAutospacing="1" w:line="360" w:lineRule="auto"/>
        <w:jc w:val="center"/>
        <w:rPr>
          <w:rFonts w:ascii="Arial" w:eastAsia="Times New Roman" w:hAnsi="Arial" w:cs="Arial"/>
          <w:b/>
          <w:bCs/>
          <w:sz w:val="24"/>
          <w:szCs w:val="24"/>
        </w:rPr>
      </w:pPr>
    </w:p>
    <w:p w14:paraId="1A06EBF9" w14:textId="77777777" w:rsidR="00100CC4" w:rsidRDefault="00100CC4" w:rsidP="00100CC4">
      <w:pPr>
        <w:spacing w:before="100" w:beforeAutospacing="1" w:after="100" w:afterAutospacing="1" w:line="360" w:lineRule="auto"/>
        <w:jc w:val="center"/>
        <w:rPr>
          <w:rFonts w:ascii="Arial" w:eastAsia="Times New Roman" w:hAnsi="Arial" w:cs="Arial"/>
          <w:b/>
          <w:bCs/>
          <w:sz w:val="24"/>
          <w:szCs w:val="24"/>
        </w:rPr>
      </w:pPr>
    </w:p>
    <w:p w14:paraId="50FD12C8" w14:textId="77777777" w:rsidR="00ED356F" w:rsidRDefault="00ED356F" w:rsidP="006718EA">
      <w:pPr>
        <w:spacing w:before="100" w:beforeAutospacing="1" w:after="100" w:afterAutospacing="1" w:line="360" w:lineRule="auto"/>
        <w:rPr>
          <w:rFonts w:ascii="Arial" w:eastAsia="Times New Roman" w:hAnsi="Arial" w:cs="Arial"/>
          <w:b/>
          <w:bCs/>
          <w:sz w:val="28"/>
          <w:szCs w:val="28"/>
        </w:rPr>
      </w:pPr>
    </w:p>
    <w:p w14:paraId="1F7244E7" w14:textId="77777777" w:rsidR="001622C1" w:rsidRDefault="001622C1" w:rsidP="00E82F09">
      <w:pPr>
        <w:spacing w:after="160" w:line="278" w:lineRule="auto"/>
        <w:rPr>
          <w:rFonts w:ascii="Arial" w:eastAsia="Aptos" w:hAnsi="Arial" w:cs="Arial"/>
          <w:kern w:val="2"/>
          <w:sz w:val="28"/>
          <w:szCs w:val="28"/>
          <w:lang w:val="en-GB"/>
          <w14:ligatures w14:val="standardContextual"/>
        </w:rPr>
      </w:pPr>
    </w:p>
    <w:p w14:paraId="4E56F629" w14:textId="77777777" w:rsidR="001622C1" w:rsidRDefault="001622C1" w:rsidP="00E82F09">
      <w:pPr>
        <w:spacing w:after="160" w:line="278" w:lineRule="auto"/>
        <w:rPr>
          <w:rFonts w:ascii="Arial" w:eastAsia="Aptos" w:hAnsi="Arial" w:cs="Arial"/>
          <w:kern w:val="2"/>
          <w:sz w:val="28"/>
          <w:szCs w:val="28"/>
          <w:lang w:val="en-GB"/>
          <w14:ligatures w14:val="standardContextual"/>
        </w:rPr>
      </w:pPr>
    </w:p>
    <w:p w14:paraId="5E6CEACD" w14:textId="77777777" w:rsidR="00A43A48" w:rsidRDefault="00A43A48" w:rsidP="00E82F09">
      <w:pPr>
        <w:spacing w:after="160" w:line="278" w:lineRule="auto"/>
        <w:rPr>
          <w:rFonts w:ascii="Arial" w:eastAsia="Aptos" w:hAnsi="Arial" w:cs="Arial"/>
          <w:kern w:val="2"/>
          <w:sz w:val="28"/>
          <w:szCs w:val="28"/>
          <w:lang w:val="en-GB"/>
          <w14:ligatures w14:val="standardContextual"/>
        </w:rPr>
      </w:pPr>
    </w:p>
    <w:p w14:paraId="69CBA068" w14:textId="367E61EA" w:rsidR="00A43A48" w:rsidRPr="00D57ECA" w:rsidRDefault="00C47663" w:rsidP="00D57ECA">
      <w:pPr>
        <w:spacing w:after="160" w:line="278" w:lineRule="auto"/>
        <w:jc w:val="both"/>
        <w:rPr>
          <w:rFonts w:ascii="Arial" w:eastAsia="Aptos" w:hAnsi="Arial" w:cs="Arial"/>
          <w:kern w:val="2"/>
          <w:sz w:val="24"/>
          <w:szCs w:val="24"/>
          <w:lang w:val="en-GB"/>
          <w14:ligatures w14:val="standardContextual"/>
        </w:rPr>
      </w:pPr>
      <w:r w:rsidRPr="00D57ECA">
        <w:rPr>
          <w:rFonts w:ascii="Arial" w:eastAsia="Aptos" w:hAnsi="Arial" w:cs="Arial"/>
          <w:kern w:val="2"/>
          <w:sz w:val="24"/>
          <w:szCs w:val="24"/>
          <w:lang w:val="en-GB"/>
          <w14:ligatures w14:val="standardContextual"/>
        </w:rPr>
        <w:t>Module: Organisational Consultancy</w:t>
      </w:r>
    </w:p>
    <w:p w14:paraId="2EB3AFFE" w14:textId="0CA0797A" w:rsidR="003419B8" w:rsidRPr="00D57ECA" w:rsidRDefault="003419B8" w:rsidP="00D57ECA">
      <w:pPr>
        <w:spacing w:after="160" w:line="278" w:lineRule="auto"/>
        <w:jc w:val="both"/>
        <w:rPr>
          <w:rFonts w:ascii="Arial" w:eastAsia="Aptos" w:hAnsi="Arial" w:cs="Arial"/>
          <w:kern w:val="2"/>
          <w:sz w:val="24"/>
          <w:szCs w:val="24"/>
          <w:lang w:val="en-GB"/>
          <w14:ligatures w14:val="standardContextual"/>
        </w:rPr>
      </w:pPr>
      <w:r w:rsidRPr="00D57ECA">
        <w:rPr>
          <w:rFonts w:ascii="Arial" w:eastAsia="Aptos" w:hAnsi="Arial" w:cs="Arial"/>
          <w:kern w:val="2"/>
          <w:sz w:val="24"/>
          <w:szCs w:val="24"/>
          <w:lang w:val="en-GB"/>
          <w14:ligatures w14:val="standardContextual"/>
        </w:rPr>
        <w:t>Module code: BMI</w:t>
      </w:r>
      <w:r w:rsidR="00CB7EDF" w:rsidRPr="00D57ECA">
        <w:rPr>
          <w:rFonts w:ascii="Arial" w:eastAsia="Aptos" w:hAnsi="Arial" w:cs="Arial"/>
          <w:kern w:val="2"/>
          <w:sz w:val="24"/>
          <w:szCs w:val="24"/>
          <w:lang w:val="en-GB"/>
          <w14:ligatures w14:val="standardContextual"/>
        </w:rPr>
        <w:t>H6005</w:t>
      </w:r>
    </w:p>
    <w:p w14:paraId="2459DFD1" w14:textId="3AC67036" w:rsidR="00E82F09" w:rsidRPr="00D57ECA" w:rsidRDefault="00CD0B3E" w:rsidP="00D57ECA">
      <w:pPr>
        <w:spacing w:after="160" w:line="278" w:lineRule="auto"/>
        <w:jc w:val="both"/>
        <w:rPr>
          <w:rFonts w:ascii="Arial" w:eastAsia="Aptos" w:hAnsi="Arial" w:cs="Arial"/>
          <w:kern w:val="2"/>
          <w:sz w:val="24"/>
          <w:szCs w:val="24"/>
          <w:lang w:val="en-GB"/>
          <w14:ligatures w14:val="standardContextual"/>
        </w:rPr>
      </w:pPr>
      <w:r w:rsidRPr="00D57ECA">
        <w:rPr>
          <w:rFonts w:ascii="Arial" w:eastAsia="Aptos" w:hAnsi="Arial" w:cs="Arial"/>
          <w:kern w:val="2"/>
          <w:sz w:val="24"/>
          <w:szCs w:val="24"/>
          <w:lang w:val="en-GB"/>
          <w14:ligatures w14:val="standardContextual"/>
        </w:rPr>
        <w:t>Student:</w:t>
      </w:r>
      <w:r w:rsidR="00E82F09" w:rsidRPr="00D57ECA">
        <w:rPr>
          <w:rFonts w:ascii="Arial" w:eastAsia="Aptos" w:hAnsi="Arial" w:cs="Arial"/>
          <w:kern w:val="2"/>
          <w:sz w:val="24"/>
          <w:szCs w:val="24"/>
          <w:lang w:val="en-GB"/>
          <w14:ligatures w14:val="standardContextual"/>
        </w:rPr>
        <w:t xml:space="preserve"> </w:t>
      </w:r>
      <w:r w:rsidR="00F11D9E" w:rsidRPr="00D57ECA">
        <w:rPr>
          <w:rFonts w:ascii="Arial" w:eastAsia="Aptos" w:hAnsi="Arial" w:cs="Arial"/>
          <w:kern w:val="2"/>
          <w:sz w:val="24"/>
          <w:szCs w:val="24"/>
          <w:lang w:val="en-GB"/>
          <w14:ligatures w14:val="standardContextual"/>
        </w:rPr>
        <w:t xml:space="preserve">   </w:t>
      </w:r>
      <w:r w:rsidR="00E82F09" w:rsidRPr="00D57ECA">
        <w:rPr>
          <w:rFonts w:ascii="Arial" w:eastAsia="Aptos" w:hAnsi="Arial" w:cs="Arial"/>
          <w:kern w:val="2"/>
          <w:sz w:val="24"/>
          <w:szCs w:val="24"/>
          <w:lang w:val="en-GB"/>
          <w14:ligatures w14:val="standardContextual"/>
        </w:rPr>
        <w:t>Oleg Goncear</w:t>
      </w:r>
    </w:p>
    <w:p w14:paraId="26EC1225" w14:textId="77777777" w:rsidR="00E82F09" w:rsidRPr="00D57ECA" w:rsidRDefault="00E82F09" w:rsidP="00D57ECA">
      <w:pPr>
        <w:spacing w:after="160" w:line="278" w:lineRule="auto"/>
        <w:jc w:val="both"/>
        <w:rPr>
          <w:rFonts w:ascii="Arial" w:eastAsia="Aptos" w:hAnsi="Arial" w:cs="Arial"/>
          <w:kern w:val="2"/>
          <w:sz w:val="24"/>
          <w:szCs w:val="24"/>
          <w:lang w:val="en-GB" w:bidi="hi-IN"/>
          <w14:ligatures w14:val="standardContextual"/>
        </w:rPr>
      </w:pPr>
      <w:r w:rsidRPr="00D57ECA">
        <w:rPr>
          <w:rFonts w:ascii="Arial" w:eastAsia="Aptos" w:hAnsi="Arial" w:cs="Arial"/>
          <w:kern w:val="2"/>
          <w:sz w:val="24"/>
          <w:szCs w:val="24"/>
          <w:lang w:val="en-GB" w:bidi="hi-IN"/>
          <w14:ligatures w14:val="standardContextual"/>
        </w:rPr>
        <w:t>Student ID: 2231041</w:t>
      </w:r>
    </w:p>
    <w:p w14:paraId="20F5758E" w14:textId="77777777" w:rsidR="00A43A48" w:rsidRPr="00D57ECA" w:rsidRDefault="00E626B3" w:rsidP="00D57ECA">
      <w:pPr>
        <w:spacing w:after="160" w:line="278" w:lineRule="auto"/>
        <w:jc w:val="both"/>
        <w:rPr>
          <w:rFonts w:ascii="Arial" w:eastAsia="Aptos" w:hAnsi="Arial" w:cs="Arial"/>
          <w:kern w:val="2"/>
          <w:sz w:val="24"/>
          <w:szCs w:val="24"/>
          <w:lang w:val="en-GB" w:bidi="hi-IN"/>
          <w14:ligatures w14:val="standardContextual"/>
        </w:rPr>
      </w:pPr>
      <w:r w:rsidRPr="00D57ECA">
        <w:rPr>
          <w:rFonts w:ascii="Arial" w:eastAsia="Aptos" w:hAnsi="Arial" w:cs="Arial"/>
          <w:kern w:val="2"/>
          <w:sz w:val="24"/>
          <w:szCs w:val="24"/>
          <w:lang w:val="en-GB" w:bidi="hi-IN"/>
          <w14:ligatures w14:val="standardContextual"/>
        </w:rPr>
        <w:t>Lec</w:t>
      </w:r>
      <w:r w:rsidR="00A43A48" w:rsidRPr="00D57ECA">
        <w:rPr>
          <w:rFonts w:ascii="Arial" w:eastAsia="Aptos" w:hAnsi="Arial" w:cs="Arial"/>
          <w:kern w:val="2"/>
          <w:sz w:val="24"/>
          <w:szCs w:val="24"/>
          <w:lang w:val="en-GB" w:bidi="hi-IN"/>
          <w14:ligatures w14:val="standardContextual"/>
        </w:rPr>
        <w:t>turer: Jaliya De-Silva</w:t>
      </w:r>
    </w:p>
    <w:p w14:paraId="07661567" w14:textId="6A7EE3C9" w:rsidR="004845FF" w:rsidRPr="00A43A48" w:rsidRDefault="004845FF" w:rsidP="00A43A48">
      <w:pPr>
        <w:spacing w:after="160" w:line="278" w:lineRule="auto"/>
        <w:rPr>
          <w:rFonts w:ascii="Arial" w:eastAsia="Aptos" w:hAnsi="Arial" w:cs="Arial"/>
          <w:kern w:val="2"/>
          <w:sz w:val="28"/>
          <w:szCs w:val="28"/>
          <w:lang w:val="en-GB" w:bidi="hi-IN"/>
          <w14:ligatures w14:val="standardContextual"/>
        </w:rPr>
      </w:pPr>
      <w:r w:rsidRPr="00363582">
        <w:rPr>
          <w:rFonts w:ascii="Arial" w:eastAsia="Times New Roman" w:hAnsi="Arial" w:cs="Arial"/>
          <w:b/>
          <w:bCs/>
          <w:sz w:val="24"/>
          <w:szCs w:val="24"/>
        </w:rPr>
        <w:lastRenderedPageBreak/>
        <w:t>Executive Summary</w:t>
      </w:r>
    </w:p>
    <w:p w14:paraId="4EB78E84" w14:textId="6738A24C" w:rsidR="00170B24" w:rsidRPr="00170B24" w:rsidRDefault="00170B24" w:rsidP="00170B24">
      <w:pPr>
        <w:spacing w:before="100" w:beforeAutospacing="1" w:after="100" w:afterAutospacing="1" w:line="360" w:lineRule="auto"/>
        <w:jc w:val="both"/>
        <w:outlineLvl w:val="2"/>
        <w:rPr>
          <w:rFonts w:ascii="Arial" w:eastAsia="Times New Roman" w:hAnsi="Arial" w:cs="Arial"/>
          <w:sz w:val="24"/>
          <w:szCs w:val="24"/>
        </w:rPr>
      </w:pPr>
      <w:r w:rsidRPr="00170B24">
        <w:rPr>
          <w:rFonts w:ascii="Arial" w:eastAsia="Times New Roman" w:hAnsi="Arial" w:cs="Arial"/>
          <w:sz w:val="24"/>
          <w:szCs w:val="24"/>
        </w:rPr>
        <w:t xml:space="preserve">MLL Palma Bay Club Resort has faced significant operational issues, resulting in decreased guest satisfaction, unfavourable internet reviews, and decreased profitability. This consultation report provides an in-depth evaluation of the hotel's </w:t>
      </w:r>
      <w:r w:rsidR="00DE5C50">
        <w:rPr>
          <w:rFonts w:ascii="Arial" w:eastAsia="Times New Roman" w:hAnsi="Arial" w:cs="Arial"/>
          <w:sz w:val="24"/>
          <w:szCs w:val="24"/>
        </w:rPr>
        <w:t>substantial</w:t>
      </w:r>
      <w:r w:rsidRPr="00170B24">
        <w:rPr>
          <w:rFonts w:ascii="Arial" w:eastAsia="Times New Roman" w:hAnsi="Arial" w:cs="Arial"/>
          <w:sz w:val="24"/>
          <w:szCs w:val="24"/>
        </w:rPr>
        <w:t xml:space="preserve"> challenges</w:t>
      </w:r>
      <w:r w:rsidR="009870D6" w:rsidRPr="00363582">
        <w:rPr>
          <w:rFonts w:ascii="Arial" w:eastAsia="Times New Roman" w:hAnsi="Arial" w:cs="Arial"/>
          <w:sz w:val="24"/>
          <w:szCs w:val="24"/>
        </w:rPr>
        <w:t xml:space="preserve"> and impact on company operations</w:t>
      </w:r>
      <w:r w:rsidR="00DE5C50">
        <w:rPr>
          <w:rFonts w:ascii="Arial" w:eastAsia="Times New Roman" w:hAnsi="Arial" w:cs="Arial"/>
          <w:sz w:val="24"/>
          <w:szCs w:val="24"/>
        </w:rPr>
        <w:t xml:space="preserve"> and</w:t>
      </w:r>
      <w:r w:rsidRPr="00170B24">
        <w:rPr>
          <w:rFonts w:ascii="Arial" w:eastAsia="Times New Roman" w:hAnsi="Arial" w:cs="Arial"/>
          <w:sz w:val="24"/>
          <w:szCs w:val="24"/>
        </w:rPr>
        <w:t xml:space="preserve"> strategic recommendations to improve service quality, operational efficiency, and long-term sustainability.</w:t>
      </w:r>
    </w:p>
    <w:p w14:paraId="51E4F5F5" w14:textId="77777777" w:rsidR="004845FF" w:rsidRPr="00363582" w:rsidRDefault="004845FF" w:rsidP="002707D4">
      <w:pPr>
        <w:spacing w:before="100" w:beforeAutospacing="1" w:after="100" w:afterAutospacing="1" w:line="360" w:lineRule="auto"/>
        <w:jc w:val="both"/>
        <w:outlineLvl w:val="2"/>
        <w:rPr>
          <w:rFonts w:ascii="Arial" w:eastAsia="Times New Roman" w:hAnsi="Arial" w:cs="Arial"/>
          <w:b/>
          <w:bCs/>
          <w:sz w:val="24"/>
          <w:szCs w:val="24"/>
        </w:rPr>
      </w:pPr>
      <w:r w:rsidRPr="00363582">
        <w:rPr>
          <w:rFonts w:ascii="Arial" w:eastAsia="Times New Roman" w:hAnsi="Arial" w:cs="Arial"/>
          <w:b/>
          <w:bCs/>
          <w:sz w:val="24"/>
          <w:szCs w:val="24"/>
        </w:rPr>
        <w:t>Key Issues Identified</w:t>
      </w:r>
    </w:p>
    <w:p w14:paraId="798B3295" w14:textId="77777777" w:rsidR="00031ECD" w:rsidRPr="00363582" w:rsidRDefault="00031ECD" w:rsidP="00031ECD">
      <w:pPr>
        <w:spacing w:after="0" w:line="360" w:lineRule="auto"/>
        <w:jc w:val="both"/>
        <w:rPr>
          <w:rFonts w:ascii="Arial" w:eastAsia="Times New Roman" w:hAnsi="Arial" w:cs="Arial"/>
          <w:sz w:val="24"/>
          <w:szCs w:val="24"/>
        </w:rPr>
      </w:pPr>
      <w:r w:rsidRPr="00363582">
        <w:rPr>
          <w:rFonts w:ascii="Arial" w:eastAsia="Times New Roman" w:hAnsi="Arial" w:cs="Arial"/>
          <w:sz w:val="24"/>
          <w:szCs w:val="24"/>
        </w:rPr>
        <w:t>This investigation highlighted many significant concerns impacting the hotel's overall performance and visitor experience:</w:t>
      </w:r>
    </w:p>
    <w:p w14:paraId="2E0E65BF" w14:textId="6DC1357C" w:rsidR="00206C35" w:rsidRPr="00363582" w:rsidRDefault="001C4C46" w:rsidP="001C4C46">
      <w:pPr>
        <w:spacing w:after="0"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 xml:space="preserve">❌ </w:t>
      </w:r>
      <w:r w:rsidR="0088246C" w:rsidRPr="00363582">
        <w:rPr>
          <w:rFonts w:ascii="Arial" w:eastAsia="Times New Roman" w:hAnsi="Arial" w:cs="Arial"/>
          <w:sz w:val="24"/>
          <w:szCs w:val="24"/>
          <w:u w:val="single"/>
        </w:rPr>
        <w:t>Guest Dissatisfaction</w:t>
      </w:r>
      <w:r w:rsidR="0088246C" w:rsidRPr="00363582">
        <w:rPr>
          <w:rFonts w:ascii="Arial" w:eastAsia="Times New Roman" w:hAnsi="Arial" w:cs="Arial"/>
          <w:sz w:val="24"/>
          <w:szCs w:val="24"/>
        </w:rPr>
        <w:t xml:space="preserve">: Negative reviews on TripAdvisor and Google </w:t>
      </w:r>
      <w:r w:rsidR="00D451C8" w:rsidRPr="00363582">
        <w:rPr>
          <w:rFonts w:ascii="Arial" w:eastAsia="Times New Roman" w:hAnsi="Arial" w:cs="Arial"/>
          <w:sz w:val="24"/>
          <w:szCs w:val="24"/>
        </w:rPr>
        <w:t>accentuate</w:t>
      </w:r>
      <w:r w:rsidR="0088246C" w:rsidRPr="00363582">
        <w:rPr>
          <w:rFonts w:ascii="Arial" w:eastAsia="Times New Roman" w:hAnsi="Arial" w:cs="Arial"/>
          <w:sz w:val="24"/>
          <w:szCs w:val="24"/>
        </w:rPr>
        <w:t xml:space="preserve"> unmet expectations </w:t>
      </w:r>
      <w:r w:rsidR="00D451C8" w:rsidRPr="00363582">
        <w:rPr>
          <w:rFonts w:ascii="Arial" w:eastAsia="Times New Roman" w:hAnsi="Arial" w:cs="Arial"/>
          <w:sz w:val="24"/>
          <w:szCs w:val="24"/>
        </w:rPr>
        <w:t>concerning</w:t>
      </w:r>
      <w:r w:rsidR="0088246C" w:rsidRPr="00363582">
        <w:rPr>
          <w:rFonts w:ascii="Arial" w:eastAsia="Times New Roman" w:hAnsi="Arial" w:cs="Arial"/>
          <w:sz w:val="24"/>
          <w:szCs w:val="24"/>
        </w:rPr>
        <w:t xml:space="preserve"> the quality of service, the quality of the food, and the</w:t>
      </w:r>
      <w:r w:rsidR="00FF474A" w:rsidRPr="00363582">
        <w:rPr>
          <w:rFonts w:ascii="Arial" w:eastAsia="Times New Roman" w:hAnsi="Arial" w:cs="Arial"/>
          <w:sz w:val="24"/>
          <w:szCs w:val="24"/>
        </w:rPr>
        <w:t xml:space="preserve"> </w:t>
      </w:r>
      <w:r w:rsidR="00D451C8" w:rsidRPr="00363582">
        <w:rPr>
          <w:rFonts w:ascii="Arial" w:eastAsia="Times New Roman" w:hAnsi="Arial" w:cs="Arial"/>
          <w:sz w:val="24"/>
          <w:szCs w:val="24"/>
        </w:rPr>
        <w:t>room's conditions</w:t>
      </w:r>
      <w:r w:rsidR="0088246C" w:rsidRPr="00363582">
        <w:rPr>
          <w:rFonts w:ascii="Arial" w:eastAsia="Times New Roman" w:hAnsi="Arial" w:cs="Arial"/>
          <w:sz w:val="24"/>
          <w:szCs w:val="24"/>
        </w:rPr>
        <w:t>.</w:t>
      </w:r>
    </w:p>
    <w:p w14:paraId="3F20B22C" w14:textId="282DBD9A" w:rsidR="00FF474A" w:rsidRPr="00363582" w:rsidRDefault="001C4C46" w:rsidP="001C4C46">
      <w:pPr>
        <w:spacing w:after="0"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w:t>
      </w:r>
      <w:r w:rsidRPr="00363582">
        <w:rPr>
          <w:rFonts w:ascii="Arial" w:eastAsia="Times New Roman" w:hAnsi="Arial" w:cs="Arial"/>
          <w:sz w:val="24"/>
          <w:szCs w:val="24"/>
        </w:rPr>
        <w:t xml:space="preserve"> </w:t>
      </w:r>
      <w:r w:rsidR="0088246C" w:rsidRPr="00363582">
        <w:rPr>
          <w:rFonts w:ascii="Arial" w:eastAsia="Times New Roman" w:hAnsi="Arial" w:cs="Arial"/>
          <w:sz w:val="24"/>
          <w:szCs w:val="24"/>
          <w:u w:val="single"/>
        </w:rPr>
        <w:t>Service Quality Concerns:</w:t>
      </w:r>
      <w:r w:rsidR="0088246C" w:rsidRPr="00363582">
        <w:rPr>
          <w:rFonts w:ascii="Arial" w:eastAsia="Times New Roman" w:hAnsi="Arial" w:cs="Arial"/>
          <w:sz w:val="24"/>
          <w:szCs w:val="24"/>
        </w:rPr>
        <w:t xml:space="preserve"> </w:t>
      </w:r>
      <w:r w:rsidR="00D451C8" w:rsidRPr="00363582">
        <w:rPr>
          <w:rFonts w:ascii="Arial" w:eastAsia="Times New Roman" w:hAnsi="Arial" w:cs="Arial"/>
          <w:sz w:val="24"/>
          <w:szCs w:val="24"/>
        </w:rPr>
        <w:t>To</w:t>
      </w:r>
      <w:r w:rsidR="0088246C" w:rsidRPr="00363582">
        <w:rPr>
          <w:rFonts w:ascii="Arial" w:eastAsia="Times New Roman" w:hAnsi="Arial" w:cs="Arial"/>
          <w:sz w:val="24"/>
          <w:szCs w:val="24"/>
        </w:rPr>
        <w:t xml:space="preserve"> improve the guest experience, staff responsiveness, professionalism, and multilingual support must be improved. </w:t>
      </w:r>
    </w:p>
    <w:p w14:paraId="0C9646DD" w14:textId="7DCF7D01" w:rsidR="00FF474A" w:rsidRPr="00363582" w:rsidRDefault="001C4C46" w:rsidP="001C4C46">
      <w:pPr>
        <w:spacing w:after="0"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 xml:space="preserve">❌ </w:t>
      </w:r>
      <w:r w:rsidR="0088246C" w:rsidRPr="00363582">
        <w:rPr>
          <w:rFonts w:ascii="Arial" w:eastAsia="Times New Roman" w:hAnsi="Arial" w:cs="Arial"/>
          <w:sz w:val="24"/>
          <w:szCs w:val="24"/>
          <w:u w:val="single"/>
        </w:rPr>
        <w:t>Food and Beverage Complaints:</w:t>
      </w:r>
      <w:r w:rsidR="0088246C" w:rsidRPr="00363582">
        <w:rPr>
          <w:rFonts w:ascii="Arial" w:eastAsia="Times New Roman" w:hAnsi="Arial" w:cs="Arial"/>
          <w:sz w:val="24"/>
          <w:szCs w:val="24"/>
        </w:rPr>
        <w:t xml:space="preserve"> Negative guest feedback is influenced by the limited food variety, poor quality, and restrictive drink policies. </w:t>
      </w:r>
    </w:p>
    <w:p w14:paraId="66D984A6" w14:textId="1BFB9B2F" w:rsidR="00FF474A" w:rsidRPr="00363582" w:rsidRDefault="001C4C46" w:rsidP="001C4C46">
      <w:pPr>
        <w:spacing w:after="0"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w:t>
      </w:r>
      <w:r w:rsidRPr="00363582">
        <w:rPr>
          <w:rFonts w:ascii="Arial" w:eastAsia="Times New Roman" w:hAnsi="Arial" w:cs="Arial"/>
          <w:sz w:val="24"/>
          <w:szCs w:val="24"/>
        </w:rPr>
        <w:t xml:space="preserve"> </w:t>
      </w:r>
      <w:r w:rsidR="0088246C" w:rsidRPr="00363582">
        <w:rPr>
          <w:rFonts w:ascii="Arial" w:eastAsia="Times New Roman" w:hAnsi="Arial" w:cs="Arial"/>
          <w:sz w:val="24"/>
          <w:szCs w:val="24"/>
          <w:u w:val="single"/>
        </w:rPr>
        <w:t>Room Conditions and Maintenance:</w:t>
      </w:r>
      <w:r w:rsidR="0088246C" w:rsidRPr="00363582">
        <w:rPr>
          <w:rFonts w:ascii="Arial" w:eastAsia="Times New Roman" w:hAnsi="Arial" w:cs="Arial"/>
          <w:sz w:val="24"/>
          <w:szCs w:val="24"/>
        </w:rPr>
        <w:t xml:space="preserve"> Comfort levels are influenced by outdated facilities, broken fixtures, and inadequate housekeeping services. </w:t>
      </w:r>
    </w:p>
    <w:p w14:paraId="3549FBA1" w14:textId="1E7D0B74" w:rsidR="00FF474A" w:rsidRPr="00363582" w:rsidRDefault="001C4C46" w:rsidP="001C4C46">
      <w:pPr>
        <w:spacing w:after="0"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w:t>
      </w:r>
      <w:r w:rsidRPr="00363582">
        <w:rPr>
          <w:rFonts w:ascii="Arial" w:eastAsia="Times New Roman" w:hAnsi="Arial" w:cs="Arial"/>
          <w:sz w:val="24"/>
          <w:szCs w:val="24"/>
        </w:rPr>
        <w:t xml:space="preserve"> </w:t>
      </w:r>
      <w:r w:rsidR="0088246C" w:rsidRPr="00363582">
        <w:rPr>
          <w:rFonts w:ascii="Arial" w:eastAsia="Times New Roman" w:hAnsi="Arial" w:cs="Arial"/>
          <w:sz w:val="24"/>
          <w:szCs w:val="24"/>
          <w:u w:val="single"/>
        </w:rPr>
        <w:t>Misleading Advertising:</w:t>
      </w:r>
      <w:r w:rsidR="0088246C" w:rsidRPr="00363582">
        <w:rPr>
          <w:rFonts w:ascii="Arial" w:eastAsia="Times New Roman" w:hAnsi="Arial" w:cs="Arial"/>
          <w:sz w:val="24"/>
          <w:szCs w:val="24"/>
        </w:rPr>
        <w:t xml:space="preserve"> Customer mistrust and negative word-of-mouth marketing </w:t>
      </w:r>
      <w:r w:rsidR="009870D6" w:rsidRPr="00363582">
        <w:rPr>
          <w:rFonts w:ascii="Arial" w:eastAsia="Times New Roman" w:hAnsi="Arial" w:cs="Arial"/>
          <w:sz w:val="24"/>
          <w:szCs w:val="24"/>
        </w:rPr>
        <w:t>result from</w:t>
      </w:r>
      <w:r w:rsidR="0088246C" w:rsidRPr="00363582">
        <w:rPr>
          <w:rFonts w:ascii="Arial" w:eastAsia="Times New Roman" w:hAnsi="Arial" w:cs="Arial"/>
          <w:sz w:val="24"/>
          <w:szCs w:val="24"/>
        </w:rPr>
        <w:t xml:space="preserve"> discrepancies between advertised services and actual offerings. </w:t>
      </w:r>
    </w:p>
    <w:p w14:paraId="2BD87091" w14:textId="3E2D2F84" w:rsidR="00FF474A" w:rsidRPr="00363582" w:rsidRDefault="001C4C46" w:rsidP="001C4C46">
      <w:pPr>
        <w:spacing w:after="0"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w:t>
      </w:r>
      <w:r w:rsidRPr="00363582">
        <w:rPr>
          <w:rFonts w:ascii="Arial" w:eastAsia="Times New Roman" w:hAnsi="Arial" w:cs="Arial"/>
          <w:sz w:val="24"/>
          <w:szCs w:val="24"/>
        </w:rPr>
        <w:t xml:space="preserve"> </w:t>
      </w:r>
      <w:r w:rsidR="0088246C" w:rsidRPr="00363582">
        <w:rPr>
          <w:rFonts w:ascii="Arial" w:eastAsia="Times New Roman" w:hAnsi="Arial" w:cs="Arial"/>
          <w:sz w:val="24"/>
          <w:szCs w:val="24"/>
          <w:u w:val="single"/>
        </w:rPr>
        <w:t>Damage to Reputation:</w:t>
      </w:r>
      <w:r w:rsidR="0088246C" w:rsidRPr="00363582">
        <w:rPr>
          <w:rFonts w:ascii="Arial" w:eastAsia="Times New Roman" w:hAnsi="Arial" w:cs="Arial"/>
          <w:sz w:val="24"/>
          <w:szCs w:val="24"/>
        </w:rPr>
        <w:t xml:space="preserve"> The resort's capacity to attract new guests and retain existing ones is diminished by its average rating of 3.5/5. </w:t>
      </w:r>
    </w:p>
    <w:p w14:paraId="76E54A6E" w14:textId="4B688B7B" w:rsidR="0088246C" w:rsidRPr="00363582" w:rsidRDefault="001C4C46" w:rsidP="001C4C46">
      <w:pPr>
        <w:spacing w:after="0"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 xml:space="preserve">❌ </w:t>
      </w:r>
      <w:r w:rsidR="0088246C" w:rsidRPr="00363582">
        <w:rPr>
          <w:rFonts w:ascii="Arial" w:eastAsia="Times New Roman" w:hAnsi="Arial" w:cs="Arial"/>
          <w:sz w:val="24"/>
          <w:szCs w:val="24"/>
          <w:u w:val="single"/>
        </w:rPr>
        <w:t>Declining Profitability:</w:t>
      </w:r>
      <w:r w:rsidR="0088246C" w:rsidRPr="00363582">
        <w:rPr>
          <w:rFonts w:ascii="Arial" w:eastAsia="Times New Roman" w:hAnsi="Arial" w:cs="Arial"/>
          <w:sz w:val="24"/>
          <w:szCs w:val="24"/>
        </w:rPr>
        <w:t xml:space="preserve"> Financial sustainability is </w:t>
      </w:r>
      <w:r w:rsidR="00E21348" w:rsidRPr="00363582">
        <w:rPr>
          <w:rFonts w:ascii="Arial" w:eastAsia="Times New Roman" w:hAnsi="Arial" w:cs="Arial"/>
          <w:sz w:val="24"/>
          <w:szCs w:val="24"/>
        </w:rPr>
        <w:t>negatively</w:t>
      </w:r>
      <w:r w:rsidR="0088246C" w:rsidRPr="00363582">
        <w:rPr>
          <w:rFonts w:ascii="Arial" w:eastAsia="Times New Roman" w:hAnsi="Arial" w:cs="Arial"/>
          <w:sz w:val="24"/>
          <w:szCs w:val="24"/>
        </w:rPr>
        <w:t xml:space="preserve"> affected by lower occupancy rates and reliance on heavy </w:t>
      </w:r>
      <w:r w:rsidR="009870D6" w:rsidRPr="00363582">
        <w:rPr>
          <w:rFonts w:ascii="Arial" w:eastAsia="Times New Roman" w:hAnsi="Arial" w:cs="Arial"/>
          <w:sz w:val="24"/>
          <w:szCs w:val="24"/>
        </w:rPr>
        <w:t>discount</w:t>
      </w:r>
      <w:r w:rsidR="0088246C" w:rsidRPr="00363582">
        <w:rPr>
          <w:rFonts w:ascii="Arial" w:eastAsia="Times New Roman" w:hAnsi="Arial" w:cs="Arial"/>
          <w:sz w:val="24"/>
          <w:szCs w:val="24"/>
        </w:rPr>
        <w:t xml:space="preserve"> strategies.</w:t>
      </w:r>
    </w:p>
    <w:p w14:paraId="3107E6B1" w14:textId="77777777" w:rsidR="001C4C46" w:rsidRPr="00363582" w:rsidRDefault="001C4C46" w:rsidP="002707D4">
      <w:pPr>
        <w:spacing w:before="100" w:beforeAutospacing="1" w:after="100" w:afterAutospacing="1" w:line="360" w:lineRule="auto"/>
        <w:jc w:val="both"/>
        <w:outlineLvl w:val="2"/>
        <w:rPr>
          <w:rFonts w:ascii="Arial" w:eastAsia="Times New Roman" w:hAnsi="Arial" w:cs="Arial"/>
          <w:b/>
          <w:bCs/>
          <w:sz w:val="24"/>
          <w:szCs w:val="24"/>
        </w:rPr>
      </w:pPr>
    </w:p>
    <w:p w14:paraId="3CFB1FC3" w14:textId="77777777" w:rsidR="001C4C46" w:rsidRPr="00363582" w:rsidRDefault="001C4C46" w:rsidP="002707D4">
      <w:pPr>
        <w:spacing w:before="100" w:beforeAutospacing="1" w:after="100" w:afterAutospacing="1" w:line="360" w:lineRule="auto"/>
        <w:jc w:val="both"/>
        <w:outlineLvl w:val="2"/>
        <w:rPr>
          <w:rFonts w:ascii="Arial" w:eastAsia="Times New Roman" w:hAnsi="Arial" w:cs="Arial"/>
          <w:b/>
          <w:bCs/>
          <w:sz w:val="24"/>
          <w:szCs w:val="24"/>
        </w:rPr>
      </w:pPr>
    </w:p>
    <w:p w14:paraId="55225BFC" w14:textId="1729E321" w:rsidR="004845FF" w:rsidRPr="00363582" w:rsidRDefault="004845FF" w:rsidP="002707D4">
      <w:pPr>
        <w:spacing w:before="100" w:beforeAutospacing="1" w:after="100" w:afterAutospacing="1" w:line="360" w:lineRule="auto"/>
        <w:jc w:val="both"/>
        <w:outlineLvl w:val="2"/>
        <w:rPr>
          <w:rFonts w:ascii="Arial" w:eastAsia="Times New Roman" w:hAnsi="Arial" w:cs="Arial"/>
          <w:b/>
          <w:bCs/>
          <w:sz w:val="24"/>
          <w:szCs w:val="24"/>
        </w:rPr>
      </w:pPr>
      <w:r w:rsidRPr="00363582">
        <w:rPr>
          <w:rFonts w:ascii="Arial" w:eastAsia="Times New Roman" w:hAnsi="Arial" w:cs="Arial"/>
          <w:b/>
          <w:bCs/>
          <w:sz w:val="24"/>
          <w:szCs w:val="24"/>
        </w:rPr>
        <w:lastRenderedPageBreak/>
        <w:t>Analysis of Findings</w:t>
      </w:r>
    </w:p>
    <w:p w14:paraId="4B7FD7AA" w14:textId="3A3322EF" w:rsidR="0088246C" w:rsidRPr="00363582" w:rsidRDefault="002814FB" w:rsidP="002814FB">
      <w:pPr>
        <w:spacing w:before="100" w:beforeAutospacing="1" w:after="100" w:afterAutospacing="1"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w:t>
      </w:r>
      <w:r w:rsidRPr="00363582">
        <w:rPr>
          <w:rFonts w:ascii="Arial" w:eastAsia="Times New Roman" w:hAnsi="Arial" w:cs="Arial"/>
          <w:sz w:val="24"/>
          <w:szCs w:val="24"/>
        </w:rPr>
        <w:t xml:space="preserve"> </w:t>
      </w:r>
      <w:r w:rsidR="0088246C" w:rsidRPr="00363582">
        <w:rPr>
          <w:rFonts w:ascii="Arial" w:eastAsia="Times New Roman" w:hAnsi="Arial" w:cs="Arial"/>
          <w:sz w:val="24"/>
          <w:szCs w:val="24"/>
        </w:rPr>
        <w:t xml:space="preserve">Guest satisfaction correlates with repeat bookings and financial stability (Heo, Kim </w:t>
      </w:r>
      <w:r w:rsidR="00BE40CB" w:rsidRPr="00363582">
        <w:rPr>
          <w:rFonts w:ascii="Arial" w:eastAsia="Times New Roman" w:hAnsi="Arial" w:cs="Arial"/>
          <w:sz w:val="24"/>
          <w:szCs w:val="24"/>
        </w:rPr>
        <w:t>and</w:t>
      </w:r>
      <w:r w:rsidR="0088246C" w:rsidRPr="00363582">
        <w:rPr>
          <w:rFonts w:ascii="Arial" w:eastAsia="Times New Roman" w:hAnsi="Arial" w:cs="Arial"/>
          <w:sz w:val="24"/>
          <w:szCs w:val="24"/>
        </w:rPr>
        <w:t xml:space="preserve"> Drapé-Frisch, 2019). The resort's failure to meet guest expectations has led to </w:t>
      </w:r>
      <w:r w:rsidR="00992901">
        <w:rPr>
          <w:rFonts w:ascii="Arial" w:eastAsia="Times New Roman" w:hAnsi="Arial" w:cs="Arial"/>
          <w:sz w:val="24"/>
          <w:szCs w:val="24"/>
        </w:rPr>
        <w:t>declining</w:t>
      </w:r>
      <w:r w:rsidR="0088246C" w:rsidRPr="00363582">
        <w:rPr>
          <w:rFonts w:ascii="Arial" w:eastAsia="Times New Roman" w:hAnsi="Arial" w:cs="Arial"/>
          <w:sz w:val="24"/>
          <w:szCs w:val="24"/>
        </w:rPr>
        <w:t xml:space="preserve"> customer retention rates.</w:t>
      </w:r>
    </w:p>
    <w:p w14:paraId="0281720C" w14:textId="6BD995EB" w:rsidR="0088246C" w:rsidRPr="00363582" w:rsidRDefault="002814FB" w:rsidP="002814FB">
      <w:pPr>
        <w:spacing w:before="100" w:beforeAutospacing="1" w:after="100" w:afterAutospacing="1"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w:t>
      </w:r>
      <w:r w:rsidRPr="00363582">
        <w:rPr>
          <w:rFonts w:ascii="Arial" w:eastAsia="Times New Roman" w:hAnsi="Arial" w:cs="Arial"/>
          <w:sz w:val="24"/>
          <w:szCs w:val="24"/>
        </w:rPr>
        <w:t xml:space="preserve"> </w:t>
      </w:r>
      <w:r w:rsidR="0088246C" w:rsidRPr="00363582">
        <w:rPr>
          <w:rFonts w:ascii="Arial" w:eastAsia="Times New Roman" w:hAnsi="Arial" w:cs="Arial"/>
          <w:sz w:val="24"/>
          <w:szCs w:val="24"/>
        </w:rPr>
        <w:t>Poor service quality and inconsistent staff performance have been proven to reduce loyalty in the hospitality industry (Ali et al., 2021). Staff training and performance monitoring are essential for reversing this trend.</w:t>
      </w:r>
    </w:p>
    <w:p w14:paraId="3B00EF4E" w14:textId="3CE63CF2" w:rsidR="0088246C" w:rsidRPr="00363582" w:rsidRDefault="002814FB" w:rsidP="002814FB">
      <w:pPr>
        <w:spacing w:before="100" w:beforeAutospacing="1" w:after="100" w:afterAutospacing="1" w:line="360" w:lineRule="auto"/>
        <w:jc w:val="both"/>
        <w:rPr>
          <w:rFonts w:ascii="Arial" w:eastAsia="Times New Roman" w:hAnsi="Arial" w:cs="Arial"/>
          <w:sz w:val="24"/>
          <w:szCs w:val="24"/>
        </w:rPr>
      </w:pPr>
      <w:r w:rsidRPr="00363582">
        <w:rPr>
          <w:rFonts w:ascii="Segoe UI Emoji" w:eastAsia="Times New Roman" w:hAnsi="Segoe UI Emoji" w:cs="Segoe UI Emoji"/>
          <w:sz w:val="24"/>
          <w:szCs w:val="24"/>
        </w:rPr>
        <w:t>🔍</w:t>
      </w:r>
      <w:r w:rsidRPr="00363582">
        <w:rPr>
          <w:rFonts w:ascii="Arial" w:eastAsia="Times New Roman" w:hAnsi="Arial" w:cs="Arial"/>
          <w:sz w:val="24"/>
          <w:szCs w:val="24"/>
        </w:rPr>
        <w:t xml:space="preserve"> </w:t>
      </w:r>
      <w:r w:rsidR="0088246C" w:rsidRPr="00363582">
        <w:rPr>
          <w:rFonts w:ascii="Arial" w:eastAsia="Times New Roman" w:hAnsi="Arial" w:cs="Arial"/>
          <w:sz w:val="24"/>
          <w:szCs w:val="24"/>
        </w:rPr>
        <w:t xml:space="preserve">Food and beverage quality significantly </w:t>
      </w:r>
      <w:r w:rsidR="003C0151" w:rsidRPr="00363582">
        <w:rPr>
          <w:rFonts w:ascii="Arial" w:eastAsia="Times New Roman" w:hAnsi="Arial" w:cs="Arial"/>
          <w:sz w:val="24"/>
          <w:szCs w:val="24"/>
        </w:rPr>
        <w:t>influences</w:t>
      </w:r>
      <w:r w:rsidR="0088246C" w:rsidRPr="00363582">
        <w:rPr>
          <w:rFonts w:ascii="Arial" w:eastAsia="Times New Roman" w:hAnsi="Arial" w:cs="Arial"/>
          <w:sz w:val="24"/>
          <w:szCs w:val="24"/>
        </w:rPr>
        <w:t xml:space="preserve"> guest satisfaction and online reputation (Padlee, Thaw </w:t>
      </w:r>
      <w:r w:rsidR="00BE40CB" w:rsidRPr="00363582">
        <w:rPr>
          <w:rFonts w:ascii="Arial" w:eastAsia="Times New Roman" w:hAnsi="Arial" w:cs="Arial"/>
          <w:sz w:val="24"/>
          <w:szCs w:val="24"/>
        </w:rPr>
        <w:t>and</w:t>
      </w:r>
      <w:r w:rsidR="0088246C" w:rsidRPr="00363582">
        <w:rPr>
          <w:rFonts w:ascii="Arial" w:eastAsia="Times New Roman" w:hAnsi="Arial" w:cs="Arial"/>
          <w:sz w:val="24"/>
          <w:szCs w:val="24"/>
        </w:rPr>
        <w:t xml:space="preserve"> Zulkiffli, 2019). The resort’s dining experience must be </w:t>
      </w:r>
      <w:r w:rsidR="003C0151" w:rsidRPr="00363582">
        <w:rPr>
          <w:rFonts w:ascii="Arial" w:eastAsia="Times New Roman" w:hAnsi="Arial" w:cs="Arial"/>
          <w:sz w:val="24"/>
          <w:szCs w:val="24"/>
        </w:rPr>
        <w:t>improved</w:t>
      </w:r>
      <w:r w:rsidR="0088246C" w:rsidRPr="00363582">
        <w:rPr>
          <w:rFonts w:ascii="Arial" w:eastAsia="Times New Roman" w:hAnsi="Arial" w:cs="Arial"/>
          <w:sz w:val="24"/>
          <w:szCs w:val="24"/>
        </w:rPr>
        <w:t xml:space="preserve"> to meet industry standards.</w:t>
      </w:r>
    </w:p>
    <w:p w14:paraId="76BEA0C7" w14:textId="77777777" w:rsidR="00675F77" w:rsidRPr="00363582" w:rsidRDefault="00675F77" w:rsidP="002707D4">
      <w:pPr>
        <w:spacing w:before="100" w:beforeAutospacing="1" w:after="100" w:afterAutospacing="1" w:line="360" w:lineRule="auto"/>
        <w:jc w:val="both"/>
        <w:outlineLvl w:val="2"/>
        <w:rPr>
          <w:rFonts w:ascii="Arial" w:eastAsia="Times New Roman" w:hAnsi="Arial" w:cs="Arial"/>
          <w:sz w:val="24"/>
          <w:szCs w:val="24"/>
        </w:rPr>
      </w:pPr>
      <w:r w:rsidRPr="00363582">
        <w:rPr>
          <w:rFonts w:ascii="Arial" w:eastAsia="Times New Roman" w:hAnsi="Arial" w:cs="Arial"/>
          <w:sz w:val="24"/>
          <w:szCs w:val="24"/>
        </w:rPr>
        <w:t>Competitive research shows that rival hotels in Playa de Palma provide better service and open pricing (Widayati and Riorini, 2018), putting MLL Palma Bay Club Resort at a disadvantage.</w:t>
      </w:r>
    </w:p>
    <w:p w14:paraId="1C0AD54C" w14:textId="6DF86355" w:rsidR="004845FF" w:rsidRPr="00363582" w:rsidRDefault="004845FF" w:rsidP="002707D4">
      <w:pPr>
        <w:spacing w:before="100" w:beforeAutospacing="1" w:after="100" w:afterAutospacing="1" w:line="360" w:lineRule="auto"/>
        <w:jc w:val="both"/>
        <w:outlineLvl w:val="2"/>
        <w:rPr>
          <w:rFonts w:ascii="Arial" w:eastAsia="Times New Roman" w:hAnsi="Arial" w:cs="Arial"/>
          <w:b/>
          <w:bCs/>
          <w:sz w:val="24"/>
          <w:szCs w:val="24"/>
        </w:rPr>
      </w:pPr>
      <w:r w:rsidRPr="00363582">
        <w:rPr>
          <w:rFonts w:ascii="Arial" w:eastAsia="Times New Roman" w:hAnsi="Arial" w:cs="Arial"/>
          <w:b/>
          <w:bCs/>
          <w:sz w:val="24"/>
          <w:szCs w:val="24"/>
        </w:rPr>
        <w:t>Key Recommendations</w:t>
      </w:r>
    </w:p>
    <w:p w14:paraId="66A58BA4" w14:textId="76F5C9F8" w:rsidR="004845FF" w:rsidRPr="00363582" w:rsidRDefault="004845FF" w:rsidP="002707D4">
      <w:p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 xml:space="preserve">To address these issues, </w:t>
      </w:r>
      <w:r w:rsidR="001D427D" w:rsidRPr="00363582">
        <w:rPr>
          <w:rFonts w:ascii="Arial" w:eastAsia="Times New Roman" w:hAnsi="Arial" w:cs="Arial"/>
          <w:sz w:val="24"/>
          <w:szCs w:val="24"/>
        </w:rPr>
        <w:t>this</w:t>
      </w:r>
      <w:r w:rsidRPr="00363582">
        <w:rPr>
          <w:rFonts w:ascii="Arial" w:eastAsia="Times New Roman" w:hAnsi="Arial" w:cs="Arial"/>
          <w:sz w:val="24"/>
          <w:szCs w:val="24"/>
        </w:rPr>
        <w:t xml:space="preserve"> consultancy </w:t>
      </w:r>
      <w:r w:rsidR="001D427D" w:rsidRPr="00363582">
        <w:rPr>
          <w:rFonts w:ascii="Arial" w:eastAsia="Times New Roman" w:hAnsi="Arial" w:cs="Arial"/>
          <w:sz w:val="24"/>
          <w:szCs w:val="24"/>
        </w:rPr>
        <w:t xml:space="preserve">report </w:t>
      </w:r>
      <w:r w:rsidRPr="00363582">
        <w:rPr>
          <w:rFonts w:ascii="Arial" w:eastAsia="Times New Roman" w:hAnsi="Arial" w:cs="Arial"/>
          <w:sz w:val="24"/>
          <w:szCs w:val="24"/>
        </w:rPr>
        <w:t>proposes a structured improvement plan:</w:t>
      </w:r>
    </w:p>
    <w:p w14:paraId="77EAF3E8" w14:textId="54ACB4DF" w:rsidR="004845FF" w:rsidRPr="00363582" w:rsidRDefault="003E4A57" w:rsidP="00097E51">
      <w:pPr>
        <w:spacing w:before="100" w:beforeAutospacing="1" w:after="100" w:afterAutospacing="1" w:line="360" w:lineRule="auto"/>
        <w:jc w:val="both"/>
        <w:rPr>
          <w:rFonts w:ascii="Arial" w:eastAsia="Times New Roman" w:hAnsi="Arial" w:cs="Arial"/>
          <w:sz w:val="24"/>
          <w:szCs w:val="24"/>
        </w:rPr>
      </w:pPr>
      <w:r w:rsidRPr="00363582">
        <w:rPr>
          <w:rFonts w:ascii="Segoe UI Emoji" w:eastAsia="Times New Roman" w:hAnsi="Segoe UI Emoji" w:cs="Segoe UI Emoji"/>
          <w:b/>
          <w:bCs/>
          <w:sz w:val="24"/>
          <w:szCs w:val="24"/>
        </w:rPr>
        <w:t>💡</w:t>
      </w:r>
      <w:r w:rsidR="00675F77" w:rsidRPr="00363582">
        <w:rPr>
          <w:rFonts w:ascii="Arial" w:eastAsia="Times New Roman" w:hAnsi="Arial" w:cs="Arial"/>
          <w:b/>
          <w:bCs/>
          <w:sz w:val="24"/>
          <w:szCs w:val="24"/>
        </w:rPr>
        <w:t>Improving</w:t>
      </w:r>
      <w:r w:rsidR="004845FF" w:rsidRPr="00363582">
        <w:rPr>
          <w:rFonts w:ascii="Arial" w:eastAsia="Times New Roman" w:hAnsi="Arial" w:cs="Arial"/>
          <w:b/>
          <w:bCs/>
          <w:sz w:val="24"/>
          <w:szCs w:val="24"/>
        </w:rPr>
        <w:t xml:space="preserve"> Service Quality</w:t>
      </w:r>
    </w:p>
    <w:p w14:paraId="0D4283BF" w14:textId="61B1E1DD" w:rsidR="0088246C" w:rsidRPr="00363582" w:rsidRDefault="005134EA"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Start</w:t>
      </w:r>
      <w:r w:rsidR="0088246C" w:rsidRPr="00363582">
        <w:rPr>
          <w:rFonts w:ascii="Arial" w:eastAsia="Times New Roman" w:hAnsi="Arial" w:cs="Arial"/>
          <w:sz w:val="24"/>
          <w:szCs w:val="24"/>
        </w:rPr>
        <w:t xml:space="preserve"> a mandatory customer service training program for all </w:t>
      </w:r>
      <w:r w:rsidRPr="00363582">
        <w:rPr>
          <w:rFonts w:ascii="Arial" w:eastAsia="Times New Roman" w:hAnsi="Arial" w:cs="Arial"/>
          <w:sz w:val="24"/>
          <w:szCs w:val="24"/>
        </w:rPr>
        <w:t>employees</w:t>
      </w:r>
      <w:r w:rsidR="0088246C" w:rsidRPr="00363582">
        <w:rPr>
          <w:rFonts w:ascii="Arial" w:eastAsia="Times New Roman" w:hAnsi="Arial" w:cs="Arial"/>
          <w:sz w:val="24"/>
          <w:szCs w:val="24"/>
        </w:rPr>
        <w:t>.</w:t>
      </w:r>
    </w:p>
    <w:p w14:paraId="4BC4FF11" w14:textId="77777777" w:rsidR="0088246C" w:rsidRPr="00363582" w:rsidRDefault="0088246C"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Introduce multilingual support and cultural awareness training.</w:t>
      </w:r>
    </w:p>
    <w:p w14:paraId="6DEFDE0E" w14:textId="201E3954" w:rsidR="00097E51" w:rsidRPr="00363582" w:rsidRDefault="005134EA" w:rsidP="00097E51">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Create</w:t>
      </w:r>
      <w:r w:rsidR="0088246C" w:rsidRPr="00363582">
        <w:rPr>
          <w:rFonts w:ascii="Arial" w:eastAsia="Times New Roman" w:hAnsi="Arial" w:cs="Arial"/>
          <w:sz w:val="24"/>
          <w:szCs w:val="24"/>
        </w:rPr>
        <w:t xml:space="preserve"> a performance review system based on guest feedback.</w:t>
      </w:r>
    </w:p>
    <w:p w14:paraId="4A7F53E2" w14:textId="6993E8DA" w:rsidR="004845FF" w:rsidRPr="00363582" w:rsidRDefault="003E4A57" w:rsidP="00097E51">
      <w:pPr>
        <w:spacing w:before="100" w:beforeAutospacing="1" w:after="100" w:afterAutospacing="1" w:line="360" w:lineRule="auto"/>
        <w:jc w:val="both"/>
        <w:rPr>
          <w:rFonts w:ascii="Arial" w:eastAsia="Times New Roman" w:hAnsi="Arial" w:cs="Arial"/>
          <w:sz w:val="24"/>
          <w:szCs w:val="24"/>
        </w:rPr>
      </w:pPr>
      <w:r w:rsidRPr="00363582">
        <w:rPr>
          <w:rFonts w:ascii="Segoe UI Emoji" w:eastAsia="Times New Roman" w:hAnsi="Segoe UI Emoji" w:cs="Segoe UI Emoji"/>
          <w:b/>
          <w:bCs/>
          <w:sz w:val="24"/>
          <w:szCs w:val="24"/>
        </w:rPr>
        <w:t>💡</w:t>
      </w:r>
      <w:r w:rsidR="004845FF" w:rsidRPr="00363582">
        <w:rPr>
          <w:rFonts w:ascii="Arial" w:eastAsia="Times New Roman" w:hAnsi="Arial" w:cs="Arial"/>
          <w:b/>
          <w:bCs/>
          <w:sz w:val="24"/>
          <w:szCs w:val="24"/>
        </w:rPr>
        <w:t>Food and Beverage Improvements</w:t>
      </w:r>
    </w:p>
    <w:p w14:paraId="11C1EADB" w14:textId="1D02560C" w:rsidR="004845FF" w:rsidRPr="00363582" w:rsidRDefault="005134EA"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Rethink</w:t>
      </w:r>
      <w:r w:rsidR="004845FF" w:rsidRPr="00363582">
        <w:rPr>
          <w:rFonts w:ascii="Arial" w:eastAsia="Times New Roman" w:hAnsi="Arial" w:cs="Arial"/>
          <w:sz w:val="24"/>
          <w:szCs w:val="24"/>
        </w:rPr>
        <w:t xml:space="preserve"> the all-inclusive package with higher meal variety and quality control</w:t>
      </w:r>
      <w:r w:rsidR="00BC5A93" w:rsidRPr="00363582">
        <w:rPr>
          <w:rFonts w:ascii="Arial" w:eastAsia="Times New Roman" w:hAnsi="Arial" w:cs="Arial"/>
          <w:sz w:val="24"/>
          <w:szCs w:val="24"/>
        </w:rPr>
        <w:t xml:space="preserve"> (from vegan to halal)</w:t>
      </w:r>
      <w:r w:rsidR="004845FF" w:rsidRPr="00363582">
        <w:rPr>
          <w:rFonts w:ascii="Arial" w:eastAsia="Times New Roman" w:hAnsi="Arial" w:cs="Arial"/>
          <w:sz w:val="24"/>
          <w:szCs w:val="24"/>
        </w:rPr>
        <w:t>.</w:t>
      </w:r>
    </w:p>
    <w:p w14:paraId="575BA0A9" w14:textId="1FB6CBDE" w:rsidR="004845FF" w:rsidRPr="00363582" w:rsidRDefault="00FA0B23"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Upgrade</w:t>
      </w:r>
      <w:r w:rsidR="004845FF" w:rsidRPr="00363582">
        <w:rPr>
          <w:rFonts w:ascii="Arial" w:eastAsia="Times New Roman" w:hAnsi="Arial" w:cs="Arial"/>
          <w:sz w:val="24"/>
          <w:szCs w:val="24"/>
        </w:rPr>
        <w:t xml:space="preserve"> beverage policy transparency and introduce premium drink upgrades.</w:t>
      </w:r>
    </w:p>
    <w:p w14:paraId="712F49B6" w14:textId="77777777" w:rsidR="004845FF" w:rsidRPr="00363582" w:rsidRDefault="004845FF"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Strengthen food safety and hygiene standards.</w:t>
      </w:r>
    </w:p>
    <w:p w14:paraId="3E2BAE8C" w14:textId="2104FECF" w:rsidR="004845FF" w:rsidRPr="00363582" w:rsidRDefault="003E4A57" w:rsidP="00097E51">
      <w:pPr>
        <w:spacing w:before="100" w:beforeAutospacing="1" w:after="100" w:afterAutospacing="1" w:line="360" w:lineRule="auto"/>
        <w:jc w:val="both"/>
        <w:rPr>
          <w:rFonts w:ascii="Arial" w:eastAsia="Times New Roman" w:hAnsi="Arial" w:cs="Arial"/>
          <w:sz w:val="24"/>
          <w:szCs w:val="24"/>
        </w:rPr>
      </w:pPr>
      <w:r w:rsidRPr="00363582">
        <w:rPr>
          <w:rFonts w:ascii="Segoe UI Emoji" w:eastAsia="Times New Roman" w:hAnsi="Segoe UI Emoji" w:cs="Segoe UI Emoji"/>
          <w:b/>
          <w:bCs/>
          <w:sz w:val="24"/>
          <w:szCs w:val="24"/>
        </w:rPr>
        <w:t>💡</w:t>
      </w:r>
      <w:r w:rsidR="004845FF" w:rsidRPr="00363582">
        <w:rPr>
          <w:rFonts w:ascii="Arial" w:eastAsia="Times New Roman" w:hAnsi="Arial" w:cs="Arial"/>
          <w:b/>
          <w:bCs/>
          <w:sz w:val="24"/>
          <w:szCs w:val="24"/>
        </w:rPr>
        <w:t>Room Upgrades and Maintenance</w:t>
      </w:r>
    </w:p>
    <w:p w14:paraId="2CD40C33" w14:textId="77777777" w:rsidR="004845FF" w:rsidRPr="00363582" w:rsidRDefault="004845FF"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Conduct urgent repairs and preventive maintenance audits.</w:t>
      </w:r>
    </w:p>
    <w:p w14:paraId="5DE4C41C" w14:textId="77777777" w:rsidR="004845FF" w:rsidRPr="00363582" w:rsidRDefault="004845FF"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Improve room amenities such as bedding, toiletries, and in-room appliances.</w:t>
      </w:r>
    </w:p>
    <w:p w14:paraId="46212ED5" w14:textId="03962B19" w:rsidR="00097E51" w:rsidRPr="00363582" w:rsidRDefault="00A700DF" w:rsidP="00097E51">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Create</w:t>
      </w:r>
      <w:r w:rsidR="004845FF" w:rsidRPr="00363582">
        <w:rPr>
          <w:rFonts w:ascii="Arial" w:eastAsia="Times New Roman" w:hAnsi="Arial" w:cs="Arial"/>
          <w:sz w:val="24"/>
          <w:szCs w:val="24"/>
        </w:rPr>
        <w:t xml:space="preserve"> a preventative maintenance schedule to avoid future deterioration.</w:t>
      </w:r>
    </w:p>
    <w:p w14:paraId="562C8D27" w14:textId="1025AB26" w:rsidR="004845FF" w:rsidRPr="00363582" w:rsidRDefault="003E4A57" w:rsidP="00097E51">
      <w:pPr>
        <w:spacing w:before="100" w:beforeAutospacing="1" w:after="100" w:afterAutospacing="1" w:line="360" w:lineRule="auto"/>
        <w:jc w:val="both"/>
        <w:rPr>
          <w:rFonts w:ascii="Arial" w:eastAsia="Times New Roman" w:hAnsi="Arial" w:cs="Arial"/>
          <w:sz w:val="24"/>
          <w:szCs w:val="24"/>
        </w:rPr>
      </w:pPr>
      <w:r w:rsidRPr="00363582">
        <w:rPr>
          <w:rFonts w:ascii="Segoe UI Emoji" w:eastAsia="Times New Roman" w:hAnsi="Segoe UI Emoji" w:cs="Segoe UI Emoji"/>
          <w:b/>
          <w:bCs/>
          <w:sz w:val="24"/>
          <w:szCs w:val="24"/>
        </w:rPr>
        <w:t>💡</w:t>
      </w:r>
      <w:r w:rsidR="004845FF" w:rsidRPr="00363582">
        <w:rPr>
          <w:rFonts w:ascii="Arial" w:eastAsia="Times New Roman" w:hAnsi="Arial" w:cs="Arial"/>
          <w:b/>
          <w:bCs/>
          <w:sz w:val="24"/>
          <w:szCs w:val="24"/>
        </w:rPr>
        <w:t>Marketing and Reputation Management</w:t>
      </w:r>
    </w:p>
    <w:p w14:paraId="062FE338" w14:textId="77777777" w:rsidR="004845FF" w:rsidRPr="00363582" w:rsidRDefault="004845FF"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Adjust promotional materials to reflect accurate services and pricing.</w:t>
      </w:r>
    </w:p>
    <w:p w14:paraId="762C8AD8" w14:textId="0C40CA31" w:rsidR="004845FF" w:rsidRPr="00363582" w:rsidRDefault="008649C7"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Create</w:t>
      </w:r>
      <w:r w:rsidR="004845FF" w:rsidRPr="00363582">
        <w:rPr>
          <w:rFonts w:ascii="Arial" w:eastAsia="Times New Roman" w:hAnsi="Arial" w:cs="Arial"/>
          <w:sz w:val="24"/>
          <w:szCs w:val="24"/>
        </w:rPr>
        <w:t xml:space="preserve"> a guest feedback system for real-time issue resolution.</w:t>
      </w:r>
    </w:p>
    <w:p w14:paraId="25D786D1" w14:textId="36CDE69A" w:rsidR="004845FF" w:rsidRPr="00363582" w:rsidRDefault="00014D68"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Use</w:t>
      </w:r>
      <w:r w:rsidR="004845FF" w:rsidRPr="00363582">
        <w:rPr>
          <w:rFonts w:ascii="Arial" w:eastAsia="Times New Roman" w:hAnsi="Arial" w:cs="Arial"/>
          <w:sz w:val="24"/>
          <w:szCs w:val="24"/>
        </w:rPr>
        <w:t xml:space="preserve"> strategic digital marketing efforts to rebuild the resort’s reputation.</w:t>
      </w:r>
    </w:p>
    <w:p w14:paraId="585BCDA0" w14:textId="13002816" w:rsidR="004845FF" w:rsidRPr="00363582" w:rsidRDefault="003E4A57" w:rsidP="00097E51">
      <w:pPr>
        <w:spacing w:before="100" w:beforeAutospacing="1" w:after="100" w:afterAutospacing="1" w:line="360" w:lineRule="auto"/>
        <w:jc w:val="both"/>
        <w:rPr>
          <w:rFonts w:ascii="Arial" w:eastAsia="Times New Roman" w:hAnsi="Arial" w:cs="Arial"/>
          <w:sz w:val="24"/>
          <w:szCs w:val="24"/>
        </w:rPr>
      </w:pPr>
      <w:r w:rsidRPr="00363582">
        <w:rPr>
          <w:rFonts w:ascii="Segoe UI Emoji" w:eastAsia="Times New Roman" w:hAnsi="Segoe UI Emoji" w:cs="Segoe UI Emoji"/>
          <w:b/>
          <w:bCs/>
          <w:sz w:val="24"/>
          <w:szCs w:val="24"/>
        </w:rPr>
        <w:t>💡</w:t>
      </w:r>
      <w:r w:rsidR="004845FF" w:rsidRPr="00363582">
        <w:rPr>
          <w:rFonts w:ascii="Arial" w:eastAsia="Times New Roman" w:hAnsi="Arial" w:cs="Arial"/>
          <w:b/>
          <w:bCs/>
          <w:sz w:val="24"/>
          <w:szCs w:val="24"/>
        </w:rPr>
        <w:t>Financial Considerations and ROI</w:t>
      </w:r>
    </w:p>
    <w:p w14:paraId="54EC5AD3" w14:textId="43230469" w:rsidR="004845FF" w:rsidRPr="00363582" w:rsidRDefault="004845FF"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 xml:space="preserve">The estimated cost for these </w:t>
      </w:r>
      <w:r w:rsidR="00A76FC8" w:rsidRPr="00363582">
        <w:rPr>
          <w:rFonts w:ascii="Arial" w:eastAsia="Times New Roman" w:hAnsi="Arial" w:cs="Arial"/>
          <w:sz w:val="24"/>
          <w:szCs w:val="24"/>
        </w:rPr>
        <w:t>upgrades</w:t>
      </w:r>
      <w:r w:rsidRPr="00363582">
        <w:rPr>
          <w:rFonts w:ascii="Arial" w:eastAsia="Times New Roman" w:hAnsi="Arial" w:cs="Arial"/>
          <w:sz w:val="24"/>
          <w:szCs w:val="24"/>
        </w:rPr>
        <w:t xml:space="preserve"> is </w:t>
      </w:r>
      <w:r w:rsidR="008239C8" w:rsidRPr="00363582">
        <w:rPr>
          <w:rFonts w:ascii="Arial" w:eastAsia="Times New Roman" w:hAnsi="Arial" w:cs="Arial"/>
          <w:sz w:val="24"/>
          <w:szCs w:val="24"/>
        </w:rPr>
        <w:t>£</w:t>
      </w:r>
      <w:r w:rsidRPr="00363582">
        <w:rPr>
          <w:rFonts w:ascii="Arial" w:eastAsia="Times New Roman" w:hAnsi="Arial" w:cs="Arial"/>
          <w:sz w:val="24"/>
          <w:szCs w:val="24"/>
        </w:rPr>
        <w:t xml:space="preserve">150,000, allocated to training, maintenance, food services, and marketing </w:t>
      </w:r>
      <w:r w:rsidR="00014D68" w:rsidRPr="00363582">
        <w:rPr>
          <w:rFonts w:ascii="Arial" w:eastAsia="Times New Roman" w:hAnsi="Arial" w:cs="Arial"/>
          <w:sz w:val="24"/>
          <w:szCs w:val="24"/>
        </w:rPr>
        <w:t>improvements</w:t>
      </w:r>
      <w:r w:rsidRPr="00363582">
        <w:rPr>
          <w:rFonts w:ascii="Arial" w:eastAsia="Times New Roman" w:hAnsi="Arial" w:cs="Arial"/>
          <w:sz w:val="24"/>
          <w:szCs w:val="24"/>
        </w:rPr>
        <w:t>.</w:t>
      </w:r>
    </w:p>
    <w:p w14:paraId="0A65397B" w14:textId="0AB30B02" w:rsidR="004845FF" w:rsidRPr="00363582" w:rsidRDefault="004845FF" w:rsidP="002707D4">
      <w:pPr>
        <w:numPr>
          <w:ilvl w:val="1"/>
          <w:numId w:val="7"/>
        </w:num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 xml:space="preserve">Anticipated revenue growth of </w:t>
      </w:r>
      <w:r w:rsidR="008239C8" w:rsidRPr="00363582">
        <w:rPr>
          <w:rFonts w:ascii="Arial" w:eastAsia="Times New Roman" w:hAnsi="Arial" w:cs="Arial"/>
          <w:sz w:val="24"/>
          <w:szCs w:val="24"/>
        </w:rPr>
        <w:t>£</w:t>
      </w:r>
      <w:r w:rsidRPr="00363582">
        <w:rPr>
          <w:rFonts w:ascii="Arial" w:eastAsia="Times New Roman" w:hAnsi="Arial" w:cs="Arial"/>
          <w:sz w:val="24"/>
          <w:szCs w:val="24"/>
        </w:rPr>
        <w:t>300,000 over 18 months, with an expected return on investment within two years.</w:t>
      </w:r>
    </w:p>
    <w:p w14:paraId="1A4795F4" w14:textId="1C1BCAA3" w:rsidR="006B129C" w:rsidRPr="00363582" w:rsidRDefault="00107681" w:rsidP="002707D4">
      <w:p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MLL Palma Bay Club Resort has serious problems endangering its long-term sustainability. The resort can position itself as a competitive player in the Playa de Palma hotel market</w:t>
      </w:r>
      <w:r w:rsidR="006B129C" w:rsidRPr="00363582">
        <w:rPr>
          <w:rFonts w:ascii="Arial" w:eastAsia="Times New Roman" w:hAnsi="Arial" w:cs="Arial"/>
          <w:sz w:val="24"/>
          <w:szCs w:val="24"/>
        </w:rPr>
        <w:t xml:space="preserve"> only by implementing focused service improvements, facility upgrades, and </w:t>
      </w:r>
      <w:r w:rsidR="00096D7F" w:rsidRPr="00363582">
        <w:rPr>
          <w:rFonts w:ascii="Arial" w:eastAsia="Times New Roman" w:hAnsi="Arial" w:cs="Arial"/>
          <w:sz w:val="24"/>
          <w:szCs w:val="24"/>
        </w:rPr>
        <w:t>marketing strategy adaptation</w:t>
      </w:r>
      <w:r w:rsidRPr="00363582">
        <w:rPr>
          <w:rFonts w:ascii="Arial" w:eastAsia="Times New Roman" w:hAnsi="Arial" w:cs="Arial"/>
          <w:sz w:val="24"/>
          <w:szCs w:val="24"/>
        </w:rPr>
        <w:t xml:space="preserve">. Dealing with these problems will raise occupancy rates, improve general profitability, and raise guest satisfaction </w:t>
      </w:r>
      <w:r w:rsidR="006B129C" w:rsidRPr="00363582">
        <w:rPr>
          <w:rFonts w:ascii="Arial" w:eastAsia="Times New Roman" w:hAnsi="Arial" w:cs="Arial"/>
          <w:sz w:val="24"/>
          <w:szCs w:val="24"/>
        </w:rPr>
        <w:t>to</w:t>
      </w:r>
      <w:r w:rsidRPr="00363582">
        <w:rPr>
          <w:rFonts w:ascii="Arial" w:eastAsia="Times New Roman" w:hAnsi="Arial" w:cs="Arial"/>
          <w:sz w:val="24"/>
          <w:szCs w:val="24"/>
        </w:rPr>
        <w:t> guarantee </w:t>
      </w:r>
      <w:r w:rsidR="00096D7F" w:rsidRPr="00363582">
        <w:rPr>
          <w:rFonts w:ascii="Arial" w:eastAsia="Times New Roman" w:hAnsi="Arial" w:cs="Arial"/>
          <w:sz w:val="24"/>
          <w:szCs w:val="24"/>
        </w:rPr>
        <w:t>sustainable future</w:t>
      </w:r>
      <w:r w:rsidRPr="00363582">
        <w:rPr>
          <w:rFonts w:ascii="Arial" w:eastAsia="Times New Roman" w:hAnsi="Arial" w:cs="Arial"/>
          <w:sz w:val="24"/>
          <w:szCs w:val="24"/>
        </w:rPr>
        <w:t xml:space="preserve"> development.</w:t>
      </w:r>
    </w:p>
    <w:p w14:paraId="14D2289E" w14:textId="4A28ED73" w:rsidR="004845FF" w:rsidRPr="00363582" w:rsidRDefault="004845FF" w:rsidP="002707D4">
      <w:p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 xml:space="preserve">This consultancy report </w:t>
      </w:r>
      <w:r w:rsidR="006B129C" w:rsidRPr="00363582">
        <w:rPr>
          <w:rFonts w:ascii="Arial" w:eastAsia="Times New Roman" w:hAnsi="Arial" w:cs="Arial"/>
          <w:sz w:val="24"/>
          <w:szCs w:val="24"/>
        </w:rPr>
        <w:t xml:space="preserve">also </w:t>
      </w:r>
      <w:r w:rsidRPr="00363582">
        <w:rPr>
          <w:rFonts w:ascii="Arial" w:eastAsia="Times New Roman" w:hAnsi="Arial" w:cs="Arial"/>
          <w:sz w:val="24"/>
          <w:szCs w:val="24"/>
        </w:rPr>
        <w:t xml:space="preserve">provides an actionable roadmap to achieving these goals, with a structured timeline </w:t>
      </w:r>
      <w:r w:rsidR="006B129C" w:rsidRPr="00363582">
        <w:rPr>
          <w:rFonts w:ascii="Arial" w:eastAsia="Times New Roman" w:hAnsi="Arial" w:cs="Arial"/>
          <w:sz w:val="24"/>
          <w:szCs w:val="24"/>
        </w:rPr>
        <w:t>guaranteeing</w:t>
      </w:r>
      <w:r w:rsidRPr="00363582">
        <w:rPr>
          <w:rFonts w:ascii="Arial" w:eastAsia="Times New Roman" w:hAnsi="Arial" w:cs="Arial"/>
          <w:sz w:val="24"/>
          <w:szCs w:val="24"/>
        </w:rPr>
        <w:t xml:space="preserve"> </w:t>
      </w:r>
      <w:r w:rsidR="006B129C" w:rsidRPr="00363582">
        <w:rPr>
          <w:rFonts w:ascii="Arial" w:eastAsia="Times New Roman" w:hAnsi="Arial" w:cs="Arial"/>
          <w:sz w:val="24"/>
          <w:szCs w:val="24"/>
        </w:rPr>
        <w:t>an easy</w:t>
      </w:r>
      <w:r w:rsidRPr="00363582">
        <w:rPr>
          <w:rFonts w:ascii="Arial" w:eastAsia="Times New Roman" w:hAnsi="Arial" w:cs="Arial"/>
          <w:sz w:val="24"/>
          <w:szCs w:val="24"/>
        </w:rPr>
        <w:t xml:space="preserve"> integration of proposed changes.</w:t>
      </w:r>
    </w:p>
    <w:p w14:paraId="169E4947" w14:textId="77777777" w:rsidR="00096D7F" w:rsidRPr="00363582" w:rsidRDefault="00096D7F" w:rsidP="002707D4">
      <w:pPr>
        <w:spacing w:before="100" w:beforeAutospacing="1" w:after="100" w:afterAutospacing="1" w:line="360" w:lineRule="auto"/>
        <w:jc w:val="both"/>
        <w:rPr>
          <w:rFonts w:ascii="Arial" w:eastAsia="Times New Roman" w:hAnsi="Arial" w:cs="Arial"/>
          <w:sz w:val="24"/>
          <w:szCs w:val="24"/>
        </w:rPr>
      </w:pPr>
    </w:p>
    <w:p w14:paraId="7D9FA0A2" w14:textId="77777777" w:rsidR="00096D7F" w:rsidRPr="00363582" w:rsidRDefault="00096D7F" w:rsidP="002707D4">
      <w:pPr>
        <w:spacing w:before="100" w:beforeAutospacing="1" w:after="100" w:afterAutospacing="1" w:line="360" w:lineRule="auto"/>
        <w:jc w:val="both"/>
        <w:rPr>
          <w:rFonts w:ascii="Arial" w:eastAsia="Times New Roman" w:hAnsi="Arial" w:cs="Arial"/>
          <w:sz w:val="24"/>
          <w:szCs w:val="24"/>
        </w:rPr>
      </w:pPr>
    </w:p>
    <w:p w14:paraId="19A41CC5" w14:textId="5932C2FB" w:rsidR="002177A6" w:rsidRPr="003C14FB" w:rsidRDefault="00E157FB" w:rsidP="003C14FB">
      <w:pPr>
        <w:spacing w:before="100" w:beforeAutospacing="1" w:after="100" w:afterAutospacing="1" w:line="360" w:lineRule="auto"/>
        <w:jc w:val="both"/>
        <w:rPr>
          <w:rFonts w:ascii="Arial" w:eastAsia="Times New Roman" w:hAnsi="Arial" w:cs="Arial"/>
          <w:b/>
          <w:bCs/>
          <w:sz w:val="24"/>
          <w:szCs w:val="24"/>
        </w:rPr>
      </w:pPr>
      <w:r w:rsidRPr="00E157FB">
        <w:rPr>
          <w:rFonts w:ascii="Arial" w:eastAsia="Times New Roman" w:hAnsi="Arial" w:cs="Arial"/>
          <w:b/>
          <w:bCs/>
          <w:sz w:val="24"/>
          <w:szCs w:val="24"/>
        </w:rPr>
        <w:t>Table of Contents</w:t>
      </w:r>
    </w:p>
    <w:p w14:paraId="47F0803E" w14:textId="76557348" w:rsidR="002177A6" w:rsidRDefault="003C14FB" w:rsidP="002177A6">
      <w:pPr>
        <w:pStyle w:val="NormalWeb"/>
        <w:rPr>
          <w:color w:val="000000"/>
          <w:sz w:val="27"/>
          <w:szCs w:val="27"/>
        </w:rPr>
      </w:pPr>
      <w:r>
        <w:rPr>
          <w:color w:val="000000"/>
          <w:sz w:val="27"/>
          <w:szCs w:val="27"/>
        </w:rPr>
        <w:t>1</w:t>
      </w:r>
      <w:r w:rsidR="002177A6">
        <w:rPr>
          <w:color w:val="000000"/>
          <w:sz w:val="27"/>
          <w:szCs w:val="27"/>
        </w:rPr>
        <w:t>. Introduction</w:t>
      </w:r>
      <w:r w:rsidR="00AD10D3">
        <w:rPr>
          <w:color w:val="000000"/>
          <w:sz w:val="27"/>
          <w:szCs w:val="27"/>
        </w:rPr>
        <w:t>……………………………………………………………………</w:t>
      </w:r>
      <w:r w:rsidR="0023405B">
        <w:rPr>
          <w:color w:val="000000"/>
          <w:sz w:val="27"/>
          <w:szCs w:val="27"/>
        </w:rPr>
        <w:t>….</w:t>
      </w:r>
      <w:r w:rsidR="00B93106">
        <w:rPr>
          <w:color w:val="000000"/>
          <w:sz w:val="27"/>
          <w:szCs w:val="27"/>
        </w:rPr>
        <w:t>.</w:t>
      </w:r>
      <w:r w:rsidR="0023405B">
        <w:rPr>
          <w:color w:val="000000"/>
          <w:sz w:val="27"/>
          <w:szCs w:val="27"/>
        </w:rPr>
        <w:t>.</w:t>
      </w:r>
      <w:r w:rsidR="00D54CCA">
        <w:rPr>
          <w:color w:val="000000"/>
          <w:sz w:val="27"/>
          <w:szCs w:val="27"/>
        </w:rPr>
        <w:t>6</w:t>
      </w:r>
    </w:p>
    <w:p w14:paraId="707499B8" w14:textId="4F5A2599" w:rsidR="002177A6" w:rsidRDefault="003C14FB" w:rsidP="002177A6">
      <w:pPr>
        <w:pStyle w:val="NormalWeb"/>
        <w:rPr>
          <w:color w:val="000000"/>
          <w:sz w:val="27"/>
          <w:szCs w:val="27"/>
        </w:rPr>
      </w:pPr>
      <w:r>
        <w:rPr>
          <w:color w:val="000000"/>
          <w:sz w:val="27"/>
          <w:szCs w:val="27"/>
        </w:rPr>
        <w:t>2</w:t>
      </w:r>
      <w:r w:rsidR="002177A6">
        <w:rPr>
          <w:color w:val="000000"/>
          <w:sz w:val="27"/>
          <w:szCs w:val="27"/>
        </w:rPr>
        <w:t>. Key Issues Identified</w:t>
      </w:r>
      <w:r w:rsidR="00D54CCA">
        <w:rPr>
          <w:color w:val="000000"/>
          <w:sz w:val="27"/>
          <w:szCs w:val="27"/>
        </w:rPr>
        <w:t>………………………………………………………………6</w:t>
      </w:r>
    </w:p>
    <w:p w14:paraId="443A27D2" w14:textId="73053BEC" w:rsidR="002177A6" w:rsidRDefault="003C14FB" w:rsidP="002177A6">
      <w:pPr>
        <w:pStyle w:val="NormalWeb"/>
        <w:rPr>
          <w:color w:val="000000"/>
          <w:sz w:val="27"/>
          <w:szCs w:val="27"/>
        </w:rPr>
      </w:pPr>
      <w:r>
        <w:rPr>
          <w:color w:val="000000"/>
          <w:sz w:val="27"/>
          <w:szCs w:val="27"/>
        </w:rPr>
        <w:t>3</w:t>
      </w:r>
      <w:r w:rsidR="002177A6">
        <w:rPr>
          <w:color w:val="000000"/>
          <w:sz w:val="27"/>
          <w:szCs w:val="27"/>
        </w:rPr>
        <w:t>. Analysis of Findings</w:t>
      </w:r>
      <w:r w:rsidR="0023405B">
        <w:rPr>
          <w:color w:val="000000"/>
          <w:sz w:val="27"/>
          <w:szCs w:val="27"/>
        </w:rPr>
        <w:t>……………………………………………………………</w:t>
      </w:r>
      <w:r w:rsidR="00B93106">
        <w:rPr>
          <w:color w:val="000000"/>
          <w:sz w:val="27"/>
          <w:szCs w:val="27"/>
        </w:rPr>
        <w:t>….</w:t>
      </w:r>
      <w:r w:rsidR="0023405B">
        <w:rPr>
          <w:color w:val="000000"/>
          <w:sz w:val="27"/>
          <w:szCs w:val="27"/>
        </w:rPr>
        <w:t>7</w:t>
      </w:r>
    </w:p>
    <w:p w14:paraId="0616866C" w14:textId="233E0178" w:rsidR="002177A6" w:rsidRDefault="003C14FB" w:rsidP="002177A6">
      <w:pPr>
        <w:pStyle w:val="NormalWeb"/>
        <w:rPr>
          <w:color w:val="000000"/>
          <w:sz w:val="27"/>
          <w:szCs w:val="27"/>
        </w:rPr>
      </w:pPr>
      <w:r>
        <w:rPr>
          <w:color w:val="000000"/>
          <w:sz w:val="27"/>
          <w:szCs w:val="27"/>
        </w:rPr>
        <w:t>4</w:t>
      </w:r>
      <w:r w:rsidR="002177A6">
        <w:rPr>
          <w:color w:val="000000"/>
          <w:sz w:val="27"/>
          <w:szCs w:val="27"/>
        </w:rPr>
        <w:t>. STEEPLED Analysis</w:t>
      </w:r>
      <w:r w:rsidR="00AD10D3">
        <w:rPr>
          <w:color w:val="000000"/>
          <w:sz w:val="27"/>
          <w:szCs w:val="27"/>
        </w:rPr>
        <w:t>…………………………………………………………</w:t>
      </w:r>
      <w:r w:rsidR="00FB4C32">
        <w:rPr>
          <w:color w:val="000000"/>
          <w:sz w:val="27"/>
          <w:szCs w:val="27"/>
        </w:rPr>
        <w:t>…...</w:t>
      </w:r>
      <w:r w:rsidR="00AD10D3">
        <w:rPr>
          <w:color w:val="000000"/>
          <w:sz w:val="27"/>
          <w:szCs w:val="27"/>
        </w:rPr>
        <w:t>11</w:t>
      </w:r>
    </w:p>
    <w:p w14:paraId="292F9CA0" w14:textId="7761B13B" w:rsidR="002177A6" w:rsidRDefault="003C14FB" w:rsidP="002177A6">
      <w:pPr>
        <w:pStyle w:val="NormalWeb"/>
        <w:rPr>
          <w:color w:val="000000"/>
          <w:sz w:val="27"/>
          <w:szCs w:val="27"/>
        </w:rPr>
      </w:pPr>
      <w:r>
        <w:rPr>
          <w:color w:val="000000"/>
          <w:sz w:val="27"/>
          <w:szCs w:val="27"/>
        </w:rPr>
        <w:t>5</w:t>
      </w:r>
      <w:r w:rsidR="002177A6">
        <w:rPr>
          <w:color w:val="000000"/>
          <w:sz w:val="27"/>
          <w:szCs w:val="27"/>
        </w:rPr>
        <w:t>. SOAR Analysis</w:t>
      </w:r>
      <w:r w:rsidR="007C1DB0">
        <w:rPr>
          <w:color w:val="000000"/>
          <w:sz w:val="27"/>
          <w:szCs w:val="27"/>
        </w:rPr>
        <w:t>……………………………………………………………………13</w:t>
      </w:r>
    </w:p>
    <w:p w14:paraId="2298733A" w14:textId="6D57A47F" w:rsidR="002177A6" w:rsidRDefault="003C14FB" w:rsidP="002177A6">
      <w:pPr>
        <w:pStyle w:val="NormalWeb"/>
        <w:rPr>
          <w:color w:val="000000"/>
          <w:sz w:val="27"/>
          <w:szCs w:val="27"/>
        </w:rPr>
      </w:pPr>
      <w:r>
        <w:rPr>
          <w:color w:val="000000"/>
          <w:sz w:val="27"/>
          <w:szCs w:val="27"/>
        </w:rPr>
        <w:t>6</w:t>
      </w:r>
      <w:r w:rsidR="002177A6">
        <w:rPr>
          <w:color w:val="000000"/>
          <w:sz w:val="27"/>
          <w:szCs w:val="27"/>
        </w:rPr>
        <w:t>. TOWS Analysis</w:t>
      </w:r>
      <w:r w:rsidR="006A4131">
        <w:rPr>
          <w:color w:val="000000"/>
          <w:sz w:val="27"/>
          <w:szCs w:val="27"/>
        </w:rPr>
        <w:t>………………………………………………………………</w:t>
      </w:r>
      <w:r w:rsidR="007C1DB0">
        <w:rPr>
          <w:color w:val="000000"/>
          <w:sz w:val="27"/>
          <w:szCs w:val="27"/>
        </w:rPr>
        <w:t>…...</w:t>
      </w:r>
      <w:r w:rsidR="006A4131">
        <w:rPr>
          <w:color w:val="000000"/>
          <w:sz w:val="27"/>
          <w:szCs w:val="27"/>
        </w:rPr>
        <w:t>15</w:t>
      </w:r>
    </w:p>
    <w:p w14:paraId="4D894E63" w14:textId="74F281A5" w:rsidR="002177A6" w:rsidRDefault="003C14FB" w:rsidP="002177A6">
      <w:pPr>
        <w:pStyle w:val="NormalWeb"/>
        <w:rPr>
          <w:color w:val="000000"/>
          <w:sz w:val="27"/>
          <w:szCs w:val="27"/>
        </w:rPr>
      </w:pPr>
      <w:r>
        <w:rPr>
          <w:color w:val="000000"/>
          <w:sz w:val="27"/>
          <w:szCs w:val="27"/>
        </w:rPr>
        <w:t>7</w:t>
      </w:r>
      <w:r w:rsidR="002177A6">
        <w:rPr>
          <w:color w:val="000000"/>
          <w:sz w:val="27"/>
          <w:szCs w:val="27"/>
        </w:rPr>
        <w:t>. Recommendations and Change Management</w:t>
      </w:r>
      <w:r w:rsidR="006A4131">
        <w:rPr>
          <w:color w:val="000000"/>
          <w:sz w:val="27"/>
          <w:szCs w:val="27"/>
        </w:rPr>
        <w:t>…………………………………</w:t>
      </w:r>
      <w:r w:rsidR="007C1DB0">
        <w:rPr>
          <w:color w:val="000000"/>
          <w:sz w:val="27"/>
          <w:szCs w:val="27"/>
        </w:rPr>
        <w:t>…</w:t>
      </w:r>
      <w:r w:rsidR="00A902A6">
        <w:rPr>
          <w:color w:val="000000"/>
          <w:sz w:val="27"/>
          <w:szCs w:val="27"/>
        </w:rPr>
        <w:t>.</w:t>
      </w:r>
      <w:r w:rsidR="006A4131">
        <w:rPr>
          <w:color w:val="000000"/>
          <w:sz w:val="27"/>
          <w:szCs w:val="27"/>
        </w:rPr>
        <w:t>18</w:t>
      </w:r>
    </w:p>
    <w:p w14:paraId="27910F66" w14:textId="6C7625B0" w:rsidR="002177A6" w:rsidRDefault="003C14FB" w:rsidP="002177A6">
      <w:pPr>
        <w:pStyle w:val="NormalWeb"/>
        <w:rPr>
          <w:color w:val="000000"/>
          <w:sz w:val="27"/>
          <w:szCs w:val="27"/>
        </w:rPr>
      </w:pPr>
      <w:r>
        <w:rPr>
          <w:color w:val="000000"/>
          <w:sz w:val="27"/>
          <w:szCs w:val="27"/>
        </w:rPr>
        <w:t>8</w:t>
      </w:r>
      <w:r w:rsidR="002177A6">
        <w:rPr>
          <w:color w:val="000000"/>
          <w:sz w:val="27"/>
          <w:szCs w:val="27"/>
        </w:rPr>
        <w:t>. Implementation Strategy</w:t>
      </w:r>
      <w:r w:rsidR="00A902A6">
        <w:rPr>
          <w:color w:val="000000"/>
          <w:sz w:val="27"/>
          <w:szCs w:val="27"/>
        </w:rPr>
        <w:t>…………………………………………………………</w:t>
      </w:r>
      <w:r w:rsidR="00FB4C32">
        <w:rPr>
          <w:color w:val="000000"/>
          <w:sz w:val="27"/>
          <w:szCs w:val="27"/>
        </w:rPr>
        <w:t>.</w:t>
      </w:r>
      <w:r w:rsidR="00A902A6">
        <w:rPr>
          <w:color w:val="000000"/>
          <w:sz w:val="27"/>
          <w:szCs w:val="27"/>
        </w:rPr>
        <w:t>21</w:t>
      </w:r>
    </w:p>
    <w:p w14:paraId="030870F5" w14:textId="75E50064" w:rsidR="002177A6" w:rsidRDefault="002177A6" w:rsidP="002177A6">
      <w:pPr>
        <w:pStyle w:val="NormalWeb"/>
        <w:rPr>
          <w:color w:val="000000"/>
          <w:sz w:val="27"/>
          <w:szCs w:val="27"/>
        </w:rPr>
      </w:pPr>
      <w:r>
        <w:rPr>
          <w:color w:val="000000"/>
          <w:sz w:val="27"/>
          <w:szCs w:val="27"/>
        </w:rPr>
        <w:t>1</w:t>
      </w:r>
      <w:r w:rsidR="003C14FB">
        <w:rPr>
          <w:color w:val="000000"/>
          <w:sz w:val="27"/>
          <w:szCs w:val="27"/>
        </w:rPr>
        <w:t>9</w:t>
      </w:r>
      <w:r>
        <w:rPr>
          <w:color w:val="000000"/>
          <w:sz w:val="27"/>
          <w:szCs w:val="27"/>
        </w:rPr>
        <w:t>. Financial Considerations</w:t>
      </w:r>
      <w:r w:rsidR="00AD10D3">
        <w:rPr>
          <w:color w:val="000000"/>
          <w:sz w:val="27"/>
          <w:szCs w:val="27"/>
        </w:rPr>
        <w:t>…………………………………………………</w:t>
      </w:r>
      <w:r w:rsidR="00FB4C32">
        <w:rPr>
          <w:color w:val="000000"/>
          <w:sz w:val="27"/>
          <w:szCs w:val="27"/>
        </w:rPr>
        <w:t>…...</w:t>
      </w:r>
      <w:r w:rsidR="00A902A6">
        <w:rPr>
          <w:color w:val="000000"/>
          <w:sz w:val="27"/>
          <w:szCs w:val="27"/>
        </w:rPr>
        <w:t>…</w:t>
      </w:r>
      <w:r w:rsidR="00AD10D3">
        <w:rPr>
          <w:color w:val="000000"/>
          <w:sz w:val="27"/>
          <w:szCs w:val="27"/>
        </w:rPr>
        <w:t>25</w:t>
      </w:r>
    </w:p>
    <w:p w14:paraId="7F7D6294" w14:textId="1446B362" w:rsidR="002177A6" w:rsidRDefault="002177A6" w:rsidP="002177A6">
      <w:pPr>
        <w:pStyle w:val="NormalWeb"/>
        <w:rPr>
          <w:color w:val="000000"/>
          <w:sz w:val="27"/>
          <w:szCs w:val="27"/>
        </w:rPr>
      </w:pPr>
      <w:r>
        <w:rPr>
          <w:color w:val="000000"/>
          <w:sz w:val="27"/>
          <w:szCs w:val="27"/>
        </w:rPr>
        <w:t>1</w:t>
      </w:r>
      <w:r w:rsidR="003C14FB">
        <w:rPr>
          <w:color w:val="000000"/>
          <w:sz w:val="27"/>
          <w:szCs w:val="27"/>
        </w:rPr>
        <w:t>0</w:t>
      </w:r>
      <w:r>
        <w:rPr>
          <w:color w:val="000000"/>
          <w:sz w:val="27"/>
          <w:szCs w:val="27"/>
        </w:rPr>
        <w:t>. Conclusion</w:t>
      </w:r>
      <w:r w:rsidR="006763D8">
        <w:rPr>
          <w:color w:val="000000"/>
          <w:sz w:val="27"/>
          <w:szCs w:val="27"/>
        </w:rPr>
        <w:t>………………………………………………………………………</w:t>
      </w:r>
      <w:r w:rsidR="00AD10D3">
        <w:rPr>
          <w:color w:val="000000"/>
          <w:sz w:val="27"/>
          <w:szCs w:val="27"/>
        </w:rPr>
        <w:t>28</w:t>
      </w:r>
    </w:p>
    <w:p w14:paraId="083BB431" w14:textId="5C7F868A" w:rsidR="002177A6" w:rsidRDefault="002177A6" w:rsidP="002177A6">
      <w:pPr>
        <w:pStyle w:val="NormalWeb"/>
        <w:rPr>
          <w:color w:val="000000"/>
          <w:sz w:val="27"/>
          <w:szCs w:val="27"/>
        </w:rPr>
      </w:pPr>
      <w:r>
        <w:rPr>
          <w:color w:val="000000"/>
          <w:sz w:val="27"/>
          <w:szCs w:val="27"/>
        </w:rPr>
        <w:t>1</w:t>
      </w:r>
      <w:r w:rsidR="00554501">
        <w:rPr>
          <w:color w:val="000000"/>
          <w:sz w:val="27"/>
          <w:szCs w:val="27"/>
        </w:rPr>
        <w:t>1</w:t>
      </w:r>
      <w:r>
        <w:rPr>
          <w:color w:val="000000"/>
          <w:sz w:val="27"/>
          <w:szCs w:val="27"/>
        </w:rPr>
        <w:t>. References</w:t>
      </w:r>
      <w:r w:rsidR="00554501">
        <w:rPr>
          <w:color w:val="000000"/>
          <w:sz w:val="27"/>
          <w:szCs w:val="27"/>
        </w:rPr>
        <w:t>………………………………………………………………………</w:t>
      </w:r>
      <w:r w:rsidR="006763D8">
        <w:rPr>
          <w:color w:val="000000"/>
          <w:sz w:val="27"/>
          <w:szCs w:val="27"/>
        </w:rPr>
        <w:t>30</w:t>
      </w:r>
    </w:p>
    <w:p w14:paraId="2B0ACB6B" w14:textId="37CD8DFC" w:rsidR="00096D7F" w:rsidRPr="00513BE5" w:rsidRDefault="002177A6" w:rsidP="00513BE5">
      <w:pPr>
        <w:pStyle w:val="NormalWeb"/>
        <w:rPr>
          <w:color w:val="000000"/>
          <w:sz w:val="27"/>
          <w:szCs w:val="27"/>
        </w:rPr>
      </w:pPr>
      <w:r>
        <w:rPr>
          <w:color w:val="000000"/>
          <w:sz w:val="27"/>
          <w:szCs w:val="27"/>
        </w:rPr>
        <w:t>1</w:t>
      </w:r>
      <w:r w:rsidR="00554501">
        <w:rPr>
          <w:color w:val="000000"/>
          <w:sz w:val="27"/>
          <w:szCs w:val="27"/>
        </w:rPr>
        <w:t>2</w:t>
      </w:r>
      <w:r>
        <w:rPr>
          <w:color w:val="000000"/>
          <w:sz w:val="27"/>
          <w:szCs w:val="27"/>
        </w:rPr>
        <w:t>. Appendix</w:t>
      </w:r>
      <w:r w:rsidR="00513BE5">
        <w:rPr>
          <w:color w:val="000000"/>
          <w:sz w:val="27"/>
          <w:szCs w:val="27"/>
        </w:rPr>
        <w:t>es</w:t>
      </w:r>
      <w:r w:rsidR="006763D8">
        <w:rPr>
          <w:color w:val="000000"/>
          <w:sz w:val="27"/>
          <w:szCs w:val="27"/>
        </w:rPr>
        <w:t>……………………………………………………………………...39</w:t>
      </w:r>
    </w:p>
    <w:p w14:paraId="74CFE8B4" w14:textId="77777777" w:rsidR="00096D7F" w:rsidRPr="00363582" w:rsidRDefault="00096D7F" w:rsidP="002707D4">
      <w:pPr>
        <w:spacing w:before="100" w:beforeAutospacing="1" w:after="100" w:afterAutospacing="1" w:line="360" w:lineRule="auto"/>
        <w:jc w:val="both"/>
        <w:rPr>
          <w:rFonts w:ascii="Arial" w:eastAsia="Times New Roman" w:hAnsi="Arial" w:cs="Arial"/>
          <w:b/>
          <w:bCs/>
          <w:sz w:val="24"/>
          <w:szCs w:val="24"/>
        </w:rPr>
      </w:pPr>
    </w:p>
    <w:p w14:paraId="32725501" w14:textId="77777777" w:rsidR="00096D7F" w:rsidRPr="00363582" w:rsidRDefault="00096D7F" w:rsidP="002707D4">
      <w:pPr>
        <w:spacing w:before="100" w:beforeAutospacing="1" w:after="100" w:afterAutospacing="1" w:line="360" w:lineRule="auto"/>
        <w:jc w:val="both"/>
        <w:rPr>
          <w:rFonts w:ascii="Arial" w:eastAsia="Times New Roman" w:hAnsi="Arial" w:cs="Arial"/>
          <w:b/>
          <w:bCs/>
          <w:sz w:val="24"/>
          <w:szCs w:val="24"/>
        </w:rPr>
      </w:pPr>
    </w:p>
    <w:p w14:paraId="4C0B7CCC" w14:textId="77777777" w:rsidR="00096D7F" w:rsidRPr="00363582" w:rsidRDefault="00096D7F" w:rsidP="002707D4">
      <w:pPr>
        <w:spacing w:before="100" w:beforeAutospacing="1" w:after="100" w:afterAutospacing="1" w:line="360" w:lineRule="auto"/>
        <w:jc w:val="both"/>
        <w:rPr>
          <w:rFonts w:ascii="Arial" w:eastAsia="Times New Roman" w:hAnsi="Arial" w:cs="Arial"/>
          <w:b/>
          <w:bCs/>
          <w:sz w:val="24"/>
          <w:szCs w:val="24"/>
        </w:rPr>
      </w:pPr>
    </w:p>
    <w:p w14:paraId="1D896C8D" w14:textId="77777777" w:rsidR="00096D7F" w:rsidRPr="00363582" w:rsidRDefault="00096D7F" w:rsidP="002707D4">
      <w:pPr>
        <w:spacing w:before="100" w:beforeAutospacing="1" w:after="100" w:afterAutospacing="1" w:line="360" w:lineRule="auto"/>
        <w:jc w:val="both"/>
        <w:rPr>
          <w:rFonts w:ascii="Arial" w:eastAsia="Times New Roman" w:hAnsi="Arial" w:cs="Arial"/>
          <w:b/>
          <w:bCs/>
          <w:sz w:val="24"/>
          <w:szCs w:val="24"/>
        </w:rPr>
      </w:pPr>
    </w:p>
    <w:p w14:paraId="3523F95B" w14:textId="77777777" w:rsidR="00096D7F" w:rsidRPr="00363582" w:rsidRDefault="00096D7F" w:rsidP="002707D4">
      <w:pPr>
        <w:spacing w:before="100" w:beforeAutospacing="1" w:after="100" w:afterAutospacing="1" w:line="360" w:lineRule="auto"/>
        <w:jc w:val="both"/>
        <w:rPr>
          <w:rFonts w:ascii="Arial" w:eastAsia="Times New Roman" w:hAnsi="Arial" w:cs="Arial"/>
          <w:b/>
          <w:bCs/>
          <w:sz w:val="24"/>
          <w:szCs w:val="24"/>
        </w:rPr>
      </w:pPr>
    </w:p>
    <w:p w14:paraId="70751FCB" w14:textId="77777777" w:rsidR="00096D7F" w:rsidRPr="00363582" w:rsidRDefault="00096D7F" w:rsidP="002707D4">
      <w:pPr>
        <w:spacing w:before="100" w:beforeAutospacing="1" w:after="100" w:afterAutospacing="1" w:line="360" w:lineRule="auto"/>
        <w:jc w:val="both"/>
        <w:rPr>
          <w:rFonts w:ascii="Arial" w:eastAsia="Times New Roman" w:hAnsi="Arial" w:cs="Arial"/>
          <w:b/>
          <w:bCs/>
          <w:sz w:val="24"/>
          <w:szCs w:val="24"/>
        </w:rPr>
      </w:pPr>
    </w:p>
    <w:p w14:paraId="50557629" w14:textId="77777777" w:rsidR="00096D7F" w:rsidRPr="00363582" w:rsidRDefault="00096D7F" w:rsidP="002707D4">
      <w:pPr>
        <w:spacing w:before="100" w:beforeAutospacing="1" w:after="100" w:afterAutospacing="1" w:line="360" w:lineRule="auto"/>
        <w:jc w:val="both"/>
        <w:rPr>
          <w:rFonts w:ascii="Arial" w:eastAsia="Times New Roman" w:hAnsi="Arial" w:cs="Arial"/>
          <w:b/>
          <w:bCs/>
          <w:sz w:val="24"/>
          <w:szCs w:val="24"/>
        </w:rPr>
      </w:pPr>
    </w:p>
    <w:p w14:paraId="7B78E1BF" w14:textId="77777777" w:rsidR="00096D7F" w:rsidRPr="00363582" w:rsidRDefault="00096D7F" w:rsidP="002707D4">
      <w:pPr>
        <w:spacing w:before="100" w:beforeAutospacing="1" w:after="100" w:afterAutospacing="1" w:line="360" w:lineRule="auto"/>
        <w:jc w:val="both"/>
        <w:rPr>
          <w:rFonts w:ascii="Arial" w:eastAsia="Times New Roman" w:hAnsi="Arial" w:cs="Arial"/>
          <w:b/>
          <w:bCs/>
          <w:sz w:val="24"/>
          <w:szCs w:val="24"/>
        </w:rPr>
      </w:pPr>
    </w:p>
    <w:p w14:paraId="2D28E983" w14:textId="36CCC608" w:rsidR="003A2F0A" w:rsidRPr="00363582" w:rsidRDefault="003A2F0A" w:rsidP="002707D4">
      <w:pPr>
        <w:spacing w:before="100" w:beforeAutospacing="1" w:after="100" w:afterAutospacing="1" w:line="360" w:lineRule="auto"/>
        <w:jc w:val="both"/>
        <w:rPr>
          <w:rFonts w:ascii="Arial" w:eastAsia="Times New Roman" w:hAnsi="Arial" w:cs="Arial"/>
          <w:b/>
          <w:bCs/>
          <w:sz w:val="24"/>
          <w:szCs w:val="24"/>
        </w:rPr>
      </w:pPr>
      <w:r w:rsidRPr="00363582">
        <w:rPr>
          <w:rFonts w:ascii="Arial" w:eastAsia="Times New Roman" w:hAnsi="Arial" w:cs="Arial"/>
          <w:b/>
          <w:bCs/>
          <w:sz w:val="24"/>
          <w:szCs w:val="24"/>
        </w:rPr>
        <w:t>Introduction</w:t>
      </w:r>
    </w:p>
    <w:p w14:paraId="1048F353" w14:textId="3ED4DE9B" w:rsidR="00363582" w:rsidRPr="00363582" w:rsidRDefault="00363582" w:rsidP="00363582">
      <w:p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Significant operational difficulties at MLL Palma Bay Club Resort have been causing customer satisfaction to drop, bad online reviews to increase, and</w:t>
      </w:r>
      <w:r w:rsidR="007D4651">
        <w:rPr>
          <w:rFonts w:ascii="Arial" w:eastAsia="Times New Roman" w:hAnsi="Arial" w:cs="Arial"/>
          <w:sz w:val="24"/>
          <w:szCs w:val="24"/>
        </w:rPr>
        <w:t>,</w:t>
      </w:r>
      <w:r w:rsidRPr="00363582">
        <w:rPr>
          <w:rFonts w:ascii="Arial" w:eastAsia="Times New Roman" w:hAnsi="Arial" w:cs="Arial"/>
          <w:sz w:val="24"/>
          <w:szCs w:val="24"/>
        </w:rPr>
        <w:t xml:space="preserve"> of course, lower profitability. This consultation study offers a thorough examination of the main concerns of the hotel</w:t>
      </w:r>
      <w:r w:rsidR="00EF19A2">
        <w:rPr>
          <w:rFonts w:ascii="Arial" w:eastAsia="Times New Roman" w:hAnsi="Arial" w:cs="Arial"/>
          <w:sz w:val="24"/>
          <w:szCs w:val="24"/>
        </w:rPr>
        <w:t>,</w:t>
      </w:r>
      <w:r w:rsidRPr="00363582">
        <w:rPr>
          <w:rFonts w:ascii="Arial" w:eastAsia="Times New Roman" w:hAnsi="Arial" w:cs="Arial"/>
          <w:sz w:val="24"/>
          <w:szCs w:val="24"/>
        </w:rPr>
        <w:t xml:space="preserve"> together with proactive suggestions to improve operational efficiency, long-term sustainability, and service quality</w:t>
      </w:r>
      <w:r w:rsidR="00EF19A2">
        <w:rPr>
          <w:rFonts w:ascii="Arial" w:eastAsia="Times New Roman" w:hAnsi="Arial" w:cs="Arial"/>
          <w:sz w:val="24"/>
          <w:szCs w:val="24"/>
        </w:rPr>
        <w:t>,</w:t>
      </w:r>
      <w:r w:rsidRPr="00363582">
        <w:rPr>
          <w:rFonts w:ascii="Arial" w:eastAsia="Times New Roman" w:hAnsi="Arial" w:cs="Arial"/>
          <w:sz w:val="24"/>
          <w:szCs w:val="24"/>
        </w:rPr>
        <w:t xml:space="preserve"> as well as their effects on company success.</w:t>
      </w:r>
    </w:p>
    <w:p w14:paraId="59AB6827" w14:textId="59E16A97" w:rsidR="00363582" w:rsidRPr="00363582" w:rsidRDefault="00363582" w:rsidP="00363582">
      <w:p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 xml:space="preserve">MLL Palma Bay Club Resort </w:t>
      </w:r>
      <w:proofErr w:type="gramStart"/>
      <w:r w:rsidRPr="00363582">
        <w:rPr>
          <w:rFonts w:ascii="Arial" w:eastAsia="Times New Roman" w:hAnsi="Arial" w:cs="Arial"/>
          <w:sz w:val="24"/>
          <w:szCs w:val="24"/>
        </w:rPr>
        <w:t>is located in</w:t>
      </w:r>
      <w:proofErr w:type="gramEnd"/>
      <w:r w:rsidRPr="00363582">
        <w:rPr>
          <w:rFonts w:ascii="Arial" w:eastAsia="Times New Roman" w:hAnsi="Arial" w:cs="Arial"/>
          <w:sz w:val="24"/>
          <w:szCs w:val="24"/>
        </w:rPr>
        <w:t xml:space="preserve"> Playa de Palma, Mallorca, a popular tourist location known for its active beach scene and proximity to the island’s capital. Operating for </w:t>
      </w:r>
      <w:r w:rsidR="007D4651">
        <w:rPr>
          <w:rFonts w:ascii="Arial" w:eastAsia="Times New Roman" w:hAnsi="Arial" w:cs="Arial"/>
          <w:sz w:val="24"/>
          <w:szCs w:val="24"/>
        </w:rPr>
        <w:t>over</w:t>
      </w:r>
      <w:r w:rsidRPr="00363582">
        <w:rPr>
          <w:rFonts w:ascii="Arial" w:eastAsia="Times New Roman" w:hAnsi="Arial" w:cs="Arial"/>
          <w:sz w:val="24"/>
          <w:szCs w:val="24"/>
        </w:rPr>
        <w:t xml:space="preserve"> thirty years, the resort offers about 500 rooms, several swimming pools, on-site dining options, and </w:t>
      </w:r>
      <w:r w:rsidR="007D4651">
        <w:rPr>
          <w:rFonts w:ascii="Arial" w:eastAsia="Times New Roman" w:hAnsi="Arial" w:cs="Arial"/>
          <w:sz w:val="24"/>
          <w:szCs w:val="24"/>
        </w:rPr>
        <w:t>various</w:t>
      </w:r>
      <w:r w:rsidRPr="00363582">
        <w:rPr>
          <w:rFonts w:ascii="Arial" w:eastAsia="Times New Roman" w:hAnsi="Arial" w:cs="Arial"/>
          <w:sz w:val="24"/>
          <w:szCs w:val="24"/>
        </w:rPr>
        <w:t xml:space="preserve"> entertainment venues. Despite these amenities, recent guest reviews show dissatisfaction with the whole experience, especially </w:t>
      </w:r>
      <w:r w:rsidR="007D4651" w:rsidRPr="00363582">
        <w:rPr>
          <w:rFonts w:ascii="Arial" w:eastAsia="Times New Roman" w:hAnsi="Arial" w:cs="Arial"/>
          <w:sz w:val="24"/>
          <w:szCs w:val="24"/>
        </w:rPr>
        <w:t>regarding</w:t>
      </w:r>
      <w:r w:rsidRPr="00363582">
        <w:rPr>
          <w:rFonts w:ascii="Arial" w:eastAsia="Times New Roman" w:hAnsi="Arial" w:cs="Arial"/>
          <w:sz w:val="24"/>
          <w:szCs w:val="24"/>
        </w:rPr>
        <w:t xml:space="preserve"> food and beverage standards, service quality, and false advertising on the all-inclusive offers. The hotel's present 3.5/5 online rating reflects these continuous issues.</w:t>
      </w:r>
    </w:p>
    <w:p w14:paraId="472F7BE4" w14:textId="63706261" w:rsidR="00363582" w:rsidRPr="00363582" w:rsidRDefault="00363582" w:rsidP="00363582">
      <w:pPr>
        <w:spacing w:before="100" w:beforeAutospacing="1" w:after="100" w:afterAutospacing="1" w:line="360" w:lineRule="auto"/>
        <w:jc w:val="both"/>
        <w:rPr>
          <w:rFonts w:ascii="Arial" w:eastAsia="Times New Roman" w:hAnsi="Arial" w:cs="Arial"/>
          <w:sz w:val="24"/>
          <w:szCs w:val="24"/>
        </w:rPr>
      </w:pPr>
      <w:r w:rsidRPr="00EF19A2">
        <w:rPr>
          <w:rFonts w:ascii="Arial" w:eastAsia="Times New Roman" w:hAnsi="Arial" w:cs="Arial"/>
          <w:b/>
          <w:bCs/>
          <w:sz w:val="24"/>
          <w:szCs w:val="24"/>
        </w:rPr>
        <w:t>Horizon Hospitality Solutions</w:t>
      </w:r>
      <w:r w:rsidRPr="00363582">
        <w:rPr>
          <w:rFonts w:ascii="Arial" w:eastAsia="Times New Roman" w:hAnsi="Arial" w:cs="Arial"/>
          <w:sz w:val="24"/>
          <w:szCs w:val="24"/>
        </w:rPr>
        <w:t xml:space="preserve"> specialises in offering </w:t>
      </w:r>
      <w:r w:rsidR="007D4651">
        <w:rPr>
          <w:rFonts w:ascii="Arial" w:eastAsia="Times New Roman" w:hAnsi="Arial" w:cs="Arial"/>
          <w:sz w:val="24"/>
          <w:szCs w:val="24"/>
        </w:rPr>
        <w:t>customised solutions to hotels and resorts that face operational and reputation issues</w:t>
      </w:r>
      <w:r w:rsidRPr="00363582">
        <w:rPr>
          <w:rFonts w:ascii="Arial" w:eastAsia="Times New Roman" w:hAnsi="Arial" w:cs="Arial"/>
          <w:sz w:val="24"/>
          <w:szCs w:val="24"/>
        </w:rPr>
        <w:t>. With extensive experience</w:t>
      </w:r>
      <w:r w:rsidR="007D4651">
        <w:rPr>
          <w:rFonts w:ascii="Arial" w:eastAsia="Times New Roman" w:hAnsi="Arial" w:cs="Arial"/>
          <w:sz w:val="24"/>
          <w:szCs w:val="24"/>
        </w:rPr>
        <w:t xml:space="preserve"> </w:t>
      </w:r>
      <w:r w:rsidRPr="00363582">
        <w:rPr>
          <w:rFonts w:ascii="Arial" w:eastAsia="Times New Roman" w:hAnsi="Arial" w:cs="Arial"/>
          <w:sz w:val="24"/>
          <w:szCs w:val="24"/>
        </w:rPr>
        <w:t>in strategic business growth, customer service optimisation, and hospitality management, the goal is to apply data-driven methods to bring MLL Palma Bay Club Resort back in line financially and competitively.</w:t>
      </w:r>
    </w:p>
    <w:p w14:paraId="03B0C20F" w14:textId="5BA7F456" w:rsidR="00363582" w:rsidRPr="00363582" w:rsidRDefault="00363582" w:rsidP="00363582">
      <w:p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 xml:space="preserve">The main problems in the resort include guest dissatisfaction caused by uneven service, poor </w:t>
      </w:r>
      <w:r w:rsidR="00930648" w:rsidRPr="00363582">
        <w:rPr>
          <w:rFonts w:ascii="Arial" w:eastAsia="Times New Roman" w:hAnsi="Arial" w:cs="Arial"/>
          <w:sz w:val="24"/>
          <w:szCs w:val="24"/>
        </w:rPr>
        <w:t>maintenance, and</w:t>
      </w:r>
      <w:r w:rsidRPr="00363582">
        <w:rPr>
          <w:rFonts w:ascii="Arial" w:eastAsia="Times New Roman" w:hAnsi="Arial" w:cs="Arial"/>
          <w:sz w:val="24"/>
          <w:szCs w:val="24"/>
        </w:rPr>
        <w:t xml:space="preserve"> discrepancies between advertised amenities and actual experiences. </w:t>
      </w:r>
      <w:r w:rsidR="007D4651">
        <w:rPr>
          <w:rFonts w:ascii="Arial" w:eastAsia="Times New Roman" w:hAnsi="Arial" w:cs="Arial"/>
          <w:sz w:val="24"/>
          <w:szCs w:val="24"/>
        </w:rPr>
        <w:t>Service quality issues have aggravated negative guest experiences,</w:t>
      </w:r>
      <w:r w:rsidRPr="00363582">
        <w:rPr>
          <w:rFonts w:ascii="Arial" w:eastAsia="Times New Roman" w:hAnsi="Arial" w:cs="Arial"/>
          <w:sz w:val="24"/>
          <w:szCs w:val="24"/>
        </w:rPr>
        <w:t xml:space="preserve"> including poor response times and insufficient multilingual support. Limited meal options</w:t>
      </w:r>
      <w:r w:rsidR="007D4651">
        <w:rPr>
          <w:rFonts w:ascii="Arial" w:eastAsia="Times New Roman" w:hAnsi="Arial" w:cs="Arial"/>
          <w:sz w:val="24"/>
          <w:szCs w:val="24"/>
        </w:rPr>
        <w:t xml:space="preserve">, restrictive drink policies, and </w:t>
      </w:r>
      <w:r w:rsidRPr="00363582">
        <w:rPr>
          <w:rFonts w:ascii="Arial" w:eastAsia="Times New Roman" w:hAnsi="Arial" w:cs="Arial"/>
          <w:sz w:val="24"/>
          <w:szCs w:val="24"/>
        </w:rPr>
        <w:t xml:space="preserve">food and beverage complaints have led to perceptions of poor financial value. Furthermore, the resort has suffered from dishonest advertising strategies, </w:t>
      </w:r>
      <w:r w:rsidR="00EF19A2">
        <w:rPr>
          <w:rFonts w:ascii="Arial" w:eastAsia="Times New Roman" w:hAnsi="Arial" w:cs="Arial"/>
          <w:sz w:val="24"/>
          <w:szCs w:val="24"/>
        </w:rPr>
        <w:t>undermining confidence and damaging</w:t>
      </w:r>
      <w:r w:rsidRPr="00363582">
        <w:rPr>
          <w:rFonts w:ascii="Arial" w:eastAsia="Times New Roman" w:hAnsi="Arial" w:cs="Arial"/>
          <w:sz w:val="24"/>
          <w:szCs w:val="24"/>
        </w:rPr>
        <w:t xml:space="preserve"> </w:t>
      </w:r>
      <w:proofErr w:type="gramStart"/>
      <w:r w:rsidRPr="00363582">
        <w:rPr>
          <w:rFonts w:ascii="Arial" w:eastAsia="Times New Roman" w:hAnsi="Arial" w:cs="Arial"/>
          <w:sz w:val="24"/>
          <w:szCs w:val="24"/>
        </w:rPr>
        <w:t>the brand</w:t>
      </w:r>
      <w:proofErr w:type="gramEnd"/>
      <w:r w:rsidRPr="00363582">
        <w:rPr>
          <w:rFonts w:ascii="Arial" w:eastAsia="Times New Roman" w:hAnsi="Arial" w:cs="Arial"/>
          <w:sz w:val="24"/>
          <w:szCs w:val="24"/>
        </w:rPr>
        <w:t xml:space="preserve"> image.</w:t>
      </w:r>
    </w:p>
    <w:p w14:paraId="2F115FF7" w14:textId="77777777" w:rsidR="00363582" w:rsidRPr="00363582" w:rsidRDefault="00363582" w:rsidP="00363582">
      <w:p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This report uses three main strategic frameworks: the STEEPLED analysis, which investigates external social, technological, economic, environmental, political, legal, ethical, and demographic factors influencing the operations of the hotel; the SOAR analysis, which identifies the hotel’s strengths, prospects, aspirations, and expected results; and the TOWS analysis, which generates actionable strategies by cross-referencing the hotel's internal strengths and weakness with external threats and opportunities.</w:t>
      </w:r>
    </w:p>
    <w:p w14:paraId="51CA15DA" w14:textId="35FCE7C0" w:rsidR="00D14559" w:rsidRDefault="00930648" w:rsidP="00D14559">
      <w:pPr>
        <w:spacing w:before="100" w:beforeAutospacing="1" w:after="100" w:afterAutospacing="1" w:line="360" w:lineRule="auto"/>
        <w:jc w:val="both"/>
        <w:rPr>
          <w:rFonts w:ascii="Arial" w:eastAsia="Times New Roman" w:hAnsi="Arial" w:cs="Arial"/>
          <w:sz w:val="24"/>
          <w:szCs w:val="24"/>
        </w:rPr>
      </w:pPr>
      <w:r w:rsidRPr="00363582">
        <w:rPr>
          <w:rFonts w:ascii="Arial" w:eastAsia="Times New Roman" w:hAnsi="Arial" w:cs="Arial"/>
          <w:sz w:val="24"/>
          <w:szCs w:val="24"/>
        </w:rPr>
        <w:t>M</w:t>
      </w:r>
      <w:r w:rsidR="00347BD0">
        <w:rPr>
          <w:rFonts w:ascii="Arial" w:eastAsia="Times New Roman" w:hAnsi="Arial" w:cs="Arial"/>
          <w:sz w:val="24"/>
          <w:szCs w:val="24"/>
        </w:rPr>
        <w:t>LL</w:t>
      </w:r>
      <w:r w:rsidR="00363582" w:rsidRPr="00363582">
        <w:rPr>
          <w:rFonts w:ascii="Arial" w:eastAsia="Times New Roman" w:hAnsi="Arial" w:cs="Arial"/>
          <w:sz w:val="24"/>
          <w:szCs w:val="24"/>
        </w:rPr>
        <w:t xml:space="preserve"> Palma Bay Club Resort can increase guest satisfaction, build its brand recognition, and attain sustainable profitability </w:t>
      </w:r>
      <w:r w:rsidR="00AA6143">
        <w:rPr>
          <w:rFonts w:ascii="Arial" w:eastAsia="Times New Roman" w:hAnsi="Arial" w:cs="Arial"/>
          <w:sz w:val="24"/>
          <w:szCs w:val="24"/>
        </w:rPr>
        <w:t>using</w:t>
      </w:r>
      <w:r w:rsidR="00363582" w:rsidRPr="00363582">
        <w:rPr>
          <w:rFonts w:ascii="Arial" w:eastAsia="Times New Roman" w:hAnsi="Arial" w:cs="Arial"/>
          <w:sz w:val="24"/>
          <w:szCs w:val="24"/>
        </w:rPr>
        <w:t xml:space="preserve"> organised service improvements, facility upgrades, and proactive marketing strategies. This report guarantees long-term success for the resort by offering a detailed roadmap to achieving these objectives, ensuring long-term success for the resort.</w:t>
      </w:r>
    </w:p>
    <w:p w14:paraId="7ED8DDE0" w14:textId="77777777" w:rsidR="00794FD4" w:rsidRPr="00D14559" w:rsidRDefault="00794FD4" w:rsidP="00D14559">
      <w:pPr>
        <w:spacing w:before="100" w:beforeAutospacing="1" w:after="100" w:afterAutospacing="1" w:line="360" w:lineRule="auto"/>
        <w:jc w:val="both"/>
        <w:rPr>
          <w:rFonts w:ascii="Arial" w:eastAsia="Times New Roman" w:hAnsi="Arial" w:cs="Arial"/>
          <w:sz w:val="24"/>
          <w:szCs w:val="24"/>
        </w:rPr>
      </w:pPr>
    </w:p>
    <w:p w14:paraId="2503CAA2" w14:textId="69E0C952" w:rsidR="00EF6AAC" w:rsidRPr="00363582" w:rsidRDefault="00EF6AAC" w:rsidP="002707D4">
      <w:pPr>
        <w:spacing w:line="360" w:lineRule="auto"/>
        <w:jc w:val="both"/>
        <w:rPr>
          <w:rFonts w:ascii="Arial" w:hAnsi="Arial" w:cs="Arial"/>
          <w:sz w:val="24"/>
          <w:szCs w:val="24"/>
        </w:rPr>
      </w:pPr>
      <w:r w:rsidRPr="00363582">
        <w:rPr>
          <w:rFonts w:ascii="Arial" w:hAnsi="Arial" w:cs="Arial"/>
          <w:b/>
          <w:bCs/>
          <w:sz w:val="24"/>
          <w:szCs w:val="24"/>
        </w:rPr>
        <w:t xml:space="preserve">Issues </w:t>
      </w:r>
      <w:r w:rsidR="00AA6143" w:rsidRPr="00363582">
        <w:rPr>
          <w:rFonts w:ascii="Arial" w:hAnsi="Arial" w:cs="Arial"/>
          <w:b/>
          <w:bCs/>
          <w:sz w:val="24"/>
          <w:szCs w:val="24"/>
        </w:rPr>
        <w:t xml:space="preserve">Analysis </w:t>
      </w:r>
    </w:p>
    <w:p w14:paraId="2D947437" w14:textId="382C16DE" w:rsidR="00D851B9" w:rsidRPr="00AA6143" w:rsidRDefault="00DC5E9E" w:rsidP="002707D4">
      <w:pPr>
        <w:spacing w:line="360" w:lineRule="auto"/>
        <w:jc w:val="both"/>
        <w:rPr>
          <w:rFonts w:ascii="Arial" w:hAnsi="Arial" w:cs="Arial"/>
          <w:b/>
          <w:bCs/>
          <w:sz w:val="24"/>
          <w:szCs w:val="24"/>
        </w:rPr>
      </w:pPr>
      <w:r w:rsidRPr="00DC5E9E">
        <w:rPr>
          <w:rFonts w:ascii="Segoe UI Emoji" w:hAnsi="Segoe UI Emoji" w:cs="Segoe UI Emoji"/>
          <w:b/>
          <w:bCs/>
          <w:sz w:val="24"/>
          <w:szCs w:val="24"/>
        </w:rPr>
        <w:t>⚠️</w:t>
      </w:r>
      <w:r>
        <w:rPr>
          <w:rFonts w:ascii="Arial" w:hAnsi="Arial" w:cs="Arial"/>
          <w:b/>
          <w:bCs/>
          <w:sz w:val="24"/>
          <w:szCs w:val="24"/>
        </w:rPr>
        <w:t xml:space="preserve"> </w:t>
      </w:r>
      <w:r w:rsidR="00D851B9" w:rsidRPr="00AA6143">
        <w:rPr>
          <w:rFonts w:ascii="Arial" w:hAnsi="Arial" w:cs="Arial"/>
          <w:b/>
          <w:bCs/>
          <w:sz w:val="24"/>
          <w:szCs w:val="24"/>
        </w:rPr>
        <w:t xml:space="preserve">Guest Dissatisfaction </w:t>
      </w:r>
    </w:p>
    <w:p w14:paraId="6FD7437B" w14:textId="130D6DA2" w:rsidR="00D36959" w:rsidRPr="00D36959" w:rsidRDefault="00D36959" w:rsidP="00D36959">
      <w:pPr>
        <w:spacing w:line="360" w:lineRule="auto"/>
        <w:jc w:val="both"/>
        <w:rPr>
          <w:rFonts w:ascii="Arial" w:hAnsi="Arial" w:cs="Arial"/>
          <w:sz w:val="24"/>
          <w:szCs w:val="24"/>
        </w:rPr>
      </w:pPr>
      <w:r w:rsidRPr="00D36959">
        <w:rPr>
          <w:rFonts w:ascii="Arial" w:hAnsi="Arial" w:cs="Arial"/>
          <w:sz w:val="24"/>
          <w:szCs w:val="24"/>
        </w:rPr>
        <w:t>MLL Palma Bay Club Resort's guest dissatisfaction mostly comes from mismanaged</w:t>
      </w:r>
      <w:r w:rsidR="000204EB">
        <w:rPr>
          <w:rFonts w:ascii="Arial" w:hAnsi="Arial" w:cs="Arial"/>
          <w:sz w:val="24"/>
          <w:szCs w:val="24"/>
        </w:rPr>
        <w:t xml:space="preserve"> </w:t>
      </w:r>
      <w:r w:rsidRPr="00D36959">
        <w:rPr>
          <w:rFonts w:ascii="Arial" w:hAnsi="Arial" w:cs="Arial"/>
          <w:sz w:val="24"/>
          <w:szCs w:val="24"/>
        </w:rPr>
        <w:t xml:space="preserve">expectations and a discrepancy between advertised facilities and </w:t>
      </w:r>
      <w:r w:rsidR="000204EB">
        <w:rPr>
          <w:rFonts w:ascii="Arial" w:hAnsi="Arial" w:cs="Arial"/>
          <w:sz w:val="24"/>
          <w:szCs w:val="24"/>
        </w:rPr>
        <w:t>guests' actual experiences</w:t>
      </w:r>
      <w:r w:rsidRPr="00D36959">
        <w:rPr>
          <w:rFonts w:ascii="Arial" w:hAnsi="Arial" w:cs="Arial"/>
          <w:sz w:val="24"/>
          <w:szCs w:val="24"/>
        </w:rPr>
        <w:t xml:space="preserve">. Many TripAdvisor and Booking.com reviews point </w:t>
      </w:r>
      <w:r w:rsidR="000204EB">
        <w:rPr>
          <w:rFonts w:ascii="Arial" w:hAnsi="Arial" w:cs="Arial"/>
          <w:sz w:val="24"/>
          <w:szCs w:val="24"/>
        </w:rPr>
        <w:t>to</w:t>
      </w:r>
      <w:r w:rsidRPr="00D36959">
        <w:rPr>
          <w:rFonts w:ascii="Arial" w:hAnsi="Arial" w:cs="Arial"/>
          <w:sz w:val="24"/>
          <w:szCs w:val="24"/>
        </w:rPr>
        <w:t xml:space="preserve"> inconsistencies</w:t>
      </w:r>
      <w:r w:rsidR="000204EB">
        <w:rPr>
          <w:rFonts w:ascii="Arial" w:hAnsi="Arial" w:cs="Arial"/>
          <w:sz w:val="24"/>
          <w:szCs w:val="24"/>
        </w:rPr>
        <w:t>,</w:t>
      </w:r>
      <w:r w:rsidRPr="00D36959">
        <w:rPr>
          <w:rFonts w:ascii="Arial" w:hAnsi="Arial" w:cs="Arial"/>
          <w:sz w:val="24"/>
          <w:szCs w:val="24"/>
        </w:rPr>
        <w:t xml:space="preserve"> including poor meal quality, limited all-inclusive amenities, and accommodation maintenance problems. Studies reveal that false advertising reduces customer satisfaction and brand confidence, leading to a decline in repeat business (Ullah and Hussain, 2015). </w:t>
      </w:r>
      <w:proofErr w:type="gramStart"/>
      <w:r w:rsidRPr="00D36959">
        <w:rPr>
          <w:rFonts w:ascii="Arial" w:hAnsi="Arial" w:cs="Arial"/>
          <w:sz w:val="24"/>
          <w:szCs w:val="24"/>
        </w:rPr>
        <w:t>similarly</w:t>
      </w:r>
      <w:proofErr w:type="gramEnd"/>
      <w:r w:rsidRPr="00D36959">
        <w:rPr>
          <w:rFonts w:ascii="Arial" w:hAnsi="Arial" w:cs="Arial"/>
          <w:sz w:val="24"/>
          <w:szCs w:val="24"/>
        </w:rPr>
        <w:t>, </w:t>
      </w:r>
      <w:r w:rsidR="000204EB">
        <w:rPr>
          <w:rFonts w:ascii="Arial" w:hAnsi="Arial" w:cs="Arial"/>
          <w:sz w:val="24"/>
          <w:szCs w:val="24"/>
        </w:rPr>
        <w:t xml:space="preserve">a hotel's reputation and retention rates </w:t>
      </w:r>
      <w:r w:rsidRPr="00D36959">
        <w:rPr>
          <w:rFonts w:ascii="Arial" w:hAnsi="Arial" w:cs="Arial"/>
          <w:sz w:val="24"/>
          <w:szCs w:val="24"/>
        </w:rPr>
        <w:t>depend directly on its level of service excellence (Mmutle and Shonbe 2017). The resort's inability to satisfy visitor expectations has led to a general rating decrease that affects profitability and occupancy rates (Sun, 2011).</w:t>
      </w:r>
    </w:p>
    <w:p w14:paraId="63612399" w14:textId="76230BC4" w:rsidR="003E42DE" w:rsidRPr="00363582" w:rsidRDefault="00F10D97" w:rsidP="002707D4">
      <w:pPr>
        <w:spacing w:line="360" w:lineRule="auto"/>
        <w:jc w:val="both"/>
        <w:rPr>
          <w:rFonts w:ascii="Arial" w:hAnsi="Arial" w:cs="Arial"/>
          <w:b/>
          <w:bCs/>
          <w:sz w:val="24"/>
          <w:szCs w:val="24"/>
        </w:rPr>
      </w:pPr>
      <w:r w:rsidRPr="00DC5E9E">
        <w:rPr>
          <w:rFonts w:ascii="Segoe UI Emoji" w:hAnsi="Segoe UI Emoji" w:cs="Segoe UI Emoji"/>
          <w:b/>
          <w:bCs/>
          <w:sz w:val="24"/>
          <w:szCs w:val="24"/>
        </w:rPr>
        <w:t>⚠️</w:t>
      </w:r>
      <w:r>
        <w:rPr>
          <w:rFonts w:ascii="Arial" w:hAnsi="Arial" w:cs="Arial"/>
          <w:b/>
          <w:bCs/>
          <w:sz w:val="24"/>
          <w:szCs w:val="24"/>
        </w:rPr>
        <w:t xml:space="preserve"> </w:t>
      </w:r>
      <w:r w:rsidR="003E42DE" w:rsidRPr="00363582">
        <w:rPr>
          <w:rFonts w:ascii="Arial" w:hAnsi="Arial" w:cs="Arial"/>
          <w:b/>
          <w:bCs/>
          <w:sz w:val="24"/>
          <w:szCs w:val="24"/>
        </w:rPr>
        <w:t xml:space="preserve">Service Quality Concerns </w:t>
      </w:r>
    </w:p>
    <w:p w14:paraId="103EB904" w14:textId="3BD61E11" w:rsidR="00C373D7" w:rsidRPr="00C373D7" w:rsidRDefault="00C373D7" w:rsidP="00C373D7">
      <w:pPr>
        <w:spacing w:line="360" w:lineRule="auto"/>
        <w:jc w:val="both"/>
        <w:rPr>
          <w:rFonts w:ascii="Arial" w:hAnsi="Arial" w:cs="Arial"/>
          <w:sz w:val="24"/>
          <w:szCs w:val="24"/>
        </w:rPr>
      </w:pPr>
      <w:r w:rsidRPr="00C373D7">
        <w:rPr>
          <w:rFonts w:ascii="Arial" w:hAnsi="Arial" w:cs="Arial"/>
          <w:sz w:val="24"/>
          <w:szCs w:val="24"/>
        </w:rPr>
        <w:t xml:space="preserve">With poor response times, staff unprofessionalism, and lack of attention highlighted most throughout TripAdvisor and Google Reviews, the quality of service at MLL Palma Bay Club Resort has been a frequent source of guest complaints. </w:t>
      </w:r>
      <w:r w:rsidR="00CC5588">
        <w:rPr>
          <w:rFonts w:ascii="Arial" w:hAnsi="Arial" w:cs="Arial"/>
          <w:sz w:val="24"/>
          <w:szCs w:val="24"/>
        </w:rPr>
        <w:t>Employee responsiveness, empathy, and assurance significantly affect customer satisfaction in hospitality</w:t>
      </w:r>
      <w:r w:rsidRPr="00C373D7">
        <w:rPr>
          <w:rFonts w:ascii="Arial" w:hAnsi="Arial" w:cs="Arial"/>
          <w:sz w:val="24"/>
          <w:szCs w:val="24"/>
        </w:rPr>
        <w:t xml:space="preserve">, according to a 2021 Ali et al. Moreover, Furthermore, Vidyanata (2022) highlights that poor service quality directly correlates with low customer loyalty and repeat bookings. </w:t>
      </w:r>
      <w:r w:rsidR="000204EB">
        <w:rPr>
          <w:rFonts w:ascii="Arial" w:hAnsi="Arial" w:cs="Arial"/>
          <w:sz w:val="24"/>
          <w:szCs w:val="24"/>
        </w:rPr>
        <w:t xml:space="preserve">Padlee et al. (2019) also </w:t>
      </w:r>
      <w:r w:rsidRPr="00C373D7">
        <w:rPr>
          <w:rFonts w:ascii="Arial" w:hAnsi="Arial" w:cs="Arial"/>
          <w:sz w:val="24"/>
          <w:szCs w:val="24"/>
        </w:rPr>
        <w:t xml:space="preserve">found that </w:t>
      </w:r>
      <w:r w:rsidR="00CC5588">
        <w:rPr>
          <w:rFonts w:ascii="Arial" w:hAnsi="Arial" w:cs="Arial"/>
          <w:sz w:val="24"/>
          <w:szCs w:val="24"/>
        </w:rPr>
        <w:t>staff behaviour significantly shapes guest experiences. Therefore,</w:t>
      </w:r>
      <w:r w:rsidRPr="00C373D7">
        <w:rPr>
          <w:rFonts w:ascii="Arial" w:hAnsi="Arial" w:cs="Arial"/>
          <w:sz w:val="24"/>
          <w:szCs w:val="24"/>
        </w:rPr>
        <w:t xml:space="preserve"> the lack of multilingual support </w:t>
      </w:r>
      <w:r w:rsidR="000204EB">
        <w:rPr>
          <w:rFonts w:ascii="Arial" w:hAnsi="Arial" w:cs="Arial"/>
          <w:sz w:val="24"/>
          <w:szCs w:val="24"/>
        </w:rPr>
        <w:t>in</w:t>
      </w:r>
      <w:r w:rsidRPr="00C373D7">
        <w:rPr>
          <w:rFonts w:ascii="Arial" w:hAnsi="Arial" w:cs="Arial"/>
          <w:sz w:val="24"/>
          <w:szCs w:val="24"/>
        </w:rPr>
        <w:t xml:space="preserve"> this hotel raises serious issues.</w:t>
      </w:r>
    </w:p>
    <w:p w14:paraId="1CF18E6A" w14:textId="326A6699" w:rsidR="00D70866" w:rsidRPr="00363582" w:rsidRDefault="00F10D97" w:rsidP="002707D4">
      <w:pPr>
        <w:spacing w:line="360" w:lineRule="auto"/>
        <w:jc w:val="both"/>
        <w:rPr>
          <w:rFonts w:ascii="Arial" w:hAnsi="Arial" w:cs="Arial"/>
          <w:b/>
          <w:bCs/>
          <w:sz w:val="24"/>
          <w:szCs w:val="24"/>
        </w:rPr>
      </w:pPr>
      <w:r w:rsidRPr="00DC5E9E">
        <w:rPr>
          <w:rFonts w:ascii="Segoe UI Emoji" w:hAnsi="Segoe UI Emoji" w:cs="Segoe UI Emoji"/>
          <w:b/>
          <w:bCs/>
          <w:sz w:val="24"/>
          <w:szCs w:val="24"/>
        </w:rPr>
        <w:t>⚠️</w:t>
      </w:r>
      <w:r>
        <w:rPr>
          <w:rFonts w:ascii="Arial" w:hAnsi="Arial" w:cs="Arial"/>
          <w:b/>
          <w:bCs/>
          <w:sz w:val="24"/>
          <w:szCs w:val="24"/>
        </w:rPr>
        <w:t xml:space="preserve"> </w:t>
      </w:r>
      <w:r w:rsidR="00D70866" w:rsidRPr="00363582">
        <w:rPr>
          <w:rFonts w:ascii="Arial" w:hAnsi="Arial" w:cs="Arial"/>
          <w:b/>
          <w:bCs/>
          <w:sz w:val="24"/>
          <w:szCs w:val="24"/>
        </w:rPr>
        <w:t xml:space="preserve">Food and Beverage Complaints </w:t>
      </w:r>
    </w:p>
    <w:p w14:paraId="59A6312F" w14:textId="496741A2" w:rsidR="00473BF9" w:rsidRPr="00473BF9" w:rsidRDefault="00473BF9" w:rsidP="00473BF9">
      <w:pPr>
        <w:spacing w:line="360" w:lineRule="auto"/>
        <w:jc w:val="both"/>
        <w:rPr>
          <w:rFonts w:ascii="Arial" w:hAnsi="Arial" w:cs="Arial"/>
          <w:sz w:val="24"/>
          <w:szCs w:val="24"/>
        </w:rPr>
      </w:pPr>
      <w:r w:rsidRPr="00473BF9">
        <w:rPr>
          <w:rFonts w:ascii="Arial" w:hAnsi="Arial" w:cs="Arial"/>
          <w:sz w:val="24"/>
          <w:szCs w:val="24"/>
        </w:rPr>
        <w:t>One of the most important determinants of customer satisfaction is food quality</w:t>
      </w:r>
      <w:r w:rsidR="00CC5588">
        <w:rPr>
          <w:rFonts w:ascii="Arial" w:hAnsi="Arial" w:cs="Arial"/>
          <w:sz w:val="24"/>
          <w:szCs w:val="24"/>
        </w:rPr>
        <w:t>. Yet, Mll</w:t>
      </w:r>
      <w:r w:rsidRPr="00473BF9">
        <w:rPr>
          <w:rFonts w:ascii="Arial" w:hAnsi="Arial" w:cs="Arial"/>
          <w:sz w:val="24"/>
          <w:szCs w:val="24"/>
        </w:rPr>
        <w:t xml:space="preserve"> Palma Bay Club Resort gets ongoing complaints about limited selection, poor food quality, and restrictive drink policies (TripAdvisor, 2024). Food quality has the </w:t>
      </w:r>
      <w:r w:rsidR="00CC5588">
        <w:rPr>
          <w:rFonts w:ascii="Arial" w:hAnsi="Arial" w:cs="Arial"/>
          <w:sz w:val="24"/>
          <w:szCs w:val="24"/>
        </w:rPr>
        <w:t>most significant</w:t>
      </w:r>
      <w:r w:rsidRPr="00473BF9">
        <w:rPr>
          <w:rFonts w:ascii="Arial" w:hAnsi="Arial" w:cs="Arial"/>
          <w:sz w:val="24"/>
          <w:szCs w:val="24"/>
        </w:rPr>
        <w:t xml:space="preserve"> effect on hotel customer happiness, according to a 2019 Padlee, Thaw and Zulkiffli study; it even </w:t>
      </w:r>
      <w:r w:rsidR="00CC5588">
        <w:rPr>
          <w:rFonts w:ascii="Arial" w:hAnsi="Arial" w:cs="Arial"/>
          <w:sz w:val="24"/>
          <w:szCs w:val="24"/>
        </w:rPr>
        <w:t>positions</w:t>
      </w:r>
      <w:r w:rsidRPr="00473BF9">
        <w:rPr>
          <w:rFonts w:ascii="Arial" w:hAnsi="Arial" w:cs="Arial"/>
          <w:sz w:val="24"/>
          <w:szCs w:val="24"/>
        </w:rPr>
        <w:t xml:space="preserve"> employee behaviour and room amenities as less </w:t>
      </w:r>
      <w:r w:rsidR="000204EB">
        <w:rPr>
          <w:rFonts w:ascii="Arial" w:hAnsi="Arial" w:cs="Arial"/>
          <w:sz w:val="24"/>
          <w:szCs w:val="24"/>
        </w:rPr>
        <w:t>important</w:t>
      </w:r>
      <w:r w:rsidRPr="00473BF9">
        <w:rPr>
          <w:rFonts w:ascii="Arial" w:hAnsi="Arial" w:cs="Arial"/>
          <w:sz w:val="24"/>
          <w:szCs w:val="24"/>
        </w:rPr>
        <w:t xml:space="preserve">. </w:t>
      </w:r>
      <w:r w:rsidR="00CC5588">
        <w:rPr>
          <w:rFonts w:ascii="Arial" w:hAnsi="Arial" w:cs="Arial"/>
          <w:sz w:val="24"/>
          <w:szCs w:val="24"/>
        </w:rPr>
        <w:t xml:space="preserve">Manal et al. (2024) also </w:t>
      </w:r>
      <w:r w:rsidRPr="00473BF9">
        <w:rPr>
          <w:rFonts w:ascii="Arial" w:hAnsi="Arial" w:cs="Arial"/>
          <w:sz w:val="24"/>
          <w:szCs w:val="24"/>
        </w:rPr>
        <w:t>highlighted that restaurant quality directly influences guest loyalty and repeat visits. Poor food standards often lead to negative guest experiences and lower return rates, as in Kumar and Bhatnagar's (2017) study on mid-tier hotels.</w:t>
      </w:r>
    </w:p>
    <w:p w14:paraId="465EFC5D" w14:textId="0C0BAC95" w:rsidR="00C377A4" w:rsidRPr="00363582" w:rsidRDefault="00F10D97" w:rsidP="002707D4">
      <w:pPr>
        <w:spacing w:line="360" w:lineRule="auto"/>
        <w:jc w:val="both"/>
        <w:rPr>
          <w:rFonts w:ascii="Arial" w:hAnsi="Arial" w:cs="Arial"/>
          <w:b/>
          <w:bCs/>
          <w:sz w:val="24"/>
          <w:szCs w:val="24"/>
        </w:rPr>
      </w:pPr>
      <w:r w:rsidRPr="00DC5E9E">
        <w:rPr>
          <w:rFonts w:ascii="Segoe UI Emoji" w:hAnsi="Segoe UI Emoji" w:cs="Segoe UI Emoji"/>
          <w:b/>
          <w:bCs/>
          <w:sz w:val="24"/>
          <w:szCs w:val="24"/>
        </w:rPr>
        <w:t>⚠️</w:t>
      </w:r>
      <w:r>
        <w:rPr>
          <w:rFonts w:ascii="Arial" w:hAnsi="Arial" w:cs="Arial"/>
          <w:b/>
          <w:bCs/>
          <w:sz w:val="24"/>
          <w:szCs w:val="24"/>
        </w:rPr>
        <w:t xml:space="preserve"> </w:t>
      </w:r>
      <w:r w:rsidR="00581EB1" w:rsidRPr="00363582">
        <w:rPr>
          <w:rFonts w:ascii="Arial" w:hAnsi="Arial" w:cs="Arial"/>
          <w:b/>
          <w:bCs/>
          <w:sz w:val="24"/>
          <w:szCs w:val="24"/>
        </w:rPr>
        <w:t xml:space="preserve">Room Conditions and Maintenance </w:t>
      </w:r>
    </w:p>
    <w:p w14:paraId="34EE2481" w14:textId="67701EE8" w:rsidR="00581EB1" w:rsidRPr="00363582" w:rsidRDefault="00CC5588" w:rsidP="002707D4">
      <w:pPr>
        <w:spacing w:line="360" w:lineRule="auto"/>
        <w:jc w:val="both"/>
        <w:rPr>
          <w:rFonts w:ascii="Arial" w:hAnsi="Arial" w:cs="Arial"/>
          <w:sz w:val="24"/>
          <w:szCs w:val="24"/>
        </w:rPr>
      </w:pPr>
      <w:r>
        <w:rPr>
          <w:rFonts w:ascii="Arial" w:hAnsi="Arial" w:cs="Arial"/>
          <w:sz w:val="24"/>
          <w:szCs w:val="24"/>
        </w:rPr>
        <w:t>Guests on TripAdvisor and Booking.com frequently criticise the MLL Palma Bay Club Resort</w:t>
      </w:r>
      <w:r w:rsidR="004971E5" w:rsidRPr="004971E5">
        <w:rPr>
          <w:rFonts w:ascii="Arial" w:hAnsi="Arial" w:cs="Arial"/>
          <w:sz w:val="24"/>
          <w:szCs w:val="24"/>
        </w:rPr>
        <w:t xml:space="preserve"> for its </w:t>
      </w:r>
      <w:r>
        <w:rPr>
          <w:rFonts w:ascii="Arial" w:hAnsi="Arial" w:cs="Arial"/>
          <w:sz w:val="24"/>
          <w:szCs w:val="24"/>
        </w:rPr>
        <w:t>insufficient</w:t>
      </w:r>
      <w:r w:rsidR="004971E5" w:rsidRPr="004971E5">
        <w:rPr>
          <w:rFonts w:ascii="Arial" w:hAnsi="Arial" w:cs="Arial"/>
          <w:sz w:val="24"/>
          <w:szCs w:val="24"/>
        </w:rPr>
        <w:t xml:space="preserve"> maintenance, lack of essential amenities, and substandard room conditions. Mchigani et al. (2019) discovered that customer satisfaction is significantly influenced by housekeeping and maintenance, with cleanliness being a critical factor in a hotel's reputation. In addition, Enemuo et al. (2016) noted that inadequate maintenance undermines the brand image and reduces customer retention. Richard et al. (2014) underscored the necessity for facility upgrades and stricter housekeeping policies, </w:t>
      </w:r>
      <w:proofErr w:type="gramStart"/>
      <w:r w:rsidR="004971E5" w:rsidRPr="004971E5">
        <w:rPr>
          <w:rFonts w:ascii="Arial" w:hAnsi="Arial" w:cs="Arial"/>
          <w:sz w:val="24"/>
          <w:szCs w:val="24"/>
        </w:rPr>
        <w:t>as</w:t>
      </w:r>
      <w:proofErr w:type="gramEnd"/>
      <w:r w:rsidR="004971E5" w:rsidRPr="004971E5">
        <w:rPr>
          <w:rFonts w:ascii="Arial" w:hAnsi="Arial" w:cs="Arial"/>
          <w:sz w:val="24"/>
          <w:szCs w:val="24"/>
        </w:rPr>
        <w:t xml:space="preserve"> faulty fixtures, uncomfortable bedding, and outdated interiors result in negative customer </w:t>
      </w:r>
      <w:r w:rsidR="00C377A4" w:rsidRPr="004971E5">
        <w:rPr>
          <w:rFonts w:ascii="Arial" w:hAnsi="Arial" w:cs="Arial"/>
          <w:sz w:val="24"/>
          <w:szCs w:val="24"/>
        </w:rPr>
        <w:t>perceptions.</w:t>
      </w:r>
    </w:p>
    <w:p w14:paraId="7E9A102C" w14:textId="4A590D19" w:rsidR="00A16EB9" w:rsidRPr="00363582" w:rsidRDefault="00F10D97" w:rsidP="002707D4">
      <w:pPr>
        <w:spacing w:line="360" w:lineRule="auto"/>
        <w:jc w:val="both"/>
        <w:rPr>
          <w:rFonts w:ascii="Arial" w:hAnsi="Arial" w:cs="Arial"/>
          <w:b/>
          <w:bCs/>
          <w:sz w:val="24"/>
          <w:szCs w:val="24"/>
        </w:rPr>
      </w:pPr>
      <w:r w:rsidRPr="00DC5E9E">
        <w:rPr>
          <w:rFonts w:ascii="Segoe UI Emoji" w:hAnsi="Segoe UI Emoji" w:cs="Segoe UI Emoji"/>
          <w:b/>
          <w:bCs/>
          <w:sz w:val="24"/>
          <w:szCs w:val="24"/>
        </w:rPr>
        <w:t>⚠️</w:t>
      </w:r>
      <w:r>
        <w:rPr>
          <w:rFonts w:ascii="Arial" w:hAnsi="Arial" w:cs="Arial"/>
          <w:b/>
          <w:bCs/>
          <w:sz w:val="24"/>
          <w:szCs w:val="24"/>
        </w:rPr>
        <w:t xml:space="preserve"> </w:t>
      </w:r>
      <w:r w:rsidR="00A16EB9" w:rsidRPr="00363582">
        <w:rPr>
          <w:rFonts w:ascii="Arial" w:hAnsi="Arial" w:cs="Arial"/>
          <w:b/>
          <w:bCs/>
          <w:sz w:val="24"/>
          <w:szCs w:val="24"/>
        </w:rPr>
        <w:t xml:space="preserve">Misleading Advertising and All-Inclusive Limitations </w:t>
      </w:r>
    </w:p>
    <w:p w14:paraId="726F6614" w14:textId="4D89AD1A" w:rsidR="00C377A4" w:rsidRDefault="00FD0812" w:rsidP="002707D4">
      <w:pPr>
        <w:spacing w:line="360" w:lineRule="auto"/>
        <w:jc w:val="both"/>
        <w:rPr>
          <w:rFonts w:ascii="Arial" w:hAnsi="Arial" w:cs="Arial"/>
          <w:sz w:val="24"/>
          <w:szCs w:val="24"/>
        </w:rPr>
      </w:pPr>
      <w:r w:rsidRPr="00FD0812">
        <w:rPr>
          <w:rFonts w:ascii="Arial" w:hAnsi="Arial" w:cs="Arial"/>
          <w:sz w:val="24"/>
          <w:szCs w:val="24"/>
        </w:rPr>
        <w:t>The MLL Palma Bay Club Resort promotes itself as a high-quality</w:t>
      </w:r>
      <w:r w:rsidR="00CC5588">
        <w:rPr>
          <w:rFonts w:ascii="Arial" w:hAnsi="Arial" w:cs="Arial"/>
          <w:sz w:val="24"/>
          <w:szCs w:val="24"/>
        </w:rPr>
        <w:t>,</w:t>
      </w:r>
      <w:r w:rsidRPr="00FD0812">
        <w:rPr>
          <w:rFonts w:ascii="Arial" w:hAnsi="Arial" w:cs="Arial"/>
          <w:sz w:val="24"/>
          <w:szCs w:val="24"/>
        </w:rPr>
        <w:t xml:space="preserve"> all-inclusive destination</w:t>
      </w:r>
      <w:r w:rsidR="00CC5588">
        <w:rPr>
          <w:rFonts w:ascii="Arial" w:hAnsi="Arial" w:cs="Arial"/>
          <w:sz w:val="24"/>
          <w:szCs w:val="24"/>
        </w:rPr>
        <w:t>. However,</w:t>
      </w:r>
      <w:r w:rsidRPr="00FD0812">
        <w:rPr>
          <w:rFonts w:ascii="Arial" w:hAnsi="Arial" w:cs="Arial"/>
          <w:sz w:val="24"/>
          <w:szCs w:val="24"/>
        </w:rPr>
        <w:t xml:space="preserve"> customer reviews on TripAdvisor and Google Reviews reveal substantial limitations in food and beverage policies and entertainment options. Ullah and Hussain (2015) discovered that misleading advertising reduces customer trust and purchase intention, resulting in negative word-of-mouth. Similarly, Iqbal and Siddiqui (2019) found that deceptive marketing reduces consumer loyalty in service-based companies. Crick and Spencer (2011) highlight that hospitality companies that rely on exaggerated promotions frequently have lower client retention rates. This issue eventually develops distrust among guests, lowering repeat visits and threatening long-term profitability.</w:t>
      </w:r>
    </w:p>
    <w:p w14:paraId="2B487466" w14:textId="06BE331E" w:rsidR="006D44A7" w:rsidRPr="00363582" w:rsidRDefault="00F10D97" w:rsidP="002707D4">
      <w:pPr>
        <w:spacing w:line="360" w:lineRule="auto"/>
        <w:jc w:val="both"/>
        <w:rPr>
          <w:rFonts w:ascii="Arial" w:hAnsi="Arial" w:cs="Arial"/>
          <w:b/>
          <w:bCs/>
          <w:sz w:val="24"/>
          <w:szCs w:val="24"/>
        </w:rPr>
      </w:pPr>
      <w:r w:rsidRPr="00DC5E9E">
        <w:rPr>
          <w:rFonts w:ascii="Segoe UI Emoji" w:hAnsi="Segoe UI Emoji" w:cs="Segoe UI Emoji"/>
          <w:b/>
          <w:bCs/>
          <w:sz w:val="24"/>
          <w:szCs w:val="24"/>
        </w:rPr>
        <w:t>⚠️</w:t>
      </w:r>
      <w:r>
        <w:rPr>
          <w:rFonts w:ascii="Arial" w:hAnsi="Arial" w:cs="Arial"/>
          <w:b/>
          <w:bCs/>
          <w:sz w:val="24"/>
          <w:szCs w:val="24"/>
        </w:rPr>
        <w:t xml:space="preserve"> </w:t>
      </w:r>
      <w:r w:rsidR="006D44A7" w:rsidRPr="00363582">
        <w:rPr>
          <w:rFonts w:ascii="Arial" w:hAnsi="Arial" w:cs="Arial"/>
          <w:b/>
          <w:bCs/>
          <w:sz w:val="24"/>
          <w:szCs w:val="24"/>
        </w:rPr>
        <w:t>Staff Performance and Guest Experience</w:t>
      </w:r>
    </w:p>
    <w:p w14:paraId="788A690A" w14:textId="77777777" w:rsidR="009F554F" w:rsidRPr="009F554F" w:rsidRDefault="009F554F" w:rsidP="009F554F">
      <w:pPr>
        <w:spacing w:line="360" w:lineRule="auto"/>
        <w:jc w:val="both"/>
        <w:rPr>
          <w:rFonts w:ascii="Arial" w:hAnsi="Arial" w:cs="Arial"/>
          <w:sz w:val="24"/>
          <w:szCs w:val="24"/>
        </w:rPr>
      </w:pPr>
      <w:r w:rsidRPr="009F554F">
        <w:rPr>
          <w:rFonts w:ascii="Arial" w:hAnsi="Arial" w:cs="Arial"/>
          <w:sz w:val="24"/>
          <w:szCs w:val="24"/>
        </w:rPr>
        <w:t>Guest experiences at MLL Palma Bay Club Resort are frequently affected by inconsistent service quality, language barriers, and ineffective complaint resolution (TripAdvisor, 2024). According to Zrnić and Lončar’s (2024) research, staff expertise and training significantly impact guest satisfaction.</w:t>
      </w:r>
    </w:p>
    <w:p w14:paraId="70ECA37C" w14:textId="060FCBE3" w:rsidR="009F554F" w:rsidRPr="009F554F" w:rsidRDefault="009F554F" w:rsidP="009F554F">
      <w:pPr>
        <w:spacing w:line="360" w:lineRule="auto"/>
        <w:jc w:val="both"/>
        <w:rPr>
          <w:rFonts w:ascii="Arial" w:hAnsi="Arial" w:cs="Arial"/>
          <w:sz w:val="24"/>
          <w:szCs w:val="24"/>
        </w:rPr>
      </w:pPr>
      <w:r w:rsidRPr="009F554F">
        <w:rPr>
          <w:rFonts w:ascii="Arial" w:hAnsi="Arial" w:cs="Arial"/>
          <w:sz w:val="24"/>
          <w:szCs w:val="24"/>
        </w:rPr>
        <w:t xml:space="preserve">Similarly, Gunawardana, Gamlath, and Herath (2024) highlighted that staff competence </w:t>
      </w:r>
      <w:r w:rsidR="00CC5588">
        <w:rPr>
          <w:rFonts w:ascii="Arial" w:hAnsi="Arial" w:cs="Arial"/>
          <w:sz w:val="24"/>
          <w:szCs w:val="24"/>
        </w:rPr>
        <w:t>directly impacts</w:t>
      </w:r>
      <w:r w:rsidRPr="009F554F">
        <w:rPr>
          <w:rFonts w:ascii="Arial" w:hAnsi="Arial" w:cs="Arial"/>
          <w:sz w:val="24"/>
          <w:szCs w:val="24"/>
        </w:rPr>
        <w:t xml:space="preserve"> consumer loyalty in hospitality. Bagus et al. (2024) believe personalised service and staff interaction considerably increase guest satisfaction.</w:t>
      </w:r>
    </w:p>
    <w:p w14:paraId="4148B9D1" w14:textId="135B3827" w:rsidR="009F554F" w:rsidRPr="009F554F" w:rsidRDefault="009F554F" w:rsidP="009F554F">
      <w:pPr>
        <w:spacing w:line="360" w:lineRule="auto"/>
        <w:jc w:val="both"/>
        <w:rPr>
          <w:rFonts w:ascii="Arial" w:hAnsi="Arial" w:cs="Arial"/>
          <w:sz w:val="24"/>
          <w:szCs w:val="24"/>
        </w:rPr>
      </w:pPr>
      <w:r w:rsidRPr="009F554F">
        <w:rPr>
          <w:rFonts w:ascii="Arial" w:hAnsi="Arial" w:cs="Arial"/>
          <w:sz w:val="24"/>
          <w:szCs w:val="24"/>
        </w:rPr>
        <w:t xml:space="preserve">Without proper training and service consistency, </w:t>
      </w:r>
      <w:proofErr w:type="gramStart"/>
      <w:r w:rsidRPr="009F554F">
        <w:rPr>
          <w:rFonts w:ascii="Arial" w:hAnsi="Arial" w:cs="Arial"/>
          <w:sz w:val="24"/>
          <w:szCs w:val="24"/>
        </w:rPr>
        <w:t>a hotel</w:t>
      </w:r>
      <w:proofErr w:type="gramEnd"/>
      <w:r w:rsidRPr="009F554F">
        <w:rPr>
          <w:rFonts w:ascii="Arial" w:hAnsi="Arial" w:cs="Arial"/>
          <w:sz w:val="24"/>
          <w:szCs w:val="24"/>
        </w:rPr>
        <w:t xml:space="preserve"> risks dissatisfied guests and reduced repeat bookings, as observed in Chetta et al. (2017) research on </w:t>
      </w:r>
      <w:r w:rsidR="00CC5588">
        <w:rPr>
          <w:rFonts w:ascii="Arial" w:hAnsi="Arial" w:cs="Arial"/>
          <w:sz w:val="24"/>
          <w:szCs w:val="24"/>
        </w:rPr>
        <w:t>behavioural</w:t>
      </w:r>
      <w:r w:rsidRPr="009F554F">
        <w:rPr>
          <w:rFonts w:ascii="Arial" w:hAnsi="Arial" w:cs="Arial"/>
          <w:sz w:val="24"/>
          <w:szCs w:val="24"/>
        </w:rPr>
        <w:t xml:space="preserve"> decisions in hospitality.</w:t>
      </w:r>
    </w:p>
    <w:p w14:paraId="284F8ECF" w14:textId="069AF84F" w:rsidR="0053686B" w:rsidRPr="00363582" w:rsidRDefault="00F10D97" w:rsidP="002707D4">
      <w:pPr>
        <w:spacing w:line="360" w:lineRule="auto"/>
        <w:jc w:val="both"/>
        <w:rPr>
          <w:rFonts w:ascii="Arial" w:hAnsi="Arial" w:cs="Arial"/>
          <w:b/>
          <w:bCs/>
          <w:sz w:val="24"/>
          <w:szCs w:val="24"/>
        </w:rPr>
      </w:pPr>
      <w:r w:rsidRPr="00DC5E9E">
        <w:rPr>
          <w:rFonts w:ascii="Segoe UI Emoji" w:hAnsi="Segoe UI Emoji" w:cs="Segoe UI Emoji"/>
          <w:b/>
          <w:bCs/>
          <w:sz w:val="24"/>
          <w:szCs w:val="24"/>
        </w:rPr>
        <w:t>⚠️</w:t>
      </w:r>
      <w:r>
        <w:rPr>
          <w:rFonts w:ascii="Arial" w:hAnsi="Arial" w:cs="Arial"/>
          <w:b/>
          <w:bCs/>
          <w:sz w:val="24"/>
          <w:szCs w:val="24"/>
        </w:rPr>
        <w:t xml:space="preserve"> </w:t>
      </w:r>
      <w:r w:rsidR="0053686B" w:rsidRPr="00363582">
        <w:rPr>
          <w:rFonts w:ascii="Arial" w:hAnsi="Arial" w:cs="Arial"/>
          <w:b/>
          <w:bCs/>
          <w:sz w:val="24"/>
          <w:szCs w:val="24"/>
        </w:rPr>
        <w:t xml:space="preserve">Reputation Damage (Online Reviews) </w:t>
      </w:r>
    </w:p>
    <w:p w14:paraId="5D3A99D4" w14:textId="1766ABD7" w:rsidR="000E2DBA" w:rsidRPr="00363582" w:rsidRDefault="00A72B9E" w:rsidP="002707D4">
      <w:pPr>
        <w:spacing w:line="360" w:lineRule="auto"/>
        <w:jc w:val="both"/>
        <w:rPr>
          <w:rFonts w:ascii="Arial" w:hAnsi="Arial" w:cs="Arial"/>
          <w:sz w:val="24"/>
          <w:szCs w:val="24"/>
        </w:rPr>
      </w:pPr>
      <w:r w:rsidRPr="00A72B9E">
        <w:rPr>
          <w:rFonts w:ascii="Arial" w:hAnsi="Arial" w:cs="Arial"/>
          <w:sz w:val="24"/>
          <w:szCs w:val="24"/>
        </w:rPr>
        <w:t xml:space="preserve">The MLL Palma Bay Club Resort has an average rating of 3.5/5 on TripAdvisor and Google Reviews, with several one- and two-star ratings indicating ongoing service concerns. Gabbard (2023) discovered that unfavourable online reviews </w:t>
      </w:r>
      <w:r w:rsidR="00CC5588">
        <w:rPr>
          <w:rFonts w:ascii="Arial" w:hAnsi="Arial" w:cs="Arial"/>
          <w:sz w:val="24"/>
          <w:szCs w:val="24"/>
        </w:rPr>
        <w:t>considerably impact</w:t>
      </w:r>
      <w:r w:rsidRPr="00A72B9E">
        <w:rPr>
          <w:rFonts w:ascii="Arial" w:hAnsi="Arial" w:cs="Arial"/>
          <w:sz w:val="24"/>
          <w:szCs w:val="24"/>
        </w:rPr>
        <w:t xml:space="preserve"> hotel performance, affecting booking rates and overall profitability. Similarly, Anagnostopoulou et al. (2019) found that hotels with poor internet reputations have lower revenue due to decreased consumer trust. Majó et al. (2021) underlined that potential visitors rely on reviews as their primary decision-making tool, highlighting how negative feedback significantly reduces competitiveness and occupancy rates in high-tourism locations such as Playa de Palma.</w:t>
      </w:r>
    </w:p>
    <w:p w14:paraId="56C58A20" w14:textId="77777777" w:rsidR="00925440" w:rsidRDefault="00925440" w:rsidP="002707D4">
      <w:pPr>
        <w:spacing w:line="360" w:lineRule="auto"/>
        <w:jc w:val="both"/>
        <w:rPr>
          <w:rFonts w:ascii="Arial" w:hAnsi="Arial" w:cs="Arial"/>
          <w:b/>
          <w:bCs/>
          <w:sz w:val="24"/>
          <w:szCs w:val="24"/>
        </w:rPr>
      </w:pPr>
    </w:p>
    <w:p w14:paraId="22C0F00D" w14:textId="5B7FF421" w:rsidR="00D96E9D" w:rsidRPr="00363582" w:rsidRDefault="00D96E9D" w:rsidP="002707D4">
      <w:pPr>
        <w:spacing w:line="360" w:lineRule="auto"/>
        <w:jc w:val="both"/>
        <w:rPr>
          <w:rFonts w:ascii="Arial" w:hAnsi="Arial" w:cs="Arial"/>
          <w:b/>
          <w:bCs/>
          <w:sz w:val="24"/>
          <w:szCs w:val="24"/>
        </w:rPr>
      </w:pPr>
      <w:r w:rsidRPr="00363582">
        <w:rPr>
          <w:rFonts w:ascii="Arial" w:hAnsi="Arial" w:cs="Arial"/>
          <w:b/>
          <w:bCs/>
          <w:sz w:val="24"/>
          <w:szCs w:val="24"/>
        </w:rPr>
        <w:t>Impact on the Hotel</w:t>
      </w:r>
    </w:p>
    <w:p w14:paraId="1D550194" w14:textId="6FEE7207" w:rsidR="00D456AD" w:rsidRPr="00363582" w:rsidRDefault="002741AD" w:rsidP="002707D4">
      <w:pPr>
        <w:spacing w:line="360" w:lineRule="auto"/>
        <w:jc w:val="both"/>
        <w:rPr>
          <w:rFonts w:ascii="Arial" w:hAnsi="Arial" w:cs="Arial"/>
          <w:b/>
          <w:bCs/>
          <w:sz w:val="24"/>
          <w:szCs w:val="24"/>
        </w:rPr>
      </w:pPr>
      <w:r w:rsidRPr="002741AD">
        <w:rPr>
          <w:rFonts w:ascii="Segoe UI Emoji" w:hAnsi="Segoe UI Emoji" w:cs="Segoe UI Emoji"/>
          <w:b/>
          <w:bCs/>
          <w:sz w:val="24"/>
          <w:szCs w:val="24"/>
        </w:rPr>
        <w:t>⚠️</w:t>
      </w:r>
      <w:r w:rsidRPr="002741AD">
        <w:rPr>
          <w:rFonts w:ascii="Arial" w:hAnsi="Arial" w:cs="Arial"/>
          <w:b/>
          <w:bCs/>
          <w:sz w:val="24"/>
          <w:szCs w:val="24"/>
        </w:rPr>
        <w:t xml:space="preserve"> </w:t>
      </w:r>
      <w:r w:rsidR="00D456AD" w:rsidRPr="00363582">
        <w:rPr>
          <w:rFonts w:ascii="Arial" w:hAnsi="Arial" w:cs="Arial"/>
          <w:b/>
          <w:bCs/>
          <w:sz w:val="24"/>
          <w:szCs w:val="24"/>
        </w:rPr>
        <w:t xml:space="preserve">Declining Guest Retention and Bookings </w:t>
      </w:r>
    </w:p>
    <w:p w14:paraId="1096BBD5" w14:textId="35FB35EC" w:rsidR="004755F7" w:rsidRDefault="004755F7" w:rsidP="002707D4">
      <w:pPr>
        <w:spacing w:line="360" w:lineRule="auto"/>
        <w:jc w:val="both"/>
        <w:rPr>
          <w:rFonts w:ascii="Arial" w:hAnsi="Arial" w:cs="Arial"/>
          <w:sz w:val="24"/>
          <w:szCs w:val="24"/>
        </w:rPr>
      </w:pPr>
      <w:r w:rsidRPr="004755F7">
        <w:rPr>
          <w:rFonts w:ascii="Arial" w:hAnsi="Arial" w:cs="Arial"/>
          <w:sz w:val="24"/>
          <w:szCs w:val="24"/>
        </w:rPr>
        <w:t xml:space="preserve">Guest dissatisfaction at MLL Palma Bay Club Resort is directly related to declining guest retention and booking rates. Numerous TripAdvisor and Booking.com reviews show that many guests would not return and actively discouraged others from going or staying. A study by Heo, Kim, and Drapé-Frisch (2019) discovered that identifying and addressing dissatisfaction is essential for fostering long-term customer loyalty. Similarly, Anagnostopoulou et al. (2019) found that poor online reviews result in financial losses by lowering bookings and increasing dependency on costly marketing activities. Mandal (2023) also </w:t>
      </w:r>
      <w:r w:rsidR="00606C8B">
        <w:rPr>
          <w:rFonts w:ascii="Arial" w:hAnsi="Arial" w:cs="Arial"/>
          <w:sz w:val="24"/>
          <w:szCs w:val="24"/>
        </w:rPr>
        <w:t>noted</w:t>
      </w:r>
      <w:r w:rsidRPr="004755F7">
        <w:rPr>
          <w:rFonts w:ascii="Arial" w:hAnsi="Arial" w:cs="Arial"/>
          <w:sz w:val="24"/>
          <w:szCs w:val="24"/>
        </w:rPr>
        <w:t xml:space="preserve"> that unresolved service complaints reduce customer lifetime value. Without intervention, the resort risks continued revenue decline, increased competition losses, and greater dependency on aggressive discounting strategies to attract new guests.</w:t>
      </w:r>
    </w:p>
    <w:p w14:paraId="7D205AE6" w14:textId="586E0A87" w:rsidR="00DB1D81" w:rsidRPr="00363582" w:rsidRDefault="002741AD" w:rsidP="002707D4">
      <w:pPr>
        <w:spacing w:line="360" w:lineRule="auto"/>
        <w:jc w:val="both"/>
        <w:rPr>
          <w:rFonts w:ascii="Arial" w:hAnsi="Arial" w:cs="Arial"/>
          <w:b/>
          <w:bCs/>
          <w:sz w:val="24"/>
          <w:szCs w:val="24"/>
        </w:rPr>
      </w:pPr>
      <w:r w:rsidRPr="002741AD">
        <w:rPr>
          <w:rFonts w:ascii="Segoe UI Emoji" w:hAnsi="Segoe UI Emoji" w:cs="Segoe UI Emoji"/>
          <w:b/>
          <w:bCs/>
          <w:sz w:val="24"/>
          <w:szCs w:val="24"/>
        </w:rPr>
        <w:t>⚠️</w:t>
      </w:r>
      <w:r w:rsidRPr="002741AD">
        <w:rPr>
          <w:rFonts w:ascii="Arial" w:hAnsi="Arial" w:cs="Arial"/>
          <w:b/>
          <w:bCs/>
          <w:sz w:val="24"/>
          <w:szCs w:val="24"/>
        </w:rPr>
        <w:t xml:space="preserve"> </w:t>
      </w:r>
      <w:r w:rsidR="00DB1D81" w:rsidRPr="00363582">
        <w:rPr>
          <w:rFonts w:ascii="Arial" w:hAnsi="Arial" w:cs="Arial"/>
          <w:b/>
          <w:bCs/>
          <w:sz w:val="24"/>
          <w:szCs w:val="24"/>
        </w:rPr>
        <w:t>Negative Online Reputation</w:t>
      </w:r>
    </w:p>
    <w:p w14:paraId="439EC614" w14:textId="77777777" w:rsidR="00E2613E" w:rsidRPr="00E2613E" w:rsidRDefault="00E2613E" w:rsidP="00E2613E">
      <w:pPr>
        <w:spacing w:line="360" w:lineRule="auto"/>
        <w:jc w:val="both"/>
        <w:rPr>
          <w:rFonts w:ascii="Arial" w:hAnsi="Arial" w:cs="Arial"/>
          <w:sz w:val="24"/>
          <w:szCs w:val="24"/>
        </w:rPr>
      </w:pPr>
      <w:r w:rsidRPr="00E2613E">
        <w:rPr>
          <w:rFonts w:ascii="Arial" w:hAnsi="Arial" w:cs="Arial"/>
          <w:sz w:val="24"/>
          <w:szCs w:val="24"/>
        </w:rPr>
        <w:t>A poor online reputation considerably lowers hotel bookings, as most travellers rely on guest reviews to make reservations. MLL Palma Bay Club Resort received multiple low ratings on TripAdvisor and Google Reviews, reducing its appeal to prospective tourists. Li et al. (2024) discovered that bad online reviews greatly influence hotel booking intentions, resulting in revenue loss. Anagnostopoulou et al. (2019) demonstrated that hotels with low online ratings have a drop in financial performance. Gabbard (2023) also highlighted the importance of proactive online reputation management in reducing damage and restoring guest confidence. Without intervention, the resort will continue to lose potential guests, requiring it to rely on aggressive discounting strategies to maintain occupancy.</w:t>
      </w:r>
    </w:p>
    <w:p w14:paraId="4FDE2552" w14:textId="4D5B7934" w:rsidR="00B405E9" w:rsidRPr="00363582" w:rsidRDefault="002741AD" w:rsidP="002707D4">
      <w:pPr>
        <w:spacing w:line="360" w:lineRule="auto"/>
        <w:jc w:val="both"/>
        <w:rPr>
          <w:rFonts w:ascii="Arial" w:hAnsi="Arial" w:cs="Arial"/>
          <w:b/>
          <w:bCs/>
          <w:sz w:val="24"/>
          <w:szCs w:val="24"/>
        </w:rPr>
      </w:pPr>
      <w:r w:rsidRPr="002741AD">
        <w:rPr>
          <w:rFonts w:ascii="Segoe UI Emoji" w:hAnsi="Segoe UI Emoji" w:cs="Segoe UI Emoji"/>
          <w:b/>
          <w:bCs/>
          <w:sz w:val="24"/>
          <w:szCs w:val="24"/>
        </w:rPr>
        <w:t>⚠️</w:t>
      </w:r>
      <w:r w:rsidRPr="002741AD">
        <w:rPr>
          <w:rFonts w:ascii="Arial" w:hAnsi="Arial" w:cs="Arial"/>
          <w:b/>
          <w:bCs/>
          <w:sz w:val="24"/>
          <w:szCs w:val="24"/>
        </w:rPr>
        <w:t xml:space="preserve"> </w:t>
      </w:r>
      <w:r w:rsidR="00B405E9" w:rsidRPr="00363582">
        <w:rPr>
          <w:rFonts w:ascii="Arial" w:hAnsi="Arial" w:cs="Arial"/>
          <w:b/>
          <w:bCs/>
          <w:sz w:val="24"/>
          <w:szCs w:val="24"/>
        </w:rPr>
        <w:t>Competitive Disadvantage</w:t>
      </w:r>
    </w:p>
    <w:p w14:paraId="4BE96BAE" w14:textId="1A43DB84" w:rsidR="007F27B3" w:rsidRPr="007F27B3" w:rsidRDefault="007F27B3" w:rsidP="007F27B3">
      <w:pPr>
        <w:spacing w:line="360" w:lineRule="auto"/>
        <w:jc w:val="both"/>
        <w:rPr>
          <w:rFonts w:ascii="Arial" w:hAnsi="Arial" w:cs="Arial"/>
          <w:sz w:val="24"/>
          <w:szCs w:val="24"/>
        </w:rPr>
      </w:pPr>
      <w:r w:rsidRPr="007F27B3">
        <w:rPr>
          <w:rFonts w:ascii="Arial" w:hAnsi="Arial" w:cs="Arial"/>
          <w:sz w:val="24"/>
          <w:szCs w:val="24"/>
        </w:rPr>
        <w:t xml:space="preserve">MLL Palma Bay Club Resort, ranked #33 out of 84 hotels in Playa de Palma, faces competition from hotels that provide higher service quality, superior dining, and more transparent pricing. Hesford et al. (2020) discovered that hotels with weak competitive positioning have lower occupancy rates and profit margins. Similarly, Widayati and Riorini (2018) stressed that brand image and service quality are </w:t>
      </w:r>
      <w:r w:rsidR="00375C38">
        <w:rPr>
          <w:rFonts w:ascii="Arial" w:hAnsi="Arial" w:cs="Arial"/>
          <w:sz w:val="24"/>
          <w:szCs w:val="24"/>
        </w:rPr>
        <w:t>essential</w:t>
      </w:r>
      <w:r w:rsidRPr="007F27B3">
        <w:rPr>
          <w:rFonts w:ascii="Arial" w:hAnsi="Arial" w:cs="Arial"/>
          <w:sz w:val="24"/>
          <w:szCs w:val="24"/>
        </w:rPr>
        <w:t xml:space="preserve"> factors </w:t>
      </w:r>
      <w:r w:rsidR="00375C38">
        <w:rPr>
          <w:rFonts w:ascii="Arial" w:hAnsi="Arial" w:cs="Arial"/>
          <w:sz w:val="24"/>
          <w:szCs w:val="24"/>
        </w:rPr>
        <w:t>in</w:t>
      </w:r>
      <w:r w:rsidRPr="007F27B3">
        <w:rPr>
          <w:rFonts w:ascii="Arial" w:hAnsi="Arial" w:cs="Arial"/>
          <w:sz w:val="24"/>
          <w:szCs w:val="24"/>
        </w:rPr>
        <w:t xml:space="preserve"> a hotel's market position. According to Ofori and Appiah-Nimo (2021), customer relationship management </w:t>
      </w:r>
      <w:r w:rsidR="00375C38">
        <w:rPr>
          <w:rFonts w:ascii="Arial" w:hAnsi="Arial" w:cs="Arial"/>
          <w:sz w:val="24"/>
          <w:szCs w:val="24"/>
        </w:rPr>
        <w:t>substantially impacts</w:t>
      </w:r>
      <w:r w:rsidRPr="007F27B3">
        <w:rPr>
          <w:rFonts w:ascii="Arial" w:hAnsi="Arial" w:cs="Arial"/>
          <w:sz w:val="24"/>
          <w:szCs w:val="24"/>
        </w:rPr>
        <w:t xml:space="preserve"> competitive advantage, an area </w:t>
      </w:r>
      <w:r w:rsidR="003E4FDE">
        <w:rPr>
          <w:rFonts w:ascii="Arial" w:hAnsi="Arial" w:cs="Arial"/>
          <w:sz w:val="24"/>
          <w:szCs w:val="24"/>
        </w:rPr>
        <w:t>where</w:t>
      </w:r>
      <w:r w:rsidRPr="007F27B3">
        <w:rPr>
          <w:rFonts w:ascii="Arial" w:hAnsi="Arial" w:cs="Arial"/>
          <w:sz w:val="24"/>
          <w:szCs w:val="24"/>
        </w:rPr>
        <w:t xml:space="preserve"> the resort underperforms. Without strategic improvements, the hotel risks falling further behind rivals, </w:t>
      </w:r>
      <w:r w:rsidR="00375C38">
        <w:rPr>
          <w:rFonts w:ascii="Arial" w:hAnsi="Arial" w:cs="Arial"/>
          <w:sz w:val="24"/>
          <w:szCs w:val="24"/>
        </w:rPr>
        <w:t>increasing reliance on discounting and reducing</w:t>
      </w:r>
      <w:r w:rsidRPr="007F27B3">
        <w:rPr>
          <w:rFonts w:ascii="Arial" w:hAnsi="Arial" w:cs="Arial"/>
          <w:sz w:val="24"/>
          <w:szCs w:val="24"/>
        </w:rPr>
        <w:t xml:space="preserve"> long-term profitability.</w:t>
      </w:r>
    </w:p>
    <w:p w14:paraId="7CCB3117" w14:textId="4D3C2911" w:rsidR="0000796C" w:rsidRPr="00363582" w:rsidRDefault="002741AD" w:rsidP="002707D4">
      <w:pPr>
        <w:spacing w:line="360" w:lineRule="auto"/>
        <w:jc w:val="both"/>
        <w:rPr>
          <w:rFonts w:ascii="Arial" w:hAnsi="Arial" w:cs="Arial"/>
          <w:b/>
          <w:bCs/>
          <w:sz w:val="24"/>
          <w:szCs w:val="24"/>
        </w:rPr>
      </w:pPr>
      <w:r w:rsidRPr="002741AD">
        <w:rPr>
          <w:rFonts w:ascii="Segoe UI Emoji" w:hAnsi="Segoe UI Emoji" w:cs="Segoe UI Emoji"/>
          <w:b/>
          <w:bCs/>
          <w:sz w:val="24"/>
          <w:szCs w:val="24"/>
        </w:rPr>
        <w:t>⚠️</w:t>
      </w:r>
      <w:r w:rsidRPr="002741AD">
        <w:rPr>
          <w:rFonts w:ascii="Arial" w:hAnsi="Arial" w:cs="Arial"/>
          <w:b/>
          <w:bCs/>
          <w:sz w:val="24"/>
          <w:szCs w:val="24"/>
        </w:rPr>
        <w:t xml:space="preserve"> </w:t>
      </w:r>
      <w:r w:rsidR="0000796C" w:rsidRPr="00363582">
        <w:rPr>
          <w:rFonts w:ascii="Arial" w:hAnsi="Arial" w:cs="Arial"/>
          <w:b/>
          <w:bCs/>
          <w:sz w:val="24"/>
          <w:szCs w:val="24"/>
        </w:rPr>
        <w:t>Reduced Profitability</w:t>
      </w:r>
    </w:p>
    <w:p w14:paraId="4EED098D" w14:textId="2E9B2086" w:rsidR="00D456AD" w:rsidRDefault="00375C38" w:rsidP="002707D4">
      <w:pPr>
        <w:spacing w:line="360" w:lineRule="auto"/>
        <w:jc w:val="both"/>
        <w:rPr>
          <w:rFonts w:ascii="Arial" w:hAnsi="Arial" w:cs="Arial"/>
          <w:sz w:val="24"/>
          <w:szCs w:val="24"/>
        </w:rPr>
      </w:pPr>
      <w:r w:rsidRPr="00375C38">
        <w:rPr>
          <w:rFonts w:ascii="Arial" w:hAnsi="Arial" w:cs="Arial"/>
          <w:sz w:val="24"/>
          <w:szCs w:val="24"/>
        </w:rPr>
        <w:t xml:space="preserve">Negative online reviews </w:t>
      </w:r>
      <w:r>
        <w:rPr>
          <w:rFonts w:ascii="Arial" w:hAnsi="Arial" w:cs="Arial"/>
          <w:sz w:val="24"/>
          <w:szCs w:val="24"/>
        </w:rPr>
        <w:t>directly influence</w:t>
      </w:r>
      <w:r w:rsidRPr="00375C38">
        <w:rPr>
          <w:rFonts w:ascii="Arial" w:hAnsi="Arial" w:cs="Arial"/>
          <w:sz w:val="24"/>
          <w:szCs w:val="24"/>
        </w:rPr>
        <w:t xml:space="preserve"> hotel revenue since they reduce occupancy rates and increase reliance on promotional efforts to attract new customers. Anagnostopoulou et al. (2019) discovered that </w:t>
      </w:r>
      <w:r>
        <w:rPr>
          <w:rFonts w:ascii="Arial" w:hAnsi="Arial" w:cs="Arial"/>
          <w:sz w:val="24"/>
          <w:szCs w:val="24"/>
        </w:rPr>
        <w:t>inadequate</w:t>
      </w:r>
      <w:r w:rsidRPr="00375C38">
        <w:rPr>
          <w:rFonts w:ascii="Arial" w:hAnsi="Arial" w:cs="Arial"/>
          <w:sz w:val="24"/>
          <w:szCs w:val="24"/>
        </w:rPr>
        <w:t xml:space="preserve"> evaluations significantly reduce hotel revenue by discouraging potential guests and weakening pricing power. Li et al. (2024) also revealed that hotels with low online ratings frequently rely on third-party booking platforms, which results in higher commission fees and lower profit margins. According to Chowdhury and Deshpande (2020), hotels with poor reputations invest less in property renovations, resulting in a downward cycle of guest satisfaction. </w:t>
      </w:r>
      <w:r>
        <w:rPr>
          <w:rFonts w:ascii="Arial" w:hAnsi="Arial" w:cs="Arial"/>
          <w:sz w:val="24"/>
          <w:szCs w:val="24"/>
        </w:rPr>
        <w:t>MLL Palma Bay Club Resort faces long-term financial instability and competitive decline without action</w:t>
      </w:r>
      <w:r w:rsidRPr="00375C38">
        <w:rPr>
          <w:rFonts w:ascii="Arial" w:hAnsi="Arial" w:cs="Arial"/>
          <w:sz w:val="24"/>
          <w:szCs w:val="24"/>
        </w:rPr>
        <w:t>.</w:t>
      </w:r>
    </w:p>
    <w:p w14:paraId="2F6AC52C" w14:textId="77777777" w:rsidR="00375C38" w:rsidRDefault="00375C38" w:rsidP="00375C38">
      <w:pPr>
        <w:spacing w:line="360" w:lineRule="auto"/>
        <w:jc w:val="both"/>
        <w:rPr>
          <w:rFonts w:ascii="Arial" w:hAnsi="Arial" w:cs="Arial"/>
          <w:sz w:val="24"/>
          <w:szCs w:val="24"/>
        </w:rPr>
      </w:pPr>
    </w:p>
    <w:p w14:paraId="6266238F" w14:textId="18A5E5BA" w:rsidR="00375C38" w:rsidRPr="00375C38" w:rsidRDefault="00246BEA" w:rsidP="00375C38">
      <w:pPr>
        <w:spacing w:line="360" w:lineRule="auto"/>
        <w:jc w:val="both"/>
        <w:rPr>
          <w:rFonts w:ascii="Arial" w:hAnsi="Arial" w:cs="Arial"/>
          <w:b/>
          <w:bCs/>
          <w:sz w:val="24"/>
          <w:szCs w:val="24"/>
        </w:rPr>
      </w:pPr>
      <w:r w:rsidRPr="00375C38">
        <w:rPr>
          <w:rFonts w:ascii="Arial" w:hAnsi="Arial" w:cs="Arial"/>
          <w:b/>
          <w:bCs/>
          <w:sz w:val="24"/>
          <w:szCs w:val="24"/>
        </w:rPr>
        <w:t>STEEPLED Analysis</w:t>
      </w:r>
    </w:p>
    <w:p w14:paraId="27449D8B" w14:textId="01979E88" w:rsidR="00A163F5" w:rsidRDefault="00A163F5" w:rsidP="002707D4">
      <w:pPr>
        <w:spacing w:line="360" w:lineRule="auto"/>
        <w:jc w:val="both"/>
        <w:rPr>
          <w:rFonts w:ascii="Arial" w:hAnsi="Arial" w:cs="Arial"/>
          <w:sz w:val="24"/>
          <w:szCs w:val="24"/>
        </w:rPr>
      </w:pPr>
      <w:r w:rsidRPr="00A163F5">
        <w:rPr>
          <w:rFonts w:ascii="Arial" w:hAnsi="Arial" w:cs="Arial"/>
          <w:sz w:val="24"/>
          <w:szCs w:val="24"/>
        </w:rPr>
        <w:t xml:space="preserve">A STEEPLED analysis examines external elements that affect MLL Palma Bay Club Resort, including social, technological, economic, environmental, political, legal, ethical, and demographic concerns. </w:t>
      </w:r>
      <w:r w:rsidR="00660A9F">
        <w:rPr>
          <w:rFonts w:ascii="Arial" w:hAnsi="Arial" w:cs="Arial"/>
          <w:sz w:val="24"/>
          <w:szCs w:val="24"/>
        </w:rPr>
        <w:t>These elements impact</w:t>
      </w:r>
      <w:r w:rsidRPr="00A163F5">
        <w:rPr>
          <w:rFonts w:ascii="Arial" w:hAnsi="Arial" w:cs="Arial"/>
          <w:sz w:val="24"/>
          <w:szCs w:val="24"/>
        </w:rPr>
        <w:t xml:space="preserve"> the hotel's operations, guest pleasure, and profitability.</w:t>
      </w:r>
    </w:p>
    <w:p w14:paraId="626F431C" w14:textId="5A1D0B3A" w:rsidR="00246BEA" w:rsidRPr="00363582" w:rsidRDefault="00A57DB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sidR="00246BEA" w:rsidRPr="00363582">
        <w:rPr>
          <w:rFonts w:ascii="Arial" w:hAnsi="Arial" w:cs="Arial"/>
          <w:b/>
          <w:bCs/>
          <w:sz w:val="24"/>
          <w:szCs w:val="24"/>
        </w:rPr>
        <w:t xml:space="preserve">Social Factors </w:t>
      </w:r>
    </w:p>
    <w:p w14:paraId="1B72E75F" w14:textId="77777777" w:rsidR="003E4FDE" w:rsidRPr="003E4FDE" w:rsidRDefault="003E4FDE" w:rsidP="003E4FDE">
      <w:pPr>
        <w:spacing w:line="360" w:lineRule="auto"/>
        <w:jc w:val="both"/>
        <w:rPr>
          <w:rFonts w:ascii="Arial" w:hAnsi="Arial" w:cs="Arial"/>
          <w:sz w:val="24"/>
          <w:szCs w:val="24"/>
        </w:rPr>
      </w:pPr>
      <w:r w:rsidRPr="003E4FDE">
        <w:rPr>
          <w:rFonts w:ascii="Arial" w:hAnsi="Arial" w:cs="Arial"/>
          <w:sz w:val="24"/>
          <w:szCs w:val="24"/>
        </w:rPr>
        <w:t xml:space="preserve">Today's guests expect better value, transparency, and improved customer service. Honchar et al. (2023) discovered that hotels that fail to fulfil modern social norms have poorer guest retention. Negative reviews on platforms </w:t>
      </w:r>
      <w:proofErr w:type="gramStart"/>
      <w:r w:rsidRPr="003E4FDE">
        <w:rPr>
          <w:rFonts w:ascii="Arial" w:hAnsi="Arial" w:cs="Arial"/>
          <w:sz w:val="24"/>
          <w:szCs w:val="24"/>
        </w:rPr>
        <w:t>like as</w:t>
      </w:r>
      <w:proofErr w:type="gramEnd"/>
      <w:r w:rsidRPr="003E4FDE">
        <w:rPr>
          <w:rFonts w:ascii="Arial" w:hAnsi="Arial" w:cs="Arial"/>
          <w:sz w:val="24"/>
          <w:szCs w:val="24"/>
        </w:rPr>
        <w:t xml:space="preserve"> TripAdvisor and Google Reviews drastically affect bookings, highlighting the importance of social media visibility. According to Ali and Anjum (2024), eco-conscious travellers are increasingly affected by sustainable hospitality activities, which suggests that the resort's absence of apparent sustainability practices may repel potential guests.</w:t>
      </w:r>
    </w:p>
    <w:p w14:paraId="684B5D09" w14:textId="1F746925" w:rsidR="00246BEA" w:rsidRPr="00363582" w:rsidRDefault="00A57DB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sidR="00246BEA" w:rsidRPr="00363582">
        <w:rPr>
          <w:rFonts w:ascii="Arial" w:hAnsi="Arial" w:cs="Arial"/>
          <w:b/>
          <w:bCs/>
          <w:sz w:val="24"/>
          <w:szCs w:val="24"/>
        </w:rPr>
        <w:t xml:space="preserve">Technological Factors </w:t>
      </w:r>
    </w:p>
    <w:p w14:paraId="5480F4AF" w14:textId="2CFFA546" w:rsidR="004F31A9" w:rsidRPr="004F31A9" w:rsidRDefault="004F31A9" w:rsidP="004F31A9">
      <w:pPr>
        <w:spacing w:line="360" w:lineRule="auto"/>
        <w:jc w:val="both"/>
        <w:rPr>
          <w:rFonts w:ascii="Arial" w:hAnsi="Arial" w:cs="Arial"/>
          <w:sz w:val="24"/>
          <w:szCs w:val="24"/>
        </w:rPr>
      </w:pPr>
      <w:r w:rsidRPr="004F31A9">
        <w:rPr>
          <w:rFonts w:ascii="Arial" w:hAnsi="Arial" w:cs="Arial"/>
          <w:sz w:val="24"/>
          <w:szCs w:val="24"/>
        </w:rPr>
        <w:t xml:space="preserve">The resort's lack of digital solutions, such as online check-ins and chatbot customer support, decreases efficiency and convenience for guests. Nikolskaya et al. (2021) noted that technology implementation in hospitality </w:t>
      </w:r>
      <w:r w:rsidR="00660A9F">
        <w:rPr>
          <w:rFonts w:ascii="Arial" w:hAnsi="Arial" w:cs="Arial"/>
          <w:sz w:val="24"/>
          <w:szCs w:val="24"/>
        </w:rPr>
        <w:t>increases</w:t>
      </w:r>
      <w:r w:rsidRPr="004F31A9">
        <w:rPr>
          <w:rFonts w:ascii="Arial" w:hAnsi="Arial" w:cs="Arial"/>
          <w:sz w:val="24"/>
          <w:szCs w:val="24"/>
        </w:rPr>
        <w:t xml:space="preserve"> visitor satisfaction and operational efficiency. Singh et al. (2021) discovered that AI and automation in hospitality improve service delivery, implying that MLL Palma Bay Club Resort's hesitation to modernise its technical infrastructure may place it at a competitive disadvantage.</w:t>
      </w:r>
    </w:p>
    <w:p w14:paraId="79BC74FF" w14:textId="0A05E6D0" w:rsidR="00246BEA" w:rsidRPr="00363582" w:rsidRDefault="00A57DB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sidR="00246BEA" w:rsidRPr="00363582">
        <w:rPr>
          <w:rFonts w:ascii="Arial" w:hAnsi="Arial" w:cs="Arial"/>
          <w:b/>
          <w:bCs/>
          <w:sz w:val="24"/>
          <w:szCs w:val="24"/>
        </w:rPr>
        <w:t xml:space="preserve">Economic Factors </w:t>
      </w:r>
    </w:p>
    <w:p w14:paraId="371C6B6D" w14:textId="77777777" w:rsidR="00350CD4" w:rsidRPr="00350CD4" w:rsidRDefault="00350CD4" w:rsidP="00350CD4">
      <w:pPr>
        <w:spacing w:line="360" w:lineRule="auto"/>
        <w:jc w:val="both"/>
        <w:rPr>
          <w:rFonts w:ascii="Arial" w:hAnsi="Arial" w:cs="Arial"/>
          <w:sz w:val="24"/>
          <w:szCs w:val="24"/>
        </w:rPr>
      </w:pPr>
      <w:r w:rsidRPr="00350CD4">
        <w:rPr>
          <w:rFonts w:ascii="Arial" w:hAnsi="Arial" w:cs="Arial"/>
          <w:sz w:val="24"/>
          <w:szCs w:val="24"/>
        </w:rPr>
        <w:t>Rising operational costs and decreased occupancy rates have a direct influence on profitability. Okeleke et al. (2023) discovered that economic downturns drive hotels to rely on aggressive discounting, reducing their long-term financial viability. KushaliBhurat and Sushmitha (2020) also stated that poor working capital management in hospitality leads to rising debt and reduced reinvestment capacity, which explains why MLL Palma Bay Club Resort fails to sustain service quality and facility improvements.</w:t>
      </w:r>
    </w:p>
    <w:p w14:paraId="5A0A9468" w14:textId="56DA268E" w:rsidR="00246BEA" w:rsidRPr="00363582" w:rsidRDefault="00A57DB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sidR="00246BEA" w:rsidRPr="00363582">
        <w:rPr>
          <w:rFonts w:ascii="Arial" w:hAnsi="Arial" w:cs="Arial"/>
          <w:b/>
          <w:bCs/>
          <w:sz w:val="24"/>
          <w:szCs w:val="24"/>
        </w:rPr>
        <w:t xml:space="preserve">Environmental Factors </w:t>
      </w:r>
    </w:p>
    <w:p w14:paraId="4195723A" w14:textId="4CE31F68" w:rsidR="00660A9F" w:rsidRPr="00FE4233" w:rsidRDefault="00FE4233" w:rsidP="00FE4233">
      <w:pPr>
        <w:spacing w:line="360" w:lineRule="auto"/>
        <w:jc w:val="both"/>
        <w:rPr>
          <w:rFonts w:ascii="Arial" w:hAnsi="Arial" w:cs="Arial"/>
          <w:sz w:val="24"/>
          <w:szCs w:val="24"/>
        </w:rPr>
      </w:pPr>
      <w:r w:rsidRPr="00FE4233">
        <w:rPr>
          <w:rFonts w:ascii="Arial" w:hAnsi="Arial" w:cs="Arial"/>
          <w:sz w:val="24"/>
          <w:szCs w:val="24"/>
        </w:rPr>
        <w:t xml:space="preserve">The resort's varied trash management procedures may alienate environmentally minded visitors. Ali and Anjum (2024) discovered that hotels with inadequate environmental standards </w:t>
      </w:r>
      <w:r w:rsidR="00660A9F">
        <w:rPr>
          <w:rFonts w:ascii="Arial" w:hAnsi="Arial" w:cs="Arial"/>
          <w:sz w:val="24"/>
          <w:szCs w:val="24"/>
        </w:rPr>
        <w:t>lost</w:t>
      </w:r>
      <w:r w:rsidRPr="00FE4233">
        <w:rPr>
          <w:rFonts w:ascii="Arial" w:hAnsi="Arial" w:cs="Arial"/>
          <w:sz w:val="24"/>
          <w:szCs w:val="24"/>
        </w:rPr>
        <w:t xml:space="preserve"> popularity among modern travellers, notably in Europe, where sustainability is widely valued. Honchar et al. (2023) argue </w:t>
      </w:r>
      <w:proofErr w:type="gramStart"/>
      <w:r w:rsidRPr="00FE4233">
        <w:rPr>
          <w:rFonts w:ascii="Arial" w:hAnsi="Arial" w:cs="Arial"/>
          <w:sz w:val="24"/>
          <w:szCs w:val="24"/>
        </w:rPr>
        <w:t>that impact</w:t>
      </w:r>
      <w:proofErr w:type="gramEnd"/>
      <w:r w:rsidR="00CE3739">
        <w:rPr>
          <w:rFonts w:ascii="Arial" w:hAnsi="Arial" w:cs="Arial"/>
          <w:sz w:val="24"/>
          <w:szCs w:val="24"/>
        </w:rPr>
        <w:t xml:space="preserve"> </w:t>
      </w:r>
      <w:r w:rsidRPr="00FE4233">
        <w:rPr>
          <w:rFonts w:ascii="Arial" w:hAnsi="Arial" w:cs="Arial"/>
          <w:sz w:val="24"/>
          <w:szCs w:val="24"/>
        </w:rPr>
        <w:t xml:space="preserve">investing in eco-friendly hospitality boosts guest perception and long-term profitability. </w:t>
      </w:r>
      <w:r w:rsidR="005A593A">
        <w:rPr>
          <w:rFonts w:ascii="Arial" w:hAnsi="Arial" w:cs="Arial"/>
          <w:sz w:val="24"/>
          <w:szCs w:val="24"/>
        </w:rPr>
        <w:t>Green</w:t>
      </w:r>
      <w:r w:rsidRPr="00FE4233">
        <w:rPr>
          <w:rFonts w:ascii="Arial" w:hAnsi="Arial" w:cs="Arial"/>
          <w:sz w:val="24"/>
          <w:szCs w:val="24"/>
        </w:rPr>
        <w:t xml:space="preserve"> measures like energy-saving technologies and plastic reduction could help the resort's environmental reputation.</w:t>
      </w:r>
    </w:p>
    <w:p w14:paraId="00200DF4" w14:textId="77777777" w:rsidR="00925440" w:rsidRDefault="00925440" w:rsidP="002707D4">
      <w:pPr>
        <w:spacing w:line="360" w:lineRule="auto"/>
        <w:jc w:val="both"/>
        <w:rPr>
          <w:rFonts w:ascii="Segoe UI Emoji" w:hAnsi="Segoe UI Emoji" w:cs="Segoe UI Emoji"/>
          <w:b/>
          <w:bCs/>
          <w:sz w:val="24"/>
          <w:szCs w:val="24"/>
        </w:rPr>
      </w:pPr>
    </w:p>
    <w:p w14:paraId="428A314C" w14:textId="77777777" w:rsidR="00925440" w:rsidRDefault="00925440" w:rsidP="002707D4">
      <w:pPr>
        <w:spacing w:line="360" w:lineRule="auto"/>
        <w:jc w:val="both"/>
        <w:rPr>
          <w:rFonts w:ascii="Segoe UI Emoji" w:hAnsi="Segoe UI Emoji" w:cs="Segoe UI Emoji"/>
          <w:b/>
          <w:bCs/>
          <w:sz w:val="24"/>
          <w:szCs w:val="24"/>
        </w:rPr>
      </w:pPr>
    </w:p>
    <w:p w14:paraId="19BED55C" w14:textId="68C401E9" w:rsidR="00246BEA" w:rsidRPr="00363582" w:rsidRDefault="00A57DB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sidR="00246BEA" w:rsidRPr="00363582">
        <w:rPr>
          <w:rFonts w:ascii="Arial" w:hAnsi="Arial" w:cs="Arial"/>
          <w:b/>
          <w:bCs/>
          <w:sz w:val="24"/>
          <w:szCs w:val="24"/>
        </w:rPr>
        <w:t xml:space="preserve">Political Factors </w:t>
      </w:r>
    </w:p>
    <w:p w14:paraId="42A88771" w14:textId="77777777" w:rsidR="00FE4233" w:rsidRPr="00FE4233" w:rsidRDefault="00FE4233" w:rsidP="00FE4233">
      <w:pPr>
        <w:spacing w:line="360" w:lineRule="auto"/>
        <w:jc w:val="both"/>
        <w:rPr>
          <w:rFonts w:ascii="Arial" w:hAnsi="Arial" w:cs="Arial"/>
          <w:sz w:val="24"/>
          <w:szCs w:val="24"/>
        </w:rPr>
      </w:pPr>
      <w:r w:rsidRPr="00FE4233">
        <w:rPr>
          <w:rFonts w:ascii="Arial" w:hAnsi="Arial" w:cs="Arial"/>
          <w:sz w:val="24"/>
          <w:szCs w:val="24"/>
        </w:rPr>
        <w:t>Changes in tourism rules following the epidemic may influence guest behaviour. Fowler (2022) observed that the hospitality business is still sensitive to government regulations such as travel restrictions and tax adjustments. Palamarek et al. (2022) discovered that political instability affects tourism flow, making policy adaptation critical for hotel viability.</w:t>
      </w:r>
    </w:p>
    <w:p w14:paraId="6999D7B6" w14:textId="065A5EFD" w:rsidR="00246BEA" w:rsidRPr="00363582" w:rsidRDefault="00A57DB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sidR="00246BEA" w:rsidRPr="00363582">
        <w:rPr>
          <w:rFonts w:ascii="Arial" w:hAnsi="Arial" w:cs="Arial"/>
          <w:b/>
          <w:bCs/>
          <w:sz w:val="24"/>
          <w:szCs w:val="24"/>
        </w:rPr>
        <w:t xml:space="preserve">Legal Factors </w:t>
      </w:r>
    </w:p>
    <w:p w14:paraId="553E0DD7" w14:textId="77777777" w:rsidR="002B19B0" w:rsidRPr="002B19B0" w:rsidRDefault="002B19B0" w:rsidP="002B19B0">
      <w:pPr>
        <w:spacing w:line="360" w:lineRule="auto"/>
        <w:jc w:val="both"/>
        <w:rPr>
          <w:rFonts w:ascii="Arial" w:hAnsi="Arial" w:cs="Arial"/>
          <w:sz w:val="24"/>
          <w:szCs w:val="24"/>
        </w:rPr>
      </w:pPr>
      <w:r w:rsidRPr="002B19B0">
        <w:rPr>
          <w:rFonts w:ascii="Arial" w:hAnsi="Arial" w:cs="Arial"/>
          <w:sz w:val="24"/>
          <w:szCs w:val="24"/>
        </w:rPr>
        <w:t xml:space="preserve">The hotel faces legal action </w:t>
      </w:r>
      <w:proofErr w:type="gramStart"/>
      <w:r w:rsidRPr="002B19B0">
        <w:rPr>
          <w:rFonts w:ascii="Arial" w:hAnsi="Arial" w:cs="Arial"/>
          <w:sz w:val="24"/>
          <w:szCs w:val="24"/>
        </w:rPr>
        <w:t>over</w:t>
      </w:r>
      <w:proofErr w:type="gramEnd"/>
      <w:r w:rsidRPr="002B19B0">
        <w:rPr>
          <w:rFonts w:ascii="Arial" w:hAnsi="Arial" w:cs="Arial"/>
          <w:sz w:val="24"/>
          <w:szCs w:val="24"/>
        </w:rPr>
        <w:t xml:space="preserve"> false advertising and hygiene standards. Anagnostopoulou et al. (2019) discovered that legal conflicts over deceptive marketing reduce brand trust and profitability. Similarly, Ofori and Appiah-Nimo (2021) underline the importance of ensuring compliance with hospitality rules to avoid financial and reputational loss.</w:t>
      </w:r>
    </w:p>
    <w:p w14:paraId="59727AA9" w14:textId="1A994E37" w:rsidR="00246BEA" w:rsidRPr="00363582" w:rsidRDefault="00A57DB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sidR="00246BEA" w:rsidRPr="00363582">
        <w:rPr>
          <w:rFonts w:ascii="Arial" w:hAnsi="Arial" w:cs="Arial"/>
          <w:b/>
          <w:bCs/>
          <w:sz w:val="24"/>
          <w:szCs w:val="24"/>
        </w:rPr>
        <w:t xml:space="preserve">Ethical Factors </w:t>
      </w:r>
    </w:p>
    <w:p w14:paraId="336161AB" w14:textId="77777777" w:rsidR="0087622A" w:rsidRPr="0087622A" w:rsidRDefault="0087622A" w:rsidP="0087622A">
      <w:pPr>
        <w:spacing w:line="360" w:lineRule="auto"/>
        <w:jc w:val="both"/>
        <w:rPr>
          <w:rFonts w:ascii="Arial" w:hAnsi="Arial" w:cs="Arial"/>
          <w:sz w:val="24"/>
          <w:szCs w:val="24"/>
        </w:rPr>
      </w:pPr>
      <w:r w:rsidRPr="0087622A">
        <w:rPr>
          <w:rFonts w:ascii="Arial" w:hAnsi="Arial" w:cs="Arial"/>
          <w:sz w:val="24"/>
          <w:szCs w:val="24"/>
        </w:rPr>
        <w:t>Unclear pricing strategies and hidden fees raise ethical concerns. Crick and Spencer (2011) discovered that hospitality brands that offer false pricing lose consumer trust. According to Gabbard (2023), hotels that practise ethical pricing transparency experience increased customer loyalty.</w:t>
      </w:r>
    </w:p>
    <w:p w14:paraId="6684DEC1" w14:textId="00AD7CCC" w:rsidR="00246BEA" w:rsidRPr="00363582" w:rsidRDefault="00A57DB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sidR="00246BEA" w:rsidRPr="00363582">
        <w:rPr>
          <w:rFonts w:ascii="Arial" w:hAnsi="Arial" w:cs="Arial"/>
          <w:b/>
          <w:bCs/>
          <w:sz w:val="24"/>
          <w:szCs w:val="24"/>
        </w:rPr>
        <w:t xml:space="preserve">Demographic Factors </w:t>
      </w:r>
    </w:p>
    <w:p w14:paraId="3F44F98D" w14:textId="418C59F8" w:rsidR="00CA0BF0" w:rsidRPr="00CA0BF0" w:rsidRDefault="00CA0BF0" w:rsidP="00CA0BF0">
      <w:pPr>
        <w:spacing w:line="360" w:lineRule="auto"/>
        <w:jc w:val="both"/>
        <w:rPr>
          <w:rFonts w:ascii="Arial" w:hAnsi="Arial" w:cs="Arial"/>
          <w:sz w:val="24"/>
          <w:szCs w:val="24"/>
        </w:rPr>
      </w:pPr>
      <w:r w:rsidRPr="00CA0BF0">
        <w:rPr>
          <w:rFonts w:ascii="Arial" w:hAnsi="Arial" w:cs="Arial"/>
          <w:sz w:val="24"/>
          <w:szCs w:val="24"/>
        </w:rPr>
        <w:t xml:space="preserve">The increasing demand for all-inclusive luxury experiences necessitates adaptation. Widayati and Riorini (2018) discovered that changing visitor preferences necessitated </w:t>
      </w:r>
      <w:r w:rsidR="007776D2">
        <w:rPr>
          <w:rFonts w:ascii="Arial" w:hAnsi="Arial" w:cs="Arial"/>
          <w:sz w:val="24"/>
          <w:szCs w:val="24"/>
        </w:rPr>
        <w:t>more excellent</w:t>
      </w:r>
      <w:r w:rsidRPr="00CA0BF0">
        <w:rPr>
          <w:rFonts w:ascii="Arial" w:hAnsi="Arial" w:cs="Arial"/>
          <w:sz w:val="24"/>
          <w:szCs w:val="24"/>
        </w:rPr>
        <w:t xml:space="preserve"> service standards in the hospitality industry. Zaitseva et al. (2016) observed that hotels that fail to match demographic assumptions risk losing market relevance.</w:t>
      </w:r>
    </w:p>
    <w:p w14:paraId="4E32993E" w14:textId="77777777" w:rsidR="00F72268" w:rsidRPr="00363582" w:rsidRDefault="00F72268" w:rsidP="002707D4">
      <w:pPr>
        <w:spacing w:line="360" w:lineRule="auto"/>
        <w:jc w:val="both"/>
        <w:rPr>
          <w:rFonts w:ascii="Arial" w:hAnsi="Arial" w:cs="Arial"/>
          <w:sz w:val="24"/>
          <w:szCs w:val="24"/>
        </w:rPr>
      </w:pPr>
    </w:p>
    <w:p w14:paraId="3EAE716D" w14:textId="43D5BFFA" w:rsidR="00241ABD" w:rsidRDefault="00F72268" w:rsidP="002707D4">
      <w:pPr>
        <w:spacing w:line="360" w:lineRule="auto"/>
        <w:jc w:val="both"/>
        <w:rPr>
          <w:rFonts w:ascii="Arial" w:hAnsi="Arial" w:cs="Arial"/>
          <w:b/>
          <w:bCs/>
          <w:sz w:val="24"/>
          <w:szCs w:val="24"/>
        </w:rPr>
      </w:pPr>
      <w:r w:rsidRPr="00363582">
        <w:rPr>
          <w:rFonts w:ascii="Arial" w:hAnsi="Arial" w:cs="Arial"/>
          <w:b/>
          <w:bCs/>
          <w:sz w:val="24"/>
          <w:szCs w:val="24"/>
        </w:rPr>
        <w:t xml:space="preserve">SOAR Analysis </w:t>
      </w:r>
    </w:p>
    <w:p w14:paraId="5AFBCDEB" w14:textId="3D5A3E58" w:rsidR="00E754EC" w:rsidRPr="00363582" w:rsidRDefault="003D46FE" w:rsidP="002707D4">
      <w:pPr>
        <w:spacing w:line="360" w:lineRule="auto"/>
        <w:jc w:val="both"/>
        <w:rPr>
          <w:rFonts w:ascii="Arial" w:hAnsi="Arial" w:cs="Arial"/>
          <w:sz w:val="24"/>
          <w:szCs w:val="24"/>
        </w:rPr>
      </w:pPr>
      <w:r w:rsidRPr="003D46FE">
        <w:rPr>
          <w:rFonts w:ascii="Arial" w:hAnsi="Arial" w:cs="Arial"/>
          <w:sz w:val="24"/>
          <w:szCs w:val="24"/>
        </w:rPr>
        <w:t>A SOAR analysis (Strengths, Opportunities, Aspirations, and Results) is a positive and strategic evaluation of MLL Palma Bay Club Resort's capabilities and future potential. Unlike SWOT analysis, which focusses on vulnerabilities and threats, SOAR emphasises utilising strengths and discovering possibilities for long-term success. This method is very effective in the hospitality business for improving visitor satisfaction, branding, and operational efficiency (Elgahwash et al., 2023).</w:t>
      </w:r>
    </w:p>
    <w:p w14:paraId="6F68DF12" w14:textId="77777777" w:rsidR="00F72268" w:rsidRPr="00E754EC" w:rsidRDefault="00F72268" w:rsidP="002707D4">
      <w:pPr>
        <w:spacing w:line="360" w:lineRule="auto"/>
        <w:jc w:val="both"/>
        <w:rPr>
          <w:rFonts w:ascii="Arial" w:hAnsi="Arial" w:cs="Arial"/>
          <w:b/>
          <w:bCs/>
          <w:sz w:val="24"/>
          <w:szCs w:val="24"/>
          <w:u w:val="single"/>
        </w:rPr>
      </w:pPr>
      <w:r w:rsidRPr="00E754EC">
        <w:rPr>
          <w:rFonts w:ascii="Arial" w:hAnsi="Arial" w:cs="Arial"/>
          <w:b/>
          <w:bCs/>
          <w:sz w:val="24"/>
          <w:szCs w:val="24"/>
          <w:u w:val="single"/>
        </w:rPr>
        <w:t>Strengths and Opportunities</w:t>
      </w:r>
    </w:p>
    <w:p w14:paraId="25429719" w14:textId="6F904AB7" w:rsidR="00F72268" w:rsidRPr="00363582" w:rsidRDefault="009D398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F72268" w:rsidRPr="00363582">
        <w:rPr>
          <w:rFonts w:ascii="Arial" w:hAnsi="Arial" w:cs="Arial"/>
          <w:b/>
          <w:bCs/>
          <w:sz w:val="24"/>
          <w:szCs w:val="24"/>
        </w:rPr>
        <w:t xml:space="preserve">Prime Location Near Beach and Airport </w:t>
      </w:r>
    </w:p>
    <w:p w14:paraId="409B08F0" w14:textId="24E4F2CB" w:rsidR="00C855EF" w:rsidRPr="00C855EF" w:rsidRDefault="00C855EF" w:rsidP="00C855EF">
      <w:pPr>
        <w:spacing w:line="360" w:lineRule="auto"/>
        <w:jc w:val="both"/>
        <w:rPr>
          <w:rFonts w:ascii="Arial" w:hAnsi="Arial" w:cs="Arial"/>
          <w:sz w:val="24"/>
          <w:szCs w:val="24"/>
        </w:rPr>
      </w:pPr>
      <w:r w:rsidRPr="00C855EF">
        <w:rPr>
          <w:rFonts w:ascii="Arial" w:hAnsi="Arial" w:cs="Arial"/>
          <w:sz w:val="24"/>
          <w:szCs w:val="24"/>
        </w:rPr>
        <w:t xml:space="preserve">One of MLL Palma Bay Club Resort's main advantages is its ideal location near the Playa de Palma oceanfront and Palma de Mallorca Airport. Widayati and Riorini (2018) discovered that proximity to prominent attractions </w:t>
      </w:r>
      <w:r w:rsidR="00B6410E">
        <w:rPr>
          <w:rFonts w:ascii="Arial" w:hAnsi="Arial" w:cs="Arial"/>
          <w:sz w:val="24"/>
          <w:szCs w:val="24"/>
        </w:rPr>
        <w:t>considerably impacts</w:t>
      </w:r>
      <w:r w:rsidRPr="00C855EF">
        <w:rPr>
          <w:rFonts w:ascii="Arial" w:hAnsi="Arial" w:cs="Arial"/>
          <w:sz w:val="24"/>
          <w:szCs w:val="24"/>
        </w:rPr>
        <w:t xml:space="preserve"> guest booking decisions, making it </w:t>
      </w:r>
      <w:r w:rsidR="00B6410E" w:rsidRPr="00C855EF">
        <w:rPr>
          <w:rFonts w:ascii="Arial" w:hAnsi="Arial" w:cs="Arial"/>
          <w:sz w:val="24"/>
          <w:szCs w:val="24"/>
        </w:rPr>
        <w:t>an asset</w:t>
      </w:r>
      <w:r w:rsidRPr="00C855EF">
        <w:rPr>
          <w:rFonts w:ascii="Arial" w:hAnsi="Arial" w:cs="Arial"/>
          <w:sz w:val="24"/>
          <w:szCs w:val="24"/>
        </w:rPr>
        <w:t xml:space="preserve">. However, a superior location fails to guarantee client pleasure. The resort may capitalise on this advantage by improving its all-inclusive experience, </w:t>
      </w:r>
      <w:r w:rsidR="00B6410E">
        <w:rPr>
          <w:rFonts w:ascii="Arial" w:hAnsi="Arial" w:cs="Arial"/>
          <w:sz w:val="24"/>
          <w:szCs w:val="24"/>
        </w:rPr>
        <w:t>focusing</w:t>
      </w:r>
      <w:r w:rsidRPr="00C855EF">
        <w:rPr>
          <w:rFonts w:ascii="Arial" w:hAnsi="Arial" w:cs="Arial"/>
          <w:sz w:val="24"/>
          <w:szCs w:val="24"/>
        </w:rPr>
        <w:t xml:space="preserve"> on visitor interaction, straightforward pricing, and exceptional service (Elgahwash et al., 2023).</w:t>
      </w:r>
    </w:p>
    <w:p w14:paraId="77AB1783" w14:textId="5E273ADE" w:rsidR="00F72268" w:rsidRPr="00363582" w:rsidRDefault="009D398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F72268" w:rsidRPr="00363582">
        <w:rPr>
          <w:rFonts w:ascii="Arial" w:hAnsi="Arial" w:cs="Arial"/>
          <w:b/>
          <w:bCs/>
          <w:sz w:val="24"/>
          <w:szCs w:val="24"/>
        </w:rPr>
        <w:t>Large Property with Multiple Pools</w:t>
      </w:r>
    </w:p>
    <w:p w14:paraId="52062112" w14:textId="7BFC5179" w:rsidR="00B6410E" w:rsidRDefault="00B6410E" w:rsidP="002707D4">
      <w:pPr>
        <w:spacing w:line="360" w:lineRule="auto"/>
        <w:jc w:val="both"/>
        <w:rPr>
          <w:rFonts w:ascii="Arial" w:hAnsi="Arial" w:cs="Arial"/>
          <w:sz w:val="24"/>
          <w:szCs w:val="24"/>
        </w:rPr>
      </w:pPr>
      <w:r w:rsidRPr="00B6410E">
        <w:rPr>
          <w:rFonts w:ascii="Arial" w:hAnsi="Arial" w:cs="Arial"/>
          <w:sz w:val="24"/>
          <w:szCs w:val="24"/>
        </w:rPr>
        <w:t xml:space="preserve">The resort has a wide layout with multiple pools, which is regularly commended in guest reviews. Luo and Lam (2022) noted that hotels with different recreational facilities had higher guest retention and </w:t>
      </w:r>
      <w:r>
        <w:rPr>
          <w:rFonts w:ascii="Arial" w:hAnsi="Arial" w:cs="Arial"/>
          <w:sz w:val="24"/>
          <w:szCs w:val="24"/>
        </w:rPr>
        <w:t>spent</w:t>
      </w:r>
      <w:r w:rsidRPr="00B6410E">
        <w:rPr>
          <w:rFonts w:ascii="Arial" w:hAnsi="Arial" w:cs="Arial"/>
          <w:sz w:val="24"/>
          <w:szCs w:val="24"/>
        </w:rPr>
        <w:t xml:space="preserve"> more </w:t>
      </w:r>
      <w:r>
        <w:rPr>
          <w:rFonts w:ascii="Arial" w:hAnsi="Arial" w:cs="Arial"/>
          <w:sz w:val="24"/>
          <w:szCs w:val="24"/>
        </w:rPr>
        <w:t xml:space="preserve">on </w:t>
      </w:r>
      <w:r w:rsidRPr="00B6410E">
        <w:rPr>
          <w:rFonts w:ascii="Arial" w:hAnsi="Arial" w:cs="Arial"/>
          <w:sz w:val="24"/>
          <w:szCs w:val="24"/>
        </w:rPr>
        <w:t>every visit. However, many concerns focus on poor maintenance and overcrowding. Investing in poolside service improvements, designated quiet zones, and better crowd control might greatly boost guest satisfaction. Furthermore, digital marketing to highlight improved amenities would attract new tourists while increasing online reputation scores (Elgahwash et al., 2023).</w:t>
      </w:r>
    </w:p>
    <w:p w14:paraId="394AAB61" w14:textId="0AA40951" w:rsidR="00F72268" w:rsidRPr="00363582" w:rsidRDefault="009D398D"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F72268" w:rsidRPr="00363582">
        <w:rPr>
          <w:rFonts w:ascii="Arial" w:hAnsi="Arial" w:cs="Arial"/>
          <w:b/>
          <w:bCs/>
          <w:sz w:val="24"/>
          <w:szCs w:val="24"/>
        </w:rPr>
        <w:t>Some Staff Members Receive Positive Reviews</w:t>
      </w:r>
    </w:p>
    <w:p w14:paraId="100DADAD" w14:textId="15914FD3" w:rsidR="00BE11E7" w:rsidRDefault="00BE11E7" w:rsidP="002707D4">
      <w:pPr>
        <w:spacing w:line="360" w:lineRule="auto"/>
        <w:jc w:val="both"/>
        <w:rPr>
          <w:rFonts w:ascii="Arial" w:hAnsi="Arial" w:cs="Arial"/>
          <w:sz w:val="24"/>
          <w:szCs w:val="24"/>
        </w:rPr>
      </w:pPr>
      <w:r w:rsidRPr="00BE11E7">
        <w:rPr>
          <w:rFonts w:ascii="Arial" w:hAnsi="Arial" w:cs="Arial"/>
          <w:sz w:val="24"/>
          <w:szCs w:val="24"/>
        </w:rPr>
        <w:t xml:space="preserve">Despite complaints about poor service, some employees receive excellent comments. Gunawardana et al. (2024) discovered that staff competence and guest contact </w:t>
      </w:r>
      <w:r>
        <w:rPr>
          <w:rFonts w:ascii="Arial" w:hAnsi="Arial" w:cs="Arial"/>
          <w:sz w:val="24"/>
          <w:szCs w:val="24"/>
        </w:rPr>
        <w:t>substantially impact</w:t>
      </w:r>
      <w:r w:rsidRPr="00BE11E7">
        <w:rPr>
          <w:rFonts w:ascii="Arial" w:hAnsi="Arial" w:cs="Arial"/>
          <w:sz w:val="24"/>
          <w:szCs w:val="24"/>
        </w:rPr>
        <w:t xml:space="preserve"> hotel success. Investing in comprehensive staff training programs that focus on multilingual service, </w:t>
      </w:r>
      <w:r>
        <w:rPr>
          <w:rFonts w:ascii="Arial" w:hAnsi="Arial" w:cs="Arial"/>
          <w:sz w:val="24"/>
          <w:szCs w:val="24"/>
        </w:rPr>
        <w:t>problem-solving</w:t>
      </w:r>
      <w:r w:rsidRPr="00BE11E7">
        <w:rPr>
          <w:rFonts w:ascii="Arial" w:hAnsi="Arial" w:cs="Arial"/>
          <w:sz w:val="24"/>
          <w:szCs w:val="24"/>
        </w:rPr>
        <w:t xml:space="preserve">, and customer interaction has the potential to standardise service quality across all departments. Furthermore, motivational incentives and a guest feedback recognition system can boost employee morale, </w:t>
      </w:r>
      <w:r>
        <w:rPr>
          <w:rFonts w:ascii="Arial" w:hAnsi="Arial" w:cs="Arial"/>
          <w:sz w:val="24"/>
          <w:szCs w:val="24"/>
        </w:rPr>
        <w:t>improving</w:t>
      </w:r>
      <w:r w:rsidRPr="00BE11E7">
        <w:rPr>
          <w:rFonts w:ascii="Arial" w:hAnsi="Arial" w:cs="Arial"/>
          <w:sz w:val="24"/>
          <w:szCs w:val="24"/>
        </w:rPr>
        <w:t xml:space="preserve"> service quality and guest experiences (Elgahwash et al., 2023).</w:t>
      </w:r>
    </w:p>
    <w:p w14:paraId="472FACD9" w14:textId="5DDA8634" w:rsidR="00F72268" w:rsidRPr="00E754EC" w:rsidRDefault="00F72268" w:rsidP="002707D4">
      <w:pPr>
        <w:spacing w:line="360" w:lineRule="auto"/>
        <w:jc w:val="both"/>
        <w:rPr>
          <w:rFonts w:ascii="Arial" w:hAnsi="Arial" w:cs="Arial"/>
          <w:b/>
          <w:bCs/>
          <w:sz w:val="24"/>
          <w:szCs w:val="24"/>
          <w:u w:val="single"/>
        </w:rPr>
      </w:pPr>
      <w:r w:rsidRPr="00E754EC">
        <w:rPr>
          <w:rFonts w:ascii="Arial" w:hAnsi="Arial" w:cs="Arial"/>
          <w:b/>
          <w:bCs/>
          <w:sz w:val="24"/>
          <w:szCs w:val="24"/>
          <w:u w:val="single"/>
        </w:rPr>
        <w:t>Aspirations and Results</w:t>
      </w:r>
    </w:p>
    <w:p w14:paraId="0B06CA87" w14:textId="27E02AE6" w:rsidR="00F72268" w:rsidRPr="00363582" w:rsidRDefault="00E754EC"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F72268" w:rsidRPr="00363582">
        <w:rPr>
          <w:rFonts w:ascii="Arial" w:hAnsi="Arial" w:cs="Arial"/>
          <w:b/>
          <w:bCs/>
          <w:sz w:val="24"/>
          <w:szCs w:val="24"/>
        </w:rPr>
        <w:t>Become a Top-Rated All-Inclusive Hotel in Mallorca</w:t>
      </w:r>
    </w:p>
    <w:p w14:paraId="3710F580" w14:textId="1487CEEE" w:rsidR="0053354D" w:rsidRPr="0053354D" w:rsidRDefault="0053354D" w:rsidP="0053354D">
      <w:pPr>
        <w:spacing w:line="360" w:lineRule="auto"/>
        <w:jc w:val="both"/>
        <w:rPr>
          <w:rFonts w:ascii="Arial" w:hAnsi="Arial" w:cs="Arial"/>
          <w:sz w:val="24"/>
          <w:szCs w:val="24"/>
        </w:rPr>
      </w:pPr>
      <w:r w:rsidRPr="0053354D">
        <w:rPr>
          <w:rFonts w:ascii="Arial" w:hAnsi="Arial" w:cs="Arial"/>
          <w:sz w:val="24"/>
          <w:szCs w:val="24"/>
        </w:rPr>
        <w:t xml:space="preserve">The </w:t>
      </w:r>
      <w:r w:rsidR="004B731E">
        <w:rPr>
          <w:rFonts w:ascii="Arial" w:hAnsi="Arial" w:cs="Arial"/>
          <w:sz w:val="24"/>
          <w:szCs w:val="24"/>
        </w:rPr>
        <w:t>resort aims</w:t>
      </w:r>
      <w:r w:rsidRPr="0053354D">
        <w:rPr>
          <w:rFonts w:ascii="Arial" w:hAnsi="Arial" w:cs="Arial"/>
          <w:sz w:val="24"/>
          <w:szCs w:val="24"/>
        </w:rPr>
        <w:t xml:space="preserve"> to become one of the top-rated all-inclusive hotels in Mallorca. Li et al. (2024) discovered that guests' perceptions of all-inclusive resorts are influenced by food quality, entertainment, and overall pricing transparency. Achieving this aim necessitates consistent guest experience improvements, increased service efficiency, and a clear communication strategy for setting realistic guest expectations. </w:t>
      </w:r>
      <w:r w:rsidR="004B731E">
        <w:rPr>
          <w:rFonts w:ascii="Arial" w:hAnsi="Arial" w:cs="Arial"/>
          <w:sz w:val="24"/>
          <w:szCs w:val="24"/>
        </w:rPr>
        <w:t>These</w:t>
      </w:r>
      <w:r w:rsidRPr="0053354D">
        <w:rPr>
          <w:rFonts w:ascii="Arial" w:hAnsi="Arial" w:cs="Arial"/>
          <w:sz w:val="24"/>
          <w:szCs w:val="24"/>
        </w:rPr>
        <w:t xml:space="preserve"> improvements will lead to higher occupancy rates, a better online reputation, and </w:t>
      </w:r>
      <w:r w:rsidR="004B731E">
        <w:rPr>
          <w:rFonts w:ascii="Arial" w:hAnsi="Arial" w:cs="Arial"/>
          <w:sz w:val="24"/>
          <w:szCs w:val="24"/>
        </w:rPr>
        <w:t>more significant</w:t>
      </w:r>
      <w:r w:rsidRPr="0053354D">
        <w:rPr>
          <w:rFonts w:ascii="Arial" w:hAnsi="Arial" w:cs="Arial"/>
          <w:sz w:val="24"/>
          <w:szCs w:val="24"/>
        </w:rPr>
        <w:t xml:space="preserve"> revenue (Elgahwash et al., 2023).</w:t>
      </w:r>
    </w:p>
    <w:p w14:paraId="3BB3A68C" w14:textId="524C95F9" w:rsidR="00F72268" w:rsidRPr="00363582" w:rsidRDefault="00E754EC"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F72268" w:rsidRPr="00363582">
        <w:rPr>
          <w:rFonts w:ascii="Arial" w:hAnsi="Arial" w:cs="Arial"/>
          <w:b/>
          <w:bCs/>
          <w:sz w:val="24"/>
          <w:szCs w:val="24"/>
        </w:rPr>
        <w:t xml:space="preserve">Offer an Upgraded Dining Experience </w:t>
      </w:r>
    </w:p>
    <w:p w14:paraId="0A7759C7" w14:textId="01FF4276" w:rsidR="00081B1E" w:rsidRPr="00081B1E" w:rsidRDefault="00081B1E" w:rsidP="00081B1E">
      <w:pPr>
        <w:spacing w:line="360" w:lineRule="auto"/>
        <w:jc w:val="both"/>
        <w:rPr>
          <w:rFonts w:ascii="Arial" w:hAnsi="Arial" w:cs="Arial"/>
          <w:sz w:val="24"/>
          <w:szCs w:val="24"/>
        </w:rPr>
      </w:pPr>
      <w:r w:rsidRPr="00081B1E">
        <w:rPr>
          <w:rFonts w:ascii="Arial" w:hAnsi="Arial" w:cs="Arial"/>
          <w:sz w:val="24"/>
          <w:szCs w:val="24"/>
        </w:rPr>
        <w:t xml:space="preserve">A major guest concern is the limited food and beverage options. Padlee et al. (2019) discovered that eating experiences influence guest loyalty. Implementing different menu options, themed dining nights, and revised beverage policies will </w:t>
      </w:r>
      <w:r>
        <w:rPr>
          <w:rFonts w:ascii="Arial" w:hAnsi="Arial" w:cs="Arial"/>
          <w:sz w:val="24"/>
          <w:szCs w:val="24"/>
        </w:rPr>
        <w:t>increase</w:t>
      </w:r>
      <w:r w:rsidRPr="00081B1E">
        <w:rPr>
          <w:rFonts w:ascii="Arial" w:hAnsi="Arial" w:cs="Arial"/>
          <w:sz w:val="24"/>
          <w:szCs w:val="24"/>
        </w:rPr>
        <w:t xml:space="preserve"> customer satisfaction and repeat reservations (Elgahwash et al., 2023).</w:t>
      </w:r>
    </w:p>
    <w:p w14:paraId="585C9500" w14:textId="0C20F719" w:rsidR="00F72268" w:rsidRPr="00363582" w:rsidRDefault="00E754EC"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4F18D1">
        <w:rPr>
          <w:rFonts w:ascii="Arial" w:hAnsi="Arial" w:cs="Arial"/>
          <w:b/>
          <w:bCs/>
          <w:sz w:val="24"/>
          <w:szCs w:val="24"/>
        </w:rPr>
        <w:t xml:space="preserve">Create </w:t>
      </w:r>
      <w:r w:rsidR="00F72268" w:rsidRPr="00363582">
        <w:rPr>
          <w:rFonts w:ascii="Arial" w:hAnsi="Arial" w:cs="Arial"/>
          <w:b/>
          <w:bCs/>
          <w:sz w:val="24"/>
          <w:szCs w:val="24"/>
        </w:rPr>
        <w:t xml:space="preserve">an </w:t>
      </w:r>
      <w:r w:rsidR="00FF08DB" w:rsidRPr="00363582">
        <w:rPr>
          <w:rFonts w:ascii="Arial" w:hAnsi="Arial" w:cs="Arial"/>
          <w:b/>
          <w:bCs/>
          <w:sz w:val="24"/>
          <w:szCs w:val="24"/>
        </w:rPr>
        <w:t>Improved</w:t>
      </w:r>
      <w:r w:rsidR="00F72268" w:rsidRPr="00363582">
        <w:rPr>
          <w:rFonts w:ascii="Arial" w:hAnsi="Arial" w:cs="Arial"/>
          <w:b/>
          <w:bCs/>
          <w:sz w:val="24"/>
          <w:szCs w:val="24"/>
        </w:rPr>
        <w:t xml:space="preserve"> Guest Engagement System </w:t>
      </w:r>
    </w:p>
    <w:p w14:paraId="7366FB10" w14:textId="10030860" w:rsidR="004F18D1" w:rsidRPr="004F18D1" w:rsidRDefault="004F18D1" w:rsidP="004F18D1">
      <w:pPr>
        <w:spacing w:line="360" w:lineRule="auto"/>
        <w:jc w:val="both"/>
        <w:rPr>
          <w:rFonts w:ascii="Arial" w:hAnsi="Arial" w:cs="Arial"/>
          <w:sz w:val="24"/>
          <w:szCs w:val="24"/>
        </w:rPr>
      </w:pPr>
      <w:r w:rsidRPr="004F18D1">
        <w:rPr>
          <w:rFonts w:ascii="Arial" w:hAnsi="Arial" w:cs="Arial"/>
          <w:sz w:val="24"/>
          <w:szCs w:val="24"/>
        </w:rPr>
        <w:t xml:space="preserve">A personalised visitor engagement system </w:t>
      </w:r>
      <w:r w:rsidR="008E6565">
        <w:rPr>
          <w:rFonts w:ascii="Arial" w:hAnsi="Arial" w:cs="Arial"/>
          <w:sz w:val="24"/>
          <w:szCs w:val="24"/>
        </w:rPr>
        <w:t>incorporating</w:t>
      </w:r>
      <w:r w:rsidRPr="004F18D1">
        <w:rPr>
          <w:rFonts w:ascii="Arial" w:hAnsi="Arial" w:cs="Arial"/>
          <w:sz w:val="24"/>
          <w:szCs w:val="24"/>
        </w:rPr>
        <w:t xml:space="preserve"> AI-powered chatbots, mobile concierge services, and real-time feedback collecting can significantly improve guest experiences. Singh et al. (2021) found that hotels that use AI-based engagement have higher customer satisfaction and an improved online reputation. Implementing such a method will result in improved reviews and long-term profitability (Elgahwash et al., 2023).</w:t>
      </w:r>
    </w:p>
    <w:p w14:paraId="244F57C9" w14:textId="77777777" w:rsidR="00F72268" w:rsidRPr="00363582" w:rsidRDefault="00F72268" w:rsidP="002707D4">
      <w:pPr>
        <w:spacing w:line="360" w:lineRule="auto"/>
        <w:jc w:val="both"/>
        <w:rPr>
          <w:rFonts w:ascii="Arial" w:hAnsi="Arial" w:cs="Arial"/>
          <w:sz w:val="24"/>
          <w:szCs w:val="24"/>
        </w:rPr>
      </w:pPr>
    </w:p>
    <w:p w14:paraId="6CD66676" w14:textId="019863BB" w:rsidR="00735E15" w:rsidRPr="00363582" w:rsidRDefault="00735E15" w:rsidP="002707D4">
      <w:pPr>
        <w:spacing w:line="360" w:lineRule="auto"/>
        <w:jc w:val="both"/>
        <w:rPr>
          <w:rFonts w:ascii="Arial" w:hAnsi="Arial" w:cs="Arial"/>
          <w:b/>
          <w:bCs/>
          <w:sz w:val="24"/>
          <w:szCs w:val="24"/>
        </w:rPr>
      </w:pPr>
      <w:r w:rsidRPr="00363582">
        <w:rPr>
          <w:rFonts w:ascii="Arial" w:hAnsi="Arial" w:cs="Arial"/>
          <w:b/>
          <w:bCs/>
          <w:sz w:val="24"/>
          <w:szCs w:val="24"/>
        </w:rPr>
        <w:t>TOWS Analysis</w:t>
      </w:r>
    </w:p>
    <w:p w14:paraId="18890655" w14:textId="77777777" w:rsidR="00751261" w:rsidRPr="00751261" w:rsidRDefault="00751261" w:rsidP="00751261">
      <w:pPr>
        <w:spacing w:line="360" w:lineRule="auto"/>
        <w:jc w:val="both"/>
        <w:rPr>
          <w:rFonts w:ascii="Arial" w:hAnsi="Arial" w:cs="Arial"/>
          <w:sz w:val="24"/>
          <w:szCs w:val="24"/>
        </w:rPr>
      </w:pPr>
      <w:r w:rsidRPr="00751261">
        <w:rPr>
          <w:rFonts w:ascii="Arial" w:hAnsi="Arial" w:cs="Arial"/>
          <w:sz w:val="24"/>
          <w:szCs w:val="24"/>
        </w:rPr>
        <w:t>A TOWS analysis builds on a SWOT analysis by examining how external opportunities and threats might be balanced against internal strengths and weaknesses to generate strategic solutions. Szeliga-Duchnowska and Goranczewski (2017) emphasise the importance of TOWS in identifying specific solutions that fit with external industry trends while reducing internal constraints.</w:t>
      </w:r>
    </w:p>
    <w:p w14:paraId="476E6D7A" w14:textId="2391A8E9" w:rsidR="00735E15" w:rsidRPr="00363582" w:rsidRDefault="00E754EC"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735E15" w:rsidRPr="00363582">
        <w:rPr>
          <w:rFonts w:ascii="Arial" w:hAnsi="Arial" w:cs="Arial"/>
          <w:b/>
          <w:bCs/>
          <w:sz w:val="24"/>
          <w:szCs w:val="24"/>
        </w:rPr>
        <w:t>Threats and Opportunities</w:t>
      </w:r>
    </w:p>
    <w:p w14:paraId="726AC9EB" w14:textId="583F8AD1" w:rsidR="00735E15" w:rsidRPr="002418CE" w:rsidRDefault="00735E15" w:rsidP="002707D4">
      <w:pPr>
        <w:spacing w:line="360" w:lineRule="auto"/>
        <w:jc w:val="both"/>
        <w:rPr>
          <w:rFonts w:ascii="Arial" w:hAnsi="Arial" w:cs="Arial"/>
          <w:b/>
          <w:bCs/>
          <w:sz w:val="24"/>
          <w:szCs w:val="24"/>
        </w:rPr>
      </w:pPr>
      <w:r w:rsidRPr="002418CE">
        <w:rPr>
          <w:rFonts w:ascii="Arial" w:hAnsi="Arial" w:cs="Arial"/>
          <w:b/>
          <w:bCs/>
          <w:sz w:val="24"/>
          <w:szCs w:val="24"/>
        </w:rPr>
        <w:t xml:space="preserve">Low Guest Satisfaction and Declining Reputation </w:t>
      </w:r>
      <w:r w:rsidR="002418CE" w:rsidRPr="002418CE">
        <w:rPr>
          <w:rFonts w:ascii="Segoe UI Emoji" w:hAnsi="Segoe UI Emoji" w:cs="Segoe UI Emoji"/>
          <w:b/>
          <w:bCs/>
          <w:sz w:val="24"/>
          <w:szCs w:val="24"/>
        </w:rPr>
        <w:t>➡️</w:t>
      </w:r>
      <w:r w:rsidR="002418CE" w:rsidRPr="002418CE">
        <w:rPr>
          <w:rFonts w:ascii="Arial" w:hAnsi="Arial" w:cs="Arial"/>
          <w:b/>
          <w:bCs/>
          <w:sz w:val="24"/>
          <w:szCs w:val="24"/>
        </w:rPr>
        <w:t xml:space="preserve"> </w:t>
      </w:r>
      <w:r w:rsidRPr="002418CE">
        <w:rPr>
          <w:rFonts w:ascii="Arial" w:hAnsi="Arial" w:cs="Arial"/>
          <w:b/>
          <w:bCs/>
          <w:sz w:val="24"/>
          <w:szCs w:val="24"/>
        </w:rPr>
        <w:t xml:space="preserve">Rebrand as a </w:t>
      </w:r>
      <w:r w:rsidR="00620742">
        <w:rPr>
          <w:rFonts w:ascii="Arial" w:hAnsi="Arial" w:cs="Arial"/>
          <w:b/>
          <w:bCs/>
          <w:sz w:val="24"/>
          <w:szCs w:val="24"/>
        </w:rPr>
        <w:t>Cost-Effective</w:t>
      </w:r>
      <w:r w:rsidRPr="002418CE">
        <w:rPr>
          <w:rFonts w:ascii="Arial" w:hAnsi="Arial" w:cs="Arial"/>
          <w:b/>
          <w:bCs/>
          <w:sz w:val="24"/>
          <w:szCs w:val="24"/>
        </w:rPr>
        <w:t xml:space="preserve"> Resort with Transparent Pricing</w:t>
      </w:r>
    </w:p>
    <w:p w14:paraId="4BB5F248" w14:textId="6B46DB13" w:rsidR="00FD1481" w:rsidRPr="00FD1481" w:rsidRDefault="00FD1481" w:rsidP="00FD1481">
      <w:pPr>
        <w:spacing w:line="360" w:lineRule="auto"/>
        <w:jc w:val="both"/>
        <w:rPr>
          <w:rFonts w:ascii="Arial" w:hAnsi="Arial" w:cs="Arial"/>
          <w:sz w:val="24"/>
          <w:szCs w:val="24"/>
        </w:rPr>
      </w:pPr>
      <w:r w:rsidRPr="00FD1481">
        <w:rPr>
          <w:rFonts w:ascii="Arial" w:hAnsi="Arial" w:cs="Arial"/>
          <w:sz w:val="24"/>
          <w:szCs w:val="24"/>
        </w:rPr>
        <w:t xml:space="preserve">One of the most significant concerns to MLL Palma Bay Club Resort is low guest satisfaction </w:t>
      </w:r>
      <w:r w:rsidR="008E6565">
        <w:rPr>
          <w:rFonts w:ascii="Arial" w:hAnsi="Arial" w:cs="Arial"/>
          <w:sz w:val="24"/>
          <w:szCs w:val="24"/>
        </w:rPr>
        <w:t>due to</w:t>
      </w:r>
      <w:r w:rsidRPr="00FD1481">
        <w:rPr>
          <w:rFonts w:ascii="Arial" w:hAnsi="Arial" w:cs="Arial"/>
          <w:sz w:val="24"/>
          <w:szCs w:val="24"/>
        </w:rPr>
        <w:t xml:space="preserve"> false advertising and poor service quality. Negative reviews affect the hotel's brand reputation, resulting in fewer direct reservations and poorer guest retention rates (Rustandi, 2020). To address this, the resort could reposition itself as a </w:t>
      </w:r>
      <w:r w:rsidR="008E6565">
        <w:rPr>
          <w:rFonts w:ascii="Arial" w:hAnsi="Arial" w:cs="Arial"/>
          <w:sz w:val="24"/>
          <w:szCs w:val="24"/>
        </w:rPr>
        <w:t>cost-effective</w:t>
      </w:r>
      <w:r w:rsidRPr="00FD1481">
        <w:rPr>
          <w:rFonts w:ascii="Arial" w:hAnsi="Arial" w:cs="Arial"/>
          <w:sz w:val="24"/>
          <w:szCs w:val="24"/>
        </w:rPr>
        <w:t xml:space="preserve"> destination with transparent pricing. Transparent communication about all-inclusive options, such as alcohol restrictions and additional costs, would help rebuild visitor trust (Amin et al., 2021).</w:t>
      </w:r>
    </w:p>
    <w:p w14:paraId="4495419A" w14:textId="4BC66298" w:rsidR="00735E15" w:rsidRPr="00363582" w:rsidRDefault="00E754EC"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735E15" w:rsidRPr="00363582">
        <w:rPr>
          <w:rFonts w:ascii="Arial" w:hAnsi="Arial" w:cs="Arial"/>
          <w:b/>
          <w:bCs/>
          <w:sz w:val="24"/>
          <w:szCs w:val="24"/>
        </w:rPr>
        <w:t xml:space="preserve">Strong Competition from Nearby Hotels </w:t>
      </w:r>
      <w:r w:rsidR="00FD1481" w:rsidRPr="002418CE">
        <w:rPr>
          <w:rFonts w:ascii="Segoe UI Emoji" w:hAnsi="Segoe UI Emoji" w:cs="Segoe UI Emoji"/>
          <w:b/>
          <w:bCs/>
          <w:sz w:val="24"/>
          <w:szCs w:val="24"/>
        </w:rPr>
        <w:t>➡️</w:t>
      </w:r>
      <w:r w:rsidR="00735E15" w:rsidRPr="00363582">
        <w:rPr>
          <w:rFonts w:ascii="Arial" w:hAnsi="Arial" w:cs="Arial"/>
          <w:b/>
          <w:bCs/>
          <w:sz w:val="24"/>
          <w:szCs w:val="24"/>
        </w:rPr>
        <w:t xml:space="preserve"> Improve Facilities and Implement Digital Marketing Strategies</w:t>
      </w:r>
    </w:p>
    <w:p w14:paraId="5470BFC1" w14:textId="7B965F83" w:rsidR="00735E15" w:rsidRPr="00363582" w:rsidRDefault="008E6565" w:rsidP="002707D4">
      <w:pPr>
        <w:spacing w:line="360" w:lineRule="auto"/>
        <w:jc w:val="both"/>
        <w:rPr>
          <w:rFonts w:ascii="Arial" w:hAnsi="Arial" w:cs="Arial"/>
          <w:sz w:val="24"/>
          <w:szCs w:val="24"/>
        </w:rPr>
      </w:pPr>
      <w:r w:rsidRPr="008E6565">
        <w:rPr>
          <w:rFonts w:ascii="Arial" w:hAnsi="Arial" w:cs="Arial"/>
          <w:sz w:val="24"/>
          <w:szCs w:val="24"/>
        </w:rPr>
        <w:t xml:space="preserve">Playa de Palma is a highly competitive market, with some higher-rated hotels providing excellent guest </w:t>
      </w:r>
      <w:proofErr w:type="gramStart"/>
      <w:r w:rsidRPr="008E6565">
        <w:rPr>
          <w:rFonts w:ascii="Arial" w:hAnsi="Arial" w:cs="Arial"/>
          <w:sz w:val="24"/>
          <w:szCs w:val="24"/>
        </w:rPr>
        <w:t>experiences</w:t>
      </w:r>
      <w:proofErr w:type="gramEnd"/>
      <w:r w:rsidRPr="008E6565">
        <w:rPr>
          <w:rFonts w:ascii="Arial" w:hAnsi="Arial" w:cs="Arial"/>
          <w:sz w:val="24"/>
          <w:szCs w:val="24"/>
        </w:rPr>
        <w:t>. According to studies, hotels that maintain their competitive position through focused digital marketing and facility renovations outperform</w:t>
      </w:r>
      <w:r>
        <w:rPr>
          <w:rFonts w:ascii="Arial" w:hAnsi="Arial" w:cs="Arial"/>
          <w:sz w:val="24"/>
          <w:szCs w:val="24"/>
        </w:rPr>
        <w:t xml:space="preserve"> </w:t>
      </w:r>
      <w:r w:rsidRPr="008E6565">
        <w:rPr>
          <w:rFonts w:ascii="Arial" w:hAnsi="Arial" w:cs="Arial"/>
          <w:sz w:val="24"/>
          <w:szCs w:val="24"/>
        </w:rPr>
        <w:t xml:space="preserve">those that rely solely on discounts (Rustandi, 2020). </w:t>
      </w:r>
      <w:r>
        <w:rPr>
          <w:rFonts w:ascii="Arial" w:hAnsi="Arial" w:cs="Arial"/>
          <w:sz w:val="24"/>
          <w:szCs w:val="24"/>
        </w:rPr>
        <w:t xml:space="preserve">The resort should prioritise social media engagement, </w:t>
      </w:r>
      <w:proofErr w:type="gramStart"/>
      <w:r>
        <w:rPr>
          <w:rFonts w:ascii="Arial" w:hAnsi="Arial" w:cs="Arial"/>
          <w:sz w:val="24"/>
          <w:szCs w:val="24"/>
        </w:rPr>
        <w:t>influencer</w:t>
      </w:r>
      <w:proofErr w:type="gramEnd"/>
      <w:r>
        <w:rPr>
          <w:rFonts w:ascii="Arial" w:hAnsi="Arial" w:cs="Arial"/>
          <w:sz w:val="24"/>
          <w:szCs w:val="24"/>
        </w:rPr>
        <w:t xml:space="preserve"> collaboration, and targeted advertising to compete</w:t>
      </w:r>
      <w:r w:rsidRPr="008E6565">
        <w:rPr>
          <w:rFonts w:ascii="Arial" w:hAnsi="Arial" w:cs="Arial"/>
          <w:sz w:val="24"/>
          <w:szCs w:val="24"/>
        </w:rPr>
        <w:t>. Investing in improved dining areas, entertainment alternatives, and guest-friendly digital solutions (such as a reservation and service request app) can boost guest satisfaction and set the hotel apart from competitors (Jayashree et al., 2010).</w:t>
      </w:r>
    </w:p>
    <w:p w14:paraId="047922BD" w14:textId="61C94361" w:rsidR="00735E15" w:rsidRPr="00363582" w:rsidRDefault="00E754EC"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735E15" w:rsidRPr="00363582">
        <w:rPr>
          <w:rFonts w:ascii="Arial" w:hAnsi="Arial" w:cs="Arial"/>
          <w:b/>
          <w:bCs/>
          <w:sz w:val="24"/>
          <w:szCs w:val="24"/>
        </w:rPr>
        <w:t>Weaknesses and Strengths</w:t>
      </w:r>
    </w:p>
    <w:p w14:paraId="3636550C" w14:textId="285C5FE0" w:rsidR="00735E15" w:rsidRPr="00363582" w:rsidRDefault="00735E15" w:rsidP="002707D4">
      <w:pPr>
        <w:spacing w:line="360" w:lineRule="auto"/>
        <w:jc w:val="both"/>
        <w:rPr>
          <w:rFonts w:ascii="Arial" w:hAnsi="Arial" w:cs="Arial"/>
          <w:b/>
          <w:bCs/>
          <w:sz w:val="24"/>
          <w:szCs w:val="24"/>
        </w:rPr>
      </w:pPr>
      <w:r w:rsidRPr="00363582">
        <w:rPr>
          <w:rFonts w:ascii="Arial" w:hAnsi="Arial" w:cs="Arial"/>
          <w:b/>
          <w:bCs/>
          <w:sz w:val="24"/>
          <w:szCs w:val="24"/>
        </w:rPr>
        <w:t xml:space="preserve">Poor Food Quality and Service Issues </w:t>
      </w:r>
      <w:r w:rsidR="00CD4ACC" w:rsidRPr="002418CE">
        <w:rPr>
          <w:rFonts w:ascii="Segoe UI Emoji" w:hAnsi="Segoe UI Emoji" w:cs="Segoe UI Emoji"/>
          <w:b/>
          <w:bCs/>
          <w:sz w:val="24"/>
          <w:szCs w:val="24"/>
        </w:rPr>
        <w:t>➡️</w:t>
      </w:r>
      <w:r w:rsidRPr="00363582">
        <w:rPr>
          <w:rFonts w:ascii="Arial" w:hAnsi="Arial" w:cs="Arial"/>
          <w:b/>
          <w:bCs/>
          <w:sz w:val="24"/>
          <w:szCs w:val="24"/>
        </w:rPr>
        <w:t xml:space="preserve"> Large Property with Multiple Pools and Entertainment Spaces</w:t>
      </w:r>
    </w:p>
    <w:p w14:paraId="0C55BCD1" w14:textId="08D9DC4E" w:rsidR="003846E0" w:rsidRPr="003846E0" w:rsidRDefault="003846E0" w:rsidP="003846E0">
      <w:pPr>
        <w:spacing w:line="360" w:lineRule="auto"/>
        <w:jc w:val="both"/>
        <w:rPr>
          <w:rFonts w:ascii="Arial" w:hAnsi="Arial" w:cs="Arial"/>
          <w:sz w:val="24"/>
          <w:szCs w:val="24"/>
        </w:rPr>
      </w:pPr>
      <w:r w:rsidRPr="003846E0">
        <w:rPr>
          <w:rFonts w:ascii="Arial" w:hAnsi="Arial" w:cs="Arial"/>
          <w:sz w:val="24"/>
          <w:szCs w:val="24"/>
        </w:rPr>
        <w:t xml:space="preserve">One of the resort's most common complaints is poor food quality and uneven service. According to research, poor dining experiences </w:t>
      </w:r>
      <w:r>
        <w:rPr>
          <w:rFonts w:ascii="Arial" w:hAnsi="Arial" w:cs="Arial"/>
          <w:sz w:val="24"/>
          <w:szCs w:val="24"/>
        </w:rPr>
        <w:t>significantly drop</w:t>
      </w:r>
      <w:r w:rsidRPr="003846E0">
        <w:rPr>
          <w:rFonts w:ascii="Arial" w:hAnsi="Arial" w:cs="Arial"/>
          <w:sz w:val="24"/>
          <w:szCs w:val="24"/>
        </w:rPr>
        <w:t xml:space="preserve"> consumer retention at all-inclusive resorts (Reiter et al., 2023). To compensate for this deficiency, MLL Palma Bay Club Resort should use its expansive property space to provide new eating places, increasing diversity and food quality. Furthermore, redesigning the service model (including improved staff training, multilingual support, and computerised ordering systems) would dramatically improve </w:t>
      </w:r>
      <w:proofErr w:type="gramStart"/>
      <w:r w:rsidRPr="003846E0">
        <w:rPr>
          <w:rFonts w:ascii="Arial" w:hAnsi="Arial" w:cs="Arial"/>
          <w:sz w:val="24"/>
          <w:szCs w:val="24"/>
        </w:rPr>
        <w:t>the customer</w:t>
      </w:r>
      <w:proofErr w:type="gramEnd"/>
      <w:r w:rsidRPr="003846E0">
        <w:rPr>
          <w:rFonts w:ascii="Arial" w:hAnsi="Arial" w:cs="Arial"/>
          <w:sz w:val="24"/>
          <w:szCs w:val="24"/>
        </w:rPr>
        <w:t xml:space="preserve"> experience (Saleh &amp; Ryan, 1991).</w:t>
      </w:r>
    </w:p>
    <w:p w14:paraId="33E7A78A" w14:textId="13F678F1" w:rsidR="00735E15" w:rsidRPr="00363582" w:rsidRDefault="00CE0D62" w:rsidP="002707D4">
      <w:pPr>
        <w:spacing w:line="360" w:lineRule="auto"/>
        <w:jc w:val="both"/>
        <w:rPr>
          <w:rFonts w:ascii="Arial" w:hAnsi="Arial" w:cs="Arial"/>
          <w:b/>
          <w:bCs/>
          <w:sz w:val="24"/>
          <w:szCs w:val="24"/>
        </w:rPr>
      </w:pPr>
      <w:r w:rsidRPr="00A57DBD">
        <w:rPr>
          <w:rFonts w:ascii="Segoe UI Emoji" w:hAnsi="Segoe UI Emoji" w:cs="Segoe UI Emoji"/>
          <w:b/>
          <w:bCs/>
          <w:sz w:val="24"/>
          <w:szCs w:val="24"/>
        </w:rPr>
        <w:t>📌</w:t>
      </w:r>
      <w:r>
        <w:rPr>
          <w:rFonts w:ascii="Segoe UI Emoji" w:hAnsi="Segoe UI Emoji" w:cs="Segoe UI Emoji"/>
          <w:b/>
          <w:bCs/>
          <w:sz w:val="24"/>
          <w:szCs w:val="24"/>
        </w:rPr>
        <w:t xml:space="preserve"> </w:t>
      </w:r>
      <w:r w:rsidR="00735E15" w:rsidRPr="00363582">
        <w:rPr>
          <w:rFonts w:ascii="Arial" w:hAnsi="Arial" w:cs="Arial"/>
          <w:b/>
          <w:bCs/>
          <w:sz w:val="24"/>
          <w:szCs w:val="24"/>
        </w:rPr>
        <w:t xml:space="preserve">Misleading Advertising Damages Trust </w:t>
      </w:r>
      <w:r w:rsidR="003846E0" w:rsidRPr="002418CE">
        <w:rPr>
          <w:rFonts w:ascii="Segoe UI Emoji" w:hAnsi="Segoe UI Emoji" w:cs="Segoe UI Emoji"/>
          <w:b/>
          <w:bCs/>
          <w:sz w:val="24"/>
          <w:szCs w:val="24"/>
        </w:rPr>
        <w:t>➡️</w:t>
      </w:r>
      <w:r w:rsidR="003846E0" w:rsidRPr="00363582">
        <w:rPr>
          <w:rFonts w:ascii="Arial" w:hAnsi="Arial" w:cs="Arial"/>
          <w:b/>
          <w:bCs/>
          <w:sz w:val="24"/>
          <w:szCs w:val="24"/>
        </w:rPr>
        <w:t xml:space="preserve"> </w:t>
      </w:r>
      <w:r w:rsidR="00735E15" w:rsidRPr="00363582">
        <w:rPr>
          <w:rFonts w:ascii="Arial" w:hAnsi="Arial" w:cs="Arial"/>
          <w:b/>
          <w:bCs/>
          <w:sz w:val="24"/>
          <w:szCs w:val="24"/>
        </w:rPr>
        <w:t>Opportunity to Rebuild Reputation Through Improved Service</w:t>
      </w:r>
    </w:p>
    <w:p w14:paraId="4C4A5DA9" w14:textId="03A85121" w:rsidR="00735E15" w:rsidRPr="00363582" w:rsidRDefault="004349EB" w:rsidP="002707D4">
      <w:pPr>
        <w:spacing w:line="360" w:lineRule="auto"/>
        <w:jc w:val="both"/>
        <w:rPr>
          <w:rFonts w:ascii="Arial" w:hAnsi="Arial" w:cs="Arial"/>
          <w:sz w:val="24"/>
          <w:szCs w:val="24"/>
        </w:rPr>
      </w:pPr>
      <w:r w:rsidRPr="004349EB">
        <w:rPr>
          <w:rFonts w:ascii="Arial" w:hAnsi="Arial" w:cs="Arial"/>
          <w:sz w:val="24"/>
          <w:szCs w:val="24"/>
        </w:rPr>
        <w:t xml:space="preserve">Misleading advertising affects trust and long-term client loyalty (Islam, 2025). A clear marketing plan, combined with demonstrable service improvements, can help to regain confidence. The resort should set up a customer satisfaction feedback system to address problems and change service accordingly. </w:t>
      </w:r>
      <w:r w:rsidR="007256F0">
        <w:rPr>
          <w:rFonts w:ascii="Arial" w:hAnsi="Arial" w:cs="Arial"/>
          <w:sz w:val="24"/>
          <w:szCs w:val="24"/>
        </w:rPr>
        <w:t>Szeliga-Duchnowska and Goranczewski (2017) noted that</w:t>
      </w:r>
      <w:r w:rsidRPr="004349EB">
        <w:rPr>
          <w:rFonts w:ascii="Arial" w:hAnsi="Arial" w:cs="Arial"/>
          <w:sz w:val="24"/>
          <w:szCs w:val="24"/>
        </w:rPr>
        <w:t xml:space="preserve"> real-time guest feedback programs reduce dissatisfaction while improving online reputation metrics.</w:t>
      </w:r>
    </w:p>
    <w:p w14:paraId="44998769" w14:textId="7CBF6339" w:rsidR="00A913E0" w:rsidRDefault="007256F0" w:rsidP="00A913E0">
      <w:pPr>
        <w:spacing w:line="360" w:lineRule="auto"/>
        <w:jc w:val="both"/>
        <w:rPr>
          <w:rFonts w:ascii="Arial" w:hAnsi="Arial" w:cs="Arial"/>
          <w:sz w:val="24"/>
          <w:szCs w:val="24"/>
        </w:rPr>
      </w:pPr>
      <w:r w:rsidRPr="007256F0">
        <w:rPr>
          <w:rFonts w:ascii="Segoe UI Emoji" w:hAnsi="Segoe UI Emoji" w:cs="Segoe UI Emoji"/>
          <w:sz w:val="24"/>
          <w:szCs w:val="24"/>
        </w:rPr>
        <w:t>💡</w:t>
      </w:r>
      <w:r w:rsidR="00A913E0" w:rsidRPr="00A913E0">
        <w:rPr>
          <w:rFonts w:ascii="Arial" w:hAnsi="Arial" w:cs="Arial"/>
          <w:sz w:val="24"/>
          <w:szCs w:val="24"/>
        </w:rPr>
        <w:t xml:space="preserve">The TOWS analysis identifies critical weaknesses and dangers that MLL Palma Bay Club Resort must address immediately. The most significant risks include low guest satisfaction, false advertising, and service inefficiencies, </w:t>
      </w:r>
      <w:r w:rsidR="00A913E0">
        <w:rPr>
          <w:rFonts w:ascii="Arial" w:hAnsi="Arial" w:cs="Arial"/>
          <w:sz w:val="24"/>
          <w:szCs w:val="24"/>
        </w:rPr>
        <w:t>undermining</w:t>
      </w:r>
      <w:r w:rsidR="00A913E0" w:rsidRPr="00A913E0">
        <w:rPr>
          <w:rFonts w:ascii="Arial" w:hAnsi="Arial" w:cs="Arial"/>
          <w:sz w:val="24"/>
          <w:szCs w:val="24"/>
        </w:rPr>
        <w:t xml:space="preserve"> the resort's brand reputation and financial performance. However, the resort offers </w:t>
      </w:r>
      <w:r w:rsidR="00A913E0">
        <w:rPr>
          <w:rFonts w:ascii="Arial" w:hAnsi="Arial" w:cs="Arial"/>
          <w:sz w:val="24"/>
          <w:szCs w:val="24"/>
        </w:rPr>
        <w:t>several</w:t>
      </w:r>
      <w:r w:rsidR="00A913E0" w:rsidRPr="00A913E0">
        <w:rPr>
          <w:rFonts w:ascii="Arial" w:hAnsi="Arial" w:cs="Arial"/>
          <w:sz w:val="24"/>
          <w:szCs w:val="24"/>
        </w:rPr>
        <w:t xml:space="preserve"> advantages and opportunities, including its great location, large property size, and market repositioning potential. </w:t>
      </w:r>
    </w:p>
    <w:p w14:paraId="503B574D" w14:textId="2EC84EC7" w:rsidR="00A913E0" w:rsidRPr="00A913E0" w:rsidRDefault="00A913E0" w:rsidP="00A913E0">
      <w:pPr>
        <w:spacing w:line="360" w:lineRule="auto"/>
        <w:jc w:val="both"/>
        <w:rPr>
          <w:rFonts w:ascii="Arial" w:hAnsi="Arial" w:cs="Arial"/>
          <w:sz w:val="24"/>
          <w:szCs w:val="24"/>
        </w:rPr>
      </w:pPr>
      <w:r w:rsidRPr="00A913E0">
        <w:rPr>
          <w:rFonts w:ascii="Arial" w:hAnsi="Arial" w:cs="Arial"/>
          <w:sz w:val="24"/>
          <w:szCs w:val="24"/>
        </w:rPr>
        <w:t xml:space="preserve">The resort may boost competitiveness and guest retention by rebranding itself as a </w:t>
      </w:r>
      <w:r>
        <w:rPr>
          <w:rFonts w:ascii="Arial" w:hAnsi="Arial" w:cs="Arial"/>
          <w:sz w:val="24"/>
          <w:szCs w:val="24"/>
        </w:rPr>
        <w:t>cost-effective</w:t>
      </w:r>
      <w:r w:rsidRPr="00A913E0">
        <w:rPr>
          <w:rFonts w:ascii="Arial" w:hAnsi="Arial" w:cs="Arial"/>
          <w:sz w:val="24"/>
          <w:szCs w:val="24"/>
        </w:rPr>
        <w:t xml:space="preserve"> destination, investing in higher-quality service, updating its food options, and leveraging digital marketing. Implementing guest feedback methods and transparent pricing methods will boost trust and loyalty. If implemented correctly, these strategic improvements will allow MLL Palma Bay Club Resort to reclaim a solid market position, increase profitability, and secure long-term viability.</w:t>
      </w:r>
    </w:p>
    <w:p w14:paraId="1712D19D" w14:textId="0F90F380" w:rsidR="00FD1481" w:rsidRDefault="00FD1481" w:rsidP="00A913E0">
      <w:pPr>
        <w:spacing w:line="360" w:lineRule="auto"/>
        <w:jc w:val="both"/>
        <w:rPr>
          <w:rFonts w:ascii="Arial" w:hAnsi="Arial" w:cs="Arial"/>
          <w:b/>
          <w:bCs/>
          <w:sz w:val="24"/>
          <w:szCs w:val="24"/>
        </w:rPr>
      </w:pPr>
    </w:p>
    <w:p w14:paraId="2D031051" w14:textId="77777777" w:rsidR="0058523E" w:rsidRDefault="0058523E" w:rsidP="002707D4">
      <w:pPr>
        <w:spacing w:line="360" w:lineRule="auto"/>
        <w:jc w:val="both"/>
        <w:rPr>
          <w:rFonts w:ascii="Arial" w:hAnsi="Arial" w:cs="Arial"/>
          <w:b/>
          <w:bCs/>
          <w:sz w:val="24"/>
          <w:szCs w:val="24"/>
        </w:rPr>
      </w:pPr>
    </w:p>
    <w:p w14:paraId="306118DD" w14:textId="77777777" w:rsidR="0058523E" w:rsidRDefault="0058523E" w:rsidP="002707D4">
      <w:pPr>
        <w:spacing w:line="360" w:lineRule="auto"/>
        <w:jc w:val="both"/>
        <w:rPr>
          <w:rFonts w:ascii="Arial" w:hAnsi="Arial" w:cs="Arial"/>
          <w:b/>
          <w:bCs/>
          <w:sz w:val="24"/>
          <w:szCs w:val="24"/>
        </w:rPr>
      </w:pPr>
    </w:p>
    <w:p w14:paraId="5D8BEFB2" w14:textId="77777777" w:rsidR="0058523E" w:rsidRDefault="0058523E" w:rsidP="002707D4">
      <w:pPr>
        <w:spacing w:line="360" w:lineRule="auto"/>
        <w:jc w:val="both"/>
        <w:rPr>
          <w:rFonts w:ascii="Arial" w:hAnsi="Arial" w:cs="Arial"/>
          <w:b/>
          <w:bCs/>
          <w:sz w:val="24"/>
          <w:szCs w:val="24"/>
        </w:rPr>
      </w:pPr>
    </w:p>
    <w:p w14:paraId="6CED5649" w14:textId="77777777" w:rsidR="0058523E" w:rsidRDefault="0058523E" w:rsidP="002707D4">
      <w:pPr>
        <w:spacing w:line="360" w:lineRule="auto"/>
        <w:jc w:val="both"/>
        <w:rPr>
          <w:rFonts w:ascii="Arial" w:hAnsi="Arial" w:cs="Arial"/>
          <w:b/>
          <w:bCs/>
          <w:sz w:val="24"/>
          <w:szCs w:val="24"/>
        </w:rPr>
      </w:pPr>
    </w:p>
    <w:p w14:paraId="279B9BF6" w14:textId="77777777" w:rsidR="00554501" w:rsidRDefault="00554501" w:rsidP="002707D4">
      <w:pPr>
        <w:spacing w:line="360" w:lineRule="auto"/>
        <w:jc w:val="both"/>
        <w:rPr>
          <w:rFonts w:ascii="Arial" w:hAnsi="Arial" w:cs="Arial"/>
          <w:b/>
          <w:bCs/>
          <w:sz w:val="24"/>
          <w:szCs w:val="24"/>
        </w:rPr>
      </w:pPr>
    </w:p>
    <w:p w14:paraId="7AFE670A" w14:textId="77777777" w:rsidR="00554501" w:rsidRDefault="00554501" w:rsidP="002707D4">
      <w:pPr>
        <w:spacing w:line="360" w:lineRule="auto"/>
        <w:jc w:val="both"/>
        <w:rPr>
          <w:rFonts w:ascii="Arial" w:hAnsi="Arial" w:cs="Arial"/>
          <w:b/>
          <w:bCs/>
          <w:sz w:val="24"/>
          <w:szCs w:val="24"/>
        </w:rPr>
      </w:pPr>
    </w:p>
    <w:p w14:paraId="4F63301D" w14:textId="77777777" w:rsidR="00554501" w:rsidRDefault="00554501" w:rsidP="002707D4">
      <w:pPr>
        <w:spacing w:line="360" w:lineRule="auto"/>
        <w:jc w:val="both"/>
        <w:rPr>
          <w:rFonts w:ascii="Arial" w:hAnsi="Arial" w:cs="Arial"/>
          <w:b/>
          <w:bCs/>
          <w:sz w:val="24"/>
          <w:szCs w:val="24"/>
        </w:rPr>
      </w:pPr>
    </w:p>
    <w:p w14:paraId="406112A4" w14:textId="77777777" w:rsidR="006763D8" w:rsidRDefault="006763D8" w:rsidP="002707D4">
      <w:pPr>
        <w:spacing w:line="360" w:lineRule="auto"/>
        <w:jc w:val="both"/>
        <w:rPr>
          <w:rFonts w:ascii="Arial" w:hAnsi="Arial" w:cs="Arial"/>
          <w:b/>
          <w:bCs/>
          <w:sz w:val="24"/>
          <w:szCs w:val="24"/>
        </w:rPr>
      </w:pPr>
    </w:p>
    <w:p w14:paraId="2C86BCF9" w14:textId="77777777" w:rsidR="006763D8" w:rsidRDefault="006763D8" w:rsidP="002707D4">
      <w:pPr>
        <w:spacing w:line="360" w:lineRule="auto"/>
        <w:jc w:val="both"/>
        <w:rPr>
          <w:rFonts w:ascii="Arial" w:hAnsi="Arial" w:cs="Arial"/>
          <w:b/>
          <w:bCs/>
          <w:sz w:val="24"/>
          <w:szCs w:val="24"/>
        </w:rPr>
      </w:pPr>
    </w:p>
    <w:p w14:paraId="70F5AA7B" w14:textId="671505A7" w:rsidR="00735E15" w:rsidRPr="00363582" w:rsidRDefault="005B5645" w:rsidP="002707D4">
      <w:pPr>
        <w:spacing w:line="360" w:lineRule="auto"/>
        <w:jc w:val="both"/>
        <w:rPr>
          <w:rFonts w:ascii="Arial" w:hAnsi="Arial" w:cs="Arial"/>
          <w:b/>
          <w:bCs/>
          <w:sz w:val="24"/>
          <w:szCs w:val="24"/>
        </w:rPr>
      </w:pPr>
      <w:r w:rsidRPr="00363582">
        <w:rPr>
          <w:rFonts w:ascii="Arial" w:hAnsi="Arial" w:cs="Arial"/>
          <w:b/>
          <w:bCs/>
          <w:sz w:val="24"/>
          <w:szCs w:val="24"/>
        </w:rPr>
        <w:t xml:space="preserve">Recommendations and Change Management </w:t>
      </w:r>
    </w:p>
    <w:p w14:paraId="10AA64C5" w14:textId="29F07A7C" w:rsidR="00654511" w:rsidRPr="00EE72C5" w:rsidRDefault="0031262B" w:rsidP="002707D4">
      <w:pPr>
        <w:spacing w:line="360" w:lineRule="auto"/>
        <w:jc w:val="both"/>
        <w:rPr>
          <w:rFonts w:ascii="Arial" w:hAnsi="Arial" w:cs="Arial"/>
          <w:b/>
          <w:bCs/>
          <w:sz w:val="24"/>
          <w:szCs w:val="24"/>
          <w:u w:val="single"/>
        </w:rPr>
      </w:pPr>
      <w:r w:rsidRPr="0031262B">
        <w:rPr>
          <w:rFonts w:ascii="Segoe UI Emoji" w:hAnsi="Segoe UI Emoji" w:cs="Segoe UI Emoji"/>
          <w:b/>
          <w:bCs/>
          <w:sz w:val="24"/>
          <w:szCs w:val="24"/>
        </w:rPr>
        <w:t>🎯</w:t>
      </w:r>
      <w:r>
        <w:rPr>
          <w:rFonts w:ascii="Arial" w:hAnsi="Arial" w:cs="Arial"/>
          <w:b/>
          <w:bCs/>
          <w:sz w:val="24"/>
          <w:szCs w:val="24"/>
        </w:rPr>
        <w:t xml:space="preserve"> </w:t>
      </w:r>
      <w:r w:rsidR="00654511" w:rsidRPr="00EE72C5">
        <w:rPr>
          <w:rFonts w:ascii="Arial" w:hAnsi="Arial" w:cs="Arial"/>
          <w:b/>
          <w:bCs/>
          <w:sz w:val="24"/>
          <w:szCs w:val="24"/>
          <w:u w:val="single"/>
        </w:rPr>
        <w:t xml:space="preserve">Key Recommendations </w:t>
      </w:r>
    </w:p>
    <w:p w14:paraId="61963A5E" w14:textId="1352A47A" w:rsidR="00F247C2" w:rsidRPr="00363582" w:rsidRDefault="00E55646" w:rsidP="002707D4">
      <w:pPr>
        <w:spacing w:line="360" w:lineRule="auto"/>
        <w:jc w:val="both"/>
        <w:rPr>
          <w:rFonts w:ascii="Arial" w:hAnsi="Arial" w:cs="Arial"/>
          <w:b/>
          <w:bCs/>
          <w:sz w:val="24"/>
          <w:szCs w:val="24"/>
        </w:rPr>
      </w:pPr>
      <w:r w:rsidRPr="00E55646">
        <w:rPr>
          <w:rFonts w:ascii="Segoe UI Emoji" w:hAnsi="Segoe UI Emoji" w:cs="Segoe UI Emoji"/>
          <w:b/>
          <w:bCs/>
          <w:sz w:val="24"/>
          <w:szCs w:val="24"/>
        </w:rPr>
        <w:t>📍</w:t>
      </w:r>
      <w:r w:rsidR="00620742" w:rsidRPr="00363582">
        <w:rPr>
          <w:rFonts w:ascii="Arial" w:hAnsi="Arial" w:cs="Arial"/>
          <w:b/>
          <w:bCs/>
          <w:sz w:val="24"/>
          <w:szCs w:val="24"/>
        </w:rPr>
        <w:t>Increasing</w:t>
      </w:r>
      <w:r w:rsidR="00F247C2" w:rsidRPr="00363582">
        <w:rPr>
          <w:rFonts w:ascii="Arial" w:hAnsi="Arial" w:cs="Arial"/>
          <w:b/>
          <w:bCs/>
          <w:sz w:val="24"/>
          <w:szCs w:val="24"/>
        </w:rPr>
        <w:t xml:space="preserve"> Service Quality </w:t>
      </w:r>
    </w:p>
    <w:p w14:paraId="6E2602D7" w14:textId="0E731792" w:rsidR="007544FC" w:rsidRDefault="00511BE2" w:rsidP="002707D4">
      <w:pPr>
        <w:spacing w:line="360" w:lineRule="auto"/>
        <w:jc w:val="both"/>
        <w:rPr>
          <w:rFonts w:ascii="Arial" w:hAnsi="Arial" w:cs="Arial"/>
          <w:sz w:val="24"/>
          <w:szCs w:val="24"/>
        </w:rPr>
      </w:pPr>
      <w:r>
        <w:rPr>
          <w:rFonts w:ascii="Arial" w:hAnsi="Arial" w:cs="Arial"/>
          <w:sz w:val="24"/>
          <w:szCs w:val="24"/>
        </w:rPr>
        <w:t>MLL Palma Bay Club Resort must adopt a structured service quality improvement program to improve customer satisfaction and hotel performance</w:t>
      </w:r>
      <w:r w:rsidR="007544FC" w:rsidRPr="007544FC">
        <w:rPr>
          <w:rFonts w:ascii="Arial" w:hAnsi="Arial" w:cs="Arial"/>
          <w:sz w:val="24"/>
          <w:szCs w:val="24"/>
        </w:rPr>
        <w:t>.</w:t>
      </w:r>
    </w:p>
    <w:p w14:paraId="46513DFF" w14:textId="12980C8C" w:rsidR="00F247C2" w:rsidRPr="00363582" w:rsidRDefault="00EF2F86"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F247C2" w:rsidRPr="00363582">
        <w:rPr>
          <w:rFonts w:ascii="Arial" w:hAnsi="Arial" w:cs="Arial"/>
          <w:b/>
          <w:bCs/>
          <w:sz w:val="24"/>
          <w:szCs w:val="24"/>
        </w:rPr>
        <w:t>Customer Service Training Program</w:t>
      </w:r>
    </w:p>
    <w:p w14:paraId="34B0E5F3" w14:textId="77777777" w:rsidR="00511BE2" w:rsidRDefault="00511BE2" w:rsidP="002707D4">
      <w:pPr>
        <w:spacing w:line="360" w:lineRule="auto"/>
        <w:jc w:val="both"/>
        <w:rPr>
          <w:rFonts w:ascii="Arial" w:hAnsi="Arial" w:cs="Arial"/>
          <w:sz w:val="24"/>
          <w:szCs w:val="24"/>
        </w:rPr>
      </w:pPr>
      <w:r w:rsidRPr="00511BE2">
        <w:rPr>
          <w:rFonts w:ascii="Arial" w:hAnsi="Arial" w:cs="Arial"/>
          <w:sz w:val="24"/>
          <w:szCs w:val="24"/>
        </w:rPr>
        <w:t>Studies show that employee training directly increases service quality in the hotel industry. Waqanimaravu and Arasanmi (2020) discovered that hotels that implement continuous staff training programs show a 25% boost in customer satisfaction. Johnson, Park, and Bartlett (2018) also found that customer service training increases employee engagement, resulting in higher customer interactions. To guarantee that employees continuously provide high-quality service, the resort should implement regular training sessions centred on professionalism, responsiveness, and problem-solving.</w:t>
      </w:r>
    </w:p>
    <w:p w14:paraId="45BDD965" w14:textId="4A763A8C" w:rsidR="00F247C2" w:rsidRPr="00511BE2" w:rsidRDefault="00EF2F86" w:rsidP="002707D4">
      <w:pPr>
        <w:spacing w:line="360" w:lineRule="auto"/>
        <w:jc w:val="both"/>
        <w:rPr>
          <w:rFonts w:ascii="Segoe UI Emoji" w:hAnsi="Segoe UI Emoji" w:cs="Segoe UI Emoji"/>
          <w:b/>
          <w:bCs/>
          <w:sz w:val="24"/>
          <w:szCs w:val="24"/>
        </w:rPr>
      </w:pPr>
      <w:r w:rsidRPr="00EF2F86">
        <w:rPr>
          <w:rFonts w:ascii="Segoe UI Emoji" w:hAnsi="Segoe UI Emoji" w:cs="Segoe UI Emoji"/>
          <w:b/>
          <w:bCs/>
          <w:sz w:val="24"/>
          <w:szCs w:val="24"/>
        </w:rPr>
        <w:t>🔹</w:t>
      </w:r>
      <w:r w:rsidR="00F247C2" w:rsidRPr="00363582">
        <w:rPr>
          <w:rFonts w:ascii="Arial" w:hAnsi="Arial" w:cs="Arial"/>
          <w:b/>
          <w:bCs/>
          <w:sz w:val="24"/>
          <w:szCs w:val="24"/>
        </w:rPr>
        <w:t>Multilingual Support for International Guests</w:t>
      </w:r>
    </w:p>
    <w:p w14:paraId="103FB7CF" w14:textId="41A3E9F4" w:rsidR="00D4378D" w:rsidRDefault="00D4378D" w:rsidP="002707D4">
      <w:pPr>
        <w:spacing w:line="360" w:lineRule="auto"/>
        <w:jc w:val="both"/>
        <w:rPr>
          <w:rFonts w:ascii="Arial" w:hAnsi="Arial" w:cs="Arial"/>
          <w:sz w:val="24"/>
          <w:szCs w:val="24"/>
        </w:rPr>
      </w:pPr>
      <w:r w:rsidRPr="00D4378D">
        <w:rPr>
          <w:rFonts w:ascii="Arial" w:hAnsi="Arial" w:cs="Arial"/>
          <w:sz w:val="24"/>
          <w:szCs w:val="24"/>
        </w:rPr>
        <w:t xml:space="preserve">Language barriers have a </w:t>
      </w:r>
      <w:r w:rsidR="00D849A7">
        <w:rPr>
          <w:rFonts w:ascii="Arial" w:hAnsi="Arial" w:cs="Arial"/>
          <w:sz w:val="24"/>
          <w:szCs w:val="24"/>
        </w:rPr>
        <w:t>significant</w:t>
      </w:r>
      <w:r w:rsidRPr="00D4378D">
        <w:rPr>
          <w:rFonts w:ascii="Arial" w:hAnsi="Arial" w:cs="Arial"/>
          <w:sz w:val="24"/>
          <w:szCs w:val="24"/>
        </w:rPr>
        <w:t xml:space="preserve"> impact on guests' experiences in international hospitality. Tziora et al. (2016) discovered that multilingual service capabilities offer a competitive advantage, especially in European destinations. </w:t>
      </w:r>
      <w:r w:rsidR="00D849A7">
        <w:rPr>
          <w:rFonts w:ascii="Arial" w:hAnsi="Arial" w:cs="Arial"/>
          <w:sz w:val="24"/>
          <w:szCs w:val="24"/>
        </w:rPr>
        <w:t>The resort should conduct language training programs and hire multilingual staff members to improve guest communication and happiness</w:t>
      </w:r>
      <w:r w:rsidRPr="00D4378D">
        <w:rPr>
          <w:rFonts w:ascii="Arial" w:hAnsi="Arial" w:cs="Arial"/>
          <w:sz w:val="24"/>
          <w:szCs w:val="24"/>
        </w:rPr>
        <w:t>.</w:t>
      </w:r>
    </w:p>
    <w:p w14:paraId="6E3FFCD8" w14:textId="7372A563" w:rsidR="00F247C2" w:rsidRPr="00363582" w:rsidRDefault="00EF2F86"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F247C2" w:rsidRPr="00363582">
        <w:rPr>
          <w:rFonts w:ascii="Arial" w:hAnsi="Arial" w:cs="Arial"/>
          <w:b/>
          <w:bCs/>
          <w:sz w:val="24"/>
          <w:szCs w:val="24"/>
        </w:rPr>
        <w:t>Employee Incentive System Based on Guest Satisfaction</w:t>
      </w:r>
    </w:p>
    <w:p w14:paraId="0A6E03F2" w14:textId="6934C0D2" w:rsidR="000E33BC" w:rsidRDefault="000E33BC" w:rsidP="002707D4">
      <w:pPr>
        <w:spacing w:line="360" w:lineRule="auto"/>
        <w:jc w:val="both"/>
        <w:rPr>
          <w:rFonts w:ascii="Arial" w:hAnsi="Arial" w:cs="Arial"/>
          <w:sz w:val="24"/>
          <w:szCs w:val="24"/>
        </w:rPr>
      </w:pPr>
      <w:r w:rsidRPr="000E33BC">
        <w:rPr>
          <w:rFonts w:ascii="Arial" w:hAnsi="Arial" w:cs="Arial"/>
          <w:sz w:val="24"/>
          <w:szCs w:val="24"/>
        </w:rPr>
        <w:t xml:space="preserve">Linking employee compensation to guest satisfaction measurements has </w:t>
      </w:r>
      <w:r>
        <w:rPr>
          <w:rFonts w:ascii="Arial" w:hAnsi="Arial" w:cs="Arial"/>
          <w:sz w:val="24"/>
          <w:szCs w:val="24"/>
        </w:rPr>
        <w:t>increased</w:t>
      </w:r>
      <w:r w:rsidRPr="000E33BC">
        <w:rPr>
          <w:rFonts w:ascii="Arial" w:hAnsi="Arial" w:cs="Arial"/>
          <w:sz w:val="24"/>
          <w:szCs w:val="24"/>
        </w:rPr>
        <w:t xml:space="preserve"> service quality. Yao et al. (2019) found that performance-based incentives improved employee motivation and service recovery performance. MLL Palma Bay Club Resort can build a more guest-focused service culture by incorporating guest feedback into staff assessments and rewarding high-performing employees.</w:t>
      </w:r>
    </w:p>
    <w:p w14:paraId="699BFD97" w14:textId="77777777" w:rsidR="0058523E" w:rsidRDefault="0058523E" w:rsidP="002707D4">
      <w:pPr>
        <w:spacing w:line="360" w:lineRule="auto"/>
        <w:jc w:val="both"/>
        <w:rPr>
          <w:rFonts w:ascii="Segoe UI Emoji" w:hAnsi="Segoe UI Emoji" w:cs="Segoe UI Emoji"/>
          <w:b/>
          <w:bCs/>
          <w:sz w:val="24"/>
          <w:szCs w:val="24"/>
        </w:rPr>
      </w:pPr>
    </w:p>
    <w:p w14:paraId="37AE3AA9" w14:textId="681430AB" w:rsidR="002D2FAE" w:rsidRPr="00363582" w:rsidRDefault="00EF2F86" w:rsidP="002707D4">
      <w:pPr>
        <w:spacing w:line="360" w:lineRule="auto"/>
        <w:jc w:val="both"/>
        <w:rPr>
          <w:rFonts w:ascii="Arial" w:hAnsi="Arial" w:cs="Arial"/>
          <w:b/>
          <w:bCs/>
          <w:sz w:val="24"/>
          <w:szCs w:val="24"/>
        </w:rPr>
      </w:pPr>
      <w:r w:rsidRPr="00E55646">
        <w:rPr>
          <w:rFonts w:ascii="Segoe UI Emoji" w:hAnsi="Segoe UI Emoji" w:cs="Segoe UI Emoji"/>
          <w:b/>
          <w:bCs/>
          <w:sz w:val="24"/>
          <w:szCs w:val="24"/>
        </w:rPr>
        <w:t>📍</w:t>
      </w:r>
      <w:r w:rsidR="002D2FAE" w:rsidRPr="00363582">
        <w:rPr>
          <w:rFonts w:ascii="Arial" w:hAnsi="Arial" w:cs="Arial"/>
          <w:b/>
          <w:bCs/>
          <w:sz w:val="24"/>
          <w:szCs w:val="24"/>
        </w:rPr>
        <w:t xml:space="preserve">Food and Beverage Improvements </w:t>
      </w:r>
    </w:p>
    <w:p w14:paraId="28637CD7" w14:textId="1A19C70B" w:rsidR="00D12DE3" w:rsidRPr="00D12DE3" w:rsidRDefault="00D12DE3" w:rsidP="00D12DE3">
      <w:pPr>
        <w:spacing w:line="360" w:lineRule="auto"/>
        <w:jc w:val="both"/>
        <w:rPr>
          <w:rFonts w:ascii="Arial" w:hAnsi="Arial" w:cs="Arial"/>
          <w:sz w:val="24"/>
          <w:szCs w:val="24"/>
        </w:rPr>
      </w:pPr>
      <w:r w:rsidRPr="00D12DE3">
        <w:rPr>
          <w:rFonts w:ascii="Arial" w:hAnsi="Arial" w:cs="Arial"/>
          <w:sz w:val="24"/>
          <w:szCs w:val="24"/>
        </w:rPr>
        <w:t xml:space="preserve">Improving food quality and beverage service is critical to increasing visitor satisfaction and long-term commitment at MLL Palma Bay Club Resort. Research has shown that negative dining experiences </w:t>
      </w:r>
      <w:r w:rsidR="00F451AC">
        <w:rPr>
          <w:rFonts w:ascii="Arial" w:hAnsi="Arial" w:cs="Arial"/>
          <w:sz w:val="24"/>
          <w:szCs w:val="24"/>
        </w:rPr>
        <w:t>substantially impact a hotel's overall guest opinions</w:t>
      </w:r>
      <w:r w:rsidRPr="00D12DE3">
        <w:rPr>
          <w:rFonts w:ascii="Arial" w:hAnsi="Arial" w:cs="Arial"/>
          <w:sz w:val="24"/>
          <w:szCs w:val="24"/>
        </w:rPr>
        <w:t xml:space="preserve"> (Kumar and Bhatnagar, 2017).</w:t>
      </w:r>
    </w:p>
    <w:p w14:paraId="3F14EB6E" w14:textId="7159BB3A" w:rsidR="002D2FAE" w:rsidRPr="00363582" w:rsidRDefault="00EF2F86"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2D2FAE" w:rsidRPr="00363582">
        <w:rPr>
          <w:rFonts w:ascii="Arial" w:hAnsi="Arial" w:cs="Arial"/>
          <w:b/>
          <w:bCs/>
          <w:sz w:val="24"/>
          <w:szCs w:val="24"/>
        </w:rPr>
        <w:t>Redesigning the All-Inclusive Package for Better Meal Variety and Quality</w:t>
      </w:r>
    </w:p>
    <w:p w14:paraId="538DCEFF" w14:textId="7B28BBC3" w:rsidR="00F451AC" w:rsidRPr="00F451AC" w:rsidRDefault="00F451AC" w:rsidP="00F451AC">
      <w:pPr>
        <w:spacing w:line="360" w:lineRule="auto"/>
        <w:jc w:val="both"/>
        <w:rPr>
          <w:rFonts w:ascii="Arial" w:hAnsi="Arial" w:cs="Arial"/>
          <w:sz w:val="24"/>
          <w:szCs w:val="24"/>
        </w:rPr>
      </w:pPr>
      <w:r w:rsidRPr="00F451AC">
        <w:rPr>
          <w:rFonts w:ascii="Arial" w:hAnsi="Arial" w:cs="Arial"/>
          <w:sz w:val="24"/>
          <w:szCs w:val="24"/>
        </w:rPr>
        <w:t xml:space="preserve">Food variety is a significant component </w:t>
      </w:r>
      <w:r>
        <w:rPr>
          <w:rFonts w:ascii="Arial" w:hAnsi="Arial" w:cs="Arial"/>
          <w:sz w:val="24"/>
          <w:szCs w:val="24"/>
        </w:rPr>
        <w:t>of</w:t>
      </w:r>
      <w:r w:rsidRPr="00F451AC">
        <w:rPr>
          <w:rFonts w:ascii="Arial" w:hAnsi="Arial" w:cs="Arial"/>
          <w:sz w:val="24"/>
          <w:szCs w:val="24"/>
        </w:rPr>
        <w:t xml:space="preserve"> guest satisfaction. Manal et al. (2024) discovered that hotels with numerous and high-quality dining options receive more return visits and positive internet reviews. To further improve the dining experience, the resort could include rotating international menus, fresh ingredients, and live cooking stations.</w:t>
      </w:r>
    </w:p>
    <w:p w14:paraId="1BC1E0A4" w14:textId="5E798246" w:rsidR="002D2FAE" w:rsidRPr="00363582" w:rsidRDefault="00EF2F86"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2D2FAE" w:rsidRPr="00363582">
        <w:rPr>
          <w:rFonts w:ascii="Arial" w:hAnsi="Arial" w:cs="Arial"/>
          <w:b/>
          <w:bCs/>
          <w:sz w:val="24"/>
          <w:szCs w:val="24"/>
        </w:rPr>
        <w:t xml:space="preserve">Increased Transparency in Drink Policies </w:t>
      </w:r>
      <w:r w:rsidR="00BE40CB" w:rsidRPr="00363582">
        <w:rPr>
          <w:rFonts w:ascii="Arial" w:hAnsi="Arial" w:cs="Arial"/>
          <w:b/>
          <w:bCs/>
          <w:sz w:val="24"/>
          <w:szCs w:val="24"/>
        </w:rPr>
        <w:t>and</w:t>
      </w:r>
      <w:r w:rsidR="002D2FAE" w:rsidRPr="00363582">
        <w:rPr>
          <w:rFonts w:ascii="Arial" w:hAnsi="Arial" w:cs="Arial"/>
          <w:b/>
          <w:bCs/>
          <w:sz w:val="24"/>
          <w:szCs w:val="24"/>
        </w:rPr>
        <w:t xml:space="preserve"> Premium Beverage Options</w:t>
      </w:r>
    </w:p>
    <w:p w14:paraId="7154FA13" w14:textId="77777777" w:rsidR="00BC2638" w:rsidRPr="00BC2638" w:rsidRDefault="00BC2638" w:rsidP="00BC2638">
      <w:pPr>
        <w:spacing w:line="360" w:lineRule="auto"/>
        <w:jc w:val="both"/>
        <w:rPr>
          <w:rFonts w:ascii="Arial" w:hAnsi="Arial" w:cs="Arial"/>
          <w:sz w:val="24"/>
          <w:szCs w:val="24"/>
        </w:rPr>
      </w:pPr>
      <w:r w:rsidRPr="00BC2638">
        <w:rPr>
          <w:rFonts w:ascii="Arial" w:hAnsi="Arial" w:cs="Arial"/>
          <w:sz w:val="24"/>
          <w:szCs w:val="24"/>
        </w:rPr>
        <w:t>Unclear beverage regulations might lead to guest dissatisfaction Moufakkir (2010) argued that transparent beverage policies increase guest trust and satisfaction. The resort should explicitly communicate drink limitations and provide premium beverage upgrades, allowing guests to choose their experience.</w:t>
      </w:r>
    </w:p>
    <w:p w14:paraId="0FBF1E9D" w14:textId="376F5A99" w:rsidR="002D2FAE" w:rsidRPr="00363582" w:rsidRDefault="00EF2F86"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2D2FAE" w:rsidRPr="00363582">
        <w:rPr>
          <w:rFonts w:ascii="Arial" w:hAnsi="Arial" w:cs="Arial"/>
          <w:b/>
          <w:bCs/>
          <w:sz w:val="24"/>
          <w:szCs w:val="24"/>
        </w:rPr>
        <w:t xml:space="preserve">Improving Food Storage </w:t>
      </w:r>
      <w:r w:rsidR="00BE40CB" w:rsidRPr="00363582">
        <w:rPr>
          <w:rFonts w:ascii="Arial" w:hAnsi="Arial" w:cs="Arial"/>
          <w:b/>
          <w:bCs/>
          <w:sz w:val="24"/>
          <w:szCs w:val="24"/>
        </w:rPr>
        <w:t>and</w:t>
      </w:r>
      <w:r w:rsidR="002D2FAE" w:rsidRPr="00363582">
        <w:rPr>
          <w:rFonts w:ascii="Arial" w:hAnsi="Arial" w:cs="Arial"/>
          <w:b/>
          <w:bCs/>
          <w:sz w:val="24"/>
          <w:szCs w:val="24"/>
        </w:rPr>
        <w:t xml:space="preserve"> Hygiene Standards</w:t>
      </w:r>
    </w:p>
    <w:p w14:paraId="5C66662B" w14:textId="7878DC6B" w:rsidR="00E2765C" w:rsidRPr="00E2765C" w:rsidRDefault="00E2765C" w:rsidP="00E2765C">
      <w:pPr>
        <w:spacing w:line="360" w:lineRule="auto"/>
        <w:jc w:val="both"/>
        <w:rPr>
          <w:rFonts w:ascii="Arial" w:hAnsi="Arial" w:cs="Arial"/>
          <w:sz w:val="24"/>
          <w:szCs w:val="24"/>
        </w:rPr>
      </w:pPr>
      <w:r w:rsidRPr="00E2765C">
        <w:rPr>
          <w:rFonts w:ascii="Arial" w:hAnsi="Arial" w:cs="Arial"/>
          <w:sz w:val="24"/>
          <w:szCs w:val="24"/>
        </w:rPr>
        <w:t xml:space="preserve">Proper food storage and service procedures </w:t>
      </w:r>
      <w:proofErr w:type="gramStart"/>
      <w:r w:rsidRPr="00E2765C">
        <w:rPr>
          <w:rFonts w:ascii="Arial" w:hAnsi="Arial" w:cs="Arial"/>
          <w:sz w:val="24"/>
          <w:szCs w:val="24"/>
        </w:rPr>
        <w:t>assure</w:t>
      </w:r>
      <w:proofErr w:type="gramEnd"/>
      <w:r w:rsidRPr="00E2765C">
        <w:rPr>
          <w:rFonts w:ascii="Arial" w:hAnsi="Arial" w:cs="Arial"/>
          <w:sz w:val="24"/>
          <w:szCs w:val="24"/>
        </w:rPr>
        <w:t xml:space="preserve"> quality and safety. Benedicta et al. (2022) discovered that hygiene standards </w:t>
      </w:r>
      <w:r>
        <w:rPr>
          <w:rFonts w:ascii="Arial" w:hAnsi="Arial" w:cs="Arial"/>
          <w:sz w:val="24"/>
          <w:szCs w:val="24"/>
        </w:rPr>
        <w:t>directly impact</w:t>
      </w:r>
      <w:r w:rsidRPr="00E2765C">
        <w:rPr>
          <w:rFonts w:ascii="Arial" w:hAnsi="Arial" w:cs="Arial"/>
          <w:sz w:val="24"/>
          <w:szCs w:val="24"/>
        </w:rPr>
        <w:t xml:space="preserve"> client retention at five-star hotels. </w:t>
      </w:r>
      <w:r>
        <w:rPr>
          <w:rFonts w:ascii="Arial" w:hAnsi="Arial" w:cs="Arial"/>
          <w:sz w:val="24"/>
          <w:szCs w:val="24"/>
        </w:rPr>
        <w:t>The resort should implement HACCP food safety procedures and staff training programs to comply with international hygiene requirements</w:t>
      </w:r>
      <w:r w:rsidRPr="00E2765C">
        <w:rPr>
          <w:rFonts w:ascii="Arial" w:hAnsi="Arial" w:cs="Arial"/>
          <w:sz w:val="24"/>
          <w:szCs w:val="24"/>
        </w:rPr>
        <w:t>.</w:t>
      </w:r>
    </w:p>
    <w:p w14:paraId="4C8AC45C" w14:textId="77777777" w:rsidR="009107A4" w:rsidRDefault="00EF2F86" w:rsidP="002707D4">
      <w:pPr>
        <w:spacing w:line="360" w:lineRule="auto"/>
        <w:jc w:val="both"/>
        <w:rPr>
          <w:rFonts w:ascii="Arial" w:hAnsi="Arial" w:cs="Arial"/>
          <w:b/>
          <w:bCs/>
          <w:sz w:val="24"/>
          <w:szCs w:val="24"/>
        </w:rPr>
      </w:pPr>
      <w:r w:rsidRPr="00E55646">
        <w:rPr>
          <w:rFonts w:ascii="Segoe UI Emoji" w:hAnsi="Segoe UI Emoji" w:cs="Segoe UI Emoji"/>
          <w:b/>
          <w:bCs/>
          <w:sz w:val="24"/>
          <w:szCs w:val="24"/>
        </w:rPr>
        <w:t>📍</w:t>
      </w:r>
      <w:r w:rsidR="001E4916" w:rsidRPr="00363582">
        <w:rPr>
          <w:rFonts w:ascii="Arial" w:hAnsi="Arial" w:cs="Arial"/>
          <w:b/>
          <w:bCs/>
          <w:sz w:val="24"/>
          <w:szCs w:val="24"/>
        </w:rPr>
        <w:t xml:space="preserve">Room Upgrades and Maintenance </w:t>
      </w:r>
    </w:p>
    <w:p w14:paraId="5F84B4CC" w14:textId="4FA9B01A" w:rsidR="001E4916" w:rsidRDefault="00D44BEA" w:rsidP="002707D4">
      <w:pPr>
        <w:spacing w:line="360" w:lineRule="auto"/>
        <w:jc w:val="both"/>
        <w:rPr>
          <w:rFonts w:ascii="Arial" w:hAnsi="Arial" w:cs="Arial"/>
          <w:sz w:val="24"/>
          <w:szCs w:val="24"/>
        </w:rPr>
      </w:pPr>
      <w:r w:rsidRPr="00D44BEA">
        <w:rPr>
          <w:rFonts w:ascii="Arial" w:hAnsi="Arial" w:cs="Arial"/>
          <w:sz w:val="24"/>
          <w:szCs w:val="24"/>
        </w:rPr>
        <w:t xml:space="preserve">Providing well-maintained and enjoyable </w:t>
      </w:r>
      <w:r w:rsidR="00ED3DEF" w:rsidRPr="00D44BEA">
        <w:rPr>
          <w:rFonts w:ascii="Arial" w:hAnsi="Arial" w:cs="Arial"/>
          <w:sz w:val="24"/>
          <w:szCs w:val="24"/>
        </w:rPr>
        <w:t>accommodation</w:t>
      </w:r>
      <w:r w:rsidRPr="00D44BEA">
        <w:rPr>
          <w:rFonts w:ascii="Arial" w:hAnsi="Arial" w:cs="Arial"/>
          <w:sz w:val="24"/>
          <w:szCs w:val="24"/>
        </w:rPr>
        <w:t xml:space="preserve"> is essential for client satisfaction and repeat business. According to recent research, room quality </w:t>
      </w:r>
      <w:r>
        <w:rPr>
          <w:rFonts w:ascii="Arial" w:hAnsi="Arial" w:cs="Arial"/>
          <w:sz w:val="24"/>
          <w:szCs w:val="24"/>
        </w:rPr>
        <w:t>directly impacts the</w:t>
      </w:r>
      <w:r w:rsidRPr="00D44BEA">
        <w:rPr>
          <w:rFonts w:ascii="Arial" w:hAnsi="Arial" w:cs="Arial"/>
          <w:sz w:val="24"/>
          <w:szCs w:val="24"/>
        </w:rPr>
        <w:t xml:space="preserve"> entire guest experience and </w:t>
      </w:r>
      <w:r>
        <w:rPr>
          <w:rFonts w:ascii="Arial" w:hAnsi="Arial" w:cs="Arial"/>
          <w:sz w:val="24"/>
          <w:szCs w:val="24"/>
        </w:rPr>
        <w:t xml:space="preserve">the </w:t>
      </w:r>
      <w:r w:rsidRPr="00D44BEA">
        <w:rPr>
          <w:rFonts w:ascii="Arial" w:hAnsi="Arial" w:cs="Arial"/>
          <w:sz w:val="24"/>
          <w:szCs w:val="24"/>
        </w:rPr>
        <w:t xml:space="preserve">likelihood </w:t>
      </w:r>
      <w:r>
        <w:rPr>
          <w:rFonts w:ascii="Arial" w:hAnsi="Arial" w:cs="Arial"/>
          <w:sz w:val="24"/>
          <w:szCs w:val="24"/>
        </w:rPr>
        <w:t>of</w:t>
      </w:r>
      <w:r w:rsidRPr="00D44BEA">
        <w:rPr>
          <w:rFonts w:ascii="Arial" w:hAnsi="Arial" w:cs="Arial"/>
          <w:sz w:val="24"/>
          <w:szCs w:val="24"/>
        </w:rPr>
        <w:t xml:space="preserve"> return</w:t>
      </w:r>
      <w:r>
        <w:rPr>
          <w:rFonts w:ascii="Arial" w:hAnsi="Arial" w:cs="Arial"/>
          <w:sz w:val="24"/>
          <w:szCs w:val="24"/>
        </w:rPr>
        <w:t xml:space="preserve"> </w:t>
      </w:r>
      <w:r w:rsidR="001E4916" w:rsidRPr="00363582">
        <w:rPr>
          <w:rFonts w:ascii="Arial" w:hAnsi="Arial" w:cs="Arial"/>
          <w:sz w:val="24"/>
          <w:szCs w:val="24"/>
        </w:rPr>
        <w:t xml:space="preserve">(Septiany, Mansur </w:t>
      </w:r>
      <w:r w:rsidR="00BE40CB" w:rsidRPr="00363582">
        <w:rPr>
          <w:rFonts w:ascii="Arial" w:hAnsi="Arial" w:cs="Arial"/>
          <w:sz w:val="24"/>
          <w:szCs w:val="24"/>
        </w:rPr>
        <w:t>and</w:t>
      </w:r>
      <w:r w:rsidR="001E4916" w:rsidRPr="00363582">
        <w:rPr>
          <w:rFonts w:ascii="Arial" w:hAnsi="Arial" w:cs="Arial"/>
          <w:sz w:val="24"/>
          <w:szCs w:val="24"/>
        </w:rPr>
        <w:t xml:space="preserve"> Semarang, 2024).</w:t>
      </w:r>
    </w:p>
    <w:p w14:paraId="15943C61" w14:textId="77777777" w:rsidR="0058523E" w:rsidRPr="00363582" w:rsidRDefault="0058523E" w:rsidP="002707D4">
      <w:pPr>
        <w:spacing w:line="360" w:lineRule="auto"/>
        <w:jc w:val="both"/>
        <w:rPr>
          <w:rFonts w:ascii="Arial" w:hAnsi="Arial" w:cs="Arial"/>
          <w:sz w:val="24"/>
          <w:szCs w:val="24"/>
        </w:rPr>
      </w:pPr>
    </w:p>
    <w:p w14:paraId="0118DCC4" w14:textId="3CA74175" w:rsidR="001E4916" w:rsidRPr="00363582" w:rsidRDefault="00EF2F86"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1E4916" w:rsidRPr="00363582">
        <w:rPr>
          <w:rFonts w:ascii="Arial" w:hAnsi="Arial" w:cs="Arial"/>
          <w:b/>
          <w:bCs/>
          <w:sz w:val="24"/>
          <w:szCs w:val="24"/>
        </w:rPr>
        <w:t>Conduct an Urgent Maintenance Audit</w:t>
      </w:r>
    </w:p>
    <w:p w14:paraId="39D4B194" w14:textId="28187899" w:rsidR="001A1FE3" w:rsidRPr="001A1FE3" w:rsidRDefault="001A1FE3" w:rsidP="001A1FE3">
      <w:pPr>
        <w:spacing w:line="360" w:lineRule="auto"/>
        <w:jc w:val="both"/>
        <w:rPr>
          <w:rFonts w:ascii="Arial" w:hAnsi="Arial" w:cs="Arial"/>
          <w:sz w:val="24"/>
          <w:szCs w:val="24"/>
        </w:rPr>
      </w:pPr>
      <w:r w:rsidRPr="001A1FE3">
        <w:rPr>
          <w:rFonts w:ascii="Arial" w:hAnsi="Arial" w:cs="Arial"/>
          <w:sz w:val="24"/>
          <w:szCs w:val="24"/>
        </w:rPr>
        <w:t xml:space="preserve">Faulty air conditioning, faulty fixtures, and dangerous balcony railings are common guest complaints. Au-Yong, Hoh, and Amos (2024) state that maintenance difficulties </w:t>
      </w:r>
      <w:r w:rsidR="00266816">
        <w:rPr>
          <w:rFonts w:ascii="Arial" w:hAnsi="Arial" w:cs="Arial"/>
          <w:sz w:val="24"/>
          <w:szCs w:val="24"/>
        </w:rPr>
        <w:t>significantly impact</w:t>
      </w:r>
      <w:r w:rsidRPr="001A1FE3">
        <w:rPr>
          <w:rFonts w:ascii="Arial" w:hAnsi="Arial" w:cs="Arial"/>
          <w:sz w:val="24"/>
          <w:szCs w:val="24"/>
        </w:rPr>
        <w:t xml:space="preserve"> guest satisfaction and online reviews. A thorough property audit should be performed to identify and prioritise critical repairs, ensuring that all rooms satisfy safety and comfort standards.</w:t>
      </w:r>
    </w:p>
    <w:p w14:paraId="122BF4F9" w14:textId="03146F0D" w:rsidR="001E4916" w:rsidRPr="00363582" w:rsidRDefault="00EF2F86"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1E4916" w:rsidRPr="00363582">
        <w:rPr>
          <w:rFonts w:ascii="Arial" w:hAnsi="Arial" w:cs="Arial"/>
          <w:b/>
          <w:bCs/>
          <w:sz w:val="24"/>
          <w:szCs w:val="24"/>
        </w:rPr>
        <w:t>Improve Room Amenities</w:t>
      </w:r>
    </w:p>
    <w:p w14:paraId="119C6883" w14:textId="026CB986" w:rsidR="005026B0" w:rsidRPr="005026B0" w:rsidRDefault="005026B0" w:rsidP="005026B0">
      <w:pPr>
        <w:spacing w:line="360" w:lineRule="auto"/>
        <w:jc w:val="both"/>
        <w:rPr>
          <w:rFonts w:ascii="Arial" w:hAnsi="Arial" w:cs="Arial"/>
          <w:sz w:val="24"/>
          <w:szCs w:val="24"/>
        </w:rPr>
      </w:pPr>
      <w:r w:rsidRPr="005026B0">
        <w:rPr>
          <w:rFonts w:ascii="Arial" w:hAnsi="Arial" w:cs="Arial"/>
          <w:sz w:val="24"/>
          <w:szCs w:val="24"/>
        </w:rPr>
        <w:t xml:space="preserve">Guests expect basic in-room facilities like kettles, high-quality bedding, and toiletries. Agil et al. (2024) discovered that modern amenities increase perceived value for money and impact booking decisions. </w:t>
      </w:r>
      <w:r>
        <w:rPr>
          <w:rFonts w:ascii="Arial" w:hAnsi="Arial" w:cs="Arial"/>
          <w:sz w:val="24"/>
          <w:szCs w:val="24"/>
        </w:rPr>
        <w:t xml:space="preserve">The resort could upgrade </w:t>
      </w:r>
      <w:proofErr w:type="gramStart"/>
      <w:r>
        <w:rPr>
          <w:rFonts w:ascii="Arial" w:hAnsi="Arial" w:cs="Arial"/>
          <w:sz w:val="24"/>
          <w:szCs w:val="24"/>
        </w:rPr>
        <w:t>bedding</w:t>
      </w:r>
      <w:proofErr w:type="gramEnd"/>
      <w:r>
        <w:rPr>
          <w:rFonts w:ascii="Arial" w:hAnsi="Arial" w:cs="Arial"/>
          <w:sz w:val="24"/>
          <w:szCs w:val="24"/>
        </w:rPr>
        <w:t>, give needed toiletries, and provide in-room appliances to increase visitor comfort</w:t>
      </w:r>
      <w:r w:rsidRPr="005026B0">
        <w:rPr>
          <w:rFonts w:ascii="Arial" w:hAnsi="Arial" w:cs="Arial"/>
          <w:sz w:val="24"/>
          <w:szCs w:val="24"/>
        </w:rPr>
        <w:t>.</w:t>
      </w:r>
    </w:p>
    <w:p w14:paraId="3049F155" w14:textId="215C3D1A" w:rsidR="001E4916" w:rsidRPr="00363582" w:rsidRDefault="00EF2F86"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1E4916" w:rsidRPr="00363582">
        <w:rPr>
          <w:rFonts w:ascii="Arial" w:hAnsi="Arial" w:cs="Arial"/>
          <w:b/>
          <w:bCs/>
          <w:sz w:val="24"/>
          <w:szCs w:val="24"/>
        </w:rPr>
        <w:t>Establish a Preventative Maintenance Schedule</w:t>
      </w:r>
    </w:p>
    <w:p w14:paraId="0FF664B9" w14:textId="2D76607F" w:rsidR="009E30FA" w:rsidRPr="009E30FA" w:rsidRDefault="009E30FA" w:rsidP="009E30FA">
      <w:pPr>
        <w:spacing w:line="360" w:lineRule="auto"/>
        <w:jc w:val="both"/>
        <w:rPr>
          <w:rFonts w:ascii="Arial" w:hAnsi="Arial" w:cs="Arial"/>
          <w:sz w:val="24"/>
          <w:szCs w:val="24"/>
        </w:rPr>
      </w:pPr>
      <w:r w:rsidRPr="009E30FA">
        <w:rPr>
          <w:rFonts w:ascii="Arial" w:hAnsi="Arial" w:cs="Arial"/>
          <w:sz w:val="24"/>
          <w:szCs w:val="24"/>
        </w:rPr>
        <w:t>Preventative maintenance initiatives lower guest complaints and operational costs (Richard et al.</w:t>
      </w:r>
      <w:r>
        <w:rPr>
          <w:rFonts w:ascii="Arial" w:hAnsi="Arial" w:cs="Arial"/>
          <w:sz w:val="24"/>
          <w:szCs w:val="24"/>
        </w:rPr>
        <w:t>,</w:t>
      </w:r>
      <w:r w:rsidRPr="009E30FA">
        <w:rPr>
          <w:rFonts w:ascii="Arial" w:hAnsi="Arial" w:cs="Arial"/>
          <w:sz w:val="24"/>
          <w:szCs w:val="24"/>
        </w:rPr>
        <w:t xml:space="preserve"> 2014). Regular inspections and preventive maintenance can help MLL Palma Bay Club Resort avoid long-term damage and frequent service disruptions.</w:t>
      </w:r>
    </w:p>
    <w:p w14:paraId="24619F0C" w14:textId="3F9BA9D4" w:rsidR="00783CD0" w:rsidRPr="00363582" w:rsidRDefault="00EF2F86" w:rsidP="002707D4">
      <w:pPr>
        <w:spacing w:line="360" w:lineRule="auto"/>
        <w:jc w:val="both"/>
        <w:rPr>
          <w:rFonts w:ascii="Arial" w:hAnsi="Arial" w:cs="Arial"/>
          <w:b/>
          <w:bCs/>
          <w:sz w:val="24"/>
          <w:szCs w:val="24"/>
        </w:rPr>
      </w:pPr>
      <w:r w:rsidRPr="00E55646">
        <w:rPr>
          <w:rFonts w:ascii="Segoe UI Emoji" w:hAnsi="Segoe UI Emoji" w:cs="Segoe UI Emoji"/>
          <w:b/>
          <w:bCs/>
          <w:sz w:val="24"/>
          <w:szCs w:val="24"/>
        </w:rPr>
        <w:t>📍</w:t>
      </w:r>
      <w:r w:rsidR="009E30FA">
        <w:rPr>
          <w:rFonts w:ascii="Arial" w:hAnsi="Arial" w:cs="Arial"/>
          <w:b/>
          <w:bCs/>
          <w:sz w:val="24"/>
          <w:szCs w:val="24"/>
        </w:rPr>
        <w:t>Upgrading</w:t>
      </w:r>
      <w:r w:rsidR="00783CD0" w:rsidRPr="00363582">
        <w:rPr>
          <w:rFonts w:ascii="Arial" w:hAnsi="Arial" w:cs="Arial"/>
          <w:b/>
          <w:bCs/>
          <w:sz w:val="24"/>
          <w:szCs w:val="24"/>
        </w:rPr>
        <w:t xml:space="preserve"> Entertainment and Guest Experience</w:t>
      </w:r>
    </w:p>
    <w:p w14:paraId="237FA293" w14:textId="04AC6830" w:rsidR="00422375" w:rsidRPr="00422375" w:rsidRDefault="00422375" w:rsidP="00422375">
      <w:pPr>
        <w:spacing w:line="360" w:lineRule="auto"/>
        <w:jc w:val="both"/>
        <w:rPr>
          <w:rFonts w:ascii="Arial" w:hAnsi="Arial" w:cs="Arial"/>
          <w:sz w:val="24"/>
          <w:szCs w:val="24"/>
        </w:rPr>
      </w:pPr>
      <w:r w:rsidRPr="00422375">
        <w:rPr>
          <w:rFonts w:ascii="Arial" w:hAnsi="Arial" w:cs="Arial"/>
          <w:sz w:val="24"/>
          <w:szCs w:val="24"/>
        </w:rPr>
        <w:t xml:space="preserve">Entertainment has a significant impact on customer satisfaction and retention. Kouzmal (2020) discovered that hotels with well-structured entertainment programs </w:t>
      </w:r>
      <w:r>
        <w:rPr>
          <w:rFonts w:ascii="Arial" w:hAnsi="Arial" w:cs="Arial"/>
          <w:sz w:val="24"/>
          <w:szCs w:val="24"/>
        </w:rPr>
        <w:t>directly increase</w:t>
      </w:r>
      <w:r w:rsidRPr="00422375">
        <w:rPr>
          <w:rFonts w:ascii="Arial" w:hAnsi="Arial" w:cs="Arial"/>
          <w:sz w:val="24"/>
          <w:szCs w:val="24"/>
        </w:rPr>
        <w:t xml:space="preserve"> good guest evaluations and repeat bookings.</w:t>
      </w:r>
    </w:p>
    <w:p w14:paraId="5E6FEE14" w14:textId="767183FC" w:rsidR="00783CD0"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783CD0" w:rsidRPr="00363582">
        <w:rPr>
          <w:rFonts w:ascii="Arial" w:hAnsi="Arial" w:cs="Arial"/>
          <w:b/>
          <w:bCs/>
          <w:sz w:val="24"/>
          <w:szCs w:val="24"/>
        </w:rPr>
        <w:t>Develop an Entertainment Calendar</w:t>
      </w:r>
    </w:p>
    <w:p w14:paraId="669A8B71" w14:textId="7D84CF92" w:rsidR="00C429E8" w:rsidRPr="00C429E8" w:rsidRDefault="00266816" w:rsidP="00C429E8">
      <w:pPr>
        <w:spacing w:line="360" w:lineRule="auto"/>
        <w:jc w:val="both"/>
        <w:rPr>
          <w:rFonts w:ascii="Arial" w:hAnsi="Arial" w:cs="Arial"/>
          <w:sz w:val="24"/>
          <w:szCs w:val="24"/>
        </w:rPr>
      </w:pPr>
      <w:r w:rsidRPr="00C429E8">
        <w:rPr>
          <w:rFonts w:ascii="Arial" w:hAnsi="Arial" w:cs="Arial"/>
          <w:sz w:val="24"/>
          <w:szCs w:val="24"/>
        </w:rPr>
        <w:t>An</w:t>
      </w:r>
      <w:r w:rsidR="00C429E8" w:rsidRPr="00C429E8">
        <w:rPr>
          <w:rFonts w:ascii="Arial" w:hAnsi="Arial" w:cs="Arial"/>
          <w:sz w:val="24"/>
          <w:szCs w:val="24"/>
        </w:rPr>
        <w:t xml:space="preserve"> organised program of events catering to various interests guarantees that guests have enjoyable experiences. Lončar and Čerović (2023) found that structured entertainment improves hotel ratings.</w:t>
      </w:r>
    </w:p>
    <w:p w14:paraId="287D63FE" w14:textId="4D501FBD" w:rsidR="00783CD0"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783CD0" w:rsidRPr="00363582">
        <w:rPr>
          <w:rFonts w:ascii="Arial" w:hAnsi="Arial" w:cs="Arial"/>
          <w:b/>
          <w:bCs/>
          <w:sz w:val="24"/>
          <w:szCs w:val="24"/>
        </w:rPr>
        <w:t>Implement Digital Booking for Activities</w:t>
      </w:r>
    </w:p>
    <w:p w14:paraId="6D71E275" w14:textId="150193F8" w:rsidR="00783CD0" w:rsidRPr="00C429E8" w:rsidRDefault="00783CD0" w:rsidP="002707D4">
      <w:pPr>
        <w:spacing w:line="360" w:lineRule="auto"/>
        <w:jc w:val="both"/>
        <w:rPr>
          <w:rFonts w:ascii="Arial" w:hAnsi="Arial" w:cs="Arial"/>
          <w:sz w:val="24"/>
          <w:szCs w:val="24"/>
        </w:rPr>
      </w:pPr>
      <w:r w:rsidRPr="00C429E8">
        <w:rPr>
          <w:rFonts w:ascii="Arial" w:hAnsi="Arial" w:cs="Arial"/>
          <w:sz w:val="24"/>
          <w:szCs w:val="24"/>
        </w:rPr>
        <w:t xml:space="preserve">Online reservations for on-site activities reduce </w:t>
      </w:r>
      <w:proofErr w:type="gramStart"/>
      <w:r w:rsidRPr="00C429E8">
        <w:rPr>
          <w:rFonts w:ascii="Arial" w:hAnsi="Arial" w:cs="Arial"/>
          <w:sz w:val="24"/>
          <w:szCs w:val="24"/>
        </w:rPr>
        <w:t>wait</w:t>
      </w:r>
      <w:proofErr w:type="gramEnd"/>
      <w:r w:rsidRPr="00C429E8">
        <w:rPr>
          <w:rFonts w:ascii="Arial" w:hAnsi="Arial" w:cs="Arial"/>
          <w:sz w:val="24"/>
          <w:szCs w:val="24"/>
        </w:rPr>
        <w:t xml:space="preserve"> times and frustration (</w:t>
      </w:r>
      <w:r w:rsidR="00445178" w:rsidRPr="00C429E8">
        <w:rPr>
          <w:rFonts w:ascii="Arial" w:hAnsi="Arial" w:cs="Arial"/>
          <w:sz w:val="24"/>
          <w:szCs w:val="24"/>
        </w:rPr>
        <w:t>Singh</w:t>
      </w:r>
      <w:r w:rsidR="000F1533" w:rsidRPr="00C429E8">
        <w:rPr>
          <w:rFonts w:ascii="Arial" w:hAnsi="Arial" w:cs="Arial"/>
          <w:sz w:val="24"/>
          <w:szCs w:val="24"/>
        </w:rPr>
        <w:t xml:space="preserve"> et al., 202</w:t>
      </w:r>
      <w:r w:rsidR="00445178" w:rsidRPr="00C429E8">
        <w:rPr>
          <w:rFonts w:ascii="Arial" w:hAnsi="Arial" w:cs="Arial"/>
          <w:sz w:val="24"/>
          <w:szCs w:val="24"/>
        </w:rPr>
        <w:t>1</w:t>
      </w:r>
      <w:r w:rsidRPr="00C429E8">
        <w:rPr>
          <w:rFonts w:ascii="Arial" w:hAnsi="Arial" w:cs="Arial"/>
          <w:sz w:val="24"/>
          <w:szCs w:val="24"/>
        </w:rPr>
        <w:t>).</w:t>
      </w:r>
    </w:p>
    <w:p w14:paraId="4509A4E1" w14:textId="62664C5E" w:rsidR="00783CD0"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783CD0" w:rsidRPr="00363582">
        <w:rPr>
          <w:rFonts w:ascii="Arial" w:hAnsi="Arial" w:cs="Arial"/>
          <w:b/>
          <w:bCs/>
          <w:sz w:val="24"/>
          <w:szCs w:val="24"/>
        </w:rPr>
        <w:t>Extend Evening Entertainment</w:t>
      </w:r>
    </w:p>
    <w:p w14:paraId="1E0727AD" w14:textId="1295CAF8" w:rsidR="00783CD0" w:rsidRPr="00266816" w:rsidRDefault="00783CD0" w:rsidP="002707D4">
      <w:pPr>
        <w:spacing w:line="360" w:lineRule="auto"/>
        <w:jc w:val="both"/>
        <w:rPr>
          <w:rFonts w:ascii="Arial" w:hAnsi="Arial" w:cs="Arial"/>
          <w:sz w:val="24"/>
          <w:szCs w:val="24"/>
        </w:rPr>
      </w:pPr>
      <w:r w:rsidRPr="00266816">
        <w:rPr>
          <w:rFonts w:ascii="Arial" w:hAnsi="Arial" w:cs="Arial"/>
          <w:sz w:val="24"/>
          <w:szCs w:val="24"/>
        </w:rPr>
        <w:t xml:space="preserve">Ensuring evening events </w:t>
      </w:r>
      <w:proofErr w:type="gramStart"/>
      <w:r w:rsidRPr="00266816">
        <w:rPr>
          <w:rFonts w:ascii="Arial" w:hAnsi="Arial" w:cs="Arial"/>
          <w:sz w:val="24"/>
          <w:szCs w:val="24"/>
        </w:rPr>
        <w:t>match</w:t>
      </w:r>
      <w:proofErr w:type="gramEnd"/>
      <w:r w:rsidRPr="00266816">
        <w:rPr>
          <w:rFonts w:ascii="Arial" w:hAnsi="Arial" w:cs="Arial"/>
          <w:sz w:val="24"/>
          <w:szCs w:val="24"/>
        </w:rPr>
        <w:t xml:space="preserve"> advertised expectations improves guest trust and satisfaction (Kouzmal, 2020).</w:t>
      </w:r>
    </w:p>
    <w:p w14:paraId="715E69A6" w14:textId="37396DBB" w:rsidR="009D1B06" w:rsidRPr="00363582" w:rsidRDefault="009069B0" w:rsidP="002707D4">
      <w:pPr>
        <w:spacing w:line="360" w:lineRule="auto"/>
        <w:jc w:val="both"/>
        <w:rPr>
          <w:rFonts w:ascii="Arial" w:hAnsi="Arial" w:cs="Arial"/>
          <w:b/>
          <w:bCs/>
          <w:sz w:val="24"/>
          <w:szCs w:val="24"/>
        </w:rPr>
      </w:pPr>
      <w:r w:rsidRPr="00266816">
        <w:rPr>
          <w:rFonts w:ascii="Segoe UI Emoji" w:hAnsi="Segoe UI Emoji" w:cs="Segoe UI Emoji"/>
          <w:b/>
          <w:bCs/>
          <w:sz w:val="24"/>
          <w:szCs w:val="24"/>
        </w:rPr>
        <w:t>📍</w:t>
      </w:r>
      <w:r w:rsidR="009D1B06" w:rsidRPr="00266816">
        <w:rPr>
          <w:rFonts w:ascii="Arial" w:hAnsi="Arial" w:cs="Arial"/>
          <w:b/>
          <w:bCs/>
          <w:sz w:val="24"/>
          <w:szCs w:val="24"/>
        </w:rPr>
        <w:t>Transparent Marketing and Communication</w:t>
      </w:r>
      <w:r w:rsidR="009D1B06" w:rsidRPr="00363582">
        <w:rPr>
          <w:rFonts w:ascii="Arial" w:hAnsi="Arial" w:cs="Arial"/>
          <w:b/>
          <w:bCs/>
          <w:sz w:val="24"/>
          <w:szCs w:val="24"/>
        </w:rPr>
        <w:t xml:space="preserve"> </w:t>
      </w:r>
    </w:p>
    <w:p w14:paraId="6E6AC09A" w14:textId="77777777" w:rsidR="00A71DA7" w:rsidRPr="00A71DA7" w:rsidRDefault="00A71DA7" w:rsidP="00A71DA7">
      <w:pPr>
        <w:spacing w:line="360" w:lineRule="auto"/>
        <w:jc w:val="both"/>
        <w:rPr>
          <w:rFonts w:ascii="Arial" w:hAnsi="Arial" w:cs="Arial"/>
          <w:sz w:val="24"/>
          <w:szCs w:val="24"/>
        </w:rPr>
      </w:pPr>
      <w:r w:rsidRPr="00A71DA7">
        <w:rPr>
          <w:rFonts w:ascii="Arial" w:hAnsi="Arial" w:cs="Arial"/>
          <w:sz w:val="24"/>
          <w:szCs w:val="24"/>
        </w:rPr>
        <w:t>Effective communication and openness are critical for visitor trust and pleasure in the hospitality sector. Fitriana et al. (2021) found that integrated marketing communication significantly boosts hotel guest loyalty.</w:t>
      </w:r>
    </w:p>
    <w:p w14:paraId="235B0E53" w14:textId="1771AF73" w:rsidR="009D1B06"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9D1B06" w:rsidRPr="00363582">
        <w:rPr>
          <w:rFonts w:ascii="Arial" w:hAnsi="Arial" w:cs="Arial"/>
          <w:b/>
          <w:bCs/>
          <w:sz w:val="24"/>
          <w:szCs w:val="24"/>
        </w:rPr>
        <w:t>Adjust Promotional Materials</w:t>
      </w:r>
    </w:p>
    <w:p w14:paraId="417223A7" w14:textId="77777777" w:rsidR="005F752E" w:rsidRPr="005F752E" w:rsidRDefault="005F752E" w:rsidP="005F752E">
      <w:pPr>
        <w:spacing w:line="360" w:lineRule="auto"/>
        <w:jc w:val="both"/>
        <w:rPr>
          <w:rFonts w:ascii="Arial" w:hAnsi="Arial" w:cs="Arial"/>
          <w:sz w:val="24"/>
          <w:szCs w:val="24"/>
        </w:rPr>
      </w:pPr>
      <w:r w:rsidRPr="005F752E">
        <w:rPr>
          <w:rFonts w:ascii="Arial" w:hAnsi="Arial" w:cs="Arial"/>
          <w:sz w:val="24"/>
          <w:szCs w:val="24"/>
        </w:rPr>
        <w:t>Misleading ads can undermine a hotel's reputation. Accurate marketing materials set reasonable visitor expectations, lowering discontent (GWO Sevo, 2025). The resort should update all promotional materials to reflect current services.</w:t>
      </w:r>
    </w:p>
    <w:p w14:paraId="1FED1D64" w14:textId="68D33A16" w:rsidR="009D1B06"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9D1B06" w:rsidRPr="00363582">
        <w:rPr>
          <w:rFonts w:ascii="Arial" w:hAnsi="Arial" w:cs="Arial"/>
          <w:b/>
          <w:bCs/>
          <w:sz w:val="24"/>
          <w:szCs w:val="24"/>
        </w:rPr>
        <w:t>Implement Guest Feedback Mechanism</w:t>
      </w:r>
    </w:p>
    <w:p w14:paraId="668D440B" w14:textId="1D58B459" w:rsidR="009D1B06" w:rsidRPr="005F752E" w:rsidRDefault="009D1B06" w:rsidP="002707D4">
      <w:pPr>
        <w:spacing w:line="360" w:lineRule="auto"/>
        <w:jc w:val="both"/>
        <w:rPr>
          <w:rFonts w:ascii="Arial" w:hAnsi="Arial" w:cs="Arial"/>
          <w:sz w:val="24"/>
          <w:szCs w:val="24"/>
        </w:rPr>
      </w:pPr>
      <w:r w:rsidRPr="005F752E">
        <w:rPr>
          <w:rFonts w:ascii="Arial" w:hAnsi="Arial" w:cs="Arial"/>
          <w:sz w:val="24"/>
          <w:szCs w:val="24"/>
        </w:rPr>
        <w:t xml:space="preserve">Real-time guest feedback allows hotels to address complaints </w:t>
      </w:r>
      <w:r w:rsidR="005F752E" w:rsidRPr="005F752E">
        <w:rPr>
          <w:rFonts w:ascii="Arial" w:hAnsi="Arial" w:cs="Arial"/>
          <w:sz w:val="24"/>
          <w:szCs w:val="24"/>
        </w:rPr>
        <w:t>quickly</w:t>
      </w:r>
      <w:r w:rsidRPr="005F752E">
        <w:rPr>
          <w:rFonts w:ascii="Arial" w:hAnsi="Arial" w:cs="Arial"/>
          <w:sz w:val="24"/>
          <w:szCs w:val="24"/>
        </w:rPr>
        <w:t>, improving ratings (Singh</w:t>
      </w:r>
      <w:r w:rsidR="003F7BDF" w:rsidRPr="005F752E">
        <w:rPr>
          <w:rFonts w:ascii="Arial" w:hAnsi="Arial" w:cs="Arial"/>
          <w:sz w:val="24"/>
          <w:szCs w:val="24"/>
        </w:rPr>
        <w:t xml:space="preserve"> et al.,</w:t>
      </w:r>
      <w:r w:rsidRPr="005F752E">
        <w:rPr>
          <w:rFonts w:ascii="Arial" w:hAnsi="Arial" w:cs="Arial"/>
          <w:sz w:val="24"/>
          <w:szCs w:val="24"/>
        </w:rPr>
        <w:t xml:space="preserve"> 20</w:t>
      </w:r>
      <w:r w:rsidR="003F7BDF" w:rsidRPr="005F752E">
        <w:rPr>
          <w:rFonts w:ascii="Arial" w:hAnsi="Arial" w:cs="Arial"/>
          <w:sz w:val="24"/>
          <w:szCs w:val="24"/>
        </w:rPr>
        <w:t>21</w:t>
      </w:r>
      <w:r w:rsidRPr="005F752E">
        <w:rPr>
          <w:rFonts w:ascii="Arial" w:hAnsi="Arial" w:cs="Arial"/>
          <w:sz w:val="24"/>
          <w:szCs w:val="24"/>
        </w:rPr>
        <w:t>).</w:t>
      </w:r>
    </w:p>
    <w:p w14:paraId="5478351C" w14:textId="27A547AA" w:rsidR="009D1B06"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9D1B06" w:rsidRPr="00363582">
        <w:rPr>
          <w:rFonts w:ascii="Arial" w:hAnsi="Arial" w:cs="Arial"/>
          <w:b/>
          <w:bCs/>
          <w:sz w:val="24"/>
          <w:szCs w:val="24"/>
        </w:rPr>
        <w:t>Introduce a Dedicated Guest Relations Team</w:t>
      </w:r>
    </w:p>
    <w:p w14:paraId="57B332A2" w14:textId="37015257" w:rsidR="00654511" w:rsidRDefault="009D1B06" w:rsidP="002707D4">
      <w:pPr>
        <w:spacing w:line="360" w:lineRule="auto"/>
        <w:jc w:val="both"/>
        <w:rPr>
          <w:rFonts w:ascii="Arial" w:hAnsi="Arial" w:cs="Arial"/>
          <w:sz w:val="24"/>
          <w:szCs w:val="24"/>
        </w:rPr>
      </w:pPr>
      <w:r w:rsidRPr="005F752E">
        <w:rPr>
          <w:rFonts w:ascii="Arial" w:hAnsi="Arial" w:cs="Arial"/>
          <w:sz w:val="24"/>
          <w:szCs w:val="24"/>
        </w:rPr>
        <w:t xml:space="preserve">Guest relations teams </w:t>
      </w:r>
      <w:r w:rsidR="005F752E" w:rsidRPr="005F752E">
        <w:rPr>
          <w:rFonts w:ascii="Arial" w:hAnsi="Arial" w:cs="Arial"/>
          <w:sz w:val="24"/>
          <w:szCs w:val="24"/>
        </w:rPr>
        <w:t>improve</w:t>
      </w:r>
      <w:r w:rsidRPr="005F752E">
        <w:rPr>
          <w:rFonts w:ascii="Arial" w:hAnsi="Arial" w:cs="Arial"/>
          <w:sz w:val="24"/>
          <w:szCs w:val="24"/>
        </w:rPr>
        <w:t xml:space="preserve"> communication and service recovery, increasing guest loyalty (Kim </w:t>
      </w:r>
      <w:r w:rsidR="00BE40CB" w:rsidRPr="005F752E">
        <w:rPr>
          <w:rFonts w:ascii="Arial" w:hAnsi="Arial" w:cs="Arial"/>
          <w:sz w:val="24"/>
          <w:szCs w:val="24"/>
        </w:rPr>
        <w:t>and</w:t>
      </w:r>
      <w:r w:rsidRPr="005F752E">
        <w:rPr>
          <w:rFonts w:ascii="Arial" w:hAnsi="Arial" w:cs="Arial"/>
          <w:sz w:val="24"/>
          <w:szCs w:val="24"/>
        </w:rPr>
        <w:t xml:space="preserve"> Kim, 2016).</w:t>
      </w:r>
    </w:p>
    <w:p w14:paraId="1EA32FF0" w14:textId="77777777" w:rsidR="00EE72C5" w:rsidRPr="00363582" w:rsidRDefault="00EE72C5" w:rsidP="002707D4">
      <w:pPr>
        <w:spacing w:line="360" w:lineRule="auto"/>
        <w:jc w:val="both"/>
        <w:rPr>
          <w:rFonts w:ascii="Arial" w:hAnsi="Arial" w:cs="Arial"/>
          <w:sz w:val="24"/>
          <w:szCs w:val="24"/>
        </w:rPr>
      </w:pPr>
    </w:p>
    <w:p w14:paraId="4D81E6BD" w14:textId="3743ED5A" w:rsidR="0091127B" w:rsidRPr="00363582" w:rsidRDefault="0031262B" w:rsidP="002707D4">
      <w:pPr>
        <w:spacing w:line="360" w:lineRule="auto"/>
        <w:jc w:val="both"/>
        <w:rPr>
          <w:rFonts w:ascii="Arial" w:hAnsi="Arial" w:cs="Arial"/>
          <w:b/>
          <w:bCs/>
          <w:sz w:val="24"/>
          <w:szCs w:val="24"/>
        </w:rPr>
      </w:pPr>
      <w:r w:rsidRPr="0031262B">
        <w:rPr>
          <w:rFonts w:ascii="Segoe UI Emoji" w:hAnsi="Segoe UI Emoji" w:cs="Segoe UI Emoji"/>
          <w:b/>
          <w:bCs/>
          <w:sz w:val="24"/>
          <w:szCs w:val="24"/>
        </w:rPr>
        <w:t>🎯</w:t>
      </w:r>
      <w:r>
        <w:rPr>
          <w:rFonts w:ascii="Arial" w:hAnsi="Arial" w:cs="Arial"/>
          <w:b/>
          <w:bCs/>
          <w:sz w:val="24"/>
          <w:szCs w:val="24"/>
        </w:rPr>
        <w:t xml:space="preserve"> </w:t>
      </w:r>
      <w:r w:rsidR="0091127B" w:rsidRPr="00EE72C5">
        <w:rPr>
          <w:rFonts w:ascii="Arial" w:hAnsi="Arial" w:cs="Arial"/>
          <w:b/>
          <w:bCs/>
          <w:sz w:val="24"/>
          <w:szCs w:val="24"/>
          <w:u w:val="single"/>
        </w:rPr>
        <w:t>Implementation Strategy</w:t>
      </w:r>
      <w:r w:rsidR="0091127B" w:rsidRPr="00363582">
        <w:rPr>
          <w:rFonts w:ascii="Arial" w:hAnsi="Arial" w:cs="Arial"/>
          <w:b/>
          <w:bCs/>
          <w:sz w:val="24"/>
          <w:szCs w:val="24"/>
        </w:rPr>
        <w:t xml:space="preserve"> </w:t>
      </w:r>
    </w:p>
    <w:p w14:paraId="6164BDCE" w14:textId="4FE40195" w:rsidR="006E7842" w:rsidRPr="00363582" w:rsidRDefault="009069B0" w:rsidP="002707D4">
      <w:pPr>
        <w:spacing w:line="360" w:lineRule="auto"/>
        <w:jc w:val="both"/>
        <w:rPr>
          <w:rFonts w:ascii="Arial" w:hAnsi="Arial" w:cs="Arial"/>
          <w:b/>
          <w:bCs/>
          <w:sz w:val="24"/>
          <w:szCs w:val="24"/>
        </w:rPr>
      </w:pPr>
      <w:r w:rsidRPr="00E55646">
        <w:rPr>
          <w:rFonts w:ascii="Segoe UI Emoji" w:hAnsi="Segoe UI Emoji" w:cs="Segoe UI Emoji"/>
          <w:b/>
          <w:bCs/>
          <w:sz w:val="24"/>
          <w:szCs w:val="24"/>
        </w:rPr>
        <w:t>📍</w:t>
      </w:r>
      <w:r w:rsidR="006E7842" w:rsidRPr="00363582">
        <w:rPr>
          <w:rFonts w:ascii="Arial" w:hAnsi="Arial" w:cs="Arial"/>
          <w:b/>
          <w:bCs/>
          <w:sz w:val="24"/>
          <w:szCs w:val="24"/>
        </w:rPr>
        <w:t xml:space="preserve">Training and Staff Development </w:t>
      </w:r>
    </w:p>
    <w:p w14:paraId="4BDFFB4E" w14:textId="77777777" w:rsidR="00712DBB" w:rsidRPr="00712DBB" w:rsidRDefault="00712DBB" w:rsidP="00712DBB">
      <w:pPr>
        <w:spacing w:line="360" w:lineRule="auto"/>
        <w:jc w:val="both"/>
        <w:rPr>
          <w:rFonts w:ascii="Arial" w:hAnsi="Arial" w:cs="Arial"/>
          <w:sz w:val="24"/>
          <w:szCs w:val="24"/>
        </w:rPr>
      </w:pPr>
      <w:r w:rsidRPr="00712DBB">
        <w:rPr>
          <w:rFonts w:ascii="Arial" w:hAnsi="Arial" w:cs="Arial"/>
          <w:sz w:val="24"/>
          <w:szCs w:val="24"/>
        </w:rPr>
        <w:t>Investing in staff training and development is critical to improving service quality and decreasing employee turnover in the hospitality business. Utete (2023) discovered that hotels with structured training programs have higher employee retention and client satisfaction.</w:t>
      </w:r>
    </w:p>
    <w:p w14:paraId="53D1664F" w14:textId="146FD241" w:rsidR="006E7842"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6E7842" w:rsidRPr="00363582">
        <w:rPr>
          <w:rFonts w:ascii="Arial" w:hAnsi="Arial" w:cs="Arial"/>
          <w:b/>
          <w:bCs/>
          <w:sz w:val="24"/>
          <w:szCs w:val="24"/>
        </w:rPr>
        <w:t>Mandatory Customer Service Training</w:t>
      </w:r>
    </w:p>
    <w:p w14:paraId="6554A0A7" w14:textId="77777777" w:rsidR="00D16842" w:rsidRPr="00D16842" w:rsidRDefault="00D16842" w:rsidP="00D16842">
      <w:pPr>
        <w:spacing w:line="360" w:lineRule="auto"/>
        <w:jc w:val="both"/>
        <w:rPr>
          <w:rFonts w:ascii="Arial" w:hAnsi="Arial" w:cs="Arial"/>
          <w:sz w:val="24"/>
          <w:szCs w:val="24"/>
        </w:rPr>
      </w:pPr>
      <w:r w:rsidRPr="00D16842">
        <w:rPr>
          <w:rFonts w:ascii="Arial" w:hAnsi="Arial" w:cs="Arial"/>
          <w:sz w:val="24"/>
          <w:szCs w:val="24"/>
        </w:rPr>
        <w:t>According to studies, hotels that provide continuing customer service training saw a 25% rise in service quality ratings (Waqanimaravu and Arasanmi, 2020). Training sessions should focus on visitor engagement, complaint resolution, and cross-cultural communication.</w:t>
      </w:r>
    </w:p>
    <w:p w14:paraId="21186CFA" w14:textId="7233EC39" w:rsidR="006E7842"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6E7842" w:rsidRPr="00363582">
        <w:rPr>
          <w:rFonts w:ascii="Arial" w:hAnsi="Arial" w:cs="Arial"/>
          <w:b/>
          <w:bCs/>
          <w:sz w:val="24"/>
          <w:szCs w:val="24"/>
        </w:rPr>
        <w:t>Cross-Training for Operational Flexibility</w:t>
      </w:r>
    </w:p>
    <w:p w14:paraId="085D2502" w14:textId="77777777" w:rsidR="00AD682E" w:rsidRPr="00AD682E" w:rsidRDefault="00AD682E" w:rsidP="00AD682E">
      <w:pPr>
        <w:spacing w:line="360" w:lineRule="auto"/>
        <w:jc w:val="both"/>
        <w:rPr>
          <w:rFonts w:ascii="Arial" w:hAnsi="Arial" w:cs="Arial"/>
          <w:sz w:val="24"/>
          <w:szCs w:val="24"/>
        </w:rPr>
      </w:pPr>
      <w:proofErr w:type="gramStart"/>
      <w:r w:rsidRPr="00AD682E">
        <w:rPr>
          <w:rFonts w:ascii="Arial" w:hAnsi="Arial" w:cs="Arial"/>
          <w:sz w:val="24"/>
          <w:szCs w:val="24"/>
        </w:rPr>
        <w:t>Cross-training</w:t>
      </w:r>
      <w:proofErr w:type="gramEnd"/>
      <w:r w:rsidRPr="00AD682E">
        <w:rPr>
          <w:rFonts w:ascii="Arial" w:hAnsi="Arial" w:cs="Arial"/>
          <w:sz w:val="24"/>
          <w:szCs w:val="24"/>
        </w:rPr>
        <w:t xml:space="preserve"> promotes workforce flexibility by allowing individuals to undertake several positions during peak seasons. Mishra, Sharma, and Kumar (2019) discovered that cross-trained staff improve operational efficiency and shorten service delays.</w:t>
      </w:r>
    </w:p>
    <w:p w14:paraId="088CEB3B" w14:textId="484CE79C" w:rsidR="006E7842"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6E7842" w:rsidRPr="00363582">
        <w:rPr>
          <w:rFonts w:ascii="Arial" w:hAnsi="Arial" w:cs="Arial"/>
          <w:b/>
          <w:bCs/>
          <w:sz w:val="24"/>
          <w:szCs w:val="24"/>
        </w:rPr>
        <w:t>Performance Reviews Based on Guest Feedback</w:t>
      </w:r>
    </w:p>
    <w:p w14:paraId="189D5BEA" w14:textId="77777777" w:rsidR="00394460" w:rsidRPr="00394460" w:rsidRDefault="00394460" w:rsidP="00394460">
      <w:pPr>
        <w:spacing w:line="360" w:lineRule="auto"/>
        <w:jc w:val="both"/>
        <w:rPr>
          <w:rFonts w:ascii="Arial" w:hAnsi="Arial" w:cs="Arial"/>
          <w:sz w:val="24"/>
          <w:szCs w:val="24"/>
        </w:rPr>
      </w:pPr>
      <w:r w:rsidRPr="00394460">
        <w:rPr>
          <w:rFonts w:ascii="Arial" w:hAnsi="Arial" w:cs="Arial"/>
          <w:sz w:val="24"/>
          <w:szCs w:val="24"/>
        </w:rPr>
        <w:t>A quarterly staff evaluation system connected to guest satisfaction ratings can help promote service improvements. Luzon (2022) stated that performance-based appraisals improve staff motivation and accountability.</w:t>
      </w:r>
    </w:p>
    <w:p w14:paraId="57801988" w14:textId="43A8239F" w:rsidR="00277BBE" w:rsidRPr="00363582" w:rsidRDefault="009069B0" w:rsidP="002707D4">
      <w:pPr>
        <w:spacing w:line="360" w:lineRule="auto"/>
        <w:jc w:val="both"/>
        <w:rPr>
          <w:rFonts w:ascii="Arial" w:hAnsi="Arial" w:cs="Arial"/>
          <w:b/>
          <w:bCs/>
          <w:sz w:val="24"/>
          <w:szCs w:val="24"/>
        </w:rPr>
      </w:pPr>
      <w:r w:rsidRPr="00E55646">
        <w:rPr>
          <w:rFonts w:ascii="Segoe UI Emoji" w:hAnsi="Segoe UI Emoji" w:cs="Segoe UI Emoji"/>
          <w:b/>
          <w:bCs/>
          <w:sz w:val="24"/>
          <w:szCs w:val="24"/>
        </w:rPr>
        <w:t>📍</w:t>
      </w:r>
      <w:r w:rsidR="00277BBE" w:rsidRPr="00363582">
        <w:rPr>
          <w:rFonts w:ascii="Arial" w:hAnsi="Arial" w:cs="Arial"/>
          <w:b/>
          <w:bCs/>
          <w:sz w:val="24"/>
          <w:szCs w:val="24"/>
        </w:rPr>
        <w:t xml:space="preserve">Operational </w:t>
      </w:r>
      <w:r w:rsidR="00D16842" w:rsidRPr="00363582">
        <w:rPr>
          <w:rFonts w:ascii="Arial" w:hAnsi="Arial" w:cs="Arial"/>
          <w:b/>
          <w:bCs/>
          <w:sz w:val="24"/>
          <w:szCs w:val="24"/>
        </w:rPr>
        <w:t>Improvements</w:t>
      </w:r>
      <w:r w:rsidR="00277BBE" w:rsidRPr="00363582">
        <w:rPr>
          <w:rFonts w:ascii="Arial" w:hAnsi="Arial" w:cs="Arial"/>
          <w:b/>
          <w:bCs/>
          <w:sz w:val="24"/>
          <w:szCs w:val="24"/>
        </w:rPr>
        <w:t xml:space="preserve"> </w:t>
      </w:r>
    </w:p>
    <w:p w14:paraId="401246B6" w14:textId="5752FCA7" w:rsidR="00B047B3" w:rsidRPr="00B047B3" w:rsidRDefault="00B047B3" w:rsidP="00B047B3">
      <w:pPr>
        <w:spacing w:line="360" w:lineRule="auto"/>
        <w:jc w:val="both"/>
        <w:rPr>
          <w:rFonts w:ascii="Arial" w:hAnsi="Arial" w:cs="Arial"/>
          <w:sz w:val="24"/>
          <w:szCs w:val="24"/>
        </w:rPr>
      </w:pPr>
      <w:r w:rsidRPr="00B047B3">
        <w:rPr>
          <w:rFonts w:ascii="Arial" w:hAnsi="Arial" w:cs="Arial"/>
          <w:sz w:val="24"/>
          <w:szCs w:val="24"/>
        </w:rPr>
        <w:t>Operational efficiency is essential for customer satisfaction, cost management, and hotel competitiveness. Parkan (1996) discovered that well-structured operational processes boost hotel performance and guest satisfaction.</w:t>
      </w:r>
    </w:p>
    <w:p w14:paraId="53B97E20" w14:textId="49DB70C9" w:rsidR="00277BBE"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277BBE" w:rsidRPr="00363582">
        <w:rPr>
          <w:rFonts w:ascii="Arial" w:hAnsi="Arial" w:cs="Arial"/>
          <w:b/>
          <w:bCs/>
          <w:sz w:val="24"/>
          <w:szCs w:val="24"/>
        </w:rPr>
        <w:t>Increase Housekeeping Inspection Frequency</w:t>
      </w:r>
    </w:p>
    <w:p w14:paraId="7642982E" w14:textId="65AF3FD4" w:rsidR="0036349B" w:rsidRPr="0036349B" w:rsidRDefault="0036349B" w:rsidP="0036349B">
      <w:pPr>
        <w:spacing w:line="360" w:lineRule="auto"/>
        <w:jc w:val="both"/>
        <w:rPr>
          <w:rFonts w:ascii="Arial" w:hAnsi="Arial" w:cs="Arial"/>
          <w:sz w:val="24"/>
          <w:szCs w:val="24"/>
        </w:rPr>
      </w:pPr>
      <w:r w:rsidRPr="0036349B">
        <w:rPr>
          <w:rFonts w:ascii="Arial" w:hAnsi="Arial" w:cs="Arial"/>
          <w:sz w:val="24"/>
          <w:szCs w:val="24"/>
        </w:rPr>
        <w:t>Guests prioritise cleanliness, which has a direct impact on their contentment. Frequent cleaning inspections decrease guest complaints by 30% while increasing internet ratings (Channel Rush, 2024). A daily inspection will ensure uniform hygiene and maintenance requirements (Ambardar et al., 2023).</w:t>
      </w:r>
    </w:p>
    <w:p w14:paraId="3FC684DE" w14:textId="76B4CDDF" w:rsidR="00277BBE"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277BBE" w:rsidRPr="00363582">
        <w:rPr>
          <w:rFonts w:ascii="Arial" w:hAnsi="Arial" w:cs="Arial"/>
          <w:b/>
          <w:bCs/>
          <w:sz w:val="24"/>
          <w:szCs w:val="24"/>
        </w:rPr>
        <w:t>Partner with Local Food Suppliers</w:t>
      </w:r>
    </w:p>
    <w:p w14:paraId="3FD64065" w14:textId="31ACF2AB" w:rsidR="00F22DBA" w:rsidRPr="00F22DBA" w:rsidRDefault="00F22DBA" w:rsidP="00F22DBA">
      <w:pPr>
        <w:spacing w:line="360" w:lineRule="auto"/>
        <w:jc w:val="both"/>
        <w:rPr>
          <w:rFonts w:ascii="Arial" w:hAnsi="Arial" w:cs="Arial"/>
          <w:sz w:val="24"/>
          <w:szCs w:val="24"/>
        </w:rPr>
      </w:pPr>
      <w:r w:rsidRPr="00F22DBA">
        <w:rPr>
          <w:rFonts w:ascii="Arial" w:hAnsi="Arial" w:cs="Arial"/>
          <w:sz w:val="24"/>
          <w:szCs w:val="24"/>
        </w:rPr>
        <w:t xml:space="preserve">Fresh, high-quality ingredients improve eating experiences and guest perceptions. Skordoulis et al. (2024) state that hotels that use local ingredients have a 20% boost in guest satisfaction and </w:t>
      </w:r>
      <w:r>
        <w:rPr>
          <w:rFonts w:ascii="Arial" w:hAnsi="Arial" w:cs="Arial"/>
          <w:sz w:val="24"/>
          <w:szCs w:val="24"/>
        </w:rPr>
        <w:t>high</w:t>
      </w:r>
      <w:r w:rsidR="00546F4D">
        <w:rPr>
          <w:rFonts w:ascii="Arial" w:hAnsi="Arial" w:cs="Arial"/>
          <w:sz w:val="24"/>
          <w:szCs w:val="24"/>
        </w:rPr>
        <w:t xml:space="preserve">er </w:t>
      </w:r>
      <w:r w:rsidRPr="00F22DBA">
        <w:rPr>
          <w:rFonts w:ascii="Arial" w:hAnsi="Arial" w:cs="Arial"/>
          <w:sz w:val="24"/>
          <w:szCs w:val="24"/>
        </w:rPr>
        <w:t>return rates. Collaboration with local farmers and suppliers will boost menu quality and sustainability efforts.</w:t>
      </w:r>
    </w:p>
    <w:p w14:paraId="7263CE8B" w14:textId="33B384AC" w:rsidR="00277BBE" w:rsidRPr="00363582" w:rsidRDefault="009069B0"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277BBE" w:rsidRPr="00363582">
        <w:rPr>
          <w:rFonts w:ascii="Arial" w:hAnsi="Arial" w:cs="Arial"/>
          <w:b/>
          <w:bCs/>
          <w:sz w:val="24"/>
          <w:szCs w:val="24"/>
        </w:rPr>
        <w:t>Introduce a Smart Room Service Request System</w:t>
      </w:r>
    </w:p>
    <w:p w14:paraId="755D2806" w14:textId="77777777" w:rsidR="000B6D95" w:rsidRPr="000B6D95" w:rsidRDefault="000B6D95" w:rsidP="000B6D95">
      <w:pPr>
        <w:spacing w:line="360" w:lineRule="auto"/>
        <w:jc w:val="both"/>
        <w:rPr>
          <w:rFonts w:ascii="Arial" w:hAnsi="Arial" w:cs="Arial"/>
          <w:sz w:val="24"/>
          <w:szCs w:val="24"/>
        </w:rPr>
      </w:pPr>
      <w:r w:rsidRPr="000B6D95">
        <w:rPr>
          <w:rFonts w:ascii="Arial" w:hAnsi="Arial" w:cs="Arial"/>
          <w:sz w:val="24"/>
          <w:szCs w:val="24"/>
        </w:rPr>
        <w:t xml:space="preserve">Digital room service ordering decreases </w:t>
      </w:r>
      <w:proofErr w:type="gramStart"/>
      <w:r w:rsidRPr="000B6D95">
        <w:rPr>
          <w:rFonts w:ascii="Arial" w:hAnsi="Arial" w:cs="Arial"/>
          <w:sz w:val="24"/>
          <w:szCs w:val="24"/>
        </w:rPr>
        <w:t>wait</w:t>
      </w:r>
      <w:proofErr w:type="gramEnd"/>
      <w:r w:rsidRPr="000B6D95">
        <w:rPr>
          <w:rFonts w:ascii="Arial" w:hAnsi="Arial" w:cs="Arial"/>
          <w:sz w:val="24"/>
          <w:szCs w:val="24"/>
        </w:rPr>
        <w:t xml:space="preserve"> times and improves the guest experience. Wu and Song (2011) discovered that hotels adopting mobile apps for service requests see a 15% boost in efficiency and higher guest evaluations. MLL Palma Bay Club Resort should create a mobile app-based system that allows easy service requests.</w:t>
      </w:r>
    </w:p>
    <w:p w14:paraId="714DC549" w14:textId="1C725132" w:rsidR="0033458D" w:rsidRPr="00363582" w:rsidRDefault="00B27929" w:rsidP="002707D4">
      <w:pPr>
        <w:spacing w:line="360" w:lineRule="auto"/>
        <w:jc w:val="both"/>
        <w:rPr>
          <w:rFonts w:ascii="Arial" w:hAnsi="Arial" w:cs="Arial"/>
          <w:b/>
          <w:bCs/>
          <w:sz w:val="24"/>
          <w:szCs w:val="24"/>
        </w:rPr>
      </w:pPr>
      <w:r w:rsidRPr="00E55646">
        <w:rPr>
          <w:rFonts w:ascii="Segoe UI Emoji" w:hAnsi="Segoe UI Emoji" w:cs="Segoe UI Emoji"/>
          <w:b/>
          <w:bCs/>
          <w:sz w:val="24"/>
          <w:szCs w:val="24"/>
        </w:rPr>
        <w:t>📍</w:t>
      </w:r>
      <w:r w:rsidR="0033458D" w:rsidRPr="00363582">
        <w:rPr>
          <w:rFonts w:ascii="Arial" w:hAnsi="Arial" w:cs="Arial"/>
          <w:b/>
          <w:bCs/>
          <w:sz w:val="24"/>
          <w:szCs w:val="24"/>
        </w:rPr>
        <w:t xml:space="preserve">Change Management Approach </w:t>
      </w:r>
    </w:p>
    <w:p w14:paraId="70FEA2ED" w14:textId="2A4919E4" w:rsidR="000B6D95" w:rsidRPr="000B6D95" w:rsidRDefault="000B6D95" w:rsidP="000B6D95">
      <w:pPr>
        <w:spacing w:line="360" w:lineRule="auto"/>
        <w:jc w:val="both"/>
        <w:rPr>
          <w:rFonts w:ascii="Arial" w:hAnsi="Arial" w:cs="Arial"/>
          <w:sz w:val="24"/>
          <w:szCs w:val="24"/>
        </w:rPr>
      </w:pPr>
      <w:r w:rsidRPr="000B6D95">
        <w:rPr>
          <w:rFonts w:ascii="Arial" w:hAnsi="Arial" w:cs="Arial"/>
          <w:sz w:val="24"/>
          <w:szCs w:val="24"/>
        </w:rPr>
        <w:t xml:space="preserve">Change management is essential to </w:t>
      </w:r>
      <w:r w:rsidR="00FD1488">
        <w:rPr>
          <w:rFonts w:ascii="Arial" w:hAnsi="Arial" w:cs="Arial"/>
          <w:sz w:val="24"/>
          <w:szCs w:val="24"/>
        </w:rPr>
        <w:t>successfully adopting</w:t>
      </w:r>
      <w:r w:rsidRPr="000B6D95">
        <w:rPr>
          <w:rFonts w:ascii="Arial" w:hAnsi="Arial" w:cs="Arial"/>
          <w:sz w:val="24"/>
          <w:szCs w:val="24"/>
        </w:rPr>
        <w:t xml:space="preserve"> new operational strategies in the hospitality business. Grynko et al. (2024) found that structured change initiatives increase efficiency and employee </w:t>
      </w:r>
      <w:proofErr w:type="gramStart"/>
      <w:r w:rsidRPr="000B6D95">
        <w:rPr>
          <w:rFonts w:ascii="Arial" w:hAnsi="Arial" w:cs="Arial"/>
          <w:sz w:val="24"/>
          <w:szCs w:val="24"/>
        </w:rPr>
        <w:t>adaption</w:t>
      </w:r>
      <w:proofErr w:type="gramEnd"/>
      <w:r w:rsidRPr="000B6D95">
        <w:rPr>
          <w:rFonts w:ascii="Arial" w:hAnsi="Arial" w:cs="Arial"/>
          <w:sz w:val="24"/>
          <w:szCs w:val="24"/>
        </w:rPr>
        <w:t>.</w:t>
      </w:r>
    </w:p>
    <w:tbl>
      <w:tblPr>
        <w:tblStyle w:val="TableGrid"/>
        <w:tblW w:w="0" w:type="auto"/>
        <w:tblLook w:val="04A0" w:firstRow="1" w:lastRow="0" w:firstColumn="1" w:lastColumn="0" w:noHBand="0" w:noVBand="1"/>
      </w:tblPr>
      <w:tblGrid>
        <w:gridCol w:w="3116"/>
        <w:gridCol w:w="3117"/>
        <w:gridCol w:w="3117"/>
      </w:tblGrid>
      <w:tr w:rsidR="0033458D" w:rsidRPr="00363582" w14:paraId="3D4465A8" w14:textId="77777777" w:rsidTr="00777C2D">
        <w:tc>
          <w:tcPr>
            <w:tcW w:w="3116" w:type="dxa"/>
            <w:shd w:val="clear" w:color="auto" w:fill="F4B083" w:themeFill="accent2" w:themeFillTint="99"/>
          </w:tcPr>
          <w:p w14:paraId="3FCB72F7" w14:textId="20A91E20" w:rsidR="0033458D" w:rsidRPr="00363582" w:rsidRDefault="00B47722" w:rsidP="000B6D95">
            <w:pPr>
              <w:spacing w:line="360" w:lineRule="auto"/>
              <w:jc w:val="center"/>
              <w:rPr>
                <w:rFonts w:ascii="Arial" w:hAnsi="Arial" w:cs="Arial"/>
                <w:b/>
                <w:bCs/>
                <w:sz w:val="24"/>
                <w:szCs w:val="24"/>
              </w:rPr>
            </w:pPr>
            <w:r w:rsidRPr="00363582">
              <w:rPr>
                <w:rFonts w:ascii="Arial" w:hAnsi="Arial" w:cs="Arial"/>
                <w:b/>
                <w:bCs/>
                <w:sz w:val="24"/>
                <w:szCs w:val="24"/>
              </w:rPr>
              <w:t>Change Initiative</w:t>
            </w:r>
          </w:p>
        </w:tc>
        <w:tc>
          <w:tcPr>
            <w:tcW w:w="3117" w:type="dxa"/>
            <w:shd w:val="clear" w:color="auto" w:fill="F4B083" w:themeFill="accent2" w:themeFillTint="99"/>
          </w:tcPr>
          <w:p w14:paraId="7B063655" w14:textId="7D8EC63A" w:rsidR="0033458D" w:rsidRPr="00363582" w:rsidRDefault="00B47722" w:rsidP="000B6D95">
            <w:pPr>
              <w:spacing w:line="360" w:lineRule="auto"/>
              <w:jc w:val="center"/>
              <w:rPr>
                <w:rFonts w:ascii="Arial" w:hAnsi="Arial" w:cs="Arial"/>
                <w:b/>
                <w:bCs/>
                <w:sz w:val="24"/>
                <w:szCs w:val="24"/>
              </w:rPr>
            </w:pPr>
            <w:r w:rsidRPr="00363582">
              <w:rPr>
                <w:rFonts w:ascii="Arial" w:hAnsi="Arial" w:cs="Arial"/>
                <w:b/>
                <w:bCs/>
                <w:sz w:val="24"/>
                <w:szCs w:val="24"/>
              </w:rPr>
              <w:t>Strategy for Implementation</w:t>
            </w:r>
          </w:p>
        </w:tc>
        <w:tc>
          <w:tcPr>
            <w:tcW w:w="3117" w:type="dxa"/>
            <w:shd w:val="clear" w:color="auto" w:fill="F4B083" w:themeFill="accent2" w:themeFillTint="99"/>
          </w:tcPr>
          <w:p w14:paraId="385F5B75" w14:textId="5C0461E2" w:rsidR="0033458D" w:rsidRPr="00363582" w:rsidRDefault="00B47722" w:rsidP="002707D4">
            <w:pPr>
              <w:spacing w:line="360" w:lineRule="auto"/>
              <w:jc w:val="both"/>
              <w:rPr>
                <w:rFonts w:ascii="Arial" w:hAnsi="Arial" w:cs="Arial"/>
                <w:b/>
                <w:bCs/>
                <w:sz w:val="24"/>
                <w:szCs w:val="24"/>
              </w:rPr>
            </w:pPr>
            <w:r w:rsidRPr="00363582">
              <w:rPr>
                <w:rFonts w:ascii="Arial" w:hAnsi="Arial" w:cs="Arial"/>
                <w:b/>
                <w:bCs/>
                <w:sz w:val="24"/>
                <w:szCs w:val="24"/>
              </w:rPr>
              <w:t>Stakeholder Involvement</w:t>
            </w:r>
          </w:p>
        </w:tc>
      </w:tr>
      <w:tr w:rsidR="0033458D" w:rsidRPr="00363582" w14:paraId="3BCC01FB" w14:textId="77777777" w:rsidTr="0033458D">
        <w:tc>
          <w:tcPr>
            <w:tcW w:w="3116" w:type="dxa"/>
          </w:tcPr>
          <w:p w14:paraId="03FCA2D2" w14:textId="61C690D3" w:rsidR="0033458D" w:rsidRPr="00363582" w:rsidRDefault="005D075E" w:rsidP="000B6D95">
            <w:pPr>
              <w:spacing w:line="360" w:lineRule="auto"/>
              <w:jc w:val="center"/>
              <w:rPr>
                <w:rFonts w:ascii="Arial" w:hAnsi="Arial" w:cs="Arial"/>
                <w:b/>
                <w:bCs/>
                <w:sz w:val="24"/>
                <w:szCs w:val="24"/>
              </w:rPr>
            </w:pPr>
            <w:r w:rsidRPr="00363582">
              <w:rPr>
                <w:rFonts w:ascii="Arial" w:hAnsi="Arial" w:cs="Arial"/>
                <w:b/>
                <w:bCs/>
                <w:sz w:val="24"/>
                <w:szCs w:val="24"/>
              </w:rPr>
              <w:t>Customer Service Training</w:t>
            </w:r>
          </w:p>
        </w:tc>
        <w:tc>
          <w:tcPr>
            <w:tcW w:w="3117" w:type="dxa"/>
          </w:tcPr>
          <w:p w14:paraId="0DFEFC07" w14:textId="46B7863B" w:rsidR="0033458D" w:rsidRPr="00363582" w:rsidRDefault="005D075E" w:rsidP="000B6D95">
            <w:pPr>
              <w:spacing w:line="360" w:lineRule="auto"/>
              <w:jc w:val="center"/>
              <w:rPr>
                <w:rFonts w:ascii="Arial" w:hAnsi="Arial" w:cs="Arial"/>
                <w:sz w:val="24"/>
                <w:szCs w:val="24"/>
              </w:rPr>
            </w:pPr>
            <w:r w:rsidRPr="00363582">
              <w:rPr>
                <w:rFonts w:ascii="Arial" w:hAnsi="Arial" w:cs="Arial"/>
                <w:sz w:val="24"/>
                <w:szCs w:val="24"/>
              </w:rPr>
              <w:t xml:space="preserve">Scheduled workshops </w:t>
            </w:r>
            <w:r w:rsidR="00BE40CB" w:rsidRPr="00363582">
              <w:rPr>
                <w:rFonts w:ascii="Arial" w:hAnsi="Arial" w:cs="Arial"/>
                <w:sz w:val="24"/>
                <w:szCs w:val="24"/>
              </w:rPr>
              <w:t>and</w:t>
            </w:r>
            <w:r w:rsidRPr="00363582">
              <w:rPr>
                <w:rFonts w:ascii="Arial" w:hAnsi="Arial" w:cs="Arial"/>
                <w:sz w:val="24"/>
                <w:szCs w:val="24"/>
              </w:rPr>
              <w:t xml:space="preserve"> online modules</w:t>
            </w:r>
          </w:p>
        </w:tc>
        <w:tc>
          <w:tcPr>
            <w:tcW w:w="3117" w:type="dxa"/>
          </w:tcPr>
          <w:p w14:paraId="0A1752B1" w14:textId="0AD9FDEC" w:rsidR="0033458D" w:rsidRPr="00363582" w:rsidRDefault="005D075E" w:rsidP="000B6D95">
            <w:pPr>
              <w:spacing w:line="360" w:lineRule="auto"/>
              <w:jc w:val="center"/>
              <w:rPr>
                <w:rFonts w:ascii="Arial" w:hAnsi="Arial" w:cs="Arial"/>
                <w:sz w:val="24"/>
                <w:szCs w:val="24"/>
              </w:rPr>
            </w:pPr>
            <w:r w:rsidRPr="00363582">
              <w:rPr>
                <w:rFonts w:ascii="Arial" w:hAnsi="Arial" w:cs="Arial"/>
                <w:sz w:val="24"/>
                <w:szCs w:val="24"/>
              </w:rPr>
              <w:t>HR, Management, Frontline Staff</w:t>
            </w:r>
          </w:p>
        </w:tc>
      </w:tr>
      <w:tr w:rsidR="0033458D" w:rsidRPr="00363582" w14:paraId="6CB4444E" w14:textId="77777777" w:rsidTr="0033458D">
        <w:tc>
          <w:tcPr>
            <w:tcW w:w="3116" w:type="dxa"/>
          </w:tcPr>
          <w:p w14:paraId="1C74BE12" w14:textId="20F7D9AC" w:rsidR="0033458D" w:rsidRPr="00363582" w:rsidRDefault="005D075E" w:rsidP="000B6D95">
            <w:pPr>
              <w:spacing w:line="360" w:lineRule="auto"/>
              <w:jc w:val="center"/>
              <w:rPr>
                <w:rFonts w:ascii="Arial" w:hAnsi="Arial" w:cs="Arial"/>
                <w:b/>
                <w:bCs/>
                <w:sz w:val="24"/>
                <w:szCs w:val="24"/>
              </w:rPr>
            </w:pPr>
            <w:r w:rsidRPr="00363582">
              <w:rPr>
                <w:rFonts w:ascii="Arial" w:hAnsi="Arial" w:cs="Arial"/>
                <w:b/>
                <w:bCs/>
                <w:sz w:val="24"/>
                <w:szCs w:val="24"/>
              </w:rPr>
              <w:t xml:space="preserve">Food </w:t>
            </w:r>
            <w:r w:rsidR="00BE40CB" w:rsidRPr="00363582">
              <w:rPr>
                <w:rFonts w:ascii="Arial" w:hAnsi="Arial" w:cs="Arial"/>
                <w:b/>
                <w:bCs/>
                <w:sz w:val="24"/>
                <w:szCs w:val="24"/>
              </w:rPr>
              <w:t>and</w:t>
            </w:r>
            <w:r w:rsidRPr="00363582">
              <w:rPr>
                <w:rFonts w:ascii="Arial" w:hAnsi="Arial" w:cs="Arial"/>
                <w:b/>
                <w:bCs/>
                <w:sz w:val="24"/>
                <w:szCs w:val="24"/>
              </w:rPr>
              <w:t xml:space="preserve"> Beverage </w:t>
            </w:r>
            <w:r w:rsidR="00FD1488">
              <w:rPr>
                <w:rFonts w:ascii="Arial" w:hAnsi="Arial" w:cs="Arial"/>
                <w:b/>
                <w:bCs/>
                <w:sz w:val="24"/>
                <w:szCs w:val="24"/>
              </w:rPr>
              <w:t>Upgrades</w:t>
            </w:r>
          </w:p>
        </w:tc>
        <w:tc>
          <w:tcPr>
            <w:tcW w:w="3117" w:type="dxa"/>
          </w:tcPr>
          <w:p w14:paraId="45AC81BE" w14:textId="02309762" w:rsidR="0033458D" w:rsidRPr="00363582" w:rsidRDefault="005D075E" w:rsidP="000B6D95">
            <w:pPr>
              <w:spacing w:line="360" w:lineRule="auto"/>
              <w:jc w:val="center"/>
              <w:rPr>
                <w:rFonts w:ascii="Arial" w:hAnsi="Arial" w:cs="Arial"/>
                <w:sz w:val="24"/>
                <w:szCs w:val="24"/>
              </w:rPr>
            </w:pPr>
            <w:r w:rsidRPr="00363582">
              <w:rPr>
                <w:rFonts w:ascii="Arial" w:hAnsi="Arial" w:cs="Arial"/>
                <w:sz w:val="24"/>
                <w:szCs w:val="24"/>
              </w:rPr>
              <w:t xml:space="preserve">Supplier audits </w:t>
            </w:r>
            <w:r w:rsidR="00BE40CB" w:rsidRPr="00363582">
              <w:rPr>
                <w:rFonts w:ascii="Arial" w:hAnsi="Arial" w:cs="Arial"/>
                <w:sz w:val="24"/>
                <w:szCs w:val="24"/>
              </w:rPr>
              <w:t>and</w:t>
            </w:r>
            <w:r w:rsidRPr="00363582">
              <w:rPr>
                <w:rFonts w:ascii="Arial" w:hAnsi="Arial" w:cs="Arial"/>
                <w:sz w:val="24"/>
                <w:szCs w:val="24"/>
              </w:rPr>
              <w:t xml:space="preserve"> guest feedback integration</w:t>
            </w:r>
          </w:p>
        </w:tc>
        <w:tc>
          <w:tcPr>
            <w:tcW w:w="3117" w:type="dxa"/>
          </w:tcPr>
          <w:p w14:paraId="05FA41A0" w14:textId="256D90A2" w:rsidR="0033458D" w:rsidRPr="00363582" w:rsidRDefault="005D075E" w:rsidP="000B6D95">
            <w:pPr>
              <w:spacing w:line="360" w:lineRule="auto"/>
              <w:jc w:val="center"/>
              <w:rPr>
                <w:rFonts w:ascii="Arial" w:hAnsi="Arial" w:cs="Arial"/>
                <w:sz w:val="24"/>
                <w:szCs w:val="24"/>
              </w:rPr>
            </w:pPr>
            <w:r w:rsidRPr="00363582">
              <w:rPr>
                <w:rFonts w:ascii="Arial" w:hAnsi="Arial" w:cs="Arial"/>
                <w:sz w:val="24"/>
                <w:szCs w:val="24"/>
              </w:rPr>
              <w:t>Kitchen Staff, Procurement</w:t>
            </w:r>
          </w:p>
        </w:tc>
      </w:tr>
      <w:tr w:rsidR="0033458D" w:rsidRPr="00363582" w14:paraId="298F5536" w14:textId="77777777" w:rsidTr="0033458D">
        <w:tc>
          <w:tcPr>
            <w:tcW w:w="3116" w:type="dxa"/>
          </w:tcPr>
          <w:p w14:paraId="5AAD527B" w14:textId="132AB2A8" w:rsidR="0033458D" w:rsidRPr="00363582" w:rsidRDefault="005D075E" w:rsidP="000B6D95">
            <w:pPr>
              <w:spacing w:line="360" w:lineRule="auto"/>
              <w:jc w:val="center"/>
              <w:rPr>
                <w:rFonts w:ascii="Arial" w:hAnsi="Arial" w:cs="Arial"/>
                <w:b/>
                <w:bCs/>
                <w:sz w:val="24"/>
                <w:szCs w:val="24"/>
              </w:rPr>
            </w:pPr>
            <w:r w:rsidRPr="00363582">
              <w:rPr>
                <w:rFonts w:ascii="Arial" w:hAnsi="Arial" w:cs="Arial"/>
                <w:b/>
                <w:bCs/>
                <w:sz w:val="24"/>
                <w:szCs w:val="24"/>
              </w:rPr>
              <w:t>Room Maintenance Overhaul</w:t>
            </w:r>
          </w:p>
        </w:tc>
        <w:tc>
          <w:tcPr>
            <w:tcW w:w="3117" w:type="dxa"/>
          </w:tcPr>
          <w:p w14:paraId="4642131F" w14:textId="435C6DB4" w:rsidR="0033458D" w:rsidRPr="00363582" w:rsidRDefault="00777C2D" w:rsidP="000B6D95">
            <w:pPr>
              <w:spacing w:line="360" w:lineRule="auto"/>
              <w:jc w:val="center"/>
              <w:rPr>
                <w:rFonts w:ascii="Arial" w:hAnsi="Arial" w:cs="Arial"/>
                <w:sz w:val="24"/>
                <w:szCs w:val="24"/>
              </w:rPr>
            </w:pPr>
            <w:r w:rsidRPr="00363582">
              <w:rPr>
                <w:rFonts w:ascii="Arial" w:hAnsi="Arial" w:cs="Arial"/>
                <w:sz w:val="24"/>
                <w:szCs w:val="24"/>
              </w:rPr>
              <w:t xml:space="preserve">Scheduled inspections </w:t>
            </w:r>
            <w:r w:rsidR="00BE40CB" w:rsidRPr="00363582">
              <w:rPr>
                <w:rFonts w:ascii="Arial" w:hAnsi="Arial" w:cs="Arial"/>
                <w:sz w:val="24"/>
                <w:szCs w:val="24"/>
              </w:rPr>
              <w:t>and</w:t>
            </w:r>
            <w:r w:rsidRPr="00363582">
              <w:rPr>
                <w:rFonts w:ascii="Arial" w:hAnsi="Arial" w:cs="Arial"/>
                <w:sz w:val="24"/>
                <w:szCs w:val="24"/>
              </w:rPr>
              <w:t xml:space="preserve"> guest reporting system</w:t>
            </w:r>
          </w:p>
        </w:tc>
        <w:tc>
          <w:tcPr>
            <w:tcW w:w="3117" w:type="dxa"/>
          </w:tcPr>
          <w:p w14:paraId="6FE46F50" w14:textId="07482112" w:rsidR="0033458D" w:rsidRPr="00363582" w:rsidRDefault="00777C2D" w:rsidP="000B6D95">
            <w:pPr>
              <w:spacing w:line="360" w:lineRule="auto"/>
              <w:jc w:val="center"/>
              <w:rPr>
                <w:rFonts w:ascii="Arial" w:hAnsi="Arial" w:cs="Arial"/>
                <w:sz w:val="24"/>
                <w:szCs w:val="24"/>
              </w:rPr>
            </w:pPr>
            <w:r w:rsidRPr="00363582">
              <w:rPr>
                <w:rFonts w:ascii="Arial" w:hAnsi="Arial" w:cs="Arial"/>
                <w:sz w:val="24"/>
                <w:szCs w:val="24"/>
              </w:rPr>
              <w:t>Housekeeping, Maintenance</w:t>
            </w:r>
          </w:p>
        </w:tc>
      </w:tr>
      <w:tr w:rsidR="0033458D" w:rsidRPr="00363582" w14:paraId="7AE408C4" w14:textId="77777777" w:rsidTr="0033458D">
        <w:tc>
          <w:tcPr>
            <w:tcW w:w="3116" w:type="dxa"/>
          </w:tcPr>
          <w:p w14:paraId="7AC4C9E9" w14:textId="3A58E69F" w:rsidR="0033458D" w:rsidRPr="00363582" w:rsidRDefault="00777C2D" w:rsidP="000B6D95">
            <w:pPr>
              <w:spacing w:line="360" w:lineRule="auto"/>
              <w:jc w:val="center"/>
              <w:rPr>
                <w:rFonts w:ascii="Arial" w:hAnsi="Arial" w:cs="Arial"/>
                <w:b/>
                <w:bCs/>
                <w:sz w:val="24"/>
                <w:szCs w:val="24"/>
              </w:rPr>
            </w:pPr>
            <w:r w:rsidRPr="00363582">
              <w:rPr>
                <w:rFonts w:ascii="Arial" w:hAnsi="Arial" w:cs="Arial"/>
                <w:b/>
                <w:bCs/>
                <w:sz w:val="24"/>
                <w:szCs w:val="24"/>
              </w:rPr>
              <w:t>Entertainment Program Expansion</w:t>
            </w:r>
          </w:p>
        </w:tc>
        <w:tc>
          <w:tcPr>
            <w:tcW w:w="3117" w:type="dxa"/>
          </w:tcPr>
          <w:p w14:paraId="6A82F2EB" w14:textId="5201669A" w:rsidR="0033458D" w:rsidRPr="00363582" w:rsidRDefault="00777C2D" w:rsidP="000B6D95">
            <w:pPr>
              <w:spacing w:line="360" w:lineRule="auto"/>
              <w:jc w:val="center"/>
              <w:rPr>
                <w:rFonts w:ascii="Arial" w:hAnsi="Arial" w:cs="Arial"/>
                <w:sz w:val="24"/>
                <w:szCs w:val="24"/>
              </w:rPr>
            </w:pPr>
            <w:r w:rsidRPr="00363582">
              <w:rPr>
                <w:rFonts w:ascii="Arial" w:hAnsi="Arial" w:cs="Arial"/>
                <w:sz w:val="24"/>
                <w:szCs w:val="24"/>
              </w:rPr>
              <w:t xml:space="preserve">Activity scheduling </w:t>
            </w:r>
            <w:r w:rsidR="00BE40CB" w:rsidRPr="00363582">
              <w:rPr>
                <w:rFonts w:ascii="Arial" w:hAnsi="Arial" w:cs="Arial"/>
                <w:sz w:val="24"/>
                <w:szCs w:val="24"/>
              </w:rPr>
              <w:t>and</w:t>
            </w:r>
            <w:r w:rsidRPr="00363582">
              <w:rPr>
                <w:rFonts w:ascii="Arial" w:hAnsi="Arial" w:cs="Arial"/>
                <w:sz w:val="24"/>
                <w:szCs w:val="24"/>
              </w:rPr>
              <w:t xml:space="preserve"> external partnerships</w:t>
            </w:r>
          </w:p>
        </w:tc>
        <w:tc>
          <w:tcPr>
            <w:tcW w:w="3117" w:type="dxa"/>
          </w:tcPr>
          <w:p w14:paraId="3CAE0434" w14:textId="5D611590" w:rsidR="0033458D" w:rsidRPr="00363582" w:rsidRDefault="00777C2D" w:rsidP="000B6D95">
            <w:pPr>
              <w:spacing w:line="360" w:lineRule="auto"/>
              <w:jc w:val="center"/>
              <w:rPr>
                <w:rFonts w:ascii="Arial" w:hAnsi="Arial" w:cs="Arial"/>
                <w:sz w:val="24"/>
                <w:szCs w:val="24"/>
              </w:rPr>
            </w:pPr>
            <w:r w:rsidRPr="00363582">
              <w:rPr>
                <w:rFonts w:ascii="Arial" w:hAnsi="Arial" w:cs="Arial"/>
                <w:sz w:val="24"/>
                <w:szCs w:val="24"/>
              </w:rPr>
              <w:t>Marketing, Entertainment Team</w:t>
            </w:r>
          </w:p>
        </w:tc>
      </w:tr>
    </w:tbl>
    <w:p w14:paraId="6C8F02F8" w14:textId="77777777" w:rsidR="006E7842" w:rsidRPr="00363582" w:rsidRDefault="006E7842" w:rsidP="002707D4">
      <w:pPr>
        <w:spacing w:line="360" w:lineRule="auto"/>
        <w:jc w:val="both"/>
        <w:rPr>
          <w:rFonts w:ascii="Arial" w:hAnsi="Arial" w:cs="Arial"/>
          <w:sz w:val="24"/>
          <w:szCs w:val="24"/>
        </w:rPr>
      </w:pPr>
    </w:p>
    <w:p w14:paraId="173DDB91" w14:textId="5EBA9A63" w:rsidR="00B43707" w:rsidRPr="00363582" w:rsidRDefault="00B27929"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B43707" w:rsidRPr="00363582">
        <w:rPr>
          <w:rFonts w:ascii="Arial" w:hAnsi="Arial" w:cs="Arial"/>
          <w:b/>
          <w:bCs/>
          <w:sz w:val="24"/>
          <w:szCs w:val="24"/>
        </w:rPr>
        <w:t>Structured Implementation of Training Programs</w:t>
      </w:r>
    </w:p>
    <w:p w14:paraId="6C75F264" w14:textId="34B55203" w:rsidR="00727806" w:rsidRPr="00727806" w:rsidRDefault="00727806" w:rsidP="00727806">
      <w:pPr>
        <w:spacing w:line="360" w:lineRule="auto"/>
        <w:jc w:val="both"/>
        <w:rPr>
          <w:rFonts w:ascii="Arial" w:hAnsi="Arial" w:cs="Arial"/>
          <w:sz w:val="24"/>
          <w:szCs w:val="24"/>
        </w:rPr>
      </w:pPr>
      <w:r>
        <w:rPr>
          <w:rFonts w:ascii="Arial" w:hAnsi="Arial" w:cs="Arial"/>
          <w:sz w:val="24"/>
          <w:szCs w:val="24"/>
        </w:rPr>
        <w:t>Practical</w:t>
      </w:r>
      <w:r w:rsidRPr="00727806">
        <w:rPr>
          <w:rFonts w:ascii="Arial" w:hAnsi="Arial" w:cs="Arial"/>
          <w:sz w:val="24"/>
          <w:szCs w:val="24"/>
        </w:rPr>
        <w:t xml:space="preserve"> training improves workforce adaptability (Grynko et al., 2024). Implementing </w:t>
      </w:r>
      <w:proofErr w:type="gramStart"/>
      <w:r w:rsidRPr="00727806">
        <w:rPr>
          <w:rFonts w:ascii="Arial" w:hAnsi="Arial" w:cs="Arial"/>
          <w:sz w:val="24"/>
          <w:szCs w:val="24"/>
        </w:rPr>
        <w:t>required</w:t>
      </w:r>
      <w:proofErr w:type="gramEnd"/>
      <w:r w:rsidRPr="00727806">
        <w:rPr>
          <w:rFonts w:ascii="Arial" w:hAnsi="Arial" w:cs="Arial"/>
          <w:sz w:val="24"/>
          <w:szCs w:val="24"/>
        </w:rPr>
        <w:t xml:space="preserve"> training sessions ensures that employees are ready for new </w:t>
      </w:r>
      <w:r>
        <w:rPr>
          <w:rFonts w:ascii="Arial" w:hAnsi="Arial" w:cs="Arial"/>
          <w:sz w:val="24"/>
          <w:szCs w:val="24"/>
        </w:rPr>
        <w:t>initiatives</w:t>
      </w:r>
      <w:r w:rsidRPr="00727806">
        <w:rPr>
          <w:rFonts w:ascii="Arial" w:hAnsi="Arial" w:cs="Arial"/>
          <w:sz w:val="24"/>
          <w:szCs w:val="24"/>
        </w:rPr>
        <w:t>.</w:t>
      </w:r>
    </w:p>
    <w:p w14:paraId="62F1C9C9" w14:textId="63F83FB8" w:rsidR="00B43707" w:rsidRPr="00363582" w:rsidRDefault="00B27929"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B43707" w:rsidRPr="00363582">
        <w:rPr>
          <w:rFonts w:ascii="Arial" w:hAnsi="Arial" w:cs="Arial"/>
          <w:b/>
          <w:bCs/>
          <w:sz w:val="24"/>
          <w:szCs w:val="24"/>
        </w:rPr>
        <w:t>Transparent Communication and Stakeholder Engagement</w:t>
      </w:r>
    </w:p>
    <w:p w14:paraId="25E0AF45" w14:textId="3B97F570" w:rsidR="009E3B06" w:rsidRPr="009E3B06" w:rsidRDefault="009E3B06" w:rsidP="009E3B06">
      <w:pPr>
        <w:spacing w:line="360" w:lineRule="auto"/>
        <w:jc w:val="both"/>
        <w:rPr>
          <w:rFonts w:ascii="Arial" w:hAnsi="Arial" w:cs="Arial"/>
          <w:sz w:val="24"/>
          <w:szCs w:val="24"/>
        </w:rPr>
      </w:pPr>
      <w:r w:rsidRPr="009E3B06">
        <w:rPr>
          <w:rFonts w:ascii="Arial" w:hAnsi="Arial" w:cs="Arial"/>
          <w:sz w:val="24"/>
          <w:szCs w:val="24"/>
        </w:rPr>
        <w:t xml:space="preserve">Engaging key stakeholders in change talks helps to reduce opposition. Kowssarie and Mansour (2023) discovered that organisations </w:t>
      </w:r>
      <w:r w:rsidR="00774686">
        <w:rPr>
          <w:rFonts w:ascii="Arial" w:hAnsi="Arial" w:cs="Arial"/>
          <w:sz w:val="24"/>
          <w:szCs w:val="24"/>
        </w:rPr>
        <w:t>prioritising</w:t>
      </w:r>
      <w:r w:rsidRPr="009E3B06">
        <w:rPr>
          <w:rFonts w:ascii="Arial" w:hAnsi="Arial" w:cs="Arial"/>
          <w:sz w:val="24"/>
          <w:szCs w:val="24"/>
        </w:rPr>
        <w:t xml:space="preserve"> internal communication lower employee turnover and improve service efficiency.</w:t>
      </w:r>
    </w:p>
    <w:p w14:paraId="0587938F" w14:textId="36B52047" w:rsidR="00B43707" w:rsidRPr="00363582" w:rsidRDefault="00B27929"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B43707" w:rsidRPr="00363582">
        <w:rPr>
          <w:rFonts w:ascii="Arial" w:hAnsi="Arial" w:cs="Arial"/>
          <w:b/>
          <w:bCs/>
          <w:sz w:val="24"/>
          <w:szCs w:val="24"/>
        </w:rPr>
        <w:t>Monitoring and Adjusting the Change Process</w:t>
      </w:r>
    </w:p>
    <w:p w14:paraId="75716C65" w14:textId="77777777" w:rsidR="00081A75" w:rsidRPr="00081A75" w:rsidRDefault="00081A75" w:rsidP="00081A75">
      <w:pPr>
        <w:spacing w:line="360" w:lineRule="auto"/>
        <w:jc w:val="both"/>
        <w:rPr>
          <w:rFonts w:ascii="Arial" w:hAnsi="Arial" w:cs="Arial"/>
          <w:sz w:val="24"/>
          <w:szCs w:val="24"/>
        </w:rPr>
      </w:pPr>
      <w:r w:rsidRPr="00081A75">
        <w:rPr>
          <w:rFonts w:ascii="Arial" w:hAnsi="Arial" w:cs="Arial"/>
          <w:sz w:val="24"/>
          <w:szCs w:val="24"/>
        </w:rPr>
        <w:t xml:space="preserve">Hotels can improve </w:t>
      </w:r>
      <w:proofErr w:type="gramStart"/>
      <w:r w:rsidRPr="00081A75">
        <w:rPr>
          <w:rFonts w:ascii="Arial" w:hAnsi="Arial" w:cs="Arial"/>
          <w:sz w:val="24"/>
          <w:szCs w:val="24"/>
        </w:rPr>
        <w:t>the guest</w:t>
      </w:r>
      <w:proofErr w:type="gramEnd"/>
      <w:r w:rsidRPr="00081A75">
        <w:rPr>
          <w:rFonts w:ascii="Arial" w:hAnsi="Arial" w:cs="Arial"/>
          <w:sz w:val="24"/>
          <w:szCs w:val="24"/>
        </w:rPr>
        <w:t xml:space="preserve"> experience by implementing feedback tools and performance tracking (Rana, 2023).</w:t>
      </w:r>
    </w:p>
    <w:p w14:paraId="7D966077" w14:textId="585CC35C" w:rsidR="00950673" w:rsidRPr="00363582" w:rsidRDefault="00B27929" w:rsidP="002707D4">
      <w:pPr>
        <w:spacing w:line="360" w:lineRule="auto"/>
        <w:jc w:val="both"/>
        <w:rPr>
          <w:rFonts w:ascii="Arial" w:hAnsi="Arial" w:cs="Arial"/>
          <w:b/>
          <w:bCs/>
          <w:sz w:val="24"/>
          <w:szCs w:val="24"/>
        </w:rPr>
      </w:pPr>
      <w:r w:rsidRPr="00E55646">
        <w:rPr>
          <w:rFonts w:ascii="Segoe UI Emoji" w:hAnsi="Segoe UI Emoji" w:cs="Segoe UI Emoji"/>
          <w:b/>
          <w:bCs/>
          <w:sz w:val="24"/>
          <w:szCs w:val="24"/>
        </w:rPr>
        <w:t>📍</w:t>
      </w:r>
      <w:r w:rsidR="00950673" w:rsidRPr="00363582">
        <w:rPr>
          <w:rFonts w:ascii="Arial" w:hAnsi="Arial" w:cs="Arial"/>
          <w:b/>
          <w:bCs/>
          <w:sz w:val="24"/>
          <w:szCs w:val="24"/>
        </w:rPr>
        <w:t xml:space="preserve">Measuring Success and Impact </w:t>
      </w:r>
    </w:p>
    <w:p w14:paraId="441960EB" w14:textId="77777777" w:rsidR="001916E8" w:rsidRPr="001916E8" w:rsidRDefault="001916E8" w:rsidP="001916E8">
      <w:pPr>
        <w:spacing w:line="360" w:lineRule="auto"/>
        <w:jc w:val="both"/>
        <w:rPr>
          <w:rFonts w:ascii="Arial" w:hAnsi="Arial" w:cs="Arial"/>
          <w:sz w:val="24"/>
          <w:szCs w:val="24"/>
        </w:rPr>
      </w:pPr>
      <w:r w:rsidRPr="001916E8">
        <w:rPr>
          <w:rFonts w:ascii="Arial" w:hAnsi="Arial" w:cs="Arial"/>
          <w:sz w:val="24"/>
          <w:szCs w:val="24"/>
        </w:rPr>
        <w:t>To ensure the efficiency of operational improvements, MLL Palma Bay Club Resort must set clear performance goals. Structured performance measurement frameworks have been found to increase decision-making and service efficiency (Cruz, 2007).</w:t>
      </w:r>
    </w:p>
    <w:p w14:paraId="4A44A509" w14:textId="18B76CBF" w:rsidR="00950673" w:rsidRPr="00363582" w:rsidRDefault="00B27929"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950673" w:rsidRPr="00363582">
        <w:rPr>
          <w:rFonts w:ascii="Arial" w:hAnsi="Arial" w:cs="Arial"/>
          <w:b/>
          <w:bCs/>
          <w:sz w:val="24"/>
          <w:szCs w:val="24"/>
        </w:rPr>
        <w:t xml:space="preserve">Key Performance Indicators </w:t>
      </w:r>
    </w:p>
    <w:p w14:paraId="68705BE1" w14:textId="4F91F2BF" w:rsidR="00071C66" w:rsidRPr="00071C66" w:rsidRDefault="00071C66" w:rsidP="00071C66">
      <w:pPr>
        <w:spacing w:line="360" w:lineRule="auto"/>
        <w:jc w:val="both"/>
        <w:rPr>
          <w:rFonts w:ascii="Arial" w:hAnsi="Arial" w:cs="Arial"/>
          <w:sz w:val="24"/>
          <w:szCs w:val="24"/>
        </w:rPr>
      </w:pPr>
      <w:r w:rsidRPr="00071C66">
        <w:rPr>
          <w:rFonts w:ascii="Arial" w:hAnsi="Arial" w:cs="Arial"/>
          <w:sz w:val="24"/>
          <w:szCs w:val="24"/>
        </w:rPr>
        <w:t xml:space="preserve">Setting precise Key Performance Indicators (KPIs) allows hotels </w:t>
      </w:r>
      <w:r>
        <w:rPr>
          <w:rFonts w:ascii="Arial" w:hAnsi="Arial" w:cs="Arial"/>
          <w:sz w:val="24"/>
          <w:szCs w:val="24"/>
        </w:rPr>
        <w:t>to monitor their success efficiently</w:t>
      </w:r>
      <w:r w:rsidRPr="00071C66">
        <w:rPr>
          <w:rFonts w:ascii="Arial" w:hAnsi="Arial" w:cs="Arial"/>
          <w:sz w:val="24"/>
          <w:szCs w:val="24"/>
        </w:rPr>
        <w:t xml:space="preserve">. </w:t>
      </w:r>
      <w:r w:rsidR="00ED7040">
        <w:rPr>
          <w:rFonts w:ascii="Arial" w:hAnsi="Arial" w:cs="Arial"/>
          <w:sz w:val="24"/>
          <w:szCs w:val="24"/>
        </w:rPr>
        <w:t>Dasandra et al. (2022) state that</w:t>
      </w:r>
      <w:r w:rsidRPr="00071C66">
        <w:rPr>
          <w:rFonts w:ascii="Arial" w:hAnsi="Arial" w:cs="Arial"/>
          <w:sz w:val="24"/>
          <w:szCs w:val="24"/>
        </w:rPr>
        <w:t xml:space="preserve"> data-driven performance monitoring improves visitor happiness and operational efficiency. The following KPIs will be utilised:</w:t>
      </w:r>
    </w:p>
    <w:p w14:paraId="217A57E3" w14:textId="77777777" w:rsidR="00ED7040" w:rsidRDefault="00A5716A" w:rsidP="00B27929">
      <w:pPr>
        <w:spacing w:line="360" w:lineRule="auto"/>
        <w:jc w:val="both"/>
        <w:rPr>
          <w:rFonts w:ascii="Arial" w:hAnsi="Arial" w:cs="Arial"/>
          <w:sz w:val="24"/>
          <w:szCs w:val="24"/>
        </w:rPr>
      </w:pPr>
      <w:r w:rsidRPr="00A5716A">
        <w:rPr>
          <w:rFonts w:ascii="Segoe UI Emoji" w:hAnsi="Segoe UI Emoji" w:cs="Segoe UI Emoji"/>
          <w:b/>
          <w:bCs/>
          <w:sz w:val="24"/>
          <w:szCs w:val="24"/>
        </w:rPr>
        <w:t>✅</w:t>
      </w:r>
      <w:r w:rsidRPr="00A5716A">
        <w:rPr>
          <w:rFonts w:ascii="Arial" w:hAnsi="Arial" w:cs="Arial"/>
          <w:b/>
          <w:bCs/>
          <w:sz w:val="24"/>
          <w:szCs w:val="24"/>
        </w:rPr>
        <w:t xml:space="preserve"> </w:t>
      </w:r>
      <w:r w:rsidR="00950673" w:rsidRPr="00363582">
        <w:rPr>
          <w:rFonts w:ascii="Arial" w:hAnsi="Arial" w:cs="Arial"/>
          <w:b/>
          <w:bCs/>
          <w:sz w:val="24"/>
          <w:szCs w:val="24"/>
        </w:rPr>
        <w:t>Guest Satisfaction</w:t>
      </w:r>
    </w:p>
    <w:p w14:paraId="22A4C1CE" w14:textId="74454BD0" w:rsidR="00950673" w:rsidRPr="00ED7040" w:rsidRDefault="00950673" w:rsidP="00B27929">
      <w:pPr>
        <w:spacing w:line="360" w:lineRule="auto"/>
        <w:jc w:val="both"/>
        <w:rPr>
          <w:rFonts w:ascii="Arial" w:hAnsi="Arial" w:cs="Arial"/>
          <w:sz w:val="24"/>
          <w:szCs w:val="24"/>
        </w:rPr>
      </w:pPr>
      <w:r w:rsidRPr="00ED7040">
        <w:rPr>
          <w:rFonts w:ascii="Arial" w:hAnsi="Arial" w:cs="Arial"/>
          <w:sz w:val="24"/>
          <w:szCs w:val="24"/>
        </w:rPr>
        <w:t>Increase guest satisfaction scores by at least 20% over 12 months, based on TripAdvisor and Google Reviews.</w:t>
      </w:r>
    </w:p>
    <w:p w14:paraId="05D003E3" w14:textId="77777777" w:rsidR="00ED7040" w:rsidRDefault="00A5716A" w:rsidP="00B27929">
      <w:pPr>
        <w:spacing w:line="360" w:lineRule="auto"/>
        <w:jc w:val="both"/>
        <w:rPr>
          <w:rFonts w:ascii="Arial" w:hAnsi="Arial" w:cs="Arial"/>
          <w:sz w:val="24"/>
          <w:szCs w:val="24"/>
        </w:rPr>
      </w:pPr>
      <w:r w:rsidRPr="00A5716A">
        <w:rPr>
          <w:rFonts w:ascii="Segoe UI Emoji" w:hAnsi="Segoe UI Emoji" w:cs="Segoe UI Emoji"/>
          <w:b/>
          <w:bCs/>
          <w:sz w:val="24"/>
          <w:szCs w:val="24"/>
        </w:rPr>
        <w:t>✅</w:t>
      </w:r>
      <w:r w:rsidRPr="00A5716A">
        <w:rPr>
          <w:rFonts w:ascii="Arial" w:hAnsi="Arial" w:cs="Arial"/>
          <w:b/>
          <w:bCs/>
          <w:sz w:val="24"/>
          <w:szCs w:val="24"/>
        </w:rPr>
        <w:t xml:space="preserve"> </w:t>
      </w:r>
      <w:r w:rsidR="00950673" w:rsidRPr="00363582">
        <w:rPr>
          <w:rFonts w:ascii="Arial" w:hAnsi="Arial" w:cs="Arial"/>
          <w:b/>
          <w:bCs/>
          <w:sz w:val="24"/>
          <w:szCs w:val="24"/>
        </w:rPr>
        <w:t>Online Reputation Management</w:t>
      </w:r>
    </w:p>
    <w:p w14:paraId="25ABB947" w14:textId="69200AF8" w:rsidR="00950673" w:rsidRPr="00ED7040" w:rsidRDefault="00950673" w:rsidP="00B27929">
      <w:pPr>
        <w:spacing w:line="360" w:lineRule="auto"/>
        <w:jc w:val="both"/>
        <w:rPr>
          <w:rFonts w:ascii="Arial" w:hAnsi="Arial" w:cs="Arial"/>
          <w:sz w:val="24"/>
          <w:szCs w:val="24"/>
        </w:rPr>
      </w:pPr>
      <w:r w:rsidRPr="00ED7040">
        <w:rPr>
          <w:rFonts w:ascii="Arial" w:hAnsi="Arial" w:cs="Arial"/>
          <w:sz w:val="24"/>
          <w:szCs w:val="24"/>
        </w:rPr>
        <w:t xml:space="preserve">Reduce negative online reviews </w:t>
      </w:r>
      <w:r w:rsidR="00ED7040">
        <w:rPr>
          <w:rFonts w:ascii="Arial" w:hAnsi="Arial" w:cs="Arial"/>
          <w:sz w:val="24"/>
          <w:szCs w:val="24"/>
        </w:rPr>
        <w:t>of</w:t>
      </w:r>
      <w:r w:rsidRPr="00ED7040">
        <w:rPr>
          <w:rFonts w:ascii="Arial" w:hAnsi="Arial" w:cs="Arial"/>
          <w:sz w:val="24"/>
          <w:szCs w:val="24"/>
        </w:rPr>
        <w:t xml:space="preserve"> service, food, and rooms by at least 30%.</w:t>
      </w:r>
    </w:p>
    <w:p w14:paraId="6CA15C0E" w14:textId="77777777" w:rsidR="00ED7040" w:rsidRDefault="00A5716A" w:rsidP="00B27929">
      <w:pPr>
        <w:spacing w:line="360" w:lineRule="auto"/>
        <w:jc w:val="both"/>
        <w:rPr>
          <w:rFonts w:ascii="Arial" w:hAnsi="Arial" w:cs="Arial"/>
          <w:sz w:val="24"/>
          <w:szCs w:val="24"/>
        </w:rPr>
      </w:pPr>
      <w:r w:rsidRPr="00A5716A">
        <w:rPr>
          <w:rFonts w:ascii="Segoe UI Emoji" w:hAnsi="Segoe UI Emoji" w:cs="Segoe UI Emoji"/>
          <w:b/>
          <w:bCs/>
          <w:sz w:val="24"/>
          <w:szCs w:val="24"/>
        </w:rPr>
        <w:t>✅</w:t>
      </w:r>
      <w:r w:rsidRPr="00A5716A">
        <w:rPr>
          <w:rFonts w:ascii="Arial" w:hAnsi="Arial" w:cs="Arial"/>
          <w:b/>
          <w:bCs/>
          <w:sz w:val="24"/>
          <w:szCs w:val="24"/>
        </w:rPr>
        <w:t xml:space="preserve"> </w:t>
      </w:r>
      <w:r w:rsidR="00950673" w:rsidRPr="00363582">
        <w:rPr>
          <w:rFonts w:ascii="Arial" w:hAnsi="Arial" w:cs="Arial"/>
          <w:b/>
          <w:bCs/>
          <w:sz w:val="24"/>
          <w:szCs w:val="24"/>
        </w:rPr>
        <w:t>Return Guests</w:t>
      </w:r>
    </w:p>
    <w:p w14:paraId="47EFB089" w14:textId="70C5BAEF" w:rsidR="00950673" w:rsidRPr="00363582" w:rsidRDefault="00950673" w:rsidP="00B27929">
      <w:pPr>
        <w:spacing w:line="360" w:lineRule="auto"/>
        <w:jc w:val="both"/>
        <w:rPr>
          <w:rFonts w:ascii="Arial" w:hAnsi="Arial" w:cs="Arial"/>
          <w:sz w:val="24"/>
          <w:szCs w:val="24"/>
        </w:rPr>
      </w:pPr>
      <w:r w:rsidRPr="00363582">
        <w:rPr>
          <w:rFonts w:ascii="Arial" w:hAnsi="Arial" w:cs="Arial"/>
          <w:sz w:val="24"/>
          <w:szCs w:val="24"/>
        </w:rPr>
        <w:t xml:space="preserve">Increase repeat bookings </w:t>
      </w:r>
      <w:r w:rsidRPr="00ED7040">
        <w:rPr>
          <w:rFonts w:ascii="Arial" w:hAnsi="Arial" w:cs="Arial"/>
          <w:sz w:val="24"/>
          <w:szCs w:val="24"/>
        </w:rPr>
        <w:t>by 15%, indicating improved guest loyalty.</w:t>
      </w:r>
    </w:p>
    <w:p w14:paraId="57BEC564" w14:textId="77777777" w:rsidR="00ED7040" w:rsidRDefault="00A5716A" w:rsidP="00B27929">
      <w:pPr>
        <w:spacing w:line="360" w:lineRule="auto"/>
        <w:jc w:val="both"/>
        <w:rPr>
          <w:rFonts w:ascii="Arial" w:hAnsi="Arial" w:cs="Arial"/>
          <w:sz w:val="24"/>
          <w:szCs w:val="24"/>
        </w:rPr>
      </w:pPr>
      <w:r w:rsidRPr="00A5716A">
        <w:rPr>
          <w:rFonts w:ascii="Segoe UI Emoji" w:hAnsi="Segoe UI Emoji" w:cs="Segoe UI Emoji"/>
          <w:b/>
          <w:bCs/>
          <w:sz w:val="24"/>
          <w:szCs w:val="24"/>
        </w:rPr>
        <w:t>✅</w:t>
      </w:r>
      <w:r w:rsidRPr="00A5716A">
        <w:rPr>
          <w:rFonts w:ascii="Arial" w:hAnsi="Arial" w:cs="Arial"/>
          <w:b/>
          <w:bCs/>
          <w:sz w:val="24"/>
          <w:szCs w:val="24"/>
        </w:rPr>
        <w:t xml:space="preserve"> </w:t>
      </w:r>
      <w:r w:rsidR="00950673" w:rsidRPr="00363582">
        <w:rPr>
          <w:rFonts w:ascii="Arial" w:hAnsi="Arial" w:cs="Arial"/>
          <w:b/>
          <w:bCs/>
          <w:sz w:val="24"/>
          <w:szCs w:val="24"/>
        </w:rPr>
        <w:t>Overall Ratings</w:t>
      </w:r>
    </w:p>
    <w:p w14:paraId="51544625" w14:textId="153D7478" w:rsidR="00950673" w:rsidRPr="00ED7040" w:rsidRDefault="00950673" w:rsidP="00B27929">
      <w:pPr>
        <w:spacing w:line="360" w:lineRule="auto"/>
        <w:jc w:val="both"/>
        <w:rPr>
          <w:rFonts w:ascii="Arial" w:hAnsi="Arial" w:cs="Arial"/>
          <w:sz w:val="24"/>
          <w:szCs w:val="24"/>
        </w:rPr>
      </w:pPr>
      <w:r w:rsidRPr="00ED7040">
        <w:rPr>
          <w:rFonts w:ascii="Arial" w:hAnsi="Arial" w:cs="Arial"/>
          <w:sz w:val="24"/>
          <w:szCs w:val="24"/>
        </w:rPr>
        <w:t xml:space="preserve">Improve TripAdvisor and Google Review ratings to 4.2+, reflecting </w:t>
      </w:r>
      <w:r w:rsidR="00774686" w:rsidRPr="00ED7040">
        <w:rPr>
          <w:rFonts w:ascii="Arial" w:hAnsi="Arial" w:cs="Arial"/>
          <w:sz w:val="24"/>
          <w:szCs w:val="24"/>
        </w:rPr>
        <w:t>improved</w:t>
      </w:r>
      <w:r w:rsidRPr="00ED7040">
        <w:rPr>
          <w:rFonts w:ascii="Arial" w:hAnsi="Arial" w:cs="Arial"/>
          <w:sz w:val="24"/>
          <w:szCs w:val="24"/>
        </w:rPr>
        <w:t xml:space="preserve"> experiences.</w:t>
      </w:r>
    </w:p>
    <w:p w14:paraId="2913D322" w14:textId="5A46742D" w:rsidR="00950673" w:rsidRPr="00363582" w:rsidRDefault="00A5716A"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950673" w:rsidRPr="00363582">
        <w:rPr>
          <w:rFonts w:ascii="Arial" w:hAnsi="Arial" w:cs="Arial"/>
          <w:b/>
          <w:bCs/>
          <w:sz w:val="24"/>
          <w:szCs w:val="24"/>
        </w:rPr>
        <w:t>Monitoring and Feedback Mechanisms</w:t>
      </w:r>
    </w:p>
    <w:p w14:paraId="7B012E5A" w14:textId="77777777" w:rsidR="00914DA9" w:rsidRPr="00914DA9" w:rsidRDefault="00914DA9" w:rsidP="00914DA9">
      <w:pPr>
        <w:spacing w:line="360" w:lineRule="auto"/>
        <w:jc w:val="both"/>
        <w:rPr>
          <w:rFonts w:ascii="Arial" w:hAnsi="Arial" w:cs="Arial"/>
          <w:sz w:val="24"/>
          <w:szCs w:val="24"/>
        </w:rPr>
      </w:pPr>
      <w:r w:rsidRPr="00914DA9">
        <w:rPr>
          <w:rFonts w:ascii="Arial" w:hAnsi="Arial" w:cs="Arial"/>
          <w:sz w:val="24"/>
          <w:szCs w:val="24"/>
        </w:rPr>
        <w:t>Continuous feedback ensures long-term improvement. According to research, providing real-time feedback to guests and employees improves service quality. The following mechanisms will be utilised:</w:t>
      </w:r>
    </w:p>
    <w:p w14:paraId="3503322F" w14:textId="2C49B43A" w:rsidR="00914DA9" w:rsidRDefault="00134DE7" w:rsidP="00134DE7">
      <w:pPr>
        <w:spacing w:line="360" w:lineRule="auto"/>
        <w:jc w:val="both"/>
        <w:rPr>
          <w:rFonts w:ascii="Arial" w:hAnsi="Arial" w:cs="Arial"/>
          <w:sz w:val="24"/>
          <w:szCs w:val="24"/>
        </w:rPr>
      </w:pPr>
      <w:r w:rsidRPr="00134DE7">
        <w:rPr>
          <w:rFonts w:ascii="Segoe UI Emoji" w:hAnsi="Segoe UI Emoji" w:cs="Segoe UI Emoji"/>
          <w:b/>
          <w:bCs/>
          <w:sz w:val="24"/>
          <w:szCs w:val="24"/>
        </w:rPr>
        <w:t>✅</w:t>
      </w:r>
      <w:r w:rsidRPr="00134DE7">
        <w:rPr>
          <w:rFonts w:ascii="Arial" w:hAnsi="Arial" w:cs="Arial"/>
          <w:b/>
          <w:bCs/>
          <w:sz w:val="24"/>
          <w:szCs w:val="24"/>
        </w:rPr>
        <w:t xml:space="preserve"> </w:t>
      </w:r>
      <w:r w:rsidR="00950673" w:rsidRPr="00363582">
        <w:rPr>
          <w:rFonts w:ascii="Arial" w:hAnsi="Arial" w:cs="Arial"/>
          <w:b/>
          <w:bCs/>
          <w:sz w:val="24"/>
          <w:szCs w:val="24"/>
        </w:rPr>
        <w:t>Monthly Guest Surveys</w:t>
      </w:r>
    </w:p>
    <w:p w14:paraId="2C4D3331" w14:textId="2D0B3CC7" w:rsidR="0008393D" w:rsidRPr="0008393D" w:rsidRDefault="0008393D" w:rsidP="0008393D">
      <w:pPr>
        <w:spacing w:line="360" w:lineRule="auto"/>
        <w:jc w:val="both"/>
        <w:rPr>
          <w:rFonts w:ascii="Arial" w:hAnsi="Arial" w:cs="Arial"/>
          <w:sz w:val="24"/>
          <w:szCs w:val="24"/>
        </w:rPr>
      </w:pPr>
      <w:r w:rsidRPr="0008393D">
        <w:rPr>
          <w:rFonts w:ascii="Arial" w:hAnsi="Arial" w:cs="Arial"/>
          <w:sz w:val="24"/>
          <w:szCs w:val="24"/>
        </w:rPr>
        <w:t>Digital surveys will analyse guest views of cleanliness, food, and service.</w:t>
      </w:r>
    </w:p>
    <w:p w14:paraId="76524C55" w14:textId="77777777" w:rsidR="0008393D" w:rsidRDefault="00134DE7" w:rsidP="00134DE7">
      <w:pPr>
        <w:spacing w:line="360" w:lineRule="auto"/>
        <w:jc w:val="both"/>
        <w:rPr>
          <w:rFonts w:ascii="Arial" w:hAnsi="Arial" w:cs="Arial"/>
          <w:sz w:val="24"/>
          <w:szCs w:val="24"/>
        </w:rPr>
      </w:pPr>
      <w:r w:rsidRPr="00134DE7">
        <w:rPr>
          <w:rFonts w:ascii="Segoe UI Emoji" w:hAnsi="Segoe UI Emoji" w:cs="Segoe UI Emoji"/>
          <w:b/>
          <w:bCs/>
          <w:sz w:val="24"/>
          <w:szCs w:val="24"/>
        </w:rPr>
        <w:t>✅</w:t>
      </w:r>
      <w:r w:rsidRPr="00134DE7">
        <w:rPr>
          <w:rFonts w:ascii="Arial" w:hAnsi="Arial" w:cs="Arial"/>
          <w:b/>
          <w:bCs/>
          <w:sz w:val="24"/>
          <w:szCs w:val="24"/>
        </w:rPr>
        <w:t xml:space="preserve"> </w:t>
      </w:r>
      <w:r w:rsidR="00950673" w:rsidRPr="00363582">
        <w:rPr>
          <w:rFonts w:ascii="Arial" w:hAnsi="Arial" w:cs="Arial"/>
          <w:b/>
          <w:bCs/>
          <w:sz w:val="24"/>
          <w:szCs w:val="24"/>
        </w:rPr>
        <w:t>Anonymous Employee Feedback</w:t>
      </w:r>
    </w:p>
    <w:p w14:paraId="7E70EFA1" w14:textId="77777777" w:rsidR="00A37057" w:rsidRPr="00A37057" w:rsidRDefault="00A37057" w:rsidP="00A37057">
      <w:pPr>
        <w:spacing w:line="360" w:lineRule="auto"/>
        <w:jc w:val="both"/>
        <w:rPr>
          <w:rFonts w:ascii="Arial" w:hAnsi="Arial" w:cs="Arial"/>
          <w:sz w:val="24"/>
          <w:szCs w:val="24"/>
        </w:rPr>
      </w:pPr>
      <w:r w:rsidRPr="00A37057">
        <w:rPr>
          <w:rFonts w:ascii="Arial" w:hAnsi="Arial" w:cs="Arial"/>
          <w:sz w:val="24"/>
          <w:szCs w:val="24"/>
        </w:rPr>
        <w:t>A technique for collecting employee suggestions for operational changes and creating a healthy work environment (Puhakainen and Siponen, 2010).</w:t>
      </w:r>
    </w:p>
    <w:p w14:paraId="755CB274" w14:textId="77777777" w:rsidR="00A37057" w:rsidRDefault="00134DE7" w:rsidP="00134DE7">
      <w:pPr>
        <w:spacing w:line="360" w:lineRule="auto"/>
        <w:jc w:val="both"/>
        <w:rPr>
          <w:rFonts w:ascii="Arial" w:hAnsi="Arial" w:cs="Arial"/>
          <w:sz w:val="24"/>
          <w:szCs w:val="24"/>
        </w:rPr>
      </w:pPr>
      <w:r w:rsidRPr="00134DE7">
        <w:rPr>
          <w:rFonts w:ascii="Segoe UI Emoji" w:hAnsi="Segoe UI Emoji" w:cs="Segoe UI Emoji"/>
          <w:b/>
          <w:bCs/>
          <w:sz w:val="24"/>
          <w:szCs w:val="24"/>
        </w:rPr>
        <w:t>✅</w:t>
      </w:r>
      <w:r w:rsidRPr="00134DE7">
        <w:rPr>
          <w:rFonts w:ascii="Arial" w:hAnsi="Arial" w:cs="Arial"/>
          <w:b/>
          <w:bCs/>
          <w:sz w:val="24"/>
          <w:szCs w:val="24"/>
        </w:rPr>
        <w:t xml:space="preserve"> </w:t>
      </w:r>
      <w:r w:rsidR="00950673" w:rsidRPr="00363582">
        <w:rPr>
          <w:rFonts w:ascii="Arial" w:hAnsi="Arial" w:cs="Arial"/>
          <w:b/>
          <w:bCs/>
          <w:sz w:val="24"/>
          <w:szCs w:val="24"/>
        </w:rPr>
        <w:t>Quarterly Management Evaluations</w:t>
      </w:r>
    </w:p>
    <w:p w14:paraId="6346F59C" w14:textId="572148E9" w:rsidR="00950673" w:rsidRPr="00363582" w:rsidRDefault="00950673" w:rsidP="00134DE7">
      <w:pPr>
        <w:spacing w:line="360" w:lineRule="auto"/>
        <w:jc w:val="both"/>
        <w:rPr>
          <w:rFonts w:ascii="Arial" w:hAnsi="Arial" w:cs="Arial"/>
          <w:sz w:val="24"/>
          <w:szCs w:val="24"/>
        </w:rPr>
      </w:pPr>
      <w:r w:rsidRPr="00363582">
        <w:rPr>
          <w:rFonts w:ascii="Arial" w:hAnsi="Arial" w:cs="Arial"/>
          <w:sz w:val="24"/>
          <w:szCs w:val="24"/>
        </w:rPr>
        <w:t xml:space="preserve">Regular meetings </w:t>
      </w:r>
      <w:r w:rsidRPr="00A37057">
        <w:rPr>
          <w:rFonts w:ascii="Arial" w:hAnsi="Arial" w:cs="Arial"/>
          <w:sz w:val="24"/>
          <w:szCs w:val="24"/>
        </w:rPr>
        <w:t xml:space="preserve">to </w:t>
      </w:r>
      <w:r w:rsidR="00A37057" w:rsidRPr="00A37057">
        <w:rPr>
          <w:rFonts w:ascii="Arial" w:hAnsi="Arial" w:cs="Arial"/>
          <w:sz w:val="24"/>
          <w:szCs w:val="24"/>
        </w:rPr>
        <w:t>analyse</w:t>
      </w:r>
      <w:r w:rsidRPr="00A37057">
        <w:rPr>
          <w:rFonts w:ascii="Arial" w:hAnsi="Arial" w:cs="Arial"/>
          <w:sz w:val="24"/>
          <w:szCs w:val="24"/>
        </w:rPr>
        <w:t xml:space="preserve"> performance data</w:t>
      </w:r>
      <w:r w:rsidRPr="00363582">
        <w:rPr>
          <w:rFonts w:ascii="Arial" w:hAnsi="Arial" w:cs="Arial"/>
          <w:sz w:val="24"/>
          <w:szCs w:val="24"/>
        </w:rPr>
        <w:t xml:space="preserve"> and adjust improvement strategies.</w:t>
      </w:r>
    </w:p>
    <w:p w14:paraId="232AEE01" w14:textId="77777777" w:rsidR="00950673" w:rsidRPr="00363582" w:rsidRDefault="00950673" w:rsidP="002707D4">
      <w:pPr>
        <w:spacing w:line="360" w:lineRule="auto"/>
        <w:jc w:val="both"/>
        <w:rPr>
          <w:rFonts w:ascii="Arial" w:hAnsi="Arial" w:cs="Arial"/>
          <w:sz w:val="24"/>
          <w:szCs w:val="24"/>
        </w:rPr>
      </w:pPr>
    </w:p>
    <w:p w14:paraId="6CD47DF7" w14:textId="6EEA54AC" w:rsidR="006F2933" w:rsidRPr="00363582" w:rsidRDefault="008A675C" w:rsidP="002707D4">
      <w:pPr>
        <w:spacing w:line="360" w:lineRule="auto"/>
        <w:jc w:val="both"/>
        <w:rPr>
          <w:rFonts w:ascii="Arial" w:hAnsi="Arial" w:cs="Arial"/>
          <w:b/>
          <w:bCs/>
          <w:sz w:val="24"/>
          <w:szCs w:val="24"/>
        </w:rPr>
      </w:pPr>
      <w:r w:rsidRPr="00E55646">
        <w:rPr>
          <w:rFonts w:ascii="Segoe UI Emoji" w:hAnsi="Segoe UI Emoji" w:cs="Segoe UI Emoji"/>
          <w:b/>
          <w:bCs/>
          <w:sz w:val="24"/>
          <w:szCs w:val="24"/>
        </w:rPr>
        <w:t>📍</w:t>
      </w:r>
      <w:r w:rsidR="006F2933" w:rsidRPr="00363582">
        <w:rPr>
          <w:rFonts w:ascii="Arial" w:hAnsi="Arial" w:cs="Arial"/>
          <w:b/>
          <w:bCs/>
          <w:sz w:val="24"/>
          <w:szCs w:val="24"/>
        </w:rPr>
        <w:t>Financial Considerations</w:t>
      </w:r>
    </w:p>
    <w:p w14:paraId="3015B3AA" w14:textId="473807D6" w:rsidR="00B53EDC" w:rsidRPr="00B53EDC" w:rsidRDefault="00B53EDC" w:rsidP="00B53EDC">
      <w:pPr>
        <w:spacing w:line="360" w:lineRule="auto"/>
        <w:jc w:val="both"/>
        <w:rPr>
          <w:rFonts w:ascii="Arial" w:hAnsi="Arial" w:cs="Arial"/>
          <w:sz w:val="24"/>
          <w:szCs w:val="24"/>
        </w:rPr>
      </w:pPr>
      <w:r w:rsidRPr="00B53EDC">
        <w:rPr>
          <w:rFonts w:ascii="Arial" w:hAnsi="Arial" w:cs="Arial"/>
          <w:sz w:val="24"/>
          <w:szCs w:val="24"/>
        </w:rPr>
        <w:t xml:space="preserve">Strategic improvements at MLL Palma Bay Club Resort require a financial investment of around </w:t>
      </w:r>
      <w:r w:rsidR="00F26367">
        <w:rPr>
          <w:rFonts w:ascii="Arial" w:hAnsi="Arial" w:cs="Arial"/>
          <w:sz w:val="24"/>
          <w:szCs w:val="24"/>
        </w:rPr>
        <w:t>£</w:t>
      </w:r>
      <w:r w:rsidRPr="00B53EDC">
        <w:rPr>
          <w:rFonts w:ascii="Arial" w:hAnsi="Arial" w:cs="Arial"/>
          <w:sz w:val="24"/>
          <w:szCs w:val="24"/>
        </w:rPr>
        <w:t>150,000. Effective cost control and revenue growth strategies are critical for achieving a positive return on investment (ROI). According to research, hotels that use structured cost management strategies boost their profitability by 20-30% in three years (Yudina et al., 2023).</w:t>
      </w:r>
    </w:p>
    <w:p w14:paraId="7DA3AD35" w14:textId="72D885A1" w:rsidR="006F2933" w:rsidRPr="00363582" w:rsidRDefault="008A675C"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6F2933" w:rsidRPr="00363582">
        <w:rPr>
          <w:rFonts w:ascii="Arial" w:hAnsi="Arial" w:cs="Arial"/>
          <w:b/>
          <w:bCs/>
          <w:sz w:val="24"/>
          <w:szCs w:val="24"/>
        </w:rPr>
        <w:t>Estimated Costs and Initial Budget Allocation</w:t>
      </w:r>
    </w:p>
    <w:p w14:paraId="03EDF3EC" w14:textId="77777777" w:rsidR="00B53EDC" w:rsidRPr="00B53EDC" w:rsidRDefault="00B53EDC" w:rsidP="00B53EDC">
      <w:pPr>
        <w:spacing w:line="360" w:lineRule="auto"/>
        <w:jc w:val="both"/>
        <w:rPr>
          <w:rFonts w:ascii="Arial" w:hAnsi="Arial" w:cs="Arial"/>
          <w:sz w:val="24"/>
          <w:szCs w:val="24"/>
        </w:rPr>
      </w:pPr>
      <w:r w:rsidRPr="00B53EDC">
        <w:rPr>
          <w:rFonts w:ascii="Arial" w:hAnsi="Arial" w:cs="Arial"/>
          <w:sz w:val="24"/>
          <w:szCs w:val="24"/>
        </w:rPr>
        <w:t>A systematic cost allocation strategy ensures that financial resources are employed efficiently for significant operational improvements (Briciu and Carmen, 2010).</w:t>
      </w:r>
    </w:p>
    <w:tbl>
      <w:tblPr>
        <w:tblStyle w:val="TableGrid"/>
        <w:tblW w:w="0" w:type="auto"/>
        <w:tblLook w:val="04A0" w:firstRow="1" w:lastRow="0" w:firstColumn="1" w:lastColumn="0" w:noHBand="0" w:noVBand="1"/>
      </w:tblPr>
      <w:tblGrid>
        <w:gridCol w:w="3116"/>
        <w:gridCol w:w="1829"/>
        <w:gridCol w:w="4405"/>
      </w:tblGrid>
      <w:tr w:rsidR="00FA66F9" w:rsidRPr="00363582" w14:paraId="05808A59" w14:textId="77777777" w:rsidTr="00B556F0">
        <w:tc>
          <w:tcPr>
            <w:tcW w:w="3116" w:type="dxa"/>
            <w:shd w:val="clear" w:color="auto" w:fill="FFFF00"/>
          </w:tcPr>
          <w:p w14:paraId="40D2C56D" w14:textId="5A743156" w:rsidR="00FA66F9" w:rsidRPr="00363582" w:rsidRDefault="00FA66F9" w:rsidP="001D5D3A">
            <w:pPr>
              <w:spacing w:line="360" w:lineRule="auto"/>
              <w:jc w:val="center"/>
              <w:rPr>
                <w:rFonts w:ascii="Arial" w:hAnsi="Arial" w:cs="Arial"/>
                <w:b/>
                <w:bCs/>
                <w:sz w:val="24"/>
                <w:szCs w:val="24"/>
              </w:rPr>
            </w:pPr>
            <w:r w:rsidRPr="00363582">
              <w:rPr>
                <w:rFonts w:ascii="Arial" w:hAnsi="Arial" w:cs="Arial"/>
                <w:b/>
                <w:bCs/>
                <w:sz w:val="24"/>
                <w:szCs w:val="24"/>
              </w:rPr>
              <w:t>Initiative</w:t>
            </w:r>
          </w:p>
        </w:tc>
        <w:tc>
          <w:tcPr>
            <w:tcW w:w="1829" w:type="dxa"/>
            <w:shd w:val="clear" w:color="auto" w:fill="FFFF00"/>
          </w:tcPr>
          <w:p w14:paraId="70ECBF63" w14:textId="638CCC87" w:rsidR="00FA66F9" w:rsidRPr="00363582" w:rsidRDefault="00FA66F9" w:rsidP="001D5D3A">
            <w:pPr>
              <w:spacing w:line="360" w:lineRule="auto"/>
              <w:jc w:val="center"/>
              <w:rPr>
                <w:rFonts w:ascii="Arial" w:hAnsi="Arial" w:cs="Arial"/>
                <w:b/>
                <w:bCs/>
                <w:sz w:val="24"/>
                <w:szCs w:val="24"/>
              </w:rPr>
            </w:pPr>
            <w:r w:rsidRPr="00363582">
              <w:rPr>
                <w:rFonts w:ascii="Arial" w:hAnsi="Arial" w:cs="Arial"/>
                <w:b/>
                <w:bCs/>
                <w:sz w:val="24"/>
                <w:szCs w:val="24"/>
              </w:rPr>
              <w:t>Cost Estimate (</w:t>
            </w:r>
            <w:r w:rsidR="00960B62" w:rsidRPr="00960B62">
              <w:rPr>
                <w:rFonts w:ascii="Arial" w:hAnsi="Arial" w:cs="Arial"/>
                <w:b/>
                <w:bCs/>
                <w:sz w:val="24"/>
                <w:szCs w:val="24"/>
              </w:rPr>
              <w:t>£</w:t>
            </w:r>
            <w:r w:rsidRPr="00363582">
              <w:rPr>
                <w:rFonts w:ascii="Arial" w:hAnsi="Arial" w:cs="Arial"/>
                <w:b/>
                <w:bCs/>
                <w:sz w:val="24"/>
                <w:szCs w:val="24"/>
              </w:rPr>
              <w:t>)</w:t>
            </w:r>
          </w:p>
        </w:tc>
        <w:tc>
          <w:tcPr>
            <w:tcW w:w="4405" w:type="dxa"/>
            <w:shd w:val="clear" w:color="auto" w:fill="FFFF00"/>
          </w:tcPr>
          <w:p w14:paraId="45771C2B" w14:textId="45F2DDCF" w:rsidR="00FA66F9" w:rsidRPr="00363582" w:rsidRDefault="00FA66F9" w:rsidP="001D5D3A">
            <w:pPr>
              <w:spacing w:line="360" w:lineRule="auto"/>
              <w:jc w:val="center"/>
              <w:rPr>
                <w:rFonts w:ascii="Arial" w:hAnsi="Arial" w:cs="Arial"/>
                <w:b/>
                <w:bCs/>
                <w:sz w:val="24"/>
                <w:szCs w:val="24"/>
              </w:rPr>
            </w:pPr>
            <w:r w:rsidRPr="00363582">
              <w:rPr>
                <w:rFonts w:ascii="Arial" w:hAnsi="Arial" w:cs="Arial"/>
                <w:b/>
                <w:bCs/>
                <w:sz w:val="24"/>
                <w:szCs w:val="24"/>
              </w:rPr>
              <w:t>Expected Impact Over 12 Months</w:t>
            </w:r>
          </w:p>
        </w:tc>
      </w:tr>
      <w:tr w:rsidR="00FA66F9" w:rsidRPr="00363582" w14:paraId="0E5A5106" w14:textId="77777777" w:rsidTr="00B556F0">
        <w:tc>
          <w:tcPr>
            <w:tcW w:w="3116" w:type="dxa"/>
          </w:tcPr>
          <w:p w14:paraId="2F481AF3" w14:textId="3201CFF4" w:rsidR="00FA66F9" w:rsidRPr="00363582" w:rsidRDefault="00F32A9A" w:rsidP="001D5D3A">
            <w:pPr>
              <w:spacing w:line="360" w:lineRule="auto"/>
              <w:jc w:val="center"/>
              <w:rPr>
                <w:rFonts w:ascii="Arial" w:hAnsi="Arial" w:cs="Arial"/>
                <w:b/>
                <w:bCs/>
                <w:sz w:val="24"/>
                <w:szCs w:val="24"/>
              </w:rPr>
            </w:pPr>
            <w:r w:rsidRPr="00363582">
              <w:rPr>
                <w:rFonts w:ascii="Arial" w:hAnsi="Arial" w:cs="Arial"/>
                <w:b/>
                <w:bCs/>
                <w:sz w:val="24"/>
                <w:szCs w:val="24"/>
              </w:rPr>
              <w:t>Staff Training Program</w:t>
            </w:r>
          </w:p>
        </w:tc>
        <w:tc>
          <w:tcPr>
            <w:tcW w:w="1829" w:type="dxa"/>
          </w:tcPr>
          <w:p w14:paraId="7C3EB2F7" w14:textId="545C9EAA" w:rsidR="00FA66F9" w:rsidRPr="00363582" w:rsidRDefault="00960B62" w:rsidP="001D5D3A">
            <w:pPr>
              <w:spacing w:line="360" w:lineRule="auto"/>
              <w:jc w:val="center"/>
              <w:rPr>
                <w:rFonts w:ascii="Arial" w:hAnsi="Arial" w:cs="Arial"/>
                <w:sz w:val="24"/>
                <w:szCs w:val="24"/>
              </w:rPr>
            </w:pPr>
            <w:r w:rsidRPr="00960B62">
              <w:rPr>
                <w:rFonts w:ascii="Arial" w:hAnsi="Arial" w:cs="Arial"/>
                <w:sz w:val="24"/>
                <w:szCs w:val="24"/>
              </w:rPr>
              <w:t>£</w:t>
            </w:r>
            <w:r w:rsidR="004512F8" w:rsidRPr="00363582">
              <w:rPr>
                <w:rFonts w:ascii="Arial" w:hAnsi="Arial" w:cs="Arial"/>
                <w:sz w:val="24"/>
                <w:szCs w:val="24"/>
              </w:rPr>
              <w:t>15,000</w:t>
            </w:r>
          </w:p>
        </w:tc>
        <w:tc>
          <w:tcPr>
            <w:tcW w:w="4405" w:type="dxa"/>
          </w:tcPr>
          <w:p w14:paraId="0C64B401" w14:textId="76372213" w:rsidR="00FA66F9" w:rsidRPr="00363582" w:rsidRDefault="003566F6" w:rsidP="002707D4">
            <w:pPr>
              <w:spacing w:line="360" w:lineRule="auto"/>
              <w:jc w:val="both"/>
              <w:rPr>
                <w:rFonts w:ascii="Arial" w:hAnsi="Arial" w:cs="Arial"/>
                <w:sz w:val="24"/>
                <w:szCs w:val="24"/>
              </w:rPr>
            </w:pPr>
            <w:r w:rsidRPr="00363582">
              <w:rPr>
                <w:rFonts w:ascii="Arial" w:hAnsi="Arial" w:cs="Arial"/>
                <w:sz w:val="24"/>
                <w:szCs w:val="24"/>
              </w:rPr>
              <w:t xml:space="preserve">20% improvement in guest interaction </w:t>
            </w:r>
            <w:r w:rsidR="00BE40CB" w:rsidRPr="00363582">
              <w:rPr>
                <w:rFonts w:ascii="Arial" w:hAnsi="Arial" w:cs="Arial"/>
                <w:sz w:val="24"/>
                <w:szCs w:val="24"/>
              </w:rPr>
              <w:t>and</w:t>
            </w:r>
            <w:r w:rsidRPr="00363582">
              <w:rPr>
                <w:rFonts w:ascii="Arial" w:hAnsi="Arial" w:cs="Arial"/>
                <w:sz w:val="24"/>
                <w:szCs w:val="24"/>
              </w:rPr>
              <w:t xml:space="preserve"> service ratings</w:t>
            </w:r>
          </w:p>
        </w:tc>
      </w:tr>
      <w:tr w:rsidR="00FA66F9" w:rsidRPr="00363582" w14:paraId="1619AAB1" w14:textId="77777777" w:rsidTr="00B556F0">
        <w:tc>
          <w:tcPr>
            <w:tcW w:w="3116" w:type="dxa"/>
          </w:tcPr>
          <w:p w14:paraId="39E311AC" w14:textId="671130E1" w:rsidR="00FA66F9" w:rsidRPr="00363582" w:rsidRDefault="00F32A9A" w:rsidP="001D5D3A">
            <w:pPr>
              <w:spacing w:line="360" w:lineRule="auto"/>
              <w:jc w:val="center"/>
              <w:rPr>
                <w:rFonts w:ascii="Arial" w:hAnsi="Arial" w:cs="Arial"/>
                <w:b/>
                <w:bCs/>
                <w:sz w:val="24"/>
                <w:szCs w:val="24"/>
              </w:rPr>
            </w:pPr>
            <w:r w:rsidRPr="00363582">
              <w:rPr>
                <w:rFonts w:ascii="Arial" w:hAnsi="Arial" w:cs="Arial"/>
                <w:b/>
                <w:bCs/>
                <w:sz w:val="24"/>
                <w:szCs w:val="24"/>
              </w:rPr>
              <w:t>Room Upgrades</w:t>
            </w:r>
          </w:p>
        </w:tc>
        <w:tc>
          <w:tcPr>
            <w:tcW w:w="1829" w:type="dxa"/>
          </w:tcPr>
          <w:p w14:paraId="5729B9B1" w14:textId="1B8AF524" w:rsidR="00FA66F9" w:rsidRPr="00363582" w:rsidRDefault="00960B62" w:rsidP="001D5D3A">
            <w:pPr>
              <w:spacing w:line="360" w:lineRule="auto"/>
              <w:jc w:val="center"/>
              <w:rPr>
                <w:rFonts w:ascii="Arial" w:hAnsi="Arial" w:cs="Arial"/>
                <w:sz w:val="24"/>
                <w:szCs w:val="24"/>
              </w:rPr>
            </w:pPr>
            <w:r w:rsidRPr="00960B62">
              <w:rPr>
                <w:rFonts w:ascii="Arial" w:hAnsi="Arial" w:cs="Arial"/>
                <w:sz w:val="24"/>
                <w:szCs w:val="24"/>
              </w:rPr>
              <w:t>£</w:t>
            </w:r>
            <w:r w:rsidR="004512F8" w:rsidRPr="00363582">
              <w:rPr>
                <w:rFonts w:ascii="Arial" w:hAnsi="Arial" w:cs="Arial"/>
                <w:sz w:val="24"/>
                <w:szCs w:val="24"/>
              </w:rPr>
              <w:t>50,000</w:t>
            </w:r>
          </w:p>
        </w:tc>
        <w:tc>
          <w:tcPr>
            <w:tcW w:w="4405" w:type="dxa"/>
          </w:tcPr>
          <w:p w14:paraId="76C59CB4" w14:textId="6B86E95D" w:rsidR="00FA66F9" w:rsidRPr="00363582" w:rsidRDefault="003566F6" w:rsidP="002707D4">
            <w:pPr>
              <w:spacing w:line="360" w:lineRule="auto"/>
              <w:jc w:val="both"/>
              <w:rPr>
                <w:rFonts w:ascii="Arial" w:hAnsi="Arial" w:cs="Arial"/>
                <w:sz w:val="24"/>
                <w:szCs w:val="24"/>
              </w:rPr>
            </w:pPr>
            <w:r w:rsidRPr="00363582">
              <w:rPr>
                <w:rFonts w:ascii="Arial" w:hAnsi="Arial" w:cs="Arial"/>
                <w:sz w:val="24"/>
                <w:szCs w:val="24"/>
              </w:rPr>
              <w:t xml:space="preserve">25% reduction </w:t>
            </w:r>
            <w:proofErr w:type="gramStart"/>
            <w:r w:rsidRPr="00363582">
              <w:rPr>
                <w:rFonts w:ascii="Arial" w:hAnsi="Arial" w:cs="Arial"/>
                <w:sz w:val="24"/>
                <w:szCs w:val="24"/>
              </w:rPr>
              <w:t>in</w:t>
            </w:r>
            <w:proofErr w:type="gramEnd"/>
            <w:r w:rsidRPr="00363582">
              <w:rPr>
                <w:rFonts w:ascii="Arial" w:hAnsi="Arial" w:cs="Arial"/>
                <w:sz w:val="24"/>
                <w:szCs w:val="24"/>
              </w:rPr>
              <w:t xml:space="preserve"> maintenance complaints</w:t>
            </w:r>
          </w:p>
        </w:tc>
      </w:tr>
      <w:tr w:rsidR="00FA66F9" w:rsidRPr="00363582" w14:paraId="01EFECE8" w14:textId="77777777" w:rsidTr="00B556F0">
        <w:tc>
          <w:tcPr>
            <w:tcW w:w="3116" w:type="dxa"/>
          </w:tcPr>
          <w:p w14:paraId="71B6012B" w14:textId="2CF689EF" w:rsidR="00FA66F9" w:rsidRPr="00363582" w:rsidRDefault="00F32A9A" w:rsidP="001D5D3A">
            <w:pPr>
              <w:spacing w:line="360" w:lineRule="auto"/>
              <w:jc w:val="center"/>
              <w:rPr>
                <w:rFonts w:ascii="Arial" w:hAnsi="Arial" w:cs="Arial"/>
                <w:b/>
                <w:bCs/>
                <w:sz w:val="24"/>
                <w:szCs w:val="24"/>
              </w:rPr>
            </w:pPr>
            <w:r w:rsidRPr="00363582">
              <w:rPr>
                <w:rFonts w:ascii="Arial" w:hAnsi="Arial" w:cs="Arial"/>
                <w:b/>
                <w:bCs/>
                <w:sz w:val="24"/>
                <w:szCs w:val="24"/>
              </w:rPr>
              <w:t xml:space="preserve">Food </w:t>
            </w:r>
            <w:r w:rsidR="00BE40CB" w:rsidRPr="00363582">
              <w:rPr>
                <w:rFonts w:ascii="Arial" w:hAnsi="Arial" w:cs="Arial"/>
                <w:b/>
                <w:bCs/>
                <w:sz w:val="24"/>
                <w:szCs w:val="24"/>
              </w:rPr>
              <w:t>and</w:t>
            </w:r>
            <w:r w:rsidRPr="00363582">
              <w:rPr>
                <w:rFonts w:ascii="Arial" w:hAnsi="Arial" w:cs="Arial"/>
                <w:b/>
                <w:bCs/>
                <w:sz w:val="24"/>
                <w:szCs w:val="24"/>
              </w:rPr>
              <w:t xml:space="preserve"> Beverage Overhaul</w:t>
            </w:r>
          </w:p>
        </w:tc>
        <w:tc>
          <w:tcPr>
            <w:tcW w:w="1829" w:type="dxa"/>
          </w:tcPr>
          <w:p w14:paraId="6E57C9A7" w14:textId="71D5BD4B" w:rsidR="00FA66F9" w:rsidRPr="00363582" w:rsidRDefault="00960B62" w:rsidP="001D5D3A">
            <w:pPr>
              <w:spacing w:line="360" w:lineRule="auto"/>
              <w:jc w:val="center"/>
              <w:rPr>
                <w:rFonts w:ascii="Arial" w:hAnsi="Arial" w:cs="Arial"/>
                <w:sz w:val="24"/>
                <w:szCs w:val="24"/>
              </w:rPr>
            </w:pPr>
            <w:r w:rsidRPr="00960B62">
              <w:rPr>
                <w:rFonts w:ascii="Arial" w:hAnsi="Arial" w:cs="Arial"/>
                <w:sz w:val="24"/>
                <w:szCs w:val="24"/>
              </w:rPr>
              <w:t>£</w:t>
            </w:r>
            <w:r w:rsidR="004512F8" w:rsidRPr="00363582">
              <w:rPr>
                <w:rFonts w:ascii="Arial" w:hAnsi="Arial" w:cs="Arial"/>
                <w:sz w:val="24"/>
                <w:szCs w:val="24"/>
              </w:rPr>
              <w:t>30,000</w:t>
            </w:r>
          </w:p>
        </w:tc>
        <w:tc>
          <w:tcPr>
            <w:tcW w:w="4405" w:type="dxa"/>
          </w:tcPr>
          <w:p w14:paraId="38DFEF66" w14:textId="7FDA86BA" w:rsidR="00FA66F9" w:rsidRPr="00363582" w:rsidRDefault="003566F6" w:rsidP="002707D4">
            <w:pPr>
              <w:spacing w:line="360" w:lineRule="auto"/>
              <w:jc w:val="both"/>
              <w:rPr>
                <w:rFonts w:ascii="Arial" w:hAnsi="Arial" w:cs="Arial"/>
                <w:sz w:val="24"/>
                <w:szCs w:val="24"/>
              </w:rPr>
            </w:pPr>
            <w:r w:rsidRPr="00363582">
              <w:rPr>
                <w:rFonts w:ascii="Arial" w:hAnsi="Arial" w:cs="Arial"/>
                <w:sz w:val="24"/>
                <w:szCs w:val="24"/>
              </w:rPr>
              <w:t>30% increase in dining satisfaction scores</w:t>
            </w:r>
          </w:p>
        </w:tc>
      </w:tr>
      <w:tr w:rsidR="00FA66F9" w:rsidRPr="00363582" w14:paraId="5058B5AC" w14:textId="77777777" w:rsidTr="00B556F0">
        <w:tc>
          <w:tcPr>
            <w:tcW w:w="3116" w:type="dxa"/>
          </w:tcPr>
          <w:p w14:paraId="6C603361" w14:textId="3B5F4E99" w:rsidR="00FA66F9" w:rsidRPr="00363582" w:rsidRDefault="004512F8" w:rsidP="001D5D3A">
            <w:pPr>
              <w:spacing w:line="360" w:lineRule="auto"/>
              <w:jc w:val="center"/>
              <w:rPr>
                <w:rFonts w:ascii="Arial" w:hAnsi="Arial" w:cs="Arial"/>
                <w:b/>
                <w:bCs/>
                <w:sz w:val="24"/>
                <w:szCs w:val="24"/>
              </w:rPr>
            </w:pPr>
            <w:r w:rsidRPr="00363582">
              <w:rPr>
                <w:rFonts w:ascii="Arial" w:hAnsi="Arial" w:cs="Arial"/>
                <w:b/>
                <w:bCs/>
                <w:sz w:val="24"/>
                <w:szCs w:val="24"/>
              </w:rPr>
              <w:t xml:space="preserve">Marketing </w:t>
            </w:r>
            <w:r w:rsidR="00BE40CB" w:rsidRPr="00363582">
              <w:rPr>
                <w:rFonts w:ascii="Arial" w:hAnsi="Arial" w:cs="Arial"/>
                <w:b/>
                <w:bCs/>
                <w:sz w:val="24"/>
                <w:szCs w:val="24"/>
              </w:rPr>
              <w:t>and</w:t>
            </w:r>
            <w:r w:rsidRPr="00363582">
              <w:rPr>
                <w:rFonts w:ascii="Arial" w:hAnsi="Arial" w:cs="Arial"/>
                <w:b/>
                <w:bCs/>
                <w:sz w:val="24"/>
                <w:szCs w:val="24"/>
              </w:rPr>
              <w:t xml:space="preserve"> Communication Adjustments</w:t>
            </w:r>
          </w:p>
        </w:tc>
        <w:tc>
          <w:tcPr>
            <w:tcW w:w="1829" w:type="dxa"/>
          </w:tcPr>
          <w:p w14:paraId="41A00BCC" w14:textId="0282EE0D" w:rsidR="00FA66F9" w:rsidRPr="00363582" w:rsidRDefault="00960B62" w:rsidP="001D5D3A">
            <w:pPr>
              <w:spacing w:line="360" w:lineRule="auto"/>
              <w:jc w:val="center"/>
              <w:rPr>
                <w:rFonts w:ascii="Arial" w:hAnsi="Arial" w:cs="Arial"/>
                <w:sz w:val="24"/>
                <w:szCs w:val="24"/>
              </w:rPr>
            </w:pPr>
            <w:r w:rsidRPr="00960B62">
              <w:rPr>
                <w:rFonts w:ascii="Arial" w:hAnsi="Arial" w:cs="Arial"/>
                <w:sz w:val="24"/>
                <w:szCs w:val="24"/>
              </w:rPr>
              <w:t>£</w:t>
            </w:r>
            <w:r w:rsidR="003566F6" w:rsidRPr="00363582">
              <w:rPr>
                <w:rFonts w:ascii="Arial" w:hAnsi="Arial" w:cs="Arial"/>
                <w:sz w:val="24"/>
                <w:szCs w:val="24"/>
              </w:rPr>
              <w:t>10,000</w:t>
            </w:r>
          </w:p>
        </w:tc>
        <w:tc>
          <w:tcPr>
            <w:tcW w:w="4405" w:type="dxa"/>
          </w:tcPr>
          <w:p w14:paraId="33F16FBF" w14:textId="2E023AE2" w:rsidR="00FA66F9" w:rsidRPr="00363582" w:rsidRDefault="00B556F0" w:rsidP="002707D4">
            <w:pPr>
              <w:spacing w:line="360" w:lineRule="auto"/>
              <w:jc w:val="both"/>
              <w:rPr>
                <w:rFonts w:ascii="Arial" w:hAnsi="Arial" w:cs="Arial"/>
                <w:sz w:val="24"/>
                <w:szCs w:val="24"/>
              </w:rPr>
            </w:pPr>
            <w:r w:rsidRPr="00363582">
              <w:rPr>
                <w:rFonts w:ascii="Arial" w:hAnsi="Arial" w:cs="Arial"/>
                <w:sz w:val="24"/>
                <w:szCs w:val="24"/>
              </w:rPr>
              <w:t>15% increase in direct bookings due to transparency</w:t>
            </w:r>
          </w:p>
        </w:tc>
      </w:tr>
      <w:tr w:rsidR="00FA66F9" w:rsidRPr="00363582" w14:paraId="3C2125FB" w14:textId="77777777" w:rsidTr="00B556F0">
        <w:tc>
          <w:tcPr>
            <w:tcW w:w="3116" w:type="dxa"/>
          </w:tcPr>
          <w:p w14:paraId="763E65AB" w14:textId="245FB701" w:rsidR="00FA66F9" w:rsidRPr="00363582" w:rsidRDefault="004512F8" w:rsidP="001D5D3A">
            <w:pPr>
              <w:spacing w:line="360" w:lineRule="auto"/>
              <w:jc w:val="center"/>
              <w:rPr>
                <w:rFonts w:ascii="Arial" w:hAnsi="Arial" w:cs="Arial"/>
                <w:b/>
                <w:bCs/>
                <w:sz w:val="24"/>
                <w:szCs w:val="24"/>
              </w:rPr>
            </w:pPr>
            <w:r w:rsidRPr="00363582">
              <w:rPr>
                <w:rFonts w:ascii="Arial" w:hAnsi="Arial" w:cs="Arial"/>
                <w:b/>
                <w:bCs/>
                <w:sz w:val="24"/>
                <w:szCs w:val="24"/>
              </w:rPr>
              <w:t>Entertainment Expansion</w:t>
            </w:r>
          </w:p>
        </w:tc>
        <w:tc>
          <w:tcPr>
            <w:tcW w:w="1829" w:type="dxa"/>
          </w:tcPr>
          <w:p w14:paraId="52CF3753" w14:textId="593276B7" w:rsidR="00FA66F9" w:rsidRPr="00363582" w:rsidRDefault="00960B62" w:rsidP="001D5D3A">
            <w:pPr>
              <w:spacing w:line="360" w:lineRule="auto"/>
              <w:jc w:val="center"/>
              <w:rPr>
                <w:rFonts w:ascii="Arial" w:hAnsi="Arial" w:cs="Arial"/>
                <w:sz w:val="24"/>
                <w:szCs w:val="24"/>
              </w:rPr>
            </w:pPr>
            <w:r w:rsidRPr="00960B62">
              <w:rPr>
                <w:rFonts w:ascii="Arial" w:hAnsi="Arial" w:cs="Arial"/>
                <w:sz w:val="24"/>
                <w:szCs w:val="24"/>
              </w:rPr>
              <w:t>£</w:t>
            </w:r>
            <w:r w:rsidR="003566F6" w:rsidRPr="00363582">
              <w:rPr>
                <w:rFonts w:ascii="Arial" w:hAnsi="Arial" w:cs="Arial"/>
                <w:sz w:val="24"/>
                <w:szCs w:val="24"/>
              </w:rPr>
              <w:t>20,000</w:t>
            </w:r>
          </w:p>
        </w:tc>
        <w:tc>
          <w:tcPr>
            <w:tcW w:w="4405" w:type="dxa"/>
          </w:tcPr>
          <w:p w14:paraId="728A3BB3" w14:textId="7D1EE596" w:rsidR="00FA66F9" w:rsidRPr="00363582" w:rsidRDefault="00B556F0" w:rsidP="002707D4">
            <w:pPr>
              <w:spacing w:line="360" w:lineRule="auto"/>
              <w:jc w:val="both"/>
              <w:rPr>
                <w:rFonts w:ascii="Arial" w:hAnsi="Arial" w:cs="Arial"/>
                <w:sz w:val="24"/>
                <w:szCs w:val="24"/>
              </w:rPr>
            </w:pPr>
            <w:r w:rsidRPr="00363582">
              <w:rPr>
                <w:rFonts w:ascii="Arial" w:hAnsi="Arial" w:cs="Arial"/>
                <w:sz w:val="24"/>
                <w:szCs w:val="24"/>
              </w:rPr>
              <w:t>25% increase in guest participation in hotel activities</w:t>
            </w:r>
          </w:p>
        </w:tc>
      </w:tr>
      <w:tr w:rsidR="00F32A9A" w:rsidRPr="00363582" w14:paraId="62AB224F" w14:textId="77777777" w:rsidTr="00B556F0">
        <w:tc>
          <w:tcPr>
            <w:tcW w:w="3116" w:type="dxa"/>
          </w:tcPr>
          <w:p w14:paraId="54D22BC6" w14:textId="1CB49C7D" w:rsidR="00F32A9A" w:rsidRPr="00363582" w:rsidRDefault="004512F8" w:rsidP="001D5D3A">
            <w:pPr>
              <w:spacing w:line="360" w:lineRule="auto"/>
              <w:jc w:val="center"/>
              <w:rPr>
                <w:rFonts w:ascii="Arial" w:hAnsi="Arial" w:cs="Arial"/>
                <w:b/>
                <w:bCs/>
                <w:sz w:val="24"/>
                <w:szCs w:val="24"/>
              </w:rPr>
            </w:pPr>
            <w:r w:rsidRPr="00363582">
              <w:rPr>
                <w:rFonts w:ascii="Arial" w:hAnsi="Arial" w:cs="Arial"/>
                <w:b/>
                <w:bCs/>
                <w:sz w:val="24"/>
                <w:szCs w:val="24"/>
              </w:rPr>
              <w:t>Maintenance Improvements</w:t>
            </w:r>
          </w:p>
        </w:tc>
        <w:tc>
          <w:tcPr>
            <w:tcW w:w="1829" w:type="dxa"/>
          </w:tcPr>
          <w:p w14:paraId="1DE636C1" w14:textId="4E7AD443" w:rsidR="00F32A9A" w:rsidRPr="00363582" w:rsidRDefault="00960B62" w:rsidP="001D5D3A">
            <w:pPr>
              <w:spacing w:line="360" w:lineRule="auto"/>
              <w:jc w:val="center"/>
              <w:rPr>
                <w:rFonts w:ascii="Arial" w:hAnsi="Arial" w:cs="Arial"/>
                <w:sz w:val="24"/>
                <w:szCs w:val="24"/>
              </w:rPr>
            </w:pPr>
            <w:r w:rsidRPr="00960B62">
              <w:rPr>
                <w:rFonts w:ascii="Arial" w:hAnsi="Arial" w:cs="Arial"/>
                <w:sz w:val="24"/>
                <w:szCs w:val="24"/>
              </w:rPr>
              <w:t>£</w:t>
            </w:r>
            <w:r w:rsidR="003566F6" w:rsidRPr="00363582">
              <w:rPr>
                <w:rFonts w:ascii="Arial" w:hAnsi="Arial" w:cs="Arial"/>
                <w:sz w:val="24"/>
                <w:szCs w:val="24"/>
              </w:rPr>
              <w:t>25,000</w:t>
            </w:r>
          </w:p>
        </w:tc>
        <w:tc>
          <w:tcPr>
            <w:tcW w:w="4405" w:type="dxa"/>
          </w:tcPr>
          <w:p w14:paraId="23CF4C34" w14:textId="6FA64152" w:rsidR="00F32A9A" w:rsidRPr="00363582" w:rsidRDefault="00B556F0" w:rsidP="002707D4">
            <w:pPr>
              <w:spacing w:line="360" w:lineRule="auto"/>
              <w:jc w:val="both"/>
              <w:rPr>
                <w:rFonts w:ascii="Arial" w:hAnsi="Arial" w:cs="Arial"/>
                <w:sz w:val="24"/>
                <w:szCs w:val="24"/>
              </w:rPr>
            </w:pPr>
            <w:r w:rsidRPr="00363582">
              <w:rPr>
                <w:rFonts w:ascii="Arial" w:hAnsi="Arial" w:cs="Arial"/>
                <w:sz w:val="24"/>
                <w:szCs w:val="24"/>
              </w:rPr>
              <w:t>35% fewer guest complaints regarding room conditions</w:t>
            </w:r>
          </w:p>
        </w:tc>
      </w:tr>
      <w:tr w:rsidR="00F32A9A" w:rsidRPr="00363582" w14:paraId="3954FF32" w14:textId="77777777" w:rsidTr="00B556F0">
        <w:tc>
          <w:tcPr>
            <w:tcW w:w="3116" w:type="dxa"/>
          </w:tcPr>
          <w:p w14:paraId="5304E565" w14:textId="5C711274" w:rsidR="00F32A9A" w:rsidRPr="00363582" w:rsidRDefault="004512F8" w:rsidP="001D5D3A">
            <w:pPr>
              <w:spacing w:line="360" w:lineRule="auto"/>
              <w:jc w:val="center"/>
              <w:rPr>
                <w:rFonts w:ascii="Arial" w:hAnsi="Arial" w:cs="Arial"/>
                <w:b/>
                <w:bCs/>
                <w:sz w:val="24"/>
                <w:szCs w:val="24"/>
              </w:rPr>
            </w:pPr>
            <w:r w:rsidRPr="00363582">
              <w:rPr>
                <w:rFonts w:ascii="Arial" w:hAnsi="Arial" w:cs="Arial"/>
                <w:b/>
                <w:bCs/>
                <w:sz w:val="24"/>
                <w:szCs w:val="24"/>
              </w:rPr>
              <w:t>Total Estimated Cost</w:t>
            </w:r>
          </w:p>
        </w:tc>
        <w:tc>
          <w:tcPr>
            <w:tcW w:w="1829" w:type="dxa"/>
          </w:tcPr>
          <w:p w14:paraId="7DE1474D" w14:textId="53566915" w:rsidR="00F32A9A" w:rsidRPr="00363582" w:rsidRDefault="00960B62" w:rsidP="001D5D3A">
            <w:pPr>
              <w:spacing w:line="360" w:lineRule="auto"/>
              <w:jc w:val="center"/>
              <w:rPr>
                <w:rFonts w:ascii="Arial" w:hAnsi="Arial" w:cs="Arial"/>
                <w:sz w:val="24"/>
                <w:szCs w:val="24"/>
              </w:rPr>
            </w:pPr>
            <w:r w:rsidRPr="00960B62">
              <w:rPr>
                <w:rFonts w:ascii="Arial" w:hAnsi="Arial" w:cs="Arial"/>
                <w:sz w:val="24"/>
                <w:szCs w:val="24"/>
              </w:rPr>
              <w:t>£</w:t>
            </w:r>
            <w:r w:rsidR="003566F6" w:rsidRPr="00363582">
              <w:rPr>
                <w:rFonts w:ascii="Arial" w:hAnsi="Arial" w:cs="Arial"/>
                <w:sz w:val="24"/>
                <w:szCs w:val="24"/>
              </w:rPr>
              <w:t>150,000</w:t>
            </w:r>
          </w:p>
        </w:tc>
        <w:tc>
          <w:tcPr>
            <w:tcW w:w="4405" w:type="dxa"/>
          </w:tcPr>
          <w:p w14:paraId="46795F97" w14:textId="718A60B6" w:rsidR="00F32A9A" w:rsidRPr="00363582" w:rsidRDefault="00B556F0" w:rsidP="002707D4">
            <w:pPr>
              <w:spacing w:line="360" w:lineRule="auto"/>
              <w:jc w:val="both"/>
              <w:rPr>
                <w:rFonts w:ascii="Arial" w:hAnsi="Arial" w:cs="Arial"/>
                <w:sz w:val="24"/>
                <w:szCs w:val="24"/>
              </w:rPr>
            </w:pPr>
            <w:r w:rsidRPr="00363582">
              <w:rPr>
                <w:rFonts w:ascii="Arial" w:hAnsi="Arial" w:cs="Arial"/>
                <w:sz w:val="24"/>
                <w:szCs w:val="24"/>
              </w:rPr>
              <w:t>Positive ROI expected wit</w:t>
            </w:r>
            <w:r w:rsidRPr="00960B62">
              <w:rPr>
                <w:rFonts w:ascii="Arial" w:hAnsi="Arial" w:cs="Arial"/>
                <w:sz w:val="24"/>
                <w:szCs w:val="24"/>
              </w:rPr>
              <w:t>hin 18–24 months</w:t>
            </w:r>
          </w:p>
        </w:tc>
      </w:tr>
    </w:tbl>
    <w:p w14:paraId="4003A4ED" w14:textId="77777777" w:rsidR="006F2933" w:rsidRPr="00363582" w:rsidRDefault="006F2933" w:rsidP="002707D4">
      <w:pPr>
        <w:spacing w:line="360" w:lineRule="auto"/>
        <w:jc w:val="both"/>
        <w:rPr>
          <w:rFonts w:ascii="Arial" w:hAnsi="Arial" w:cs="Arial"/>
          <w:sz w:val="24"/>
          <w:szCs w:val="24"/>
        </w:rPr>
      </w:pPr>
    </w:p>
    <w:p w14:paraId="2FBD69FA" w14:textId="5A5AD2C6" w:rsidR="00F26367" w:rsidRPr="00F26367" w:rsidRDefault="00F26367" w:rsidP="00F26367">
      <w:pPr>
        <w:spacing w:line="360" w:lineRule="auto"/>
        <w:jc w:val="both"/>
        <w:rPr>
          <w:rFonts w:ascii="Arial" w:hAnsi="Arial" w:cs="Arial"/>
          <w:sz w:val="24"/>
          <w:szCs w:val="24"/>
        </w:rPr>
      </w:pPr>
      <w:r w:rsidRPr="00F26367">
        <w:rPr>
          <w:rFonts w:ascii="Arial" w:hAnsi="Arial" w:cs="Arial"/>
          <w:sz w:val="24"/>
          <w:szCs w:val="24"/>
        </w:rPr>
        <w:t xml:space="preserve">Studies show that focused financial investments in guest experience and operational efficiency </w:t>
      </w:r>
      <w:r>
        <w:rPr>
          <w:rFonts w:ascii="Arial" w:hAnsi="Arial" w:cs="Arial"/>
          <w:sz w:val="24"/>
          <w:szCs w:val="24"/>
        </w:rPr>
        <w:t>improve</w:t>
      </w:r>
      <w:r w:rsidRPr="00F26367">
        <w:rPr>
          <w:rFonts w:ascii="Arial" w:hAnsi="Arial" w:cs="Arial"/>
          <w:sz w:val="24"/>
          <w:szCs w:val="24"/>
        </w:rPr>
        <w:t xml:space="preserve"> revenue retention and lower churn rates (Tamaddoni et al., 2017).</w:t>
      </w:r>
    </w:p>
    <w:p w14:paraId="21F1FD63" w14:textId="39ACBB09" w:rsidR="009D778E" w:rsidRPr="00363582" w:rsidRDefault="008A675C"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9D778E" w:rsidRPr="00363582">
        <w:rPr>
          <w:rFonts w:ascii="Arial" w:hAnsi="Arial" w:cs="Arial"/>
          <w:b/>
          <w:bCs/>
          <w:sz w:val="24"/>
          <w:szCs w:val="24"/>
        </w:rPr>
        <w:t xml:space="preserve">Expected Revenue Growth and ROI Timeline </w:t>
      </w:r>
    </w:p>
    <w:p w14:paraId="27016D20" w14:textId="77777777" w:rsidR="00F26367" w:rsidRPr="00F26367" w:rsidRDefault="00F26367" w:rsidP="00F26367">
      <w:pPr>
        <w:spacing w:line="360" w:lineRule="auto"/>
        <w:jc w:val="both"/>
        <w:rPr>
          <w:rFonts w:ascii="Arial" w:hAnsi="Arial" w:cs="Arial"/>
          <w:sz w:val="24"/>
          <w:szCs w:val="24"/>
        </w:rPr>
      </w:pPr>
      <w:r w:rsidRPr="00F26367">
        <w:rPr>
          <w:rFonts w:ascii="Arial" w:hAnsi="Arial" w:cs="Arial"/>
          <w:sz w:val="24"/>
          <w:szCs w:val="24"/>
        </w:rPr>
        <w:t>With improved service quality, room upgrades, and F&amp;B additions, MLL Palma Bay Club Resort anticipates:</w:t>
      </w:r>
    </w:p>
    <w:p w14:paraId="360718B9" w14:textId="77777777" w:rsidR="00F26367" w:rsidRDefault="008A675C" w:rsidP="008A675C">
      <w:pPr>
        <w:spacing w:line="360" w:lineRule="auto"/>
        <w:jc w:val="both"/>
        <w:rPr>
          <w:rFonts w:ascii="Arial" w:hAnsi="Arial" w:cs="Arial"/>
          <w:b/>
          <w:bCs/>
          <w:sz w:val="24"/>
          <w:szCs w:val="24"/>
        </w:rPr>
      </w:pPr>
      <w:r w:rsidRPr="00134DE7">
        <w:rPr>
          <w:rFonts w:ascii="Segoe UI Emoji" w:hAnsi="Segoe UI Emoji" w:cs="Segoe UI Emoji"/>
          <w:b/>
          <w:bCs/>
          <w:sz w:val="24"/>
          <w:szCs w:val="24"/>
        </w:rPr>
        <w:t>✅</w:t>
      </w:r>
      <w:r w:rsidRPr="00134DE7">
        <w:rPr>
          <w:rFonts w:ascii="Arial" w:hAnsi="Arial" w:cs="Arial"/>
          <w:b/>
          <w:bCs/>
          <w:sz w:val="24"/>
          <w:szCs w:val="24"/>
        </w:rPr>
        <w:t xml:space="preserve"> </w:t>
      </w:r>
      <w:r w:rsidR="009D778E" w:rsidRPr="00363582">
        <w:rPr>
          <w:rFonts w:ascii="Arial" w:hAnsi="Arial" w:cs="Arial"/>
          <w:b/>
          <w:bCs/>
          <w:sz w:val="24"/>
          <w:szCs w:val="24"/>
        </w:rPr>
        <w:t>Increase in Average Daily Rate (ADR)</w:t>
      </w:r>
    </w:p>
    <w:p w14:paraId="51E2CFF7" w14:textId="77777777" w:rsidR="00654D57" w:rsidRPr="00654D57" w:rsidRDefault="00654D57" w:rsidP="00654D57">
      <w:pPr>
        <w:spacing w:line="360" w:lineRule="auto"/>
        <w:jc w:val="both"/>
        <w:rPr>
          <w:rFonts w:ascii="Arial" w:hAnsi="Arial" w:cs="Arial"/>
          <w:sz w:val="24"/>
          <w:szCs w:val="24"/>
        </w:rPr>
      </w:pPr>
      <w:r w:rsidRPr="00654D57">
        <w:rPr>
          <w:rFonts w:ascii="Arial" w:hAnsi="Arial" w:cs="Arial"/>
          <w:sz w:val="24"/>
          <w:szCs w:val="24"/>
        </w:rPr>
        <w:t>Raising room prices by £5-£10 per night due to improved services and room quality, generating an additional £200,000 in annual revenue.</w:t>
      </w:r>
    </w:p>
    <w:p w14:paraId="550BACAD" w14:textId="77777777" w:rsidR="00F26367" w:rsidRDefault="008A675C" w:rsidP="008A675C">
      <w:pPr>
        <w:spacing w:line="360" w:lineRule="auto"/>
        <w:jc w:val="both"/>
        <w:rPr>
          <w:rFonts w:ascii="Arial" w:hAnsi="Arial" w:cs="Arial"/>
          <w:b/>
          <w:bCs/>
          <w:sz w:val="24"/>
          <w:szCs w:val="24"/>
        </w:rPr>
      </w:pPr>
      <w:r w:rsidRPr="00134DE7">
        <w:rPr>
          <w:rFonts w:ascii="Segoe UI Emoji" w:hAnsi="Segoe UI Emoji" w:cs="Segoe UI Emoji"/>
          <w:b/>
          <w:bCs/>
          <w:sz w:val="24"/>
          <w:szCs w:val="24"/>
        </w:rPr>
        <w:t>✅</w:t>
      </w:r>
      <w:r w:rsidRPr="00134DE7">
        <w:rPr>
          <w:rFonts w:ascii="Arial" w:hAnsi="Arial" w:cs="Arial"/>
          <w:b/>
          <w:bCs/>
          <w:sz w:val="24"/>
          <w:szCs w:val="24"/>
        </w:rPr>
        <w:t xml:space="preserve"> </w:t>
      </w:r>
      <w:r w:rsidR="009D778E" w:rsidRPr="00363582">
        <w:rPr>
          <w:rFonts w:ascii="Arial" w:hAnsi="Arial" w:cs="Arial"/>
          <w:b/>
          <w:bCs/>
          <w:sz w:val="24"/>
          <w:szCs w:val="24"/>
        </w:rPr>
        <w:t>Boosted Occupancy Rates</w:t>
      </w:r>
    </w:p>
    <w:p w14:paraId="29A50370" w14:textId="77777777" w:rsidR="00220CEE" w:rsidRPr="00220CEE" w:rsidRDefault="00220CEE" w:rsidP="00220CEE">
      <w:pPr>
        <w:spacing w:line="360" w:lineRule="auto"/>
        <w:jc w:val="both"/>
        <w:rPr>
          <w:rFonts w:ascii="Arial" w:hAnsi="Arial" w:cs="Arial"/>
          <w:sz w:val="24"/>
          <w:szCs w:val="24"/>
        </w:rPr>
      </w:pPr>
      <w:r w:rsidRPr="00220CEE">
        <w:rPr>
          <w:rFonts w:ascii="Arial" w:hAnsi="Arial" w:cs="Arial"/>
          <w:sz w:val="24"/>
          <w:szCs w:val="24"/>
        </w:rPr>
        <w:t>An expected 10-15% increase in bookings, resulting in an extra £300,000 in revenue over 18 months.</w:t>
      </w:r>
    </w:p>
    <w:p w14:paraId="672B5212" w14:textId="77777777" w:rsidR="00F26367" w:rsidRDefault="008A675C" w:rsidP="008A675C">
      <w:pPr>
        <w:spacing w:line="360" w:lineRule="auto"/>
        <w:jc w:val="both"/>
        <w:rPr>
          <w:rFonts w:ascii="Arial" w:hAnsi="Arial" w:cs="Arial"/>
          <w:b/>
          <w:bCs/>
          <w:sz w:val="24"/>
          <w:szCs w:val="24"/>
        </w:rPr>
      </w:pPr>
      <w:r w:rsidRPr="00134DE7">
        <w:rPr>
          <w:rFonts w:ascii="Segoe UI Emoji" w:hAnsi="Segoe UI Emoji" w:cs="Segoe UI Emoji"/>
          <w:b/>
          <w:bCs/>
          <w:sz w:val="24"/>
          <w:szCs w:val="24"/>
        </w:rPr>
        <w:t>✅</w:t>
      </w:r>
      <w:r w:rsidRPr="00134DE7">
        <w:rPr>
          <w:rFonts w:ascii="Arial" w:hAnsi="Arial" w:cs="Arial"/>
          <w:b/>
          <w:bCs/>
          <w:sz w:val="24"/>
          <w:szCs w:val="24"/>
        </w:rPr>
        <w:t xml:space="preserve"> </w:t>
      </w:r>
      <w:r w:rsidR="009D778E" w:rsidRPr="00363582">
        <w:rPr>
          <w:rFonts w:ascii="Arial" w:hAnsi="Arial" w:cs="Arial"/>
          <w:b/>
          <w:bCs/>
          <w:sz w:val="24"/>
          <w:szCs w:val="24"/>
        </w:rPr>
        <w:t>Higher Repeat Guest Bookings</w:t>
      </w:r>
    </w:p>
    <w:p w14:paraId="7C1D6EE7" w14:textId="77777777" w:rsidR="00220CEE" w:rsidRPr="00220CEE" w:rsidRDefault="00220CEE" w:rsidP="00220CEE">
      <w:pPr>
        <w:spacing w:line="360" w:lineRule="auto"/>
        <w:jc w:val="both"/>
        <w:rPr>
          <w:rFonts w:ascii="Arial" w:hAnsi="Arial" w:cs="Arial"/>
          <w:sz w:val="24"/>
          <w:szCs w:val="24"/>
        </w:rPr>
      </w:pPr>
      <w:r w:rsidRPr="00220CEE">
        <w:rPr>
          <w:rFonts w:ascii="Arial" w:hAnsi="Arial" w:cs="Arial"/>
          <w:sz w:val="24"/>
          <w:szCs w:val="24"/>
        </w:rPr>
        <w:t>Loyalty incentives and improved guest experiences can boost returning guests by 15%, generating £120,000 in sustained income each year (Afandy, 2024).</w:t>
      </w:r>
    </w:p>
    <w:p w14:paraId="28D50732" w14:textId="1B7823BD" w:rsidR="00CB2AFB" w:rsidRPr="00363582" w:rsidRDefault="00220CEE" w:rsidP="002707D4">
      <w:pPr>
        <w:spacing w:line="360" w:lineRule="auto"/>
        <w:jc w:val="both"/>
        <w:rPr>
          <w:rFonts w:ascii="Arial" w:hAnsi="Arial" w:cs="Arial"/>
          <w:b/>
          <w:bCs/>
          <w:sz w:val="24"/>
          <w:szCs w:val="24"/>
        </w:rPr>
      </w:pPr>
      <w:r w:rsidRPr="00220CEE">
        <w:rPr>
          <w:rFonts w:ascii="Arial" w:hAnsi="Arial" w:cs="Arial"/>
          <w:sz w:val="24"/>
          <w:szCs w:val="24"/>
        </w:rPr>
        <w:t xml:space="preserve">A financial break-even point is expected in 12-18 months, with a full ROI within two years. </w:t>
      </w:r>
      <w:r>
        <w:rPr>
          <w:rFonts w:ascii="Arial" w:hAnsi="Arial" w:cs="Arial"/>
          <w:sz w:val="24"/>
          <w:szCs w:val="24"/>
        </w:rPr>
        <w:t>The hotel can achieve long-term profitability and visitor loyalty by optimising financial allocation and tracking key performance indicators (KPIs)</w:t>
      </w:r>
      <w:r w:rsidRPr="00220CEE">
        <w:rPr>
          <w:rFonts w:ascii="Arial" w:hAnsi="Arial" w:cs="Arial"/>
          <w:sz w:val="24"/>
          <w:szCs w:val="24"/>
        </w:rPr>
        <w:t xml:space="preserve"> (Penkina et al., 2024).</w:t>
      </w:r>
    </w:p>
    <w:p w14:paraId="0D3FBCCD" w14:textId="6AFFD64F" w:rsidR="00CB2AFB" w:rsidRPr="00363582" w:rsidRDefault="00B831C3" w:rsidP="002707D4">
      <w:pPr>
        <w:spacing w:line="360" w:lineRule="auto"/>
        <w:jc w:val="both"/>
        <w:rPr>
          <w:rFonts w:ascii="Arial" w:hAnsi="Arial" w:cs="Arial"/>
          <w:b/>
          <w:bCs/>
          <w:sz w:val="24"/>
          <w:szCs w:val="24"/>
        </w:rPr>
      </w:pPr>
      <w:r w:rsidRPr="00EF2F86">
        <w:rPr>
          <w:rFonts w:ascii="Segoe UI Emoji" w:hAnsi="Segoe UI Emoji" w:cs="Segoe UI Emoji"/>
          <w:b/>
          <w:bCs/>
          <w:sz w:val="24"/>
          <w:szCs w:val="24"/>
        </w:rPr>
        <w:t>🔹</w:t>
      </w:r>
      <w:r w:rsidR="00CB2AFB" w:rsidRPr="00363582">
        <w:rPr>
          <w:rFonts w:ascii="Arial" w:hAnsi="Arial" w:cs="Arial"/>
          <w:b/>
          <w:bCs/>
          <w:sz w:val="24"/>
          <w:szCs w:val="24"/>
        </w:rPr>
        <w:t xml:space="preserve">Timeline and Operational Integration </w:t>
      </w:r>
    </w:p>
    <w:p w14:paraId="435C9C11" w14:textId="65EC9C4D" w:rsidR="00EA41A1" w:rsidRDefault="00DB47C9" w:rsidP="002707D4">
      <w:pPr>
        <w:spacing w:line="360" w:lineRule="auto"/>
        <w:jc w:val="both"/>
        <w:rPr>
          <w:rFonts w:ascii="Arial" w:hAnsi="Arial" w:cs="Arial"/>
          <w:sz w:val="24"/>
          <w:szCs w:val="24"/>
        </w:rPr>
      </w:pPr>
      <w:r w:rsidRPr="00DB47C9">
        <w:rPr>
          <w:rFonts w:ascii="Arial" w:hAnsi="Arial" w:cs="Arial"/>
          <w:sz w:val="24"/>
          <w:szCs w:val="24"/>
        </w:rPr>
        <w:t>A systematic deployment timeframe minimises disturbance to everyday operations while maximising worker adaptability (Perdomo-Verdecia et al., 2022).</w:t>
      </w:r>
    </w:p>
    <w:p w14:paraId="1EB62F38" w14:textId="77777777" w:rsidR="006763D8" w:rsidRPr="00363582" w:rsidRDefault="006763D8" w:rsidP="002707D4">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3116"/>
        <w:gridCol w:w="3117"/>
        <w:gridCol w:w="3117"/>
      </w:tblGrid>
      <w:tr w:rsidR="00EA41A1" w:rsidRPr="00363582" w14:paraId="5B89D480" w14:textId="77777777" w:rsidTr="00E00EF0">
        <w:tc>
          <w:tcPr>
            <w:tcW w:w="3116" w:type="dxa"/>
            <w:shd w:val="clear" w:color="auto" w:fill="FFFF00"/>
          </w:tcPr>
          <w:p w14:paraId="7DAC6BBF" w14:textId="011EF746" w:rsidR="00EA41A1" w:rsidRPr="00363582" w:rsidRDefault="00EA41A1" w:rsidP="002707D4">
            <w:pPr>
              <w:spacing w:line="360" w:lineRule="auto"/>
              <w:jc w:val="both"/>
              <w:rPr>
                <w:rFonts w:ascii="Arial" w:hAnsi="Arial" w:cs="Arial"/>
                <w:b/>
                <w:bCs/>
                <w:sz w:val="24"/>
                <w:szCs w:val="24"/>
              </w:rPr>
            </w:pPr>
            <w:r w:rsidRPr="00363582">
              <w:rPr>
                <w:rFonts w:ascii="Arial" w:hAnsi="Arial" w:cs="Arial"/>
                <w:b/>
                <w:bCs/>
                <w:sz w:val="24"/>
                <w:szCs w:val="24"/>
              </w:rPr>
              <w:t>Phase</w:t>
            </w:r>
          </w:p>
        </w:tc>
        <w:tc>
          <w:tcPr>
            <w:tcW w:w="3117" w:type="dxa"/>
            <w:shd w:val="clear" w:color="auto" w:fill="FFFF00"/>
          </w:tcPr>
          <w:p w14:paraId="5AAE6B8F" w14:textId="421969B2" w:rsidR="00EA41A1" w:rsidRPr="00363582" w:rsidRDefault="00EA41A1" w:rsidP="002707D4">
            <w:pPr>
              <w:spacing w:line="360" w:lineRule="auto"/>
              <w:jc w:val="both"/>
              <w:rPr>
                <w:rFonts w:ascii="Arial" w:hAnsi="Arial" w:cs="Arial"/>
                <w:b/>
                <w:bCs/>
                <w:sz w:val="24"/>
                <w:szCs w:val="24"/>
              </w:rPr>
            </w:pPr>
            <w:r w:rsidRPr="00363582">
              <w:rPr>
                <w:rFonts w:ascii="Arial" w:hAnsi="Arial" w:cs="Arial"/>
                <w:b/>
                <w:bCs/>
                <w:sz w:val="24"/>
                <w:szCs w:val="24"/>
              </w:rPr>
              <w:t>Timeframe</w:t>
            </w:r>
          </w:p>
        </w:tc>
        <w:tc>
          <w:tcPr>
            <w:tcW w:w="3117" w:type="dxa"/>
            <w:shd w:val="clear" w:color="auto" w:fill="FFFF00"/>
          </w:tcPr>
          <w:p w14:paraId="70613060" w14:textId="22C786F5" w:rsidR="00EA41A1" w:rsidRPr="00363582" w:rsidRDefault="00EA41A1" w:rsidP="002707D4">
            <w:pPr>
              <w:spacing w:line="360" w:lineRule="auto"/>
              <w:jc w:val="both"/>
              <w:rPr>
                <w:rFonts w:ascii="Arial" w:hAnsi="Arial" w:cs="Arial"/>
                <w:b/>
                <w:bCs/>
                <w:sz w:val="24"/>
                <w:szCs w:val="24"/>
              </w:rPr>
            </w:pPr>
            <w:r w:rsidRPr="00363582">
              <w:rPr>
                <w:rFonts w:ascii="Arial" w:hAnsi="Arial" w:cs="Arial"/>
                <w:b/>
                <w:bCs/>
                <w:sz w:val="24"/>
                <w:szCs w:val="24"/>
              </w:rPr>
              <w:t>Key Actions</w:t>
            </w:r>
          </w:p>
        </w:tc>
      </w:tr>
      <w:tr w:rsidR="00EA41A1" w:rsidRPr="00363582" w14:paraId="20CF4A72" w14:textId="77777777" w:rsidTr="00EA41A1">
        <w:tc>
          <w:tcPr>
            <w:tcW w:w="3116" w:type="dxa"/>
          </w:tcPr>
          <w:p w14:paraId="51AA15A1" w14:textId="496F57E5" w:rsidR="00EA41A1" w:rsidRPr="00363582" w:rsidRDefault="00566975" w:rsidP="00DB47C9">
            <w:pPr>
              <w:spacing w:line="360" w:lineRule="auto"/>
              <w:jc w:val="center"/>
              <w:rPr>
                <w:rFonts w:ascii="Arial" w:hAnsi="Arial" w:cs="Arial"/>
                <w:b/>
                <w:bCs/>
                <w:sz w:val="24"/>
                <w:szCs w:val="24"/>
              </w:rPr>
            </w:pPr>
            <w:r w:rsidRPr="00363582">
              <w:rPr>
                <w:rFonts w:ascii="Arial" w:hAnsi="Arial" w:cs="Arial"/>
                <w:b/>
                <w:bCs/>
                <w:sz w:val="24"/>
                <w:szCs w:val="24"/>
              </w:rPr>
              <w:t>Phase 1 (Month 1–3)</w:t>
            </w:r>
          </w:p>
        </w:tc>
        <w:tc>
          <w:tcPr>
            <w:tcW w:w="3117" w:type="dxa"/>
          </w:tcPr>
          <w:p w14:paraId="050CA73F" w14:textId="76BF823B" w:rsidR="00EA41A1" w:rsidRPr="00363582" w:rsidRDefault="00566975" w:rsidP="00DB47C9">
            <w:pPr>
              <w:spacing w:line="360" w:lineRule="auto"/>
              <w:jc w:val="center"/>
              <w:rPr>
                <w:rFonts w:ascii="Arial" w:hAnsi="Arial" w:cs="Arial"/>
                <w:sz w:val="24"/>
                <w:szCs w:val="24"/>
              </w:rPr>
            </w:pPr>
            <w:r w:rsidRPr="00363582">
              <w:rPr>
                <w:rFonts w:ascii="Arial" w:hAnsi="Arial" w:cs="Arial"/>
                <w:sz w:val="24"/>
                <w:szCs w:val="24"/>
              </w:rPr>
              <w:t xml:space="preserve">Planning </w:t>
            </w:r>
            <w:r w:rsidR="00BE40CB" w:rsidRPr="00363582">
              <w:rPr>
                <w:rFonts w:ascii="Arial" w:hAnsi="Arial" w:cs="Arial"/>
                <w:sz w:val="24"/>
                <w:szCs w:val="24"/>
              </w:rPr>
              <w:t>and</w:t>
            </w:r>
            <w:r w:rsidRPr="00363582">
              <w:rPr>
                <w:rFonts w:ascii="Arial" w:hAnsi="Arial" w:cs="Arial"/>
                <w:sz w:val="24"/>
                <w:szCs w:val="24"/>
              </w:rPr>
              <w:t xml:space="preserve"> Pilot Testing</w:t>
            </w:r>
          </w:p>
        </w:tc>
        <w:tc>
          <w:tcPr>
            <w:tcW w:w="3117" w:type="dxa"/>
          </w:tcPr>
          <w:p w14:paraId="5178C2A0" w14:textId="490C5F0D" w:rsidR="00EA41A1" w:rsidRPr="00363582" w:rsidRDefault="00410E06" w:rsidP="00DB47C9">
            <w:pPr>
              <w:spacing w:line="360" w:lineRule="auto"/>
              <w:jc w:val="center"/>
              <w:rPr>
                <w:rFonts w:ascii="Arial" w:hAnsi="Arial" w:cs="Arial"/>
                <w:sz w:val="24"/>
                <w:szCs w:val="24"/>
              </w:rPr>
            </w:pPr>
            <w:r w:rsidRPr="00363582">
              <w:rPr>
                <w:rFonts w:ascii="Arial" w:hAnsi="Arial" w:cs="Arial"/>
                <w:sz w:val="24"/>
                <w:szCs w:val="24"/>
              </w:rPr>
              <w:t xml:space="preserve">Staff training begins, supplier contracts </w:t>
            </w:r>
            <w:r w:rsidR="00DB47C9">
              <w:rPr>
                <w:rFonts w:ascii="Arial" w:hAnsi="Arial" w:cs="Arial"/>
                <w:sz w:val="24"/>
                <w:szCs w:val="24"/>
              </w:rPr>
              <w:t xml:space="preserve">are </w:t>
            </w:r>
            <w:r w:rsidRPr="00363582">
              <w:rPr>
                <w:rFonts w:ascii="Arial" w:hAnsi="Arial" w:cs="Arial"/>
                <w:sz w:val="24"/>
                <w:szCs w:val="24"/>
              </w:rPr>
              <w:t xml:space="preserve">secured, </w:t>
            </w:r>
            <w:r w:rsidR="00DB47C9">
              <w:rPr>
                <w:rFonts w:ascii="Arial" w:hAnsi="Arial" w:cs="Arial"/>
                <w:sz w:val="24"/>
                <w:szCs w:val="24"/>
              </w:rPr>
              <w:t xml:space="preserve">and </w:t>
            </w:r>
            <w:r w:rsidRPr="00363582">
              <w:rPr>
                <w:rFonts w:ascii="Arial" w:hAnsi="Arial" w:cs="Arial"/>
                <w:sz w:val="24"/>
                <w:szCs w:val="24"/>
              </w:rPr>
              <w:t xml:space="preserve">maintenance audit </w:t>
            </w:r>
            <w:r w:rsidR="00DB47C9">
              <w:rPr>
                <w:rFonts w:ascii="Arial" w:hAnsi="Arial" w:cs="Arial"/>
                <w:sz w:val="24"/>
                <w:szCs w:val="24"/>
              </w:rPr>
              <w:t xml:space="preserve">is </w:t>
            </w:r>
            <w:r w:rsidRPr="00363582">
              <w:rPr>
                <w:rFonts w:ascii="Arial" w:hAnsi="Arial" w:cs="Arial"/>
                <w:sz w:val="24"/>
                <w:szCs w:val="24"/>
              </w:rPr>
              <w:t>conducted</w:t>
            </w:r>
            <w:r w:rsidR="00DB47C9">
              <w:rPr>
                <w:rFonts w:ascii="Arial" w:hAnsi="Arial" w:cs="Arial"/>
                <w:sz w:val="24"/>
                <w:szCs w:val="24"/>
              </w:rPr>
              <w:t>.</w:t>
            </w:r>
          </w:p>
        </w:tc>
      </w:tr>
      <w:tr w:rsidR="00EA41A1" w:rsidRPr="00363582" w14:paraId="7CC9CC01" w14:textId="77777777" w:rsidTr="00EA41A1">
        <w:tc>
          <w:tcPr>
            <w:tcW w:w="3116" w:type="dxa"/>
          </w:tcPr>
          <w:p w14:paraId="4B67B47B" w14:textId="52A7DF91" w:rsidR="00EA41A1" w:rsidRPr="00363582" w:rsidRDefault="00566975" w:rsidP="00DB47C9">
            <w:pPr>
              <w:spacing w:line="360" w:lineRule="auto"/>
              <w:jc w:val="center"/>
              <w:rPr>
                <w:rFonts w:ascii="Arial" w:hAnsi="Arial" w:cs="Arial"/>
                <w:b/>
                <w:bCs/>
                <w:sz w:val="24"/>
                <w:szCs w:val="24"/>
              </w:rPr>
            </w:pPr>
            <w:r w:rsidRPr="00363582">
              <w:rPr>
                <w:rFonts w:ascii="Arial" w:hAnsi="Arial" w:cs="Arial"/>
                <w:b/>
                <w:bCs/>
                <w:sz w:val="24"/>
                <w:szCs w:val="24"/>
              </w:rPr>
              <w:t>Phase 2 (</w:t>
            </w:r>
            <w:r w:rsidR="00DB47C9">
              <w:rPr>
                <w:rFonts w:ascii="Arial" w:hAnsi="Arial" w:cs="Arial"/>
                <w:b/>
                <w:bCs/>
                <w:sz w:val="24"/>
                <w:szCs w:val="24"/>
              </w:rPr>
              <w:t>Months</w:t>
            </w:r>
            <w:r w:rsidRPr="00363582">
              <w:rPr>
                <w:rFonts w:ascii="Arial" w:hAnsi="Arial" w:cs="Arial"/>
                <w:b/>
                <w:bCs/>
                <w:sz w:val="24"/>
                <w:szCs w:val="24"/>
              </w:rPr>
              <w:t xml:space="preserve"> 4–6)</w:t>
            </w:r>
          </w:p>
        </w:tc>
        <w:tc>
          <w:tcPr>
            <w:tcW w:w="3117" w:type="dxa"/>
          </w:tcPr>
          <w:p w14:paraId="6483ADF2" w14:textId="015F54D1" w:rsidR="00EA41A1" w:rsidRPr="00363582" w:rsidRDefault="00566975" w:rsidP="00DB47C9">
            <w:pPr>
              <w:spacing w:line="360" w:lineRule="auto"/>
              <w:jc w:val="center"/>
              <w:rPr>
                <w:rFonts w:ascii="Arial" w:hAnsi="Arial" w:cs="Arial"/>
                <w:sz w:val="24"/>
                <w:szCs w:val="24"/>
              </w:rPr>
            </w:pPr>
            <w:r w:rsidRPr="00363582">
              <w:rPr>
                <w:rFonts w:ascii="Arial" w:hAnsi="Arial" w:cs="Arial"/>
                <w:sz w:val="24"/>
                <w:szCs w:val="24"/>
              </w:rPr>
              <w:t>Small-Scale Implementation</w:t>
            </w:r>
          </w:p>
        </w:tc>
        <w:tc>
          <w:tcPr>
            <w:tcW w:w="3117" w:type="dxa"/>
          </w:tcPr>
          <w:p w14:paraId="2AB4FFE5" w14:textId="4A2230E5" w:rsidR="00EA41A1" w:rsidRPr="00363582" w:rsidRDefault="00410E06" w:rsidP="00DB47C9">
            <w:pPr>
              <w:spacing w:line="360" w:lineRule="auto"/>
              <w:jc w:val="center"/>
              <w:rPr>
                <w:rFonts w:ascii="Arial" w:hAnsi="Arial" w:cs="Arial"/>
                <w:sz w:val="24"/>
                <w:szCs w:val="24"/>
              </w:rPr>
            </w:pPr>
            <w:r w:rsidRPr="00363582">
              <w:rPr>
                <w:rFonts w:ascii="Arial" w:hAnsi="Arial" w:cs="Arial"/>
                <w:sz w:val="24"/>
                <w:szCs w:val="24"/>
              </w:rPr>
              <w:t xml:space="preserve">Room upgrades initiated, food </w:t>
            </w:r>
            <w:r w:rsidR="00BE40CB" w:rsidRPr="00363582">
              <w:rPr>
                <w:rFonts w:ascii="Arial" w:hAnsi="Arial" w:cs="Arial"/>
                <w:sz w:val="24"/>
                <w:szCs w:val="24"/>
              </w:rPr>
              <w:t>and</w:t>
            </w:r>
            <w:r w:rsidRPr="00363582">
              <w:rPr>
                <w:rFonts w:ascii="Arial" w:hAnsi="Arial" w:cs="Arial"/>
                <w:sz w:val="24"/>
                <w:szCs w:val="24"/>
              </w:rPr>
              <w:t xml:space="preserve"> beverage improvements piloted</w:t>
            </w:r>
          </w:p>
        </w:tc>
      </w:tr>
      <w:tr w:rsidR="00EA41A1" w:rsidRPr="00363582" w14:paraId="734A6E27" w14:textId="77777777" w:rsidTr="00EA41A1">
        <w:tc>
          <w:tcPr>
            <w:tcW w:w="3116" w:type="dxa"/>
          </w:tcPr>
          <w:p w14:paraId="64A43E11" w14:textId="6FDFF38F" w:rsidR="00EA41A1" w:rsidRPr="00363582" w:rsidRDefault="00566975" w:rsidP="00DB47C9">
            <w:pPr>
              <w:spacing w:line="360" w:lineRule="auto"/>
              <w:jc w:val="center"/>
              <w:rPr>
                <w:rFonts w:ascii="Arial" w:hAnsi="Arial" w:cs="Arial"/>
                <w:b/>
                <w:bCs/>
                <w:sz w:val="24"/>
                <w:szCs w:val="24"/>
              </w:rPr>
            </w:pPr>
            <w:r w:rsidRPr="00363582">
              <w:rPr>
                <w:rFonts w:ascii="Arial" w:hAnsi="Arial" w:cs="Arial"/>
                <w:b/>
                <w:bCs/>
                <w:sz w:val="24"/>
                <w:szCs w:val="24"/>
              </w:rPr>
              <w:t>Phase 3 (</w:t>
            </w:r>
            <w:r w:rsidR="00DB47C9">
              <w:rPr>
                <w:rFonts w:ascii="Arial" w:hAnsi="Arial" w:cs="Arial"/>
                <w:b/>
                <w:bCs/>
                <w:sz w:val="24"/>
                <w:szCs w:val="24"/>
              </w:rPr>
              <w:t>Months</w:t>
            </w:r>
            <w:r w:rsidRPr="00363582">
              <w:rPr>
                <w:rFonts w:ascii="Arial" w:hAnsi="Arial" w:cs="Arial"/>
                <w:b/>
                <w:bCs/>
                <w:sz w:val="24"/>
                <w:szCs w:val="24"/>
              </w:rPr>
              <w:t xml:space="preserve"> 7–9)</w:t>
            </w:r>
          </w:p>
        </w:tc>
        <w:tc>
          <w:tcPr>
            <w:tcW w:w="3117" w:type="dxa"/>
          </w:tcPr>
          <w:p w14:paraId="0BEE0E30" w14:textId="394FA45F" w:rsidR="00EA41A1" w:rsidRPr="00363582" w:rsidRDefault="00566975" w:rsidP="00DB47C9">
            <w:pPr>
              <w:spacing w:line="360" w:lineRule="auto"/>
              <w:jc w:val="center"/>
              <w:rPr>
                <w:rFonts w:ascii="Arial" w:hAnsi="Arial" w:cs="Arial"/>
                <w:sz w:val="24"/>
                <w:szCs w:val="24"/>
              </w:rPr>
            </w:pPr>
            <w:r w:rsidRPr="00363582">
              <w:rPr>
                <w:rFonts w:ascii="Arial" w:hAnsi="Arial" w:cs="Arial"/>
                <w:sz w:val="24"/>
                <w:szCs w:val="24"/>
              </w:rPr>
              <w:t>Full Implementation</w:t>
            </w:r>
          </w:p>
        </w:tc>
        <w:tc>
          <w:tcPr>
            <w:tcW w:w="3117" w:type="dxa"/>
          </w:tcPr>
          <w:p w14:paraId="46A2EC27" w14:textId="3DC1D54B" w:rsidR="00EA41A1" w:rsidRPr="00363582" w:rsidRDefault="00410E06" w:rsidP="00DB47C9">
            <w:pPr>
              <w:spacing w:line="360" w:lineRule="auto"/>
              <w:jc w:val="center"/>
              <w:rPr>
                <w:rFonts w:ascii="Arial" w:hAnsi="Arial" w:cs="Arial"/>
                <w:sz w:val="24"/>
                <w:szCs w:val="24"/>
              </w:rPr>
            </w:pPr>
            <w:r w:rsidRPr="00363582">
              <w:rPr>
                <w:rFonts w:ascii="Arial" w:hAnsi="Arial" w:cs="Arial"/>
                <w:sz w:val="24"/>
                <w:szCs w:val="24"/>
              </w:rPr>
              <w:t>Expanded entertainment program launched, marketing updates completed</w:t>
            </w:r>
          </w:p>
        </w:tc>
      </w:tr>
      <w:tr w:rsidR="00EA41A1" w:rsidRPr="00363582" w14:paraId="30DC9B12" w14:textId="77777777" w:rsidTr="00EA41A1">
        <w:tc>
          <w:tcPr>
            <w:tcW w:w="3116" w:type="dxa"/>
          </w:tcPr>
          <w:p w14:paraId="0970D425" w14:textId="631CFF05" w:rsidR="00EA41A1" w:rsidRPr="00363582" w:rsidRDefault="00566975" w:rsidP="00DB47C9">
            <w:pPr>
              <w:spacing w:line="360" w:lineRule="auto"/>
              <w:jc w:val="center"/>
              <w:rPr>
                <w:rFonts w:ascii="Arial" w:hAnsi="Arial" w:cs="Arial"/>
                <w:b/>
                <w:bCs/>
                <w:sz w:val="24"/>
                <w:szCs w:val="24"/>
              </w:rPr>
            </w:pPr>
            <w:r w:rsidRPr="00363582">
              <w:rPr>
                <w:rFonts w:ascii="Arial" w:hAnsi="Arial" w:cs="Arial"/>
                <w:b/>
                <w:bCs/>
                <w:sz w:val="24"/>
                <w:szCs w:val="24"/>
              </w:rPr>
              <w:t>Phase 4 (</w:t>
            </w:r>
            <w:r w:rsidR="00DB47C9">
              <w:rPr>
                <w:rFonts w:ascii="Arial" w:hAnsi="Arial" w:cs="Arial"/>
                <w:b/>
                <w:bCs/>
                <w:sz w:val="24"/>
                <w:szCs w:val="24"/>
              </w:rPr>
              <w:t>Months</w:t>
            </w:r>
            <w:r w:rsidRPr="00363582">
              <w:rPr>
                <w:rFonts w:ascii="Arial" w:hAnsi="Arial" w:cs="Arial"/>
                <w:b/>
                <w:bCs/>
                <w:sz w:val="24"/>
                <w:szCs w:val="24"/>
              </w:rPr>
              <w:t xml:space="preserve"> 10–12)</w:t>
            </w:r>
          </w:p>
        </w:tc>
        <w:tc>
          <w:tcPr>
            <w:tcW w:w="3117" w:type="dxa"/>
          </w:tcPr>
          <w:p w14:paraId="48873A3A" w14:textId="7AE31842" w:rsidR="00EA41A1" w:rsidRPr="00363582" w:rsidRDefault="00410E06" w:rsidP="00DB47C9">
            <w:pPr>
              <w:spacing w:line="360" w:lineRule="auto"/>
              <w:jc w:val="center"/>
              <w:rPr>
                <w:rFonts w:ascii="Arial" w:hAnsi="Arial" w:cs="Arial"/>
                <w:sz w:val="24"/>
                <w:szCs w:val="24"/>
              </w:rPr>
            </w:pPr>
            <w:r w:rsidRPr="00363582">
              <w:rPr>
                <w:rFonts w:ascii="Arial" w:hAnsi="Arial" w:cs="Arial"/>
                <w:sz w:val="24"/>
                <w:szCs w:val="24"/>
              </w:rPr>
              <w:t>Performance Evaluation</w:t>
            </w:r>
          </w:p>
        </w:tc>
        <w:tc>
          <w:tcPr>
            <w:tcW w:w="3117" w:type="dxa"/>
          </w:tcPr>
          <w:p w14:paraId="06D1920C" w14:textId="308BF81C" w:rsidR="00EA41A1" w:rsidRPr="00363582" w:rsidRDefault="00410E06" w:rsidP="00DB47C9">
            <w:pPr>
              <w:spacing w:line="360" w:lineRule="auto"/>
              <w:jc w:val="center"/>
              <w:rPr>
                <w:rFonts w:ascii="Arial" w:hAnsi="Arial" w:cs="Arial"/>
                <w:sz w:val="24"/>
                <w:szCs w:val="24"/>
              </w:rPr>
            </w:pPr>
            <w:r w:rsidRPr="00363582">
              <w:rPr>
                <w:rFonts w:ascii="Arial" w:hAnsi="Arial" w:cs="Arial"/>
                <w:sz w:val="24"/>
                <w:szCs w:val="24"/>
              </w:rPr>
              <w:t xml:space="preserve">KPI assessment, guest surveys </w:t>
            </w:r>
            <w:r w:rsidR="00DB47C9">
              <w:rPr>
                <w:rFonts w:ascii="Arial" w:hAnsi="Arial" w:cs="Arial"/>
                <w:sz w:val="24"/>
                <w:szCs w:val="24"/>
              </w:rPr>
              <w:t>analysed</w:t>
            </w:r>
            <w:r w:rsidRPr="00363582">
              <w:rPr>
                <w:rFonts w:ascii="Arial" w:hAnsi="Arial" w:cs="Arial"/>
                <w:sz w:val="24"/>
                <w:szCs w:val="24"/>
              </w:rPr>
              <w:t>, final adjustments made</w:t>
            </w:r>
          </w:p>
        </w:tc>
      </w:tr>
    </w:tbl>
    <w:p w14:paraId="5F1C3B97" w14:textId="77777777" w:rsidR="00EA41A1" w:rsidRPr="00363582" w:rsidRDefault="00EA41A1" w:rsidP="002707D4">
      <w:pPr>
        <w:spacing w:line="360" w:lineRule="auto"/>
        <w:jc w:val="both"/>
        <w:rPr>
          <w:rFonts w:ascii="Arial" w:hAnsi="Arial" w:cs="Arial"/>
          <w:sz w:val="24"/>
          <w:szCs w:val="24"/>
        </w:rPr>
      </w:pPr>
    </w:p>
    <w:p w14:paraId="341DBF3B" w14:textId="48D0EA2C" w:rsidR="00E00EF0" w:rsidRPr="00DB47C9" w:rsidRDefault="00E00EF0" w:rsidP="002707D4">
      <w:pPr>
        <w:spacing w:line="360" w:lineRule="auto"/>
        <w:jc w:val="both"/>
        <w:rPr>
          <w:rFonts w:ascii="Arial" w:hAnsi="Arial" w:cs="Arial"/>
          <w:sz w:val="24"/>
          <w:szCs w:val="24"/>
        </w:rPr>
      </w:pPr>
      <w:r w:rsidRPr="00DB47C9">
        <w:rPr>
          <w:rFonts w:ascii="Arial" w:hAnsi="Arial" w:cs="Arial"/>
          <w:sz w:val="24"/>
          <w:szCs w:val="24"/>
        </w:rPr>
        <w:t xml:space="preserve">To ensure </w:t>
      </w:r>
      <w:r w:rsidR="00DB47C9" w:rsidRPr="00DB47C9">
        <w:rPr>
          <w:rFonts w:ascii="Arial" w:hAnsi="Arial" w:cs="Arial"/>
          <w:sz w:val="24"/>
          <w:szCs w:val="24"/>
        </w:rPr>
        <w:t>easy</w:t>
      </w:r>
      <w:r w:rsidRPr="00DB47C9">
        <w:rPr>
          <w:rFonts w:ascii="Arial" w:hAnsi="Arial" w:cs="Arial"/>
          <w:sz w:val="24"/>
          <w:szCs w:val="24"/>
        </w:rPr>
        <w:t xml:space="preserve"> integration, the following strategies </w:t>
      </w:r>
      <w:r w:rsidR="00DB47C9">
        <w:rPr>
          <w:rFonts w:ascii="Arial" w:hAnsi="Arial" w:cs="Arial"/>
          <w:sz w:val="24"/>
          <w:szCs w:val="24"/>
        </w:rPr>
        <w:t>should</w:t>
      </w:r>
      <w:r w:rsidRPr="00DB47C9">
        <w:rPr>
          <w:rFonts w:ascii="Arial" w:hAnsi="Arial" w:cs="Arial"/>
          <w:sz w:val="24"/>
          <w:szCs w:val="24"/>
        </w:rPr>
        <w:t xml:space="preserve"> be used:</w:t>
      </w:r>
    </w:p>
    <w:p w14:paraId="670ABCCD" w14:textId="77777777" w:rsidR="00DB47C9" w:rsidRDefault="00B831C3" w:rsidP="00B831C3">
      <w:pPr>
        <w:spacing w:line="360" w:lineRule="auto"/>
        <w:jc w:val="both"/>
        <w:rPr>
          <w:rFonts w:ascii="Arial" w:hAnsi="Arial" w:cs="Arial"/>
          <w:b/>
          <w:bCs/>
          <w:sz w:val="24"/>
          <w:szCs w:val="24"/>
        </w:rPr>
      </w:pPr>
      <w:r w:rsidRPr="00134DE7">
        <w:rPr>
          <w:rFonts w:ascii="Segoe UI Emoji" w:hAnsi="Segoe UI Emoji" w:cs="Segoe UI Emoji"/>
          <w:b/>
          <w:bCs/>
          <w:sz w:val="24"/>
          <w:szCs w:val="24"/>
        </w:rPr>
        <w:t>✅</w:t>
      </w:r>
      <w:r w:rsidRPr="00134DE7">
        <w:rPr>
          <w:rFonts w:ascii="Arial" w:hAnsi="Arial" w:cs="Arial"/>
          <w:b/>
          <w:bCs/>
          <w:sz w:val="24"/>
          <w:szCs w:val="24"/>
        </w:rPr>
        <w:t xml:space="preserve"> </w:t>
      </w:r>
      <w:r w:rsidR="00E00EF0" w:rsidRPr="00363582">
        <w:rPr>
          <w:rFonts w:ascii="Arial" w:hAnsi="Arial" w:cs="Arial"/>
          <w:b/>
          <w:bCs/>
          <w:sz w:val="24"/>
          <w:szCs w:val="24"/>
        </w:rPr>
        <w:t xml:space="preserve">Staff Preparation </w:t>
      </w:r>
      <w:r w:rsidR="00BE40CB" w:rsidRPr="00363582">
        <w:rPr>
          <w:rFonts w:ascii="Arial" w:hAnsi="Arial" w:cs="Arial"/>
          <w:b/>
          <w:bCs/>
          <w:sz w:val="24"/>
          <w:szCs w:val="24"/>
        </w:rPr>
        <w:t>and</w:t>
      </w:r>
      <w:r w:rsidR="00E00EF0" w:rsidRPr="00363582">
        <w:rPr>
          <w:rFonts w:ascii="Arial" w:hAnsi="Arial" w:cs="Arial"/>
          <w:b/>
          <w:bCs/>
          <w:sz w:val="24"/>
          <w:szCs w:val="24"/>
        </w:rPr>
        <w:t xml:space="preserve"> Communication</w:t>
      </w:r>
    </w:p>
    <w:p w14:paraId="743E1CE3" w14:textId="0BC140CD" w:rsidR="00E00EF0" w:rsidRPr="00363582" w:rsidRDefault="00E00EF0" w:rsidP="00B831C3">
      <w:pPr>
        <w:spacing w:line="360" w:lineRule="auto"/>
        <w:jc w:val="both"/>
        <w:rPr>
          <w:rFonts w:ascii="Arial" w:hAnsi="Arial" w:cs="Arial"/>
          <w:sz w:val="24"/>
          <w:szCs w:val="24"/>
        </w:rPr>
      </w:pPr>
      <w:r w:rsidRPr="00363582">
        <w:rPr>
          <w:rFonts w:ascii="Arial" w:hAnsi="Arial" w:cs="Arial"/>
          <w:sz w:val="24"/>
          <w:szCs w:val="24"/>
        </w:rPr>
        <w:t xml:space="preserve">Weekly staff briefings and feedback sessions to facilitate </w:t>
      </w:r>
      <w:r w:rsidR="00DB47C9">
        <w:rPr>
          <w:rFonts w:ascii="Arial" w:hAnsi="Arial" w:cs="Arial"/>
          <w:sz w:val="24"/>
          <w:szCs w:val="24"/>
        </w:rPr>
        <w:t xml:space="preserve">the </w:t>
      </w:r>
      <w:r w:rsidRPr="00363582">
        <w:rPr>
          <w:rFonts w:ascii="Arial" w:hAnsi="Arial" w:cs="Arial"/>
          <w:sz w:val="24"/>
          <w:szCs w:val="24"/>
        </w:rPr>
        <w:t>transition.</w:t>
      </w:r>
    </w:p>
    <w:p w14:paraId="046AAED1" w14:textId="77777777" w:rsidR="00DB47C9" w:rsidRDefault="00B831C3" w:rsidP="00B831C3">
      <w:pPr>
        <w:spacing w:line="360" w:lineRule="auto"/>
        <w:jc w:val="both"/>
        <w:rPr>
          <w:rFonts w:ascii="Arial" w:hAnsi="Arial" w:cs="Arial"/>
          <w:b/>
          <w:bCs/>
          <w:sz w:val="24"/>
          <w:szCs w:val="24"/>
        </w:rPr>
      </w:pPr>
      <w:r w:rsidRPr="00134DE7">
        <w:rPr>
          <w:rFonts w:ascii="Segoe UI Emoji" w:hAnsi="Segoe UI Emoji" w:cs="Segoe UI Emoji"/>
          <w:b/>
          <w:bCs/>
          <w:sz w:val="24"/>
          <w:szCs w:val="24"/>
        </w:rPr>
        <w:t>✅</w:t>
      </w:r>
      <w:r w:rsidRPr="00134DE7">
        <w:rPr>
          <w:rFonts w:ascii="Arial" w:hAnsi="Arial" w:cs="Arial"/>
          <w:b/>
          <w:bCs/>
          <w:sz w:val="24"/>
          <w:szCs w:val="24"/>
        </w:rPr>
        <w:t xml:space="preserve"> </w:t>
      </w:r>
      <w:r w:rsidR="00E00EF0" w:rsidRPr="00363582">
        <w:rPr>
          <w:rFonts w:ascii="Arial" w:hAnsi="Arial" w:cs="Arial"/>
          <w:b/>
          <w:bCs/>
          <w:sz w:val="24"/>
          <w:szCs w:val="24"/>
        </w:rPr>
        <w:t>Incremental Deployment</w:t>
      </w:r>
    </w:p>
    <w:p w14:paraId="0DE7243C" w14:textId="1E282045" w:rsidR="00E00EF0" w:rsidRPr="00363582" w:rsidRDefault="00E00EF0" w:rsidP="00B831C3">
      <w:pPr>
        <w:spacing w:line="360" w:lineRule="auto"/>
        <w:jc w:val="both"/>
        <w:rPr>
          <w:rFonts w:ascii="Arial" w:hAnsi="Arial" w:cs="Arial"/>
          <w:sz w:val="24"/>
          <w:szCs w:val="24"/>
        </w:rPr>
      </w:pPr>
      <w:r w:rsidRPr="00363582">
        <w:rPr>
          <w:rFonts w:ascii="Arial" w:hAnsi="Arial" w:cs="Arial"/>
          <w:sz w:val="24"/>
          <w:szCs w:val="24"/>
        </w:rPr>
        <w:t xml:space="preserve">Implementing </w:t>
      </w:r>
      <w:r w:rsidRPr="00DB47C9">
        <w:rPr>
          <w:rFonts w:ascii="Arial" w:hAnsi="Arial" w:cs="Arial"/>
          <w:sz w:val="24"/>
          <w:szCs w:val="24"/>
        </w:rPr>
        <w:t>improvements in phases rather</w:t>
      </w:r>
      <w:r w:rsidRPr="00363582">
        <w:rPr>
          <w:rFonts w:ascii="Arial" w:hAnsi="Arial" w:cs="Arial"/>
          <w:sz w:val="24"/>
          <w:szCs w:val="24"/>
        </w:rPr>
        <w:t xml:space="preserve"> than all at once to avoid service disruptions.</w:t>
      </w:r>
    </w:p>
    <w:p w14:paraId="6679CDDC" w14:textId="77777777" w:rsidR="00DB47C9" w:rsidRDefault="00B831C3" w:rsidP="00B831C3">
      <w:pPr>
        <w:spacing w:line="360" w:lineRule="auto"/>
        <w:jc w:val="both"/>
        <w:rPr>
          <w:rFonts w:ascii="Arial" w:hAnsi="Arial" w:cs="Arial"/>
          <w:b/>
          <w:bCs/>
          <w:sz w:val="24"/>
          <w:szCs w:val="24"/>
        </w:rPr>
      </w:pPr>
      <w:r w:rsidRPr="00134DE7">
        <w:rPr>
          <w:rFonts w:ascii="Segoe UI Emoji" w:hAnsi="Segoe UI Emoji" w:cs="Segoe UI Emoji"/>
          <w:b/>
          <w:bCs/>
          <w:sz w:val="24"/>
          <w:szCs w:val="24"/>
        </w:rPr>
        <w:t>✅</w:t>
      </w:r>
      <w:r w:rsidRPr="00134DE7">
        <w:rPr>
          <w:rFonts w:ascii="Arial" w:hAnsi="Arial" w:cs="Arial"/>
          <w:b/>
          <w:bCs/>
          <w:sz w:val="24"/>
          <w:szCs w:val="24"/>
        </w:rPr>
        <w:t xml:space="preserve"> </w:t>
      </w:r>
      <w:r w:rsidR="00E00EF0" w:rsidRPr="00363582">
        <w:rPr>
          <w:rFonts w:ascii="Arial" w:hAnsi="Arial" w:cs="Arial"/>
          <w:b/>
          <w:bCs/>
          <w:sz w:val="24"/>
          <w:szCs w:val="24"/>
        </w:rPr>
        <w:t>Real-Time Monitoring</w:t>
      </w:r>
    </w:p>
    <w:p w14:paraId="7765B755" w14:textId="42843F36" w:rsidR="00E00EF0" w:rsidRPr="00DB47C9" w:rsidRDefault="00E00EF0" w:rsidP="00B831C3">
      <w:pPr>
        <w:spacing w:line="360" w:lineRule="auto"/>
        <w:jc w:val="both"/>
        <w:rPr>
          <w:rFonts w:ascii="Arial" w:hAnsi="Arial" w:cs="Arial"/>
          <w:sz w:val="24"/>
          <w:szCs w:val="24"/>
        </w:rPr>
      </w:pPr>
      <w:r w:rsidRPr="00DB47C9">
        <w:rPr>
          <w:rFonts w:ascii="Arial" w:hAnsi="Arial" w:cs="Arial"/>
          <w:sz w:val="24"/>
          <w:szCs w:val="24"/>
        </w:rPr>
        <w:t>Monthly guest satisfaction surveys and performance reviews to adjust strategies dynamically (Rana, 2023).</w:t>
      </w:r>
    </w:p>
    <w:p w14:paraId="2910D2ED" w14:textId="77777777" w:rsidR="004939D4" w:rsidRPr="004939D4" w:rsidRDefault="004939D4" w:rsidP="004939D4">
      <w:pPr>
        <w:spacing w:line="360" w:lineRule="auto"/>
        <w:jc w:val="both"/>
        <w:rPr>
          <w:rFonts w:ascii="Arial" w:hAnsi="Arial" w:cs="Arial"/>
          <w:sz w:val="24"/>
          <w:szCs w:val="24"/>
        </w:rPr>
      </w:pPr>
      <w:r w:rsidRPr="004939D4">
        <w:rPr>
          <w:rFonts w:ascii="Arial" w:hAnsi="Arial" w:cs="Arial"/>
          <w:sz w:val="24"/>
          <w:szCs w:val="24"/>
        </w:rPr>
        <w:t>By adhering to this defined timeframe and integration plan, MLL Palma Bay Club Resort will guarantee an easy transition, long-term cost savings, and increased profitability.</w:t>
      </w:r>
    </w:p>
    <w:p w14:paraId="52592248" w14:textId="77777777" w:rsidR="009D778E" w:rsidRPr="00363582" w:rsidRDefault="009D778E" w:rsidP="002707D4">
      <w:pPr>
        <w:spacing w:line="360" w:lineRule="auto"/>
        <w:jc w:val="both"/>
        <w:rPr>
          <w:rFonts w:ascii="Arial" w:hAnsi="Arial" w:cs="Arial"/>
          <w:sz w:val="24"/>
          <w:szCs w:val="24"/>
        </w:rPr>
      </w:pPr>
    </w:p>
    <w:p w14:paraId="5B53C2DA" w14:textId="77777777" w:rsidR="00554501" w:rsidRDefault="00554501" w:rsidP="002707D4">
      <w:pPr>
        <w:spacing w:line="360" w:lineRule="auto"/>
        <w:jc w:val="both"/>
        <w:rPr>
          <w:rFonts w:ascii="Arial" w:hAnsi="Arial" w:cs="Arial"/>
          <w:b/>
          <w:bCs/>
          <w:sz w:val="24"/>
          <w:szCs w:val="24"/>
        </w:rPr>
      </w:pPr>
    </w:p>
    <w:p w14:paraId="111F68D3" w14:textId="2B39969D" w:rsidR="004761B4" w:rsidRPr="00363582" w:rsidRDefault="004761B4" w:rsidP="002707D4">
      <w:pPr>
        <w:spacing w:line="360" w:lineRule="auto"/>
        <w:jc w:val="both"/>
        <w:rPr>
          <w:rFonts w:ascii="Arial" w:hAnsi="Arial" w:cs="Arial"/>
          <w:b/>
          <w:bCs/>
          <w:sz w:val="24"/>
          <w:szCs w:val="24"/>
        </w:rPr>
      </w:pPr>
      <w:r w:rsidRPr="00363582">
        <w:rPr>
          <w:rFonts w:ascii="Arial" w:hAnsi="Arial" w:cs="Arial"/>
          <w:b/>
          <w:bCs/>
          <w:sz w:val="24"/>
          <w:szCs w:val="24"/>
        </w:rPr>
        <w:t>Conclusion</w:t>
      </w:r>
    </w:p>
    <w:p w14:paraId="0D259274" w14:textId="262FEFA6" w:rsidR="009B4C5A" w:rsidRDefault="009B4C5A" w:rsidP="009B4C5A">
      <w:pPr>
        <w:spacing w:line="360" w:lineRule="auto"/>
        <w:jc w:val="both"/>
        <w:rPr>
          <w:rFonts w:ascii="Arial" w:hAnsi="Arial" w:cs="Arial"/>
          <w:sz w:val="24"/>
          <w:szCs w:val="24"/>
        </w:rPr>
      </w:pPr>
      <w:r w:rsidRPr="009B4C5A">
        <w:rPr>
          <w:rFonts w:ascii="Arial" w:hAnsi="Arial" w:cs="Arial"/>
          <w:sz w:val="24"/>
          <w:szCs w:val="24"/>
        </w:rPr>
        <w:t xml:space="preserve">MLL Palma Bay Club Resort is at an urgent juncture, with several operational difficulties threatening guest satisfaction, financial performance, and competitive competitiveness. This report identified </w:t>
      </w:r>
      <w:r>
        <w:rPr>
          <w:rFonts w:ascii="Arial" w:hAnsi="Arial" w:cs="Arial"/>
          <w:sz w:val="24"/>
          <w:szCs w:val="24"/>
        </w:rPr>
        <w:t>critical</w:t>
      </w:r>
      <w:r w:rsidRPr="009B4C5A">
        <w:rPr>
          <w:rFonts w:ascii="Arial" w:hAnsi="Arial" w:cs="Arial"/>
          <w:sz w:val="24"/>
          <w:szCs w:val="24"/>
        </w:rPr>
        <w:t xml:space="preserve"> areas of concern, such as poor service quality, poor food and beverage experiences, misleading marketing, and inadequate room maintenance. These difficulties have </w:t>
      </w:r>
      <w:r>
        <w:rPr>
          <w:rFonts w:ascii="Arial" w:hAnsi="Arial" w:cs="Arial"/>
          <w:sz w:val="24"/>
          <w:szCs w:val="24"/>
        </w:rPr>
        <w:t>led</w:t>
      </w:r>
      <w:r w:rsidRPr="009B4C5A">
        <w:rPr>
          <w:rFonts w:ascii="Arial" w:hAnsi="Arial" w:cs="Arial"/>
          <w:sz w:val="24"/>
          <w:szCs w:val="24"/>
        </w:rPr>
        <w:t xml:space="preserve"> to a deteriorating internet reputation and lower profitability, necessitating prompt correction. </w:t>
      </w:r>
    </w:p>
    <w:p w14:paraId="5797D784" w14:textId="3DE8259B" w:rsidR="009B4C5A" w:rsidRDefault="009B4C5A" w:rsidP="009B4C5A">
      <w:pPr>
        <w:spacing w:line="360" w:lineRule="auto"/>
        <w:jc w:val="both"/>
        <w:rPr>
          <w:rFonts w:ascii="Arial" w:hAnsi="Arial" w:cs="Arial"/>
          <w:sz w:val="24"/>
          <w:szCs w:val="24"/>
        </w:rPr>
      </w:pPr>
      <w:r w:rsidRPr="009B4C5A">
        <w:rPr>
          <w:rFonts w:ascii="Arial" w:hAnsi="Arial" w:cs="Arial"/>
          <w:sz w:val="24"/>
          <w:szCs w:val="24"/>
        </w:rPr>
        <w:t xml:space="preserve">The investigation found that service quality </w:t>
      </w:r>
      <w:r>
        <w:rPr>
          <w:rFonts w:ascii="Arial" w:hAnsi="Arial" w:cs="Arial"/>
          <w:sz w:val="24"/>
          <w:szCs w:val="24"/>
        </w:rPr>
        <w:t>significantly impacts</w:t>
      </w:r>
      <w:r w:rsidRPr="009B4C5A">
        <w:rPr>
          <w:rFonts w:ascii="Arial" w:hAnsi="Arial" w:cs="Arial"/>
          <w:sz w:val="24"/>
          <w:szCs w:val="24"/>
        </w:rPr>
        <w:t xml:space="preserve"> guest satisfaction and repeat bookings. Staff training and linguistic support will improve guest </w:t>
      </w:r>
      <w:proofErr w:type="gramStart"/>
      <w:r w:rsidRPr="009B4C5A">
        <w:rPr>
          <w:rFonts w:ascii="Arial" w:hAnsi="Arial" w:cs="Arial"/>
          <w:sz w:val="24"/>
          <w:szCs w:val="24"/>
        </w:rPr>
        <w:t>experiences</w:t>
      </w:r>
      <w:proofErr w:type="gramEnd"/>
      <w:r w:rsidRPr="009B4C5A">
        <w:rPr>
          <w:rFonts w:ascii="Arial" w:hAnsi="Arial" w:cs="Arial"/>
          <w:sz w:val="24"/>
          <w:szCs w:val="24"/>
        </w:rPr>
        <w:t xml:space="preserve">, eliminating service discrepancies and unprofessional behaviour. Furthermore, resolving food and beverage problems by increasing menu diversity, making drink regulations more transparent, and maintaining high sanitary standards would assist </w:t>
      </w:r>
      <w:r>
        <w:rPr>
          <w:rFonts w:ascii="Arial" w:hAnsi="Arial" w:cs="Arial"/>
          <w:sz w:val="24"/>
          <w:szCs w:val="24"/>
        </w:rPr>
        <w:t>in recovering</w:t>
      </w:r>
      <w:r w:rsidRPr="009B4C5A">
        <w:rPr>
          <w:rFonts w:ascii="Arial" w:hAnsi="Arial" w:cs="Arial"/>
          <w:sz w:val="24"/>
          <w:szCs w:val="24"/>
        </w:rPr>
        <w:t xml:space="preserve"> customer trust and loyalty. </w:t>
      </w:r>
    </w:p>
    <w:p w14:paraId="07559126" w14:textId="0BF91D8E" w:rsidR="009B4C5A" w:rsidRDefault="009B4C5A" w:rsidP="009B4C5A">
      <w:pPr>
        <w:spacing w:line="360" w:lineRule="auto"/>
        <w:jc w:val="both"/>
        <w:rPr>
          <w:rFonts w:ascii="Arial" w:hAnsi="Arial" w:cs="Arial"/>
          <w:sz w:val="24"/>
          <w:szCs w:val="24"/>
        </w:rPr>
      </w:pPr>
      <w:r w:rsidRPr="009B4C5A">
        <w:rPr>
          <w:rFonts w:ascii="Arial" w:hAnsi="Arial" w:cs="Arial"/>
          <w:sz w:val="24"/>
          <w:szCs w:val="24"/>
        </w:rPr>
        <w:t xml:space="preserve">Another common issue among travellers is the quality of their rooms. Implementing a comprehensive maintenance and upgrade plan, which involves improving basic facilities and conducting frequent inspections, would dramatically improve comfort and customer perception. Furthermore, connecting marketing materials with actual offerings would reduce guest scepticism and poor word-of-mouth, allowing the resort to regain </w:t>
      </w:r>
      <w:r>
        <w:rPr>
          <w:rFonts w:ascii="Arial" w:hAnsi="Arial" w:cs="Arial"/>
          <w:sz w:val="24"/>
          <w:szCs w:val="24"/>
        </w:rPr>
        <w:t xml:space="preserve">its </w:t>
      </w:r>
      <w:r w:rsidRPr="009B4C5A">
        <w:rPr>
          <w:rFonts w:ascii="Arial" w:hAnsi="Arial" w:cs="Arial"/>
          <w:sz w:val="24"/>
          <w:szCs w:val="24"/>
        </w:rPr>
        <w:t xml:space="preserve">reputation. </w:t>
      </w:r>
      <w:r w:rsidRPr="009B4C5A">
        <w:rPr>
          <w:rFonts w:ascii="Arial" w:hAnsi="Arial" w:cs="Arial"/>
          <w:sz w:val="24"/>
          <w:szCs w:val="24"/>
        </w:rPr>
        <w:br/>
        <w:t xml:space="preserve">Financially, our advised adjustments are estimated to cost £150,000, but the expected return on investment within two years makes it a realistic and required plan. By increasing occupancy rates, raising the average daily fee, and improving guest retention, the resort expects to collect an additional £300,000 in yearly revenue. </w:t>
      </w:r>
    </w:p>
    <w:p w14:paraId="009B857B" w14:textId="3704D6CC" w:rsidR="009B4C5A" w:rsidRDefault="009B4C5A" w:rsidP="009B4C5A">
      <w:pPr>
        <w:spacing w:line="360" w:lineRule="auto"/>
        <w:jc w:val="both"/>
        <w:rPr>
          <w:rFonts w:ascii="Arial" w:hAnsi="Arial" w:cs="Arial"/>
          <w:sz w:val="24"/>
          <w:szCs w:val="24"/>
        </w:rPr>
      </w:pPr>
      <w:r w:rsidRPr="009B4C5A">
        <w:rPr>
          <w:rFonts w:ascii="Arial" w:hAnsi="Arial" w:cs="Arial"/>
          <w:sz w:val="24"/>
          <w:szCs w:val="24"/>
        </w:rPr>
        <w:t xml:space="preserve">To ensure easy integration, the planned activities would be implemented in phases over a 12-month period. Regular monitoring, feedback gathering, and performance reviews will help to fine-tune the process and </w:t>
      </w:r>
      <w:r>
        <w:rPr>
          <w:rFonts w:ascii="Arial" w:hAnsi="Arial" w:cs="Arial"/>
          <w:sz w:val="24"/>
          <w:szCs w:val="24"/>
        </w:rPr>
        <w:t>ensure</w:t>
      </w:r>
      <w:r w:rsidRPr="009B4C5A">
        <w:rPr>
          <w:rFonts w:ascii="Arial" w:hAnsi="Arial" w:cs="Arial"/>
          <w:sz w:val="24"/>
          <w:szCs w:val="24"/>
        </w:rPr>
        <w:t xml:space="preserve"> its effectiveness. Finally, by taking proactive initiatives towards operational improvement, MLL Palma Bay Club Resort can relaunch itself as the premier all-inclusive destination in Playa de Palma.</w:t>
      </w:r>
    </w:p>
    <w:p w14:paraId="1881972D" w14:textId="77777777" w:rsidR="009B4C5A" w:rsidRDefault="009B4C5A" w:rsidP="009B4C5A">
      <w:pPr>
        <w:spacing w:line="360" w:lineRule="auto"/>
        <w:jc w:val="both"/>
        <w:rPr>
          <w:rFonts w:ascii="Arial" w:hAnsi="Arial" w:cs="Arial"/>
          <w:sz w:val="24"/>
          <w:szCs w:val="24"/>
        </w:rPr>
      </w:pPr>
    </w:p>
    <w:p w14:paraId="6A704777" w14:textId="77777777" w:rsidR="009B4C5A" w:rsidRDefault="009B4C5A" w:rsidP="009B4C5A">
      <w:pPr>
        <w:spacing w:line="360" w:lineRule="auto"/>
        <w:jc w:val="both"/>
        <w:rPr>
          <w:rFonts w:ascii="Arial" w:hAnsi="Arial" w:cs="Arial"/>
          <w:sz w:val="24"/>
          <w:szCs w:val="24"/>
        </w:rPr>
      </w:pPr>
    </w:p>
    <w:p w14:paraId="74E6DD82" w14:textId="60CE8D4B" w:rsidR="009B4C5A" w:rsidRDefault="00D43115" w:rsidP="009B4C5A">
      <w:pPr>
        <w:spacing w:line="360" w:lineRule="auto"/>
        <w:jc w:val="both"/>
        <w:rPr>
          <w:rFonts w:ascii="Arial" w:hAnsi="Arial" w:cs="Arial"/>
          <w:sz w:val="24"/>
          <w:szCs w:val="24"/>
        </w:rPr>
      </w:pPr>
      <w:r w:rsidRPr="00D43115">
        <w:rPr>
          <w:rFonts w:ascii="Arial" w:hAnsi="Arial" w:cs="Arial"/>
          <w:noProof/>
          <w:sz w:val="24"/>
          <w:szCs w:val="24"/>
        </w:rPr>
        <w:drawing>
          <wp:anchor distT="0" distB="0" distL="114300" distR="114300" simplePos="0" relativeHeight="251658240" behindDoc="0" locked="0" layoutInCell="1" allowOverlap="1" wp14:anchorId="22F65284" wp14:editId="6F0F6763">
            <wp:simplePos x="0" y="0"/>
            <wp:positionH relativeFrom="margin">
              <wp:align>center</wp:align>
            </wp:positionH>
            <wp:positionV relativeFrom="paragraph">
              <wp:posOffset>353687</wp:posOffset>
            </wp:positionV>
            <wp:extent cx="4762500" cy="4762500"/>
            <wp:effectExtent l="0" t="0" r="0" b="0"/>
            <wp:wrapSquare wrapText="bothSides"/>
            <wp:docPr id="1219577065" name="Picture 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77065" name="Picture 2" descr="A black and whit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anchor>
        </w:drawing>
      </w:r>
    </w:p>
    <w:p w14:paraId="629064A0" w14:textId="77777777" w:rsidR="009B4C5A" w:rsidRDefault="009B4C5A" w:rsidP="009B4C5A">
      <w:pPr>
        <w:spacing w:line="360" w:lineRule="auto"/>
        <w:jc w:val="both"/>
        <w:rPr>
          <w:rFonts w:ascii="Arial" w:hAnsi="Arial" w:cs="Arial"/>
          <w:sz w:val="24"/>
          <w:szCs w:val="24"/>
        </w:rPr>
      </w:pPr>
    </w:p>
    <w:p w14:paraId="0916D4E5" w14:textId="12116FE6" w:rsidR="009B4C5A" w:rsidRDefault="009B4C5A" w:rsidP="009B4C5A">
      <w:pPr>
        <w:spacing w:line="360" w:lineRule="auto"/>
        <w:jc w:val="both"/>
        <w:rPr>
          <w:rFonts w:ascii="Arial" w:hAnsi="Arial" w:cs="Arial"/>
          <w:sz w:val="24"/>
          <w:szCs w:val="24"/>
        </w:rPr>
      </w:pPr>
    </w:p>
    <w:p w14:paraId="21B8DD79" w14:textId="1620F464" w:rsidR="009B4C5A" w:rsidRDefault="009B4C5A" w:rsidP="009B4C5A">
      <w:pPr>
        <w:spacing w:line="360" w:lineRule="auto"/>
        <w:jc w:val="both"/>
        <w:rPr>
          <w:rFonts w:ascii="Arial" w:hAnsi="Arial" w:cs="Arial"/>
          <w:sz w:val="24"/>
          <w:szCs w:val="24"/>
        </w:rPr>
      </w:pPr>
    </w:p>
    <w:p w14:paraId="63E69B58" w14:textId="6AAEF858" w:rsidR="009B4C5A" w:rsidRDefault="009B4C5A" w:rsidP="009B4C5A">
      <w:pPr>
        <w:spacing w:line="360" w:lineRule="auto"/>
        <w:jc w:val="both"/>
        <w:rPr>
          <w:rFonts w:ascii="Arial" w:hAnsi="Arial" w:cs="Arial"/>
          <w:sz w:val="24"/>
          <w:szCs w:val="24"/>
        </w:rPr>
      </w:pPr>
    </w:p>
    <w:p w14:paraId="2980CBD3" w14:textId="77777777" w:rsidR="009B4C5A" w:rsidRDefault="009B4C5A" w:rsidP="009B4C5A">
      <w:pPr>
        <w:spacing w:line="360" w:lineRule="auto"/>
        <w:jc w:val="both"/>
        <w:rPr>
          <w:rFonts w:ascii="Arial" w:hAnsi="Arial" w:cs="Arial"/>
          <w:sz w:val="24"/>
          <w:szCs w:val="24"/>
        </w:rPr>
      </w:pPr>
    </w:p>
    <w:p w14:paraId="5EC85563" w14:textId="000F2A18" w:rsidR="00D43115" w:rsidRPr="00D43115" w:rsidRDefault="00D43115" w:rsidP="00D43115">
      <w:pPr>
        <w:spacing w:line="360" w:lineRule="auto"/>
        <w:jc w:val="both"/>
        <w:rPr>
          <w:rFonts w:ascii="Arial" w:hAnsi="Arial" w:cs="Arial"/>
          <w:sz w:val="24"/>
          <w:szCs w:val="24"/>
        </w:rPr>
      </w:pPr>
    </w:p>
    <w:p w14:paraId="34609698" w14:textId="77777777" w:rsidR="009B4C5A" w:rsidRDefault="009B4C5A" w:rsidP="009B4C5A">
      <w:pPr>
        <w:spacing w:line="360" w:lineRule="auto"/>
        <w:jc w:val="both"/>
        <w:rPr>
          <w:rFonts w:ascii="Arial" w:hAnsi="Arial" w:cs="Arial"/>
          <w:sz w:val="24"/>
          <w:szCs w:val="24"/>
        </w:rPr>
      </w:pPr>
    </w:p>
    <w:p w14:paraId="1813044A" w14:textId="77777777" w:rsidR="009B4C5A" w:rsidRDefault="009B4C5A" w:rsidP="009B4C5A">
      <w:pPr>
        <w:spacing w:line="360" w:lineRule="auto"/>
        <w:jc w:val="both"/>
        <w:rPr>
          <w:rFonts w:ascii="Arial" w:hAnsi="Arial" w:cs="Arial"/>
          <w:sz w:val="24"/>
          <w:szCs w:val="24"/>
        </w:rPr>
      </w:pPr>
    </w:p>
    <w:p w14:paraId="6A04456A" w14:textId="77777777" w:rsidR="009B4C5A" w:rsidRDefault="009B4C5A" w:rsidP="009B4C5A">
      <w:pPr>
        <w:spacing w:line="360" w:lineRule="auto"/>
        <w:jc w:val="both"/>
        <w:rPr>
          <w:rFonts w:ascii="Arial" w:hAnsi="Arial" w:cs="Arial"/>
          <w:sz w:val="24"/>
          <w:szCs w:val="24"/>
        </w:rPr>
      </w:pPr>
    </w:p>
    <w:p w14:paraId="1D7D5ECB" w14:textId="77777777" w:rsidR="009B4C5A" w:rsidRDefault="009B4C5A" w:rsidP="009B4C5A">
      <w:pPr>
        <w:spacing w:line="360" w:lineRule="auto"/>
        <w:jc w:val="both"/>
        <w:rPr>
          <w:rFonts w:ascii="Arial" w:hAnsi="Arial" w:cs="Arial"/>
          <w:sz w:val="24"/>
          <w:szCs w:val="24"/>
        </w:rPr>
      </w:pPr>
    </w:p>
    <w:p w14:paraId="381D2E28" w14:textId="77777777" w:rsidR="009B4C5A" w:rsidRDefault="009B4C5A" w:rsidP="009B4C5A">
      <w:pPr>
        <w:spacing w:line="360" w:lineRule="auto"/>
        <w:jc w:val="both"/>
        <w:rPr>
          <w:rFonts w:ascii="Arial" w:hAnsi="Arial" w:cs="Arial"/>
          <w:sz w:val="24"/>
          <w:szCs w:val="24"/>
        </w:rPr>
      </w:pPr>
    </w:p>
    <w:p w14:paraId="26C63C80" w14:textId="77777777" w:rsidR="009B4C5A" w:rsidRDefault="009B4C5A" w:rsidP="009B4C5A">
      <w:pPr>
        <w:spacing w:line="360" w:lineRule="auto"/>
        <w:jc w:val="both"/>
        <w:rPr>
          <w:rFonts w:ascii="Arial" w:hAnsi="Arial" w:cs="Arial"/>
          <w:sz w:val="24"/>
          <w:szCs w:val="24"/>
        </w:rPr>
      </w:pPr>
    </w:p>
    <w:p w14:paraId="422C5556" w14:textId="77777777" w:rsidR="009B4C5A" w:rsidRDefault="009B4C5A" w:rsidP="009B4C5A">
      <w:pPr>
        <w:spacing w:line="360" w:lineRule="auto"/>
        <w:jc w:val="both"/>
        <w:rPr>
          <w:rFonts w:ascii="Arial" w:hAnsi="Arial" w:cs="Arial"/>
          <w:sz w:val="24"/>
          <w:szCs w:val="24"/>
        </w:rPr>
      </w:pPr>
    </w:p>
    <w:p w14:paraId="1A41B97B" w14:textId="77777777" w:rsidR="001D5D3A" w:rsidRDefault="009B4C5A" w:rsidP="002707D4">
      <w:pPr>
        <w:spacing w:line="360" w:lineRule="auto"/>
        <w:jc w:val="both"/>
        <w:rPr>
          <w:rFonts w:ascii="Arial" w:hAnsi="Arial" w:cs="Arial"/>
          <w:sz w:val="24"/>
          <w:szCs w:val="24"/>
        </w:rPr>
      </w:pPr>
      <w:r w:rsidRPr="009B4C5A">
        <w:rPr>
          <w:rFonts w:ascii="Arial" w:hAnsi="Arial" w:cs="Arial"/>
          <w:sz w:val="24"/>
          <w:szCs w:val="24"/>
        </w:rPr>
        <w:br/>
      </w:r>
      <w:r w:rsidRPr="009B4C5A">
        <w:rPr>
          <w:rFonts w:ascii="Arial" w:hAnsi="Arial" w:cs="Arial"/>
          <w:sz w:val="24"/>
          <w:szCs w:val="24"/>
        </w:rPr>
        <w:br/>
        <w:t xml:space="preserve">We offer our heartfelt appreciation to MLL Palma Bay Club Resort for trusting us with this project. We are </w:t>
      </w:r>
      <w:r>
        <w:rPr>
          <w:rFonts w:ascii="Arial" w:hAnsi="Arial" w:cs="Arial"/>
          <w:sz w:val="24"/>
          <w:szCs w:val="24"/>
        </w:rPr>
        <w:t>sure</w:t>
      </w:r>
      <w:r w:rsidRPr="009B4C5A">
        <w:rPr>
          <w:rFonts w:ascii="Arial" w:hAnsi="Arial" w:cs="Arial"/>
          <w:sz w:val="24"/>
          <w:szCs w:val="24"/>
        </w:rPr>
        <w:t xml:space="preserve"> that by following the recommendations in this report, the resort will experience improvements in guest satisfaction, financial performance, and long-term sustainability. We look forward to assisting the hotel in </w:t>
      </w:r>
      <w:r>
        <w:rPr>
          <w:rFonts w:ascii="Arial" w:hAnsi="Arial" w:cs="Arial"/>
          <w:sz w:val="24"/>
          <w:szCs w:val="24"/>
        </w:rPr>
        <w:t>pursuing</w:t>
      </w:r>
      <w:r w:rsidRPr="009B4C5A">
        <w:rPr>
          <w:rFonts w:ascii="Arial" w:hAnsi="Arial" w:cs="Arial"/>
          <w:sz w:val="24"/>
          <w:szCs w:val="24"/>
        </w:rPr>
        <w:t xml:space="preserve"> operational excellence and future success.</w:t>
      </w:r>
    </w:p>
    <w:p w14:paraId="315A537D" w14:textId="77777777" w:rsidR="00517BB6" w:rsidRDefault="00517BB6" w:rsidP="002707D4">
      <w:pPr>
        <w:spacing w:line="360" w:lineRule="auto"/>
        <w:jc w:val="both"/>
        <w:rPr>
          <w:rFonts w:ascii="Arial" w:hAnsi="Arial" w:cs="Arial"/>
          <w:b/>
          <w:bCs/>
          <w:sz w:val="24"/>
          <w:szCs w:val="24"/>
        </w:rPr>
      </w:pPr>
    </w:p>
    <w:p w14:paraId="7E44FE6F" w14:textId="77777777" w:rsidR="00517BB6" w:rsidRDefault="00517BB6" w:rsidP="002707D4">
      <w:pPr>
        <w:spacing w:line="360" w:lineRule="auto"/>
        <w:jc w:val="both"/>
        <w:rPr>
          <w:rFonts w:ascii="Arial" w:hAnsi="Arial" w:cs="Arial"/>
          <w:b/>
          <w:bCs/>
          <w:sz w:val="24"/>
          <w:szCs w:val="24"/>
        </w:rPr>
      </w:pPr>
    </w:p>
    <w:p w14:paraId="6D9A37B5" w14:textId="77777777" w:rsidR="00517BB6" w:rsidRDefault="00517BB6" w:rsidP="002707D4">
      <w:pPr>
        <w:spacing w:line="360" w:lineRule="auto"/>
        <w:jc w:val="both"/>
        <w:rPr>
          <w:rFonts w:ascii="Arial" w:hAnsi="Arial" w:cs="Arial"/>
          <w:b/>
          <w:bCs/>
          <w:sz w:val="24"/>
          <w:szCs w:val="24"/>
        </w:rPr>
      </w:pPr>
    </w:p>
    <w:p w14:paraId="5A4F1161" w14:textId="77777777" w:rsidR="00517BB6" w:rsidRDefault="00517BB6" w:rsidP="002707D4">
      <w:pPr>
        <w:spacing w:line="360" w:lineRule="auto"/>
        <w:jc w:val="both"/>
        <w:rPr>
          <w:rFonts w:ascii="Arial" w:hAnsi="Arial" w:cs="Arial"/>
          <w:b/>
          <w:bCs/>
          <w:sz w:val="24"/>
          <w:szCs w:val="24"/>
        </w:rPr>
      </w:pPr>
    </w:p>
    <w:p w14:paraId="7DCBA49D" w14:textId="77777777" w:rsidR="00517BB6" w:rsidRDefault="00517BB6" w:rsidP="002707D4">
      <w:pPr>
        <w:spacing w:line="360" w:lineRule="auto"/>
        <w:jc w:val="both"/>
        <w:rPr>
          <w:rFonts w:ascii="Arial" w:hAnsi="Arial" w:cs="Arial"/>
          <w:b/>
          <w:bCs/>
          <w:sz w:val="24"/>
          <w:szCs w:val="24"/>
        </w:rPr>
      </w:pPr>
    </w:p>
    <w:p w14:paraId="401419E0" w14:textId="265AA07D" w:rsidR="00A71107" w:rsidRPr="001D5D3A" w:rsidRDefault="00A71107" w:rsidP="002707D4">
      <w:pPr>
        <w:spacing w:line="360" w:lineRule="auto"/>
        <w:jc w:val="both"/>
        <w:rPr>
          <w:rFonts w:ascii="Arial" w:hAnsi="Arial" w:cs="Arial"/>
          <w:sz w:val="24"/>
          <w:szCs w:val="24"/>
        </w:rPr>
      </w:pPr>
      <w:r w:rsidRPr="00363582">
        <w:rPr>
          <w:rFonts w:ascii="Arial" w:hAnsi="Arial" w:cs="Arial"/>
          <w:b/>
          <w:bCs/>
          <w:sz w:val="24"/>
          <w:szCs w:val="24"/>
        </w:rPr>
        <w:t>References</w:t>
      </w:r>
    </w:p>
    <w:p w14:paraId="5E31889B" w14:textId="15EC149F"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Afandy, C., 2024. </w:t>
      </w:r>
      <w:r w:rsidRPr="00363582">
        <w:rPr>
          <w:rStyle w:val="Emphasis"/>
          <w:rFonts w:ascii="Arial" w:eastAsiaTheme="majorEastAsia" w:hAnsi="Arial" w:cs="Arial"/>
        </w:rPr>
        <w:t>The Role of Financial Leverage and Cost Management on Operational Efficiency and Earnings Stability in Hospitality Industry in Indonesia</w:t>
      </w:r>
      <w:r w:rsidRPr="00363582">
        <w:rPr>
          <w:rFonts w:ascii="Arial" w:hAnsi="Arial" w:cs="Arial"/>
        </w:rPr>
        <w:t xml:space="preserve">. </w:t>
      </w:r>
      <w:hyperlink r:id="rId9" w:history="1">
        <w:r w:rsidR="009C4513" w:rsidRPr="00363582">
          <w:rPr>
            <w:rStyle w:val="Hyperlink"/>
            <w:rFonts w:ascii="Arial" w:hAnsi="Arial" w:cs="Arial"/>
          </w:rPr>
          <w:t>https://doi.org/10.58812/esmb.v3i1.339</w:t>
        </w:r>
      </w:hyperlink>
      <w:r w:rsidR="009C4513" w:rsidRPr="00363582">
        <w:rPr>
          <w:rFonts w:ascii="Arial" w:hAnsi="Arial" w:cs="Arial"/>
        </w:rPr>
        <w:t xml:space="preserve"> </w:t>
      </w:r>
    </w:p>
    <w:p w14:paraId="2D52812B" w14:textId="1E772F50"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Agil, B., Tawijoyo, T. A., Intiar, S., Sekolah Tinggi, </w:t>
      </w:r>
      <w:r w:rsidR="00BE40CB" w:rsidRPr="00363582">
        <w:rPr>
          <w:rFonts w:ascii="Arial" w:hAnsi="Arial" w:cs="Arial"/>
        </w:rPr>
        <w:t>and</w:t>
      </w:r>
      <w:r w:rsidRPr="00363582">
        <w:rPr>
          <w:rFonts w:ascii="Arial" w:hAnsi="Arial" w:cs="Arial"/>
        </w:rPr>
        <w:t xml:space="preserve"> Ilmu Ekonomi Pariwisata, 2024. </w:t>
      </w:r>
      <w:r w:rsidRPr="00363582">
        <w:rPr>
          <w:rStyle w:val="Emphasis"/>
          <w:rFonts w:ascii="Arial" w:eastAsiaTheme="majorEastAsia" w:hAnsi="Arial" w:cs="Arial"/>
        </w:rPr>
        <w:t xml:space="preserve">Qualitative Insights </w:t>
      </w:r>
      <w:proofErr w:type="gramStart"/>
      <w:r w:rsidRPr="00363582">
        <w:rPr>
          <w:rStyle w:val="Emphasis"/>
          <w:rFonts w:ascii="Arial" w:eastAsiaTheme="majorEastAsia" w:hAnsi="Arial" w:cs="Arial"/>
        </w:rPr>
        <w:t>Into</w:t>
      </w:r>
      <w:proofErr w:type="gramEnd"/>
      <w:r w:rsidRPr="00363582">
        <w:rPr>
          <w:rStyle w:val="Emphasis"/>
          <w:rFonts w:ascii="Arial" w:eastAsiaTheme="majorEastAsia" w:hAnsi="Arial" w:cs="Arial"/>
        </w:rPr>
        <w:t xml:space="preserve"> the Impact of Room Pricing and Facilities on Hotel Guest Satisfaction</w:t>
      </w:r>
      <w:r w:rsidRPr="00363582">
        <w:rPr>
          <w:rFonts w:ascii="Arial" w:hAnsi="Arial" w:cs="Arial"/>
        </w:rPr>
        <w:t xml:space="preserve">. </w:t>
      </w:r>
      <w:hyperlink r:id="rId10" w:history="1">
        <w:r w:rsidR="00194C52" w:rsidRPr="00363582">
          <w:rPr>
            <w:rStyle w:val="Hyperlink"/>
            <w:rFonts w:ascii="Arial" w:hAnsi="Arial" w:cs="Arial"/>
          </w:rPr>
          <w:t>https://journal.multitechpublisher.com/index.php/ijebma/article/view/2278/2378</w:t>
        </w:r>
      </w:hyperlink>
      <w:r w:rsidR="00194C52" w:rsidRPr="00363582">
        <w:rPr>
          <w:rFonts w:ascii="Arial" w:hAnsi="Arial" w:cs="Arial"/>
        </w:rPr>
        <w:t xml:space="preserve"> </w:t>
      </w:r>
    </w:p>
    <w:p w14:paraId="513226D0" w14:textId="189CEA01"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Ali, B., Gardi, B., Othman, B. J., Ahmed, S. A., Ismael, N. B., Hamza, P. A., Aziz, H. M., Sabir, B. Y., Sorguli, S. </w:t>
      </w:r>
      <w:r w:rsidR="00BE40CB" w:rsidRPr="00363582">
        <w:rPr>
          <w:rFonts w:ascii="Arial" w:hAnsi="Arial" w:cs="Arial"/>
        </w:rPr>
        <w:t>and</w:t>
      </w:r>
      <w:r w:rsidRPr="00363582">
        <w:rPr>
          <w:rFonts w:ascii="Arial" w:hAnsi="Arial" w:cs="Arial"/>
        </w:rPr>
        <w:t xml:space="preserve"> Anwar, G., 2021. </w:t>
      </w:r>
      <w:r w:rsidRPr="00363582">
        <w:rPr>
          <w:rStyle w:val="Emphasis"/>
          <w:rFonts w:ascii="Arial" w:eastAsiaTheme="majorEastAsia" w:hAnsi="Arial" w:cs="Arial"/>
        </w:rPr>
        <w:t>Hotel Service Quality: The Impact of Service Quality on Customer Satisfaction in Hospitality</w:t>
      </w:r>
      <w:r w:rsidRPr="00363582">
        <w:rPr>
          <w:rFonts w:ascii="Arial" w:hAnsi="Arial" w:cs="Arial"/>
        </w:rPr>
        <w:t xml:space="preserve">. </w:t>
      </w:r>
      <w:hyperlink r:id="rId11" w:history="1">
        <w:r w:rsidR="00962970" w:rsidRPr="00363582">
          <w:rPr>
            <w:rStyle w:val="Hyperlink"/>
            <w:rFonts w:ascii="Arial" w:hAnsi="Arial" w:cs="Arial"/>
          </w:rPr>
          <w:t>http://dx.doi.org/10.22161/ijebm.5.3.2</w:t>
        </w:r>
      </w:hyperlink>
      <w:r w:rsidR="00962970" w:rsidRPr="00363582">
        <w:rPr>
          <w:rFonts w:ascii="Arial" w:hAnsi="Arial" w:cs="Arial"/>
        </w:rPr>
        <w:t xml:space="preserve"> </w:t>
      </w:r>
    </w:p>
    <w:p w14:paraId="0C07CB63" w14:textId="1B0BE15F"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Anagnostopoulou, S. C., Buhalis, D., Kountouri, I., Manousakis, E. G., </w:t>
      </w:r>
      <w:r w:rsidR="00BE40CB" w:rsidRPr="00363582">
        <w:rPr>
          <w:rFonts w:ascii="Arial" w:hAnsi="Arial" w:cs="Arial"/>
        </w:rPr>
        <w:t>and</w:t>
      </w:r>
      <w:r w:rsidRPr="00363582">
        <w:rPr>
          <w:rFonts w:ascii="Arial" w:hAnsi="Arial" w:cs="Arial"/>
        </w:rPr>
        <w:t xml:space="preserve"> Tsekrekos, A., 2019. </w:t>
      </w:r>
      <w:r w:rsidRPr="00363582">
        <w:rPr>
          <w:rStyle w:val="Emphasis"/>
          <w:rFonts w:ascii="Arial" w:eastAsiaTheme="majorEastAsia" w:hAnsi="Arial" w:cs="Arial"/>
        </w:rPr>
        <w:t>The Impact of Online Reputation on Hotel Profitability</w:t>
      </w:r>
      <w:r w:rsidRPr="00363582">
        <w:rPr>
          <w:rFonts w:ascii="Arial" w:hAnsi="Arial" w:cs="Arial"/>
        </w:rPr>
        <w:t xml:space="preserve">. </w:t>
      </w:r>
      <w:hyperlink r:id="rId12" w:history="1">
        <w:r w:rsidR="00DB0239" w:rsidRPr="00363582">
          <w:rPr>
            <w:rStyle w:val="Hyperlink"/>
            <w:rFonts w:ascii="Arial" w:hAnsi="Arial" w:cs="Arial"/>
          </w:rPr>
          <w:t>https://www.proquest.com/scholarly-journals/impact-online-reputation-on-hotel-profitability/docview/2336176781/se-2?accountid=130472</w:t>
        </w:r>
      </w:hyperlink>
      <w:r w:rsidR="00DB0239" w:rsidRPr="00363582">
        <w:rPr>
          <w:rFonts w:ascii="Arial" w:hAnsi="Arial" w:cs="Arial"/>
        </w:rPr>
        <w:t xml:space="preserve"> </w:t>
      </w:r>
    </w:p>
    <w:p w14:paraId="221255EE" w14:textId="3AD21075" w:rsidR="00A71107" w:rsidRPr="00363582" w:rsidRDefault="00B866B3" w:rsidP="002707D4">
      <w:pPr>
        <w:pStyle w:val="NormalWeb"/>
        <w:numPr>
          <w:ilvl w:val="0"/>
          <w:numId w:val="8"/>
        </w:numPr>
        <w:spacing w:line="360" w:lineRule="auto"/>
        <w:jc w:val="both"/>
        <w:rPr>
          <w:rFonts w:ascii="Arial" w:hAnsi="Arial" w:cs="Arial"/>
        </w:rPr>
      </w:pPr>
      <w:r w:rsidRPr="00363582">
        <w:rPr>
          <w:rFonts w:ascii="Arial" w:hAnsi="Arial" w:cs="Arial"/>
        </w:rPr>
        <w:t>Tamaddoni, A., Stakhovych, S. and Ewing, M., 2017. The impact of personalised incentives on the profitability of customer retention campaigns. </w:t>
      </w:r>
      <w:r w:rsidRPr="00363582">
        <w:rPr>
          <w:rFonts w:ascii="Arial" w:hAnsi="Arial" w:cs="Arial"/>
          <w:i/>
          <w:iCs/>
        </w:rPr>
        <w:t>Journal of marketing management</w:t>
      </w:r>
      <w:r w:rsidRPr="00363582">
        <w:rPr>
          <w:rFonts w:ascii="Arial" w:hAnsi="Arial" w:cs="Arial"/>
        </w:rPr>
        <w:t>, </w:t>
      </w:r>
      <w:r w:rsidRPr="00363582">
        <w:rPr>
          <w:rFonts w:ascii="Arial" w:hAnsi="Arial" w:cs="Arial"/>
          <w:i/>
          <w:iCs/>
        </w:rPr>
        <w:t>33</w:t>
      </w:r>
      <w:r w:rsidRPr="00363582">
        <w:rPr>
          <w:rFonts w:ascii="Arial" w:hAnsi="Arial" w:cs="Arial"/>
        </w:rPr>
        <w:t xml:space="preserve">(5-6), pp.327-347. </w:t>
      </w:r>
      <w:hyperlink r:id="rId13" w:history="1">
        <w:r w:rsidRPr="00363582">
          <w:rPr>
            <w:rStyle w:val="Hyperlink"/>
            <w:rFonts w:ascii="Arial" w:hAnsi="Arial" w:cs="Arial"/>
          </w:rPr>
          <w:t>https://doi.org/10.1080/0267257X.2017.1295094</w:t>
        </w:r>
      </w:hyperlink>
      <w:r w:rsidRPr="00363582">
        <w:rPr>
          <w:rFonts w:ascii="Arial" w:hAnsi="Arial" w:cs="Arial"/>
        </w:rPr>
        <w:t xml:space="preserve"> </w:t>
      </w:r>
      <w:r w:rsidR="00F37DDB" w:rsidRPr="00363582">
        <w:rPr>
          <w:rFonts w:ascii="Arial" w:hAnsi="Arial" w:cs="Arial"/>
        </w:rPr>
        <w:t xml:space="preserve"> </w:t>
      </w:r>
    </w:p>
    <w:p w14:paraId="34775172" w14:textId="57083380"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Au-Yong, C. P., Hoh, P. K., </w:t>
      </w:r>
      <w:r w:rsidR="00BE40CB" w:rsidRPr="00363582">
        <w:rPr>
          <w:rFonts w:ascii="Arial" w:hAnsi="Arial" w:cs="Arial"/>
        </w:rPr>
        <w:t>and</w:t>
      </w:r>
      <w:r w:rsidRPr="00363582">
        <w:rPr>
          <w:rFonts w:ascii="Arial" w:hAnsi="Arial" w:cs="Arial"/>
        </w:rPr>
        <w:t xml:space="preserve"> Amos, D., 2024. </w:t>
      </w:r>
      <w:r w:rsidRPr="00363582">
        <w:rPr>
          <w:rStyle w:val="Emphasis"/>
          <w:rFonts w:ascii="Arial" w:eastAsiaTheme="majorEastAsia" w:hAnsi="Arial" w:cs="Arial"/>
        </w:rPr>
        <w:t>Enhancing the Maintenance Practice to Improve Guests’ Satisfaction in the Hotels Industry</w:t>
      </w:r>
      <w:r w:rsidRPr="00363582">
        <w:rPr>
          <w:rFonts w:ascii="Arial" w:hAnsi="Arial" w:cs="Arial"/>
        </w:rPr>
        <w:t xml:space="preserve">. </w:t>
      </w:r>
      <w:hyperlink r:id="rId14" w:history="1">
        <w:r w:rsidR="0008705F" w:rsidRPr="00363582">
          <w:rPr>
            <w:rStyle w:val="Hyperlink"/>
            <w:rFonts w:ascii="Arial" w:hAnsi="Arial" w:cs="Arial"/>
          </w:rPr>
          <w:t>https://doi.org/10.24191/bej.v21i1.477</w:t>
        </w:r>
      </w:hyperlink>
      <w:r w:rsidR="0008705F" w:rsidRPr="00363582">
        <w:rPr>
          <w:rFonts w:ascii="Arial" w:hAnsi="Arial" w:cs="Arial"/>
        </w:rPr>
        <w:t xml:space="preserve">  </w:t>
      </w:r>
      <w:r w:rsidR="00B866B3" w:rsidRPr="00363582">
        <w:rPr>
          <w:rFonts w:ascii="Arial" w:hAnsi="Arial" w:cs="Arial"/>
        </w:rPr>
        <w:t xml:space="preserve"> </w:t>
      </w:r>
    </w:p>
    <w:p w14:paraId="607C4EEA" w14:textId="663B547D" w:rsidR="00A71107" w:rsidRPr="00363582" w:rsidRDefault="002A2F8C" w:rsidP="002707D4">
      <w:pPr>
        <w:pStyle w:val="NormalWeb"/>
        <w:numPr>
          <w:ilvl w:val="0"/>
          <w:numId w:val="8"/>
        </w:numPr>
        <w:spacing w:line="360" w:lineRule="auto"/>
        <w:jc w:val="both"/>
        <w:rPr>
          <w:rFonts w:ascii="Arial" w:hAnsi="Arial" w:cs="Arial"/>
        </w:rPr>
      </w:pPr>
      <w:r w:rsidRPr="00363582">
        <w:rPr>
          <w:rFonts w:ascii="Arial" w:hAnsi="Arial" w:cs="Arial"/>
        </w:rPr>
        <w:t>Reiter, R.M., Downing, R.H. and Iveson, M., 2023. Global Expectations, Local Realities: All-Inclusive Hotel Reviews and Responses on TripAdvisor. </w:t>
      </w:r>
      <w:r w:rsidRPr="00363582">
        <w:rPr>
          <w:rFonts w:ascii="Arial" w:hAnsi="Arial" w:cs="Arial"/>
          <w:i/>
          <w:iCs/>
        </w:rPr>
        <w:t>Contrastive Pragmatics</w:t>
      </w:r>
      <w:r w:rsidRPr="00363582">
        <w:rPr>
          <w:rFonts w:ascii="Arial" w:hAnsi="Arial" w:cs="Arial"/>
        </w:rPr>
        <w:t>, </w:t>
      </w:r>
      <w:r w:rsidRPr="00363582">
        <w:rPr>
          <w:rFonts w:ascii="Arial" w:hAnsi="Arial" w:cs="Arial"/>
          <w:i/>
          <w:iCs/>
        </w:rPr>
        <w:t>1</w:t>
      </w:r>
      <w:r w:rsidRPr="00363582">
        <w:rPr>
          <w:rFonts w:ascii="Arial" w:hAnsi="Arial" w:cs="Arial"/>
        </w:rPr>
        <w:t xml:space="preserve">(aop), pp.1-33. </w:t>
      </w:r>
      <w:hyperlink r:id="rId15" w:history="1">
        <w:r w:rsidR="004D0D86" w:rsidRPr="00363582">
          <w:rPr>
            <w:rStyle w:val="Hyperlink"/>
            <w:rFonts w:ascii="Arial" w:hAnsi="Arial" w:cs="Arial"/>
          </w:rPr>
          <w:t>https://brill.com/view/journals/jocp/aop/article-10.1163-26660393-bja10086/article-10.1163-26660393-bja10086.xml</w:t>
        </w:r>
      </w:hyperlink>
      <w:r w:rsidR="004D0D86" w:rsidRPr="00363582">
        <w:rPr>
          <w:rFonts w:ascii="Arial" w:hAnsi="Arial" w:cs="Arial"/>
        </w:rPr>
        <w:t xml:space="preserve"> </w:t>
      </w:r>
    </w:p>
    <w:p w14:paraId="1BEC524F" w14:textId="271DAD1D"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Bagus, G., Prayogi, R., Komang, I., Artana, Y., Made, I., Gunawan, C., Widnyana, E., Adisurya, J., Suaja, Y. </w:t>
      </w:r>
      <w:r w:rsidR="00BE40CB" w:rsidRPr="00363582">
        <w:rPr>
          <w:rFonts w:ascii="Arial" w:hAnsi="Arial" w:cs="Arial"/>
        </w:rPr>
        <w:t>and</w:t>
      </w:r>
      <w:r w:rsidRPr="00363582">
        <w:rPr>
          <w:rFonts w:ascii="Arial" w:hAnsi="Arial" w:cs="Arial"/>
        </w:rPr>
        <w:t xml:space="preserve"> Diwyarthi, S., 2024. </w:t>
      </w:r>
      <w:r w:rsidRPr="00363582">
        <w:rPr>
          <w:rStyle w:val="Emphasis"/>
          <w:rFonts w:ascii="Arial" w:eastAsiaTheme="majorEastAsia" w:hAnsi="Arial" w:cs="Arial"/>
        </w:rPr>
        <w:t>Unveiling Excellence in Service: From Exceptional Staff to Exceptional Guest</w:t>
      </w:r>
      <w:r w:rsidRPr="00363582">
        <w:rPr>
          <w:rFonts w:ascii="Arial" w:hAnsi="Arial" w:cs="Arial"/>
        </w:rPr>
        <w:t xml:space="preserve">. </w:t>
      </w:r>
      <w:hyperlink r:id="rId16" w:history="1">
        <w:r w:rsidR="009D1435" w:rsidRPr="00363582">
          <w:rPr>
            <w:rStyle w:val="Hyperlink"/>
            <w:rFonts w:ascii="Arial" w:hAnsi="Arial" w:cs="Arial"/>
          </w:rPr>
          <w:t>https://doi.org/10.58812/jmws.v3i07.1403</w:t>
        </w:r>
      </w:hyperlink>
      <w:r w:rsidR="009D1435" w:rsidRPr="00363582">
        <w:rPr>
          <w:rFonts w:ascii="Arial" w:hAnsi="Arial" w:cs="Arial"/>
        </w:rPr>
        <w:t xml:space="preserve"> </w:t>
      </w:r>
    </w:p>
    <w:p w14:paraId="541E585F" w14:textId="796736E8" w:rsidR="00A71107" w:rsidRPr="00363582" w:rsidRDefault="00950FC8" w:rsidP="002707D4">
      <w:pPr>
        <w:pStyle w:val="NormalWeb"/>
        <w:numPr>
          <w:ilvl w:val="0"/>
          <w:numId w:val="8"/>
        </w:numPr>
        <w:spacing w:line="360" w:lineRule="auto"/>
        <w:jc w:val="both"/>
        <w:rPr>
          <w:rFonts w:ascii="Arial" w:hAnsi="Arial" w:cs="Arial"/>
        </w:rPr>
      </w:pPr>
      <w:r w:rsidRPr="00363582">
        <w:rPr>
          <w:rFonts w:ascii="Arial" w:hAnsi="Arial" w:cs="Arial"/>
        </w:rPr>
        <w:t>Grynko, T., Hviniashvili, T., Oliinyk, T., Saihak, Y., Yudina, O. and Korneyev, M., 2024. IMPROVEMENT OF THE CHANGE MANAGEMENT MODEL AT THE HOTEL INDUSTRY ENTERPRISES. </w:t>
      </w:r>
      <w:r w:rsidRPr="00363582">
        <w:rPr>
          <w:rFonts w:ascii="Arial" w:hAnsi="Arial" w:cs="Arial"/>
          <w:i/>
          <w:iCs/>
        </w:rPr>
        <w:t xml:space="preserve">Financial </w:t>
      </w:r>
      <w:r w:rsidR="00BE40CB" w:rsidRPr="00363582">
        <w:rPr>
          <w:rFonts w:ascii="Arial" w:hAnsi="Arial" w:cs="Arial"/>
          <w:i/>
          <w:iCs/>
        </w:rPr>
        <w:t>and</w:t>
      </w:r>
      <w:r w:rsidRPr="00363582">
        <w:rPr>
          <w:rFonts w:ascii="Arial" w:hAnsi="Arial" w:cs="Arial"/>
          <w:i/>
          <w:iCs/>
        </w:rPr>
        <w:t xml:space="preserve"> Credit Activity: Problems of Theory </w:t>
      </w:r>
      <w:r w:rsidR="00BE40CB" w:rsidRPr="00363582">
        <w:rPr>
          <w:rFonts w:ascii="Arial" w:hAnsi="Arial" w:cs="Arial"/>
          <w:i/>
          <w:iCs/>
        </w:rPr>
        <w:t>and</w:t>
      </w:r>
      <w:r w:rsidRPr="00363582">
        <w:rPr>
          <w:rFonts w:ascii="Arial" w:hAnsi="Arial" w:cs="Arial"/>
          <w:i/>
          <w:iCs/>
        </w:rPr>
        <w:t xml:space="preserve"> Practice</w:t>
      </w:r>
      <w:r w:rsidRPr="00363582">
        <w:rPr>
          <w:rFonts w:ascii="Arial" w:hAnsi="Arial" w:cs="Arial"/>
        </w:rPr>
        <w:t>, </w:t>
      </w:r>
      <w:r w:rsidRPr="00363582">
        <w:rPr>
          <w:rFonts w:ascii="Arial" w:hAnsi="Arial" w:cs="Arial"/>
          <w:i/>
          <w:iCs/>
        </w:rPr>
        <w:t>3</w:t>
      </w:r>
      <w:r w:rsidRPr="00363582">
        <w:rPr>
          <w:rFonts w:ascii="Arial" w:hAnsi="Arial" w:cs="Arial"/>
        </w:rPr>
        <w:t>(56).</w:t>
      </w:r>
      <w:r w:rsidR="005A106E" w:rsidRPr="00363582">
        <w:rPr>
          <w:rFonts w:ascii="Arial" w:hAnsi="Arial" w:cs="Arial"/>
        </w:rPr>
        <w:t xml:space="preserve"> </w:t>
      </w:r>
      <w:hyperlink r:id="rId17" w:history="1">
        <w:r w:rsidR="005A106E" w:rsidRPr="00363582">
          <w:rPr>
            <w:rStyle w:val="Hyperlink"/>
            <w:rFonts w:ascii="Arial" w:hAnsi="Arial" w:cs="Arial"/>
          </w:rPr>
          <w:t>http://biblio.umsf.dp.ua/jspui/bitstream/123456789/7218/1/KD_2024_03.pdf</w:t>
        </w:r>
      </w:hyperlink>
      <w:r w:rsidR="005A106E" w:rsidRPr="00363582">
        <w:rPr>
          <w:rFonts w:ascii="Arial" w:hAnsi="Arial" w:cs="Arial"/>
        </w:rPr>
        <w:t xml:space="preserve"> </w:t>
      </w:r>
    </w:p>
    <w:p w14:paraId="2B310CC7" w14:textId="339402AC" w:rsidR="00A71107" w:rsidRPr="00363582" w:rsidRDefault="00A4024B" w:rsidP="002707D4">
      <w:pPr>
        <w:pStyle w:val="NormalWeb"/>
        <w:numPr>
          <w:ilvl w:val="0"/>
          <w:numId w:val="8"/>
        </w:numPr>
        <w:spacing w:line="360" w:lineRule="auto"/>
        <w:jc w:val="both"/>
        <w:rPr>
          <w:rFonts w:ascii="Arial" w:hAnsi="Arial" w:cs="Arial"/>
        </w:rPr>
      </w:pPr>
      <w:r w:rsidRPr="00363582">
        <w:rPr>
          <w:rFonts w:ascii="Arial" w:hAnsi="Arial" w:cs="Arial"/>
        </w:rPr>
        <w:t>Islam, M.S., 2025. Deconstructing Deception: Exploring Misleading Practices in Tourism Marketing. </w:t>
      </w:r>
      <w:r w:rsidRPr="00363582">
        <w:rPr>
          <w:rFonts w:ascii="Arial" w:hAnsi="Arial" w:cs="Arial"/>
          <w:i/>
          <w:iCs/>
        </w:rPr>
        <w:t>Journal of Travel Research</w:t>
      </w:r>
      <w:r w:rsidRPr="00363582">
        <w:rPr>
          <w:rFonts w:ascii="Arial" w:hAnsi="Arial" w:cs="Arial"/>
        </w:rPr>
        <w:t>, p.00472875241312177.</w:t>
      </w:r>
      <w:r w:rsidR="005A106E" w:rsidRPr="00363582">
        <w:rPr>
          <w:rFonts w:ascii="Arial" w:hAnsi="Arial" w:cs="Arial"/>
        </w:rPr>
        <w:t xml:space="preserve"> </w:t>
      </w:r>
      <w:hyperlink r:id="rId18" w:history="1">
        <w:r w:rsidR="006322D0" w:rsidRPr="00363582">
          <w:rPr>
            <w:rStyle w:val="Hyperlink"/>
            <w:rFonts w:ascii="Arial" w:hAnsi="Arial" w:cs="Arial"/>
          </w:rPr>
          <w:t>https://doi.org/10.1177/00472875241312177</w:t>
        </w:r>
      </w:hyperlink>
      <w:r w:rsidR="006322D0" w:rsidRPr="00363582">
        <w:rPr>
          <w:rFonts w:ascii="Arial" w:hAnsi="Arial" w:cs="Arial"/>
        </w:rPr>
        <w:t xml:space="preserve"> </w:t>
      </w:r>
    </w:p>
    <w:p w14:paraId="13C40716" w14:textId="5EC71FD5"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Briciu, S. </w:t>
      </w:r>
      <w:r w:rsidR="00BE40CB" w:rsidRPr="00363582">
        <w:rPr>
          <w:rFonts w:ascii="Arial" w:hAnsi="Arial" w:cs="Arial"/>
        </w:rPr>
        <w:t>and</w:t>
      </w:r>
      <w:r w:rsidRPr="00363582">
        <w:rPr>
          <w:rFonts w:ascii="Arial" w:hAnsi="Arial" w:cs="Arial"/>
        </w:rPr>
        <w:t xml:space="preserve"> Carmen, S., 2010. </w:t>
      </w:r>
      <w:r w:rsidRPr="00363582">
        <w:rPr>
          <w:rStyle w:val="Emphasis"/>
          <w:rFonts w:ascii="Arial" w:eastAsiaTheme="majorEastAsia" w:hAnsi="Arial" w:cs="Arial"/>
        </w:rPr>
        <w:t>Cost Volume Profit Model, the Break-Even Point, and the Decision-Making Process in the Hospitality Industry</w:t>
      </w:r>
      <w:r w:rsidRPr="00363582">
        <w:rPr>
          <w:rFonts w:ascii="Arial" w:hAnsi="Arial" w:cs="Arial"/>
        </w:rPr>
        <w:t xml:space="preserve">. [Online] Available at: </w:t>
      </w:r>
      <w:hyperlink r:id="rId19" w:history="1">
        <w:r w:rsidR="00F71D7B" w:rsidRPr="00363582">
          <w:rPr>
            <w:rStyle w:val="Hyperlink"/>
            <w:rFonts w:ascii="Arial" w:hAnsi="Arial" w:cs="Arial"/>
          </w:rPr>
          <w:t>https://econpapers.repec.org/scripts/redir.pf?u=http%3A%2F%2Fanale.steconomiceuoradea.ro%2Fvolume%2F2010%2Fn2%2F133.pdf;h=repec:ora:journl:v:1:y:2010:i:2:p:839-845</w:t>
        </w:r>
      </w:hyperlink>
      <w:r w:rsidR="00F71D7B" w:rsidRPr="00363582">
        <w:rPr>
          <w:rFonts w:ascii="Arial" w:hAnsi="Arial" w:cs="Arial"/>
        </w:rPr>
        <w:t xml:space="preserve"> </w:t>
      </w:r>
    </w:p>
    <w:p w14:paraId="625093D5" w14:textId="252C19D4" w:rsidR="00A71107" w:rsidRPr="00363582" w:rsidRDefault="00103CC7" w:rsidP="002707D4">
      <w:pPr>
        <w:pStyle w:val="NormalWeb"/>
        <w:numPr>
          <w:ilvl w:val="0"/>
          <w:numId w:val="8"/>
        </w:numPr>
        <w:spacing w:line="360" w:lineRule="auto"/>
        <w:jc w:val="both"/>
        <w:rPr>
          <w:rFonts w:ascii="Arial" w:hAnsi="Arial" w:cs="Arial"/>
        </w:rPr>
      </w:pPr>
      <w:r w:rsidRPr="00363582">
        <w:rPr>
          <w:rFonts w:ascii="Arial" w:hAnsi="Arial" w:cs="Arial"/>
        </w:rPr>
        <w:t>Crick, A.P. and Spencer, A., 2011. Hospitality quality: new directions and new challenges: [1]. </w:t>
      </w:r>
      <w:r w:rsidRPr="00363582">
        <w:rPr>
          <w:rFonts w:ascii="Arial" w:hAnsi="Arial" w:cs="Arial"/>
          <w:i/>
          <w:iCs/>
        </w:rPr>
        <w:t>International Journal of Contemporary Hospitality Management, </w:t>
      </w:r>
      <w:r w:rsidRPr="00363582">
        <w:rPr>
          <w:rFonts w:ascii="Arial" w:hAnsi="Arial" w:cs="Arial"/>
          <w:b/>
          <w:bCs/>
        </w:rPr>
        <w:t>23</w:t>
      </w:r>
      <w:r w:rsidRPr="00363582">
        <w:rPr>
          <w:rFonts w:ascii="Arial" w:hAnsi="Arial" w:cs="Arial"/>
        </w:rPr>
        <w:t>(4), pp. 463-478.</w:t>
      </w:r>
      <w:r w:rsidR="00E27501" w:rsidRPr="00363582">
        <w:rPr>
          <w:rFonts w:ascii="Arial" w:hAnsi="Arial" w:cs="Arial"/>
        </w:rPr>
        <w:t xml:space="preserve"> </w:t>
      </w:r>
      <w:hyperlink r:id="rId20" w:history="1">
        <w:r w:rsidR="00E27501" w:rsidRPr="00363582">
          <w:rPr>
            <w:rStyle w:val="Hyperlink"/>
            <w:rFonts w:ascii="Arial" w:hAnsi="Arial" w:cs="Arial"/>
          </w:rPr>
          <w:t>https://www.proquest.com/scholarly-journals/hospitality-quality-new-directions-challenges/docview/1758608173/se-2?accountid=130472</w:t>
        </w:r>
      </w:hyperlink>
      <w:r w:rsidR="00E27501" w:rsidRPr="00363582">
        <w:rPr>
          <w:rFonts w:ascii="Arial" w:hAnsi="Arial" w:cs="Arial"/>
        </w:rPr>
        <w:t xml:space="preserve"> </w:t>
      </w:r>
    </w:p>
    <w:p w14:paraId="48443F1A" w14:textId="56BA322F" w:rsidR="00A71107" w:rsidRPr="00363582" w:rsidRDefault="00DD6B32" w:rsidP="002707D4">
      <w:pPr>
        <w:pStyle w:val="NormalWeb"/>
        <w:numPr>
          <w:ilvl w:val="0"/>
          <w:numId w:val="8"/>
        </w:numPr>
        <w:spacing w:line="360" w:lineRule="auto"/>
        <w:jc w:val="both"/>
        <w:rPr>
          <w:rFonts w:ascii="Arial" w:hAnsi="Arial" w:cs="Arial"/>
        </w:rPr>
      </w:pPr>
      <w:r w:rsidRPr="00363582">
        <w:rPr>
          <w:rFonts w:ascii="Arial" w:hAnsi="Arial" w:cs="Arial"/>
        </w:rPr>
        <w:t>Chetta, M.H., Islam, S., Kozikowski, A., Cassel, D., Bandara, B. and Sanchez, D.C., 2017. A qualitative model for customer behavioral decisions and satisfaction in the hospitality industry. </w:t>
      </w:r>
      <w:r w:rsidRPr="00363582">
        <w:rPr>
          <w:rFonts w:ascii="Arial" w:hAnsi="Arial" w:cs="Arial"/>
          <w:i/>
          <w:iCs/>
        </w:rPr>
        <w:t>Journal of Management and Innovation</w:t>
      </w:r>
      <w:r w:rsidRPr="00363582">
        <w:rPr>
          <w:rFonts w:ascii="Arial" w:hAnsi="Arial" w:cs="Arial"/>
        </w:rPr>
        <w:t>, </w:t>
      </w:r>
      <w:r w:rsidRPr="00363582">
        <w:rPr>
          <w:rFonts w:ascii="Arial" w:hAnsi="Arial" w:cs="Arial"/>
          <w:i/>
          <w:iCs/>
        </w:rPr>
        <w:t>3</w:t>
      </w:r>
      <w:r w:rsidRPr="00363582">
        <w:rPr>
          <w:rFonts w:ascii="Arial" w:hAnsi="Arial" w:cs="Arial"/>
        </w:rPr>
        <w:t xml:space="preserve">(2). </w:t>
      </w:r>
      <w:hyperlink r:id="rId21" w:history="1">
        <w:r w:rsidR="00651D3E" w:rsidRPr="00363582">
          <w:rPr>
            <w:rStyle w:val="Hyperlink"/>
            <w:rFonts w:ascii="Arial" w:hAnsi="Arial" w:cs="Arial"/>
          </w:rPr>
          <w:t>https://touroscholar.touro.edu/cgi/viewcontent.cgi?article=1045&amp;context=dbs_pubs</w:t>
        </w:r>
      </w:hyperlink>
      <w:r w:rsidR="00651D3E" w:rsidRPr="00363582">
        <w:rPr>
          <w:rFonts w:ascii="Arial" w:hAnsi="Arial" w:cs="Arial"/>
        </w:rPr>
        <w:t xml:space="preserve"> </w:t>
      </w:r>
    </w:p>
    <w:p w14:paraId="7D35916C" w14:textId="4476B881" w:rsidR="00A71107" w:rsidRPr="00363582" w:rsidRDefault="00E3765B" w:rsidP="002707D4">
      <w:pPr>
        <w:pStyle w:val="NormalWeb"/>
        <w:numPr>
          <w:ilvl w:val="0"/>
          <w:numId w:val="8"/>
        </w:numPr>
        <w:spacing w:line="360" w:lineRule="auto"/>
        <w:jc w:val="both"/>
        <w:rPr>
          <w:rFonts w:ascii="Arial" w:hAnsi="Arial" w:cs="Arial"/>
        </w:rPr>
      </w:pPr>
      <w:r w:rsidRPr="00363582">
        <w:rPr>
          <w:rFonts w:ascii="Arial" w:hAnsi="Arial" w:cs="Arial"/>
        </w:rPr>
        <w:t>Singh, P.K, Wierzcho</w:t>
      </w:r>
      <w:r w:rsidR="00F30C2A" w:rsidRPr="00363582">
        <w:rPr>
          <w:rFonts w:ascii="Arial" w:hAnsi="Arial" w:cs="Arial"/>
        </w:rPr>
        <w:t>n, S.T</w:t>
      </w:r>
      <w:r w:rsidR="007D7D22" w:rsidRPr="00363582">
        <w:rPr>
          <w:rFonts w:ascii="Arial" w:hAnsi="Arial" w:cs="Arial"/>
        </w:rPr>
        <w:t>., Tanwar, S., Rodrigues J.J.P.C.</w:t>
      </w:r>
      <w:r w:rsidR="00E53006" w:rsidRPr="00363582">
        <w:rPr>
          <w:rFonts w:ascii="Arial" w:hAnsi="Arial" w:cs="Arial"/>
        </w:rPr>
        <w:t xml:space="preserve"> and Ganzha M., 2021. Proceedings of Third International Conference on Computing, Comunication and Cyber-Security.</w:t>
      </w:r>
      <w:r w:rsidR="00955FF6" w:rsidRPr="00363582">
        <w:rPr>
          <w:rFonts w:ascii="Arial" w:hAnsi="Arial" w:cs="Arial"/>
        </w:rPr>
        <w:t xml:space="preserve"> Springer. </w:t>
      </w:r>
      <w:hyperlink r:id="rId22" w:anchor="page=439" w:history="1">
        <w:r w:rsidR="00213299" w:rsidRPr="00363582">
          <w:rPr>
            <w:rStyle w:val="Hyperlink"/>
            <w:rFonts w:ascii="Arial" w:hAnsi="Arial" w:cs="Arial"/>
          </w:rPr>
          <w:t>https://www.researchgate.net</w:t>
        </w:r>
      </w:hyperlink>
      <w:r w:rsidR="00955FF6" w:rsidRPr="00363582">
        <w:rPr>
          <w:rFonts w:ascii="Arial" w:hAnsi="Arial" w:cs="Arial"/>
        </w:rPr>
        <w:t xml:space="preserve"> </w:t>
      </w:r>
    </w:p>
    <w:p w14:paraId="0B18D94B" w14:textId="24DE282F"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Chowdhury, R. R. </w:t>
      </w:r>
      <w:r w:rsidR="00BE40CB" w:rsidRPr="00363582">
        <w:rPr>
          <w:rFonts w:ascii="Arial" w:hAnsi="Arial" w:cs="Arial"/>
        </w:rPr>
        <w:t>and</w:t>
      </w:r>
      <w:r w:rsidRPr="00363582">
        <w:rPr>
          <w:rFonts w:ascii="Arial" w:hAnsi="Arial" w:cs="Arial"/>
        </w:rPr>
        <w:t xml:space="preserve"> Deshpande, A. P., 2020. </w:t>
      </w:r>
      <w:r w:rsidRPr="00363582">
        <w:rPr>
          <w:rStyle w:val="Emphasis"/>
          <w:rFonts w:ascii="Arial" w:eastAsiaTheme="majorEastAsia" w:hAnsi="Arial" w:cs="Arial"/>
        </w:rPr>
        <w:t>An Analysis of the Impact of Reviews on the Hotel Industry</w:t>
      </w:r>
      <w:r w:rsidRPr="00363582">
        <w:rPr>
          <w:rFonts w:ascii="Arial" w:hAnsi="Arial" w:cs="Arial"/>
        </w:rPr>
        <w:t xml:space="preserve">. </w:t>
      </w:r>
      <w:hyperlink r:id="rId23" w:history="1">
        <w:r w:rsidR="002F1A03" w:rsidRPr="00363582">
          <w:rPr>
            <w:rStyle w:val="Hyperlink"/>
            <w:rFonts w:ascii="Arial" w:hAnsi="Arial" w:cs="Arial"/>
          </w:rPr>
          <w:t>http://dx.doi.org/10.36295/ASRO.2020.231742</w:t>
        </w:r>
      </w:hyperlink>
      <w:r w:rsidR="002F1A03" w:rsidRPr="00363582">
        <w:rPr>
          <w:rFonts w:ascii="Arial" w:hAnsi="Arial" w:cs="Arial"/>
        </w:rPr>
        <w:t xml:space="preserve"> </w:t>
      </w:r>
    </w:p>
    <w:p w14:paraId="5354CBDD" w14:textId="7C034D23" w:rsidR="00A71107" w:rsidRPr="00363582" w:rsidRDefault="005C4A5B" w:rsidP="002707D4">
      <w:pPr>
        <w:pStyle w:val="NormalWeb"/>
        <w:numPr>
          <w:ilvl w:val="0"/>
          <w:numId w:val="8"/>
        </w:numPr>
        <w:spacing w:line="360" w:lineRule="auto"/>
        <w:jc w:val="both"/>
        <w:rPr>
          <w:rFonts w:ascii="Arial" w:hAnsi="Arial" w:cs="Arial"/>
        </w:rPr>
      </w:pPr>
      <w:r w:rsidRPr="00363582">
        <w:rPr>
          <w:rFonts w:ascii="Arial" w:hAnsi="Arial" w:cs="Arial"/>
        </w:rPr>
        <w:t>Enemuo, O.B., Ejikeme, J.N.U and Edward, C.</w:t>
      </w:r>
      <w:r w:rsidR="00865AFA" w:rsidRPr="00363582">
        <w:rPr>
          <w:rFonts w:ascii="Arial" w:hAnsi="Arial" w:cs="Arial"/>
        </w:rPr>
        <w:t>,</w:t>
      </w:r>
      <w:r w:rsidR="00682324" w:rsidRPr="00363582">
        <w:rPr>
          <w:rFonts w:ascii="Arial" w:hAnsi="Arial" w:cs="Arial"/>
        </w:rPr>
        <w:t xml:space="preserve"> 2016. The role of customer satisfaction and maintenance culture in the sustainability of hospitality industries in Umuahia North and South Local Government Areas of Abia State</w:t>
      </w:r>
      <w:proofErr w:type="gramStart"/>
      <w:r w:rsidR="00682324" w:rsidRPr="00363582">
        <w:rPr>
          <w:rFonts w:ascii="Arial" w:hAnsi="Arial" w:cs="Arial"/>
        </w:rPr>
        <w:t>. ,</w:t>
      </w:r>
      <w:proofErr w:type="gramEnd"/>
      <w:r w:rsidR="00682324" w:rsidRPr="00363582">
        <w:rPr>
          <w:rFonts w:ascii="Arial" w:hAnsi="Arial" w:cs="Arial"/>
        </w:rPr>
        <w:t xml:space="preserve"> 7, pp. 1-10. </w:t>
      </w:r>
      <w:hyperlink r:id="rId24" w:history="1">
        <w:r w:rsidR="00682324" w:rsidRPr="00363582">
          <w:rPr>
            <w:rStyle w:val="Hyperlink"/>
            <w:rFonts w:ascii="Arial" w:hAnsi="Arial" w:cs="Arial"/>
          </w:rPr>
          <w:t>https://doi.org/10.5897/JHMT2015.0164</w:t>
        </w:r>
      </w:hyperlink>
      <w:r w:rsidR="00682324" w:rsidRPr="00363582">
        <w:rPr>
          <w:rFonts w:ascii="Arial" w:hAnsi="Arial" w:cs="Arial"/>
        </w:rPr>
        <w:t xml:space="preserve">. </w:t>
      </w:r>
    </w:p>
    <w:p w14:paraId="771DD145" w14:textId="3B4833D8" w:rsidR="00A71107" w:rsidRPr="00363582" w:rsidRDefault="00F77F00" w:rsidP="002707D4">
      <w:pPr>
        <w:pStyle w:val="NormalWeb"/>
        <w:numPr>
          <w:ilvl w:val="0"/>
          <w:numId w:val="8"/>
        </w:numPr>
        <w:spacing w:line="360" w:lineRule="auto"/>
        <w:jc w:val="both"/>
        <w:rPr>
          <w:rFonts w:ascii="Arial" w:hAnsi="Arial" w:cs="Arial"/>
        </w:rPr>
      </w:pPr>
      <w:r w:rsidRPr="00363582">
        <w:rPr>
          <w:rFonts w:ascii="Arial" w:hAnsi="Arial" w:cs="Arial"/>
        </w:rPr>
        <w:t>B</w:t>
      </w:r>
      <w:r w:rsidR="00B24E63" w:rsidRPr="00363582">
        <w:rPr>
          <w:rFonts w:ascii="Arial" w:hAnsi="Arial" w:cs="Arial"/>
        </w:rPr>
        <w:t>enedicta</w:t>
      </w:r>
      <w:r w:rsidR="00C91A93" w:rsidRPr="00363582">
        <w:rPr>
          <w:rFonts w:ascii="Arial" w:hAnsi="Arial" w:cs="Arial"/>
        </w:rPr>
        <w:t xml:space="preserve">, </w:t>
      </w:r>
      <w:r w:rsidRPr="00363582">
        <w:rPr>
          <w:rFonts w:ascii="Arial" w:hAnsi="Arial" w:cs="Arial"/>
        </w:rPr>
        <w:t>C</w:t>
      </w:r>
      <w:r w:rsidR="00C91A93" w:rsidRPr="00363582">
        <w:rPr>
          <w:rFonts w:ascii="Arial" w:hAnsi="Arial" w:cs="Arial"/>
        </w:rPr>
        <w:t>.C</w:t>
      </w:r>
      <w:r w:rsidRPr="00363582">
        <w:rPr>
          <w:rFonts w:ascii="Arial" w:hAnsi="Arial" w:cs="Arial"/>
        </w:rPr>
        <w:t xml:space="preserve">., </w:t>
      </w:r>
      <w:r w:rsidR="007D3FD0" w:rsidRPr="00363582">
        <w:rPr>
          <w:rFonts w:ascii="Arial" w:hAnsi="Arial" w:cs="Arial"/>
        </w:rPr>
        <w:t>Margaretha, F., Wirawan, S.E. and Wowor, W., 2022. The influence of service quality toward customer loyalty at five-star hotel in Bali. </w:t>
      </w:r>
      <w:r w:rsidR="007D3FD0" w:rsidRPr="00363582">
        <w:rPr>
          <w:rFonts w:ascii="Arial" w:hAnsi="Arial" w:cs="Arial"/>
          <w:i/>
          <w:iCs/>
        </w:rPr>
        <w:t>International Journal of Social and Management Studies</w:t>
      </w:r>
      <w:r w:rsidR="007D3FD0" w:rsidRPr="00363582">
        <w:rPr>
          <w:rFonts w:ascii="Arial" w:hAnsi="Arial" w:cs="Arial"/>
        </w:rPr>
        <w:t>, </w:t>
      </w:r>
      <w:r w:rsidR="007D3FD0" w:rsidRPr="00363582">
        <w:rPr>
          <w:rFonts w:ascii="Arial" w:hAnsi="Arial" w:cs="Arial"/>
          <w:i/>
          <w:iCs/>
        </w:rPr>
        <w:t>3</w:t>
      </w:r>
      <w:r w:rsidR="007D3FD0" w:rsidRPr="00363582">
        <w:rPr>
          <w:rFonts w:ascii="Arial" w:hAnsi="Arial" w:cs="Arial"/>
        </w:rPr>
        <w:t>(2), pp.175-186.</w:t>
      </w:r>
      <w:r w:rsidR="00E32F01" w:rsidRPr="00363582">
        <w:rPr>
          <w:rFonts w:ascii="Arial" w:hAnsi="Arial" w:cs="Arial"/>
        </w:rPr>
        <w:t xml:space="preserve"> </w:t>
      </w:r>
      <w:hyperlink r:id="rId25" w:history="1">
        <w:r w:rsidR="00D5642D" w:rsidRPr="00363582">
          <w:rPr>
            <w:rStyle w:val="Hyperlink"/>
            <w:rFonts w:ascii="Arial" w:hAnsi="Arial" w:cs="Arial"/>
          </w:rPr>
          <w:t>https://ijosmas.org/index.php/ijosmas/article/download/145/115</w:t>
        </w:r>
      </w:hyperlink>
      <w:r w:rsidR="00D5642D" w:rsidRPr="00363582">
        <w:rPr>
          <w:rFonts w:ascii="Arial" w:hAnsi="Arial" w:cs="Arial"/>
        </w:rPr>
        <w:t xml:space="preserve"> </w:t>
      </w:r>
    </w:p>
    <w:p w14:paraId="4DF24B29" w14:textId="3242C9AC" w:rsidR="00A71107" w:rsidRPr="00363582" w:rsidRDefault="004D1CE4" w:rsidP="002707D4">
      <w:pPr>
        <w:pStyle w:val="NormalWeb"/>
        <w:numPr>
          <w:ilvl w:val="0"/>
          <w:numId w:val="8"/>
        </w:numPr>
        <w:spacing w:line="360" w:lineRule="auto"/>
        <w:jc w:val="both"/>
        <w:rPr>
          <w:rFonts w:ascii="Arial" w:hAnsi="Arial" w:cs="Arial"/>
        </w:rPr>
      </w:pPr>
      <w:r w:rsidRPr="00363582">
        <w:rPr>
          <w:rFonts w:ascii="Arial" w:eastAsiaTheme="majorEastAsia" w:hAnsi="Arial" w:cs="Arial"/>
        </w:rPr>
        <w:t xml:space="preserve">Elgahwash, F., Ahmed, K., </w:t>
      </w:r>
      <w:r w:rsidR="00BE40CB" w:rsidRPr="00363582">
        <w:rPr>
          <w:rFonts w:ascii="Arial" w:eastAsiaTheme="majorEastAsia" w:hAnsi="Arial" w:cs="Arial"/>
        </w:rPr>
        <w:t>and</w:t>
      </w:r>
      <w:r w:rsidRPr="00363582">
        <w:rPr>
          <w:rFonts w:ascii="Arial" w:eastAsiaTheme="majorEastAsia" w:hAnsi="Arial" w:cs="Arial"/>
        </w:rPr>
        <w:t xml:space="preserve"> Al-Magarbi, A., 2023. Strengthening Libyan Hospitality: A SOAR Analysis of Digital Marketing Strategies and Practices in the Tourism and Hospitality Sector. </w:t>
      </w:r>
      <w:r w:rsidRPr="00363582">
        <w:rPr>
          <w:rFonts w:ascii="Arial" w:eastAsiaTheme="majorEastAsia" w:hAnsi="Arial" w:cs="Arial"/>
          <w:i/>
          <w:iCs/>
        </w:rPr>
        <w:t>Journal of Economics, Management and Trade</w:t>
      </w:r>
      <w:r w:rsidRPr="00363582">
        <w:rPr>
          <w:rFonts w:ascii="Arial" w:eastAsiaTheme="majorEastAsia" w:hAnsi="Arial" w:cs="Arial"/>
        </w:rPr>
        <w:t xml:space="preserve">. </w:t>
      </w:r>
      <w:hyperlink r:id="rId26" w:history="1">
        <w:r w:rsidRPr="00363582">
          <w:rPr>
            <w:rStyle w:val="Hyperlink"/>
            <w:rFonts w:ascii="Arial" w:eastAsiaTheme="majorEastAsia" w:hAnsi="Arial" w:cs="Arial"/>
          </w:rPr>
          <w:t>https://doi.org/10.9734/jemt/2023/v29i121181</w:t>
        </w:r>
      </w:hyperlink>
      <w:r w:rsidRPr="00363582">
        <w:rPr>
          <w:rFonts w:ascii="Arial" w:eastAsiaTheme="majorEastAsia" w:hAnsi="Arial" w:cs="Arial"/>
        </w:rPr>
        <w:t xml:space="preserve">. </w:t>
      </w:r>
    </w:p>
    <w:p w14:paraId="633A50EA" w14:textId="73DCA329" w:rsidR="00A71107" w:rsidRPr="00363582" w:rsidRDefault="008636B8" w:rsidP="002707D4">
      <w:pPr>
        <w:pStyle w:val="NormalWeb"/>
        <w:numPr>
          <w:ilvl w:val="0"/>
          <w:numId w:val="8"/>
        </w:numPr>
        <w:spacing w:line="360" w:lineRule="auto"/>
        <w:jc w:val="both"/>
        <w:rPr>
          <w:rFonts w:ascii="Arial" w:hAnsi="Arial" w:cs="Arial"/>
        </w:rPr>
      </w:pPr>
      <w:r w:rsidRPr="00363582">
        <w:rPr>
          <w:rFonts w:ascii="Arial" w:hAnsi="Arial" w:cs="Arial"/>
        </w:rPr>
        <w:t>Luzon, A.Z., 2022. Effects of performance-based bonus on employees’ productivity and motivation in a State College, Philippines. </w:t>
      </w:r>
      <w:r w:rsidRPr="00363582">
        <w:rPr>
          <w:rFonts w:ascii="Arial" w:hAnsi="Arial" w:cs="Arial"/>
          <w:i/>
          <w:iCs/>
        </w:rPr>
        <w:t>International Journal of Educational Sciences</w:t>
      </w:r>
      <w:r w:rsidRPr="00363582">
        <w:rPr>
          <w:rFonts w:ascii="Arial" w:hAnsi="Arial" w:cs="Arial"/>
        </w:rPr>
        <w:t>, </w:t>
      </w:r>
      <w:r w:rsidRPr="00363582">
        <w:rPr>
          <w:rFonts w:ascii="Arial" w:hAnsi="Arial" w:cs="Arial"/>
          <w:i/>
          <w:iCs/>
        </w:rPr>
        <w:t>36</w:t>
      </w:r>
      <w:r w:rsidRPr="00363582">
        <w:rPr>
          <w:rFonts w:ascii="Arial" w:hAnsi="Arial" w:cs="Arial"/>
        </w:rPr>
        <w:t>(1-3), pp.41-53</w:t>
      </w:r>
      <w:r w:rsidR="00213299" w:rsidRPr="00363582">
        <w:rPr>
          <w:rFonts w:ascii="Arial" w:hAnsi="Arial" w:cs="Arial"/>
        </w:rPr>
        <w:t xml:space="preserve"> </w:t>
      </w:r>
      <w:hyperlink r:id="rId27" w:history="1">
        <w:r w:rsidR="00213299" w:rsidRPr="00363582">
          <w:rPr>
            <w:rStyle w:val="Hyperlink"/>
            <w:rFonts w:ascii="Arial" w:hAnsi="Arial" w:cs="Arial"/>
          </w:rPr>
          <w:t>https://www.researchgate.net</w:t>
        </w:r>
      </w:hyperlink>
      <w:r w:rsidR="00D22E3D" w:rsidRPr="00363582">
        <w:rPr>
          <w:rFonts w:ascii="Arial" w:hAnsi="Arial" w:cs="Arial"/>
        </w:rPr>
        <w:t xml:space="preserve"> </w:t>
      </w:r>
      <w:r w:rsidR="00CD146C" w:rsidRPr="00363582">
        <w:rPr>
          <w:rFonts w:ascii="Arial" w:hAnsi="Arial" w:cs="Arial"/>
        </w:rPr>
        <w:t xml:space="preserve"> </w:t>
      </w:r>
    </w:p>
    <w:p w14:paraId="4F3F05DC" w14:textId="7FBD8B7D" w:rsidR="00A71107" w:rsidRPr="00363582" w:rsidRDefault="002C5811" w:rsidP="002707D4">
      <w:pPr>
        <w:pStyle w:val="NormalWeb"/>
        <w:numPr>
          <w:ilvl w:val="0"/>
          <w:numId w:val="8"/>
        </w:numPr>
        <w:spacing w:line="360" w:lineRule="auto"/>
        <w:jc w:val="both"/>
        <w:rPr>
          <w:rFonts w:ascii="Arial" w:hAnsi="Arial" w:cs="Arial"/>
        </w:rPr>
      </w:pPr>
      <w:r w:rsidRPr="00363582">
        <w:rPr>
          <w:rFonts w:ascii="Arial" w:hAnsi="Arial" w:cs="Arial"/>
        </w:rPr>
        <w:t>Fitriana, F., Kamase, J., Ramlawati, R. and Rahman, Z., 2021. The effect of integrated marketing communication on image, satisfaction and loyalty of hotel guests in Makassar city. </w:t>
      </w:r>
      <w:r w:rsidRPr="00363582">
        <w:rPr>
          <w:rFonts w:ascii="Arial" w:hAnsi="Arial" w:cs="Arial"/>
          <w:i/>
          <w:iCs/>
        </w:rPr>
        <w:t>International Journal of Health, Economics, and Social Sciences (IJHESS)</w:t>
      </w:r>
      <w:r w:rsidRPr="00363582">
        <w:rPr>
          <w:rFonts w:ascii="Arial" w:hAnsi="Arial" w:cs="Arial"/>
        </w:rPr>
        <w:t>, </w:t>
      </w:r>
      <w:r w:rsidRPr="00363582">
        <w:rPr>
          <w:rFonts w:ascii="Arial" w:hAnsi="Arial" w:cs="Arial"/>
          <w:i/>
          <w:iCs/>
        </w:rPr>
        <w:t>3</w:t>
      </w:r>
      <w:r w:rsidRPr="00363582">
        <w:rPr>
          <w:rFonts w:ascii="Arial" w:hAnsi="Arial" w:cs="Arial"/>
        </w:rPr>
        <w:t xml:space="preserve">(2), pp.74-91. </w:t>
      </w:r>
      <w:hyperlink r:id="rId28" w:history="1">
        <w:r w:rsidR="00275836" w:rsidRPr="00363582">
          <w:rPr>
            <w:rStyle w:val="Hyperlink"/>
            <w:rFonts w:ascii="Arial" w:hAnsi="Arial" w:cs="Arial"/>
          </w:rPr>
          <w:t>https://jurnal.unismuhpalu.ac.id/index.php/IJHESS/article/download/1470/1305</w:t>
        </w:r>
      </w:hyperlink>
      <w:r w:rsidR="00275836" w:rsidRPr="00363582">
        <w:rPr>
          <w:rFonts w:ascii="Arial" w:hAnsi="Arial" w:cs="Arial"/>
        </w:rPr>
        <w:t xml:space="preserve"> </w:t>
      </w:r>
    </w:p>
    <w:p w14:paraId="3FD0B57E" w14:textId="7A57F0D9" w:rsidR="00A71107" w:rsidRPr="00363582" w:rsidRDefault="001301A2" w:rsidP="002707D4">
      <w:pPr>
        <w:pStyle w:val="NormalWeb"/>
        <w:numPr>
          <w:ilvl w:val="0"/>
          <w:numId w:val="8"/>
        </w:numPr>
        <w:spacing w:line="360" w:lineRule="auto"/>
        <w:jc w:val="both"/>
        <w:rPr>
          <w:rFonts w:ascii="Arial" w:hAnsi="Arial" w:cs="Arial"/>
        </w:rPr>
      </w:pPr>
      <w:r w:rsidRPr="00363582">
        <w:rPr>
          <w:rFonts w:ascii="Arial" w:hAnsi="Arial" w:cs="Arial"/>
        </w:rPr>
        <w:t xml:space="preserve">Channel Rush, 2024. How does a hotel management system enhance guest experience and satisfaction? </w:t>
      </w:r>
      <w:hyperlink r:id="rId29" w:history="1">
        <w:r w:rsidRPr="00363582">
          <w:rPr>
            <w:rStyle w:val="Hyperlink"/>
            <w:rFonts w:ascii="Arial" w:hAnsi="Arial" w:cs="Arial"/>
          </w:rPr>
          <w:t>https://www.channelrush.com/blog/hotel-management-system-guest-experience</w:t>
        </w:r>
      </w:hyperlink>
      <w:r w:rsidRPr="00363582">
        <w:rPr>
          <w:rFonts w:ascii="Arial" w:hAnsi="Arial" w:cs="Arial"/>
        </w:rPr>
        <w:t xml:space="preserve"> </w:t>
      </w:r>
    </w:p>
    <w:p w14:paraId="2EFB523D" w14:textId="70686ACE" w:rsidR="0083380B" w:rsidRPr="00363582" w:rsidRDefault="0083380B" w:rsidP="002707D4">
      <w:pPr>
        <w:pStyle w:val="NormalWeb"/>
        <w:numPr>
          <w:ilvl w:val="0"/>
          <w:numId w:val="8"/>
        </w:numPr>
        <w:spacing w:line="360" w:lineRule="auto"/>
        <w:jc w:val="both"/>
        <w:rPr>
          <w:rFonts w:ascii="Arial" w:hAnsi="Arial" w:cs="Arial"/>
        </w:rPr>
      </w:pPr>
      <w:r w:rsidRPr="00363582">
        <w:rPr>
          <w:rFonts w:ascii="Arial" w:hAnsi="Arial" w:cs="Arial"/>
        </w:rPr>
        <w:t>Ambardar, A., Singh, A. and Singh, V., 2023. Barriers on implementing ergonomic practices in hotel housekeeping. </w:t>
      </w:r>
      <w:r w:rsidRPr="00363582">
        <w:rPr>
          <w:rFonts w:ascii="Arial" w:hAnsi="Arial" w:cs="Arial"/>
          <w:i/>
          <w:iCs/>
        </w:rPr>
        <w:t xml:space="preserve">International Journal of Hospitality </w:t>
      </w:r>
      <w:r w:rsidR="00BE40CB" w:rsidRPr="00363582">
        <w:rPr>
          <w:rFonts w:ascii="Arial" w:hAnsi="Arial" w:cs="Arial"/>
          <w:i/>
          <w:iCs/>
        </w:rPr>
        <w:t>and</w:t>
      </w:r>
      <w:r w:rsidRPr="00363582">
        <w:rPr>
          <w:rFonts w:ascii="Arial" w:hAnsi="Arial" w:cs="Arial"/>
          <w:i/>
          <w:iCs/>
        </w:rPr>
        <w:t xml:space="preserve"> Tourism Systems</w:t>
      </w:r>
      <w:r w:rsidRPr="00363582">
        <w:rPr>
          <w:rFonts w:ascii="Arial" w:hAnsi="Arial" w:cs="Arial"/>
        </w:rPr>
        <w:t>, </w:t>
      </w:r>
      <w:r w:rsidRPr="00363582">
        <w:rPr>
          <w:rFonts w:ascii="Arial" w:hAnsi="Arial" w:cs="Arial"/>
          <w:i/>
          <w:iCs/>
        </w:rPr>
        <w:t>16</w:t>
      </w:r>
      <w:r w:rsidRPr="00363582">
        <w:rPr>
          <w:rFonts w:ascii="Arial" w:hAnsi="Arial" w:cs="Arial"/>
        </w:rPr>
        <w:t xml:space="preserve">(2). </w:t>
      </w:r>
      <w:hyperlink r:id="rId30" w:history="1">
        <w:r w:rsidRPr="00363582">
          <w:rPr>
            <w:rStyle w:val="Hyperlink"/>
            <w:rFonts w:ascii="Arial" w:hAnsi="Arial" w:cs="Arial"/>
          </w:rPr>
          <w:t>https://www.researchgate.net/publication/371450379_Barriers_on_Implementing_Ergonomic_Practices_in_Hotel_Housekeeping</w:t>
        </w:r>
      </w:hyperlink>
      <w:r w:rsidRPr="00363582">
        <w:rPr>
          <w:rFonts w:ascii="Arial" w:hAnsi="Arial" w:cs="Arial"/>
        </w:rPr>
        <w:t xml:space="preserve"> </w:t>
      </w:r>
    </w:p>
    <w:p w14:paraId="44CF842E" w14:textId="4D79A455"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Fowler, D.</w:t>
      </w:r>
      <w:r w:rsidR="008A3F4E" w:rsidRPr="00363582">
        <w:rPr>
          <w:rFonts w:ascii="Arial" w:hAnsi="Arial" w:cs="Arial"/>
        </w:rPr>
        <w:t>S.</w:t>
      </w:r>
      <w:r w:rsidRPr="00363582">
        <w:rPr>
          <w:rFonts w:ascii="Arial" w:hAnsi="Arial" w:cs="Arial"/>
        </w:rPr>
        <w:t xml:space="preserve">, 2022. </w:t>
      </w:r>
      <w:r w:rsidR="00392FA6" w:rsidRPr="00363582">
        <w:rPr>
          <w:rStyle w:val="Emphasis"/>
          <w:rFonts w:ascii="Arial" w:eastAsiaTheme="majorEastAsia" w:hAnsi="Arial" w:cs="Arial"/>
        </w:rPr>
        <w:t xml:space="preserve">Impact of COVID-19 on the global hospitality industry: a brief review of current academic literature and meta-analysis to determine primary qualitative themes. </w:t>
      </w:r>
      <w:hyperlink r:id="rId31" w:history="1">
        <w:r w:rsidR="00392FA6" w:rsidRPr="00363582">
          <w:rPr>
            <w:rStyle w:val="Hyperlink"/>
            <w:rFonts w:ascii="Arial" w:eastAsiaTheme="majorEastAsia" w:hAnsi="Arial" w:cs="Arial"/>
          </w:rPr>
          <w:t>https://doi.org/10.1080/22243534.2022.2080948</w:t>
        </w:r>
      </w:hyperlink>
      <w:r w:rsidR="00392FA6" w:rsidRPr="00363582">
        <w:rPr>
          <w:rStyle w:val="Emphasis"/>
          <w:rFonts w:ascii="Arial" w:eastAsiaTheme="majorEastAsia" w:hAnsi="Arial" w:cs="Arial"/>
        </w:rPr>
        <w:t xml:space="preserve"> </w:t>
      </w:r>
      <w:r w:rsidR="008A3F4E" w:rsidRPr="00363582">
        <w:rPr>
          <w:rFonts w:ascii="Arial" w:hAnsi="Arial" w:cs="Arial"/>
        </w:rPr>
        <w:t xml:space="preserve"> </w:t>
      </w:r>
    </w:p>
    <w:p w14:paraId="680EB7A5" w14:textId="31A0EEFC" w:rsidR="00A71107" w:rsidRPr="00363582" w:rsidRDefault="00C74276" w:rsidP="002707D4">
      <w:pPr>
        <w:pStyle w:val="NormalWeb"/>
        <w:numPr>
          <w:ilvl w:val="0"/>
          <w:numId w:val="8"/>
        </w:numPr>
        <w:spacing w:line="360" w:lineRule="auto"/>
        <w:jc w:val="both"/>
        <w:rPr>
          <w:rFonts w:ascii="Arial" w:hAnsi="Arial" w:cs="Arial"/>
        </w:rPr>
      </w:pPr>
      <w:r w:rsidRPr="00363582">
        <w:rPr>
          <w:rFonts w:ascii="Arial" w:hAnsi="Arial" w:cs="Arial"/>
        </w:rPr>
        <w:t>Gabbard, D., 2023. The Impact of Online Reviews on Hotel Performance. </w:t>
      </w:r>
      <w:r w:rsidRPr="00363582">
        <w:rPr>
          <w:rFonts w:ascii="Arial" w:hAnsi="Arial" w:cs="Arial"/>
          <w:i/>
          <w:iCs/>
        </w:rPr>
        <w:t>Journal of Modern Hospitality</w:t>
      </w:r>
      <w:r w:rsidRPr="00363582">
        <w:rPr>
          <w:rFonts w:ascii="Arial" w:hAnsi="Arial" w:cs="Arial"/>
        </w:rPr>
        <w:t xml:space="preserve">. </w:t>
      </w:r>
      <w:hyperlink r:id="rId32" w:history="1">
        <w:r w:rsidRPr="00363582">
          <w:rPr>
            <w:rStyle w:val="Hyperlink"/>
            <w:rFonts w:ascii="Arial" w:hAnsi="Arial" w:cs="Arial"/>
          </w:rPr>
          <w:t>https://doi.org/10.47941/jmh.1558</w:t>
        </w:r>
      </w:hyperlink>
      <w:r w:rsidRPr="00363582">
        <w:rPr>
          <w:rFonts w:ascii="Arial" w:hAnsi="Arial" w:cs="Arial"/>
        </w:rPr>
        <w:t xml:space="preserve">. </w:t>
      </w:r>
    </w:p>
    <w:p w14:paraId="17A8141A" w14:textId="6778BADE"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Gunawardana, R. L., Gamlath, J. R. </w:t>
      </w:r>
      <w:r w:rsidR="00BE40CB" w:rsidRPr="00363582">
        <w:rPr>
          <w:rFonts w:ascii="Arial" w:hAnsi="Arial" w:cs="Arial"/>
        </w:rPr>
        <w:t>and</w:t>
      </w:r>
      <w:r w:rsidRPr="00363582">
        <w:rPr>
          <w:rFonts w:ascii="Arial" w:hAnsi="Arial" w:cs="Arial"/>
        </w:rPr>
        <w:t xml:space="preserve"> Herath, D., 2024. </w:t>
      </w:r>
      <w:r w:rsidRPr="00363582">
        <w:rPr>
          <w:rStyle w:val="Emphasis"/>
          <w:rFonts w:ascii="Arial" w:eastAsiaTheme="majorEastAsia" w:hAnsi="Arial" w:cs="Arial"/>
        </w:rPr>
        <w:t>Effect of Staff Competence on Customer Loyalty in the Hospitality Industry in Sri Lanka</w:t>
      </w:r>
      <w:r w:rsidRPr="00363582">
        <w:rPr>
          <w:rFonts w:ascii="Arial" w:hAnsi="Arial" w:cs="Arial"/>
        </w:rPr>
        <w:t xml:space="preserve">. </w:t>
      </w:r>
      <w:hyperlink r:id="rId33" w:history="1">
        <w:r w:rsidR="005C2E33" w:rsidRPr="00363582">
          <w:rPr>
            <w:rStyle w:val="Hyperlink"/>
            <w:rFonts w:ascii="Arial" w:hAnsi="Arial" w:cs="Arial"/>
          </w:rPr>
          <w:t>https://doi.org/10.30574/wjarr.2024.23.3.2858</w:t>
        </w:r>
      </w:hyperlink>
      <w:r w:rsidR="005C2E33" w:rsidRPr="00363582">
        <w:rPr>
          <w:rFonts w:ascii="Arial" w:hAnsi="Arial" w:cs="Arial"/>
        </w:rPr>
        <w:t xml:space="preserve"> </w:t>
      </w:r>
    </w:p>
    <w:p w14:paraId="2617F726" w14:textId="5E9723E0" w:rsidR="00A71107" w:rsidRPr="00363582" w:rsidRDefault="00C064FD" w:rsidP="002707D4">
      <w:pPr>
        <w:pStyle w:val="NormalWeb"/>
        <w:numPr>
          <w:ilvl w:val="0"/>
          <w:numId w:val="8"/>
        </w:numPr>
        <w:spacing w:line="360" w:lineRule="auto"/>
        <w:jc w:val="both"/>
        <w:rPr>
          <w:rFonts w:ascii="Arial" w:hAnsi="Arial" w:cs="Arial"/>
        </w:rPr>
      </w:pPr>
      <w:r w:rsidRPr="00363582">
        <w:rPr>
          <w:rFonts w:ascii="Arial" w:hAnsi="Arial" w:cs="Arial"/>
        </w:rPr>
        <w:t>Heo, C.Y., Kim, B. and Drapé-Frisch, L., 2019. Understanding guests’ dissatisfaction: Application of data visualization tools. In </w:t>
      </w:r>
      <w:r w:rsidRPr="00363582">
        <w:rPr>
          <w:rFonts w:ascii="Arial" w:hAnsi="Arial" w:cs="Arial"/>
          <w:i/>
          <w:iCs/>
        </w:rPr>
        <w:t>Delivering Tourism Intelligence: From Analysis to Action</w:t>
      </w:r>
      <w:r w:rsidRPr="00363582">
        <w:rPr>
          <w:rFonts w:ascii="Arial" w:hAnsi="Arial" w:cs="Arial"/>
        </w:rPr>
        <w:t> (</w:t>
      </w:r>
      <w:proofErr w:type="gramStart"/>
      <w:r w:rsidRPr="00363582">
        <w:rPr>
          <w:rFonts w:ascii="Arial" w:hAnsi="Arial" w:cs="Arial"/>
        </w:rPr>
        <w:t>pp</w:t>
      </w:r>
      <w:proofErr w:type="gramEnd"/>
      <w:r w:rsidRPr="00363582">
        <w:rPr>
          <w:rFonts w:ascii="Arial" w:hAnsi="Arial" w:cs="Arial"/>
        </w:rPr>
        <w:t xml:space="preserve">. 125-142). </w:t>
      </w:r>
      <w:hyperlink r:id="rId34" w:history="1">
        <w:r w:rsidR="00D10875" w:rsidRPr="00363582">
          <w:rPr>
            <w:rStyle w:val="Hyperlink"/>
            <w:rFonts w:ascii="Arial" w:hAnsi="Arial" w:cs="Arial"/>
          </w:rPr>
          <w:t>https://arodes.hes-so.ch/record/5211/files/Published%20version.pdf</w:t>
        </w:r>
      </w:hyperlink>
      <w:r w:rsidR="00D10875" w:rsidRPr="00363582">
        <w:rPr>
          <w:rFonts w:ascii="Arial" w:hAnsi="Arial" w:cs="Arial"/>
        </w:rPr>
        <w:t xml:space="preserve"> </w:t>
      </w:r>
    </w:p>
    <w:p w14:paraId="00712E25" w14:textId="792874CD"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Hesford, J. W., Hoffmann, K., Mangin, N., </w:t>
      </w:r>
      <w:r w:rsidR="00BE40CB" w:rsidRPr="00363582">
        <w:rPr>
          <w:rFonts w:ascii="Arial" w:hAnsi="Arial" w:cs="Arial"/>
        </w:rPr>
        <w:t>and</w:t>
      </w:r>
      <w:r w:rsidRPr="00363582">
        <w:rPr>
          <w:rFonts w:ascii="Arial" w:hAnsi="Arial" w:cs="Arial"/>
        </w:rPr>
        <w:t xml:space="preserve"> Turner, M., 2020. </w:t>
      </w:r>
      <w:r w:rsidRPr="00363582">
        <w:rPr>
          <w:rStyle w:val="Emphasis"/>
          <w:rFonts w:ascii="Arial" w:eastAsiaTheme="majorEastAsia" w:hAnsi="Arial" w:cs="Arial"/>
        </w:rPr>
        <w:t>Financial consequences of competitive set choice</w:t>
      </w:r>
      <w:r w:rsidRPr="00363582">
        <w:rPr>
          <w:rFonts w:ascii="Arial" w:hAnsi="Arial" w:cs="Arial"/>
        </w:rPr>
        <w:t xml:space="preserve">. </w:t>
      </w:r>
      <w:hyperlink r:id="rId35" w:history="1">
        <w:r w:rsidR="00320AE6" w:rsidRPr="00363582">
          <w:rPr>
            <w:rStyle w:val="Hyperlink"/>
            <w:rFonts w:ascii="Arial" w:hAnsi="Arial" w:cs="Arial"/>
          </w:rPr>
          <w:t>https://doi.org/10.1016/j.ijhm.2020.102453</w:t>
        </w:r>
      </w:hyperlink>
      <w:r w:rsidR="00320AE6" w:rsidRPr="00363582">
        <w:rPr>
          <w:rFonts w:ascii="Arial" w:hAnsi="Arial" w:cs="Arial"/>
        </w:rPr>
        <w:t xml:space="preserve"> </w:t>
      </w:r>
    </w:p>
    <w:p w14:paraId="110403E8" w14:textId="02666319" w:rsidR="00A71107" w:rsidRPr="00363582" w:rsidRDefault="00472E50" w:rsidP="002707D4">
      <w:pPr>
        <w:pStyle w:val="NormalWeb"/>
        <w:numPr>
          <w:ilvl w:val="0"/>
          <w:numId w:val="8"/>
        </w:numPr>
        <w:spacing w:line="360" w:lineRule="auto"/>
        <w:jc w:val="both"/>
        <w:rPr>
          <w:rFonts w:ascii="Arial" w:hAnsi="Arial" w:cs="Arial"/>
        </w:rPr>
      </w:pPr>
      <w:r w:rsidRPr="00363582">
        <w:rPr>
          <w:rFonts w:ascii="Arial" w:hAnsi="Arial" w:cs="Arial"/>
        </w:rPr>
        <w:t xml:space="preserve">Honchar, L., Verezomska, I., Zavadynska, O., Neilenko, S., Sapelnikova, N., </w:t>
      </w:r>
      <w:r w:rsidR="00BE40CB" w:rsidRPr="00363582">
        <w:rPr>
          <w:rFonts w:ascii="Arial" w:hAnsi="Arial" w:cs="Arial"/>
        </w:rPr>
        <w:t>and</w:t>
      </w:r>
      <w:r w:rsidRPr="00363582">
        <w:rPr>
          <w:rFonts w:ascii="Arial" w:hAnsi="Arial" w:cs="Arial"/>
        </w:rPr>
        <w:t xml:space="preserve"> Krupa, I., 2023. Impact Investing in the Hospitality Industry: Social Responsibility and Economic Benefits. </w:t>
      </w:r>
      <w:hyperlink r:id="rId36" w:history="1">
        <w:r w:rsidRPr="00363582">
          <w:rPr>
            <w:rStyle w:val="Hyperlink"/>
            <w:rFonts w:ascii="Arial" w:hAnsi="Arial" w:cs="Arial"/>
          </w:rPr>
          <w:t>https://doi.org/10.37394/232015.2023.19.95</w:t>
        </w:r>
      </w:hyperlink>
      <w:r w:rsidRPr="00363582">
        <w:rPr>
          <w:rFonts w:ascii="Arial" w:hAnsi="Arial" w:cs="Arial"/>
        </w:rPr>
        <w:t xml:space="preserve">. </w:t>
      </w:r>
    </w:p>
    <w:p w14:paraId="6216932D" w14:textId="372948A2" w:rsidR="00A71107" w:rsidRPr="00363582" w:rsidRDefault="0047202F" w:rsidP="002707D4">
      <w:pPr>
        <w:pStyle w:val="NormalWeb"/>
        <w:numPr>
          <w:ilvl w:val="0"/>
          <w:numId w:val="8"/>
        </w:numPr>
        <w:spacing w:line="360" w:lineRule="auto"/>
        <w:jc w:val="both"/>
        <w:rPr>
          <w:rFonts w:ascii="Arial" w:hAnsi="Arial" w:cs="Arial"/>
        </w:rPr>
      </w:pPr>
      <w:r w:rsidRPr="00363582">
        <w:rPr>
          <w:rFonts w:ascii="Arial" w:hAnsi="Arial" w:cs="Arial"/>
        </w:rPr>
        <w:t>Amin, M., Ryu, K., Cobanoglu, C. and Nizam, A., 2021. Determinants of online hotel booking intentions: website quality, social presence, affective commitment, and e-trust. </w:t>
      </w:r>
      <w:r w:rsidRPr="00363582">
        <w:rPr>
          <w:rFonts w:ascii="Arial" w:hAnsi="Arial" w:cs="Arial"/>
          <w:i/>
          <w:iCs/>
        </w:rPr>
        <w:t xml:space="preserve">Journal of Hospitality Marketing </w:t>
      </w:r>
      <w:r w:rsidR="00BE40CB" w:rsidRPr="00363582">
        <w:rPr>
          <w:rFonts w:ascii="Arial" w:hAnsi="Arial" w:cs="Arial"/>
          <w:i/>
          <w:iCs/>
        </w:rPr>
        <w:t>and</w:t>
      </w:r>
      <w:r w:rsidRPr="00363582">
        <w:rPr>
          <w:rFonts w:ascii="Arial" w:hAnsi="Arial" w:cs="Arial"/>
          <w:i/>
          <w:iCs/>
        </w:rPr>
        <w:t xml:space="preserve"> Management</w:t>
      </w:r>
      <w:r w:rsidRPr="00363582">
        <w:rPr>
          <w:rFonts w:ascii="Arial" w:hAnsi="Arial" w:cs="Arial"/>
        </w:rPr>
        <w:t>, </w:t>
      </w:r>
      <w:r w:rsidRPr="00363582">
        <w:rPr>
          <w:rFonts w:ascii="Arial" w:hAnsi="Arial" w:cs="Arial"/>
          <w:i/>
          <w:iCs/>
        </w:rPr>
        <w:t>30</w:t>
      </w:r>
      <w:r w:rsidRPr="00363582">
        <w:rPr>
          <w:rFonts w:ascii="Arial" w:hAnsi="Arial" w:cs="Arial"/>
        </w:rPr>
        <w:t xml:space="preserve">(7), pp.845-870. </w:t>
      </w:r>
      <w:hyperlink r:id="rId37" w:history="1">
        <w:r w:rsidRPr="00363582">
          <w:rPr>
            <w:rStyle w:val="Hyperlink"/>
            <w:rFonts w:ascii="Arial" w:hAnsi="Arial" w:cs="Arial"/>
          </w:rPr>
          <w:t>https://doi.org/10.1080/19368623.2021.1899095</w:t>
        </w:r>
      </w:hyperlink>
      <w:r w:rsidRPr="00363582">
        <w:rPr>
          <w:rFonts w:ascii="Arial" w:hAnsi="Arial" w:cs="Arial"/>
        </w:rPr>
        <w:t xml:space="preserve"> </w:t>
      </w:r>
    </w:p>
    <w:p w14:paraId="17191E06" w14:textId="708A44FB" w:rsidR="00A71107" w:rsidRPr="00363582" w:rsidRDefault="00345F09" w:rsidP="002707D4">
      <w:pPr>
        <w:pStyle w:val="NormalWeb"/>
        <w:numPr>
          <w:ilvl w:val="0"/>
          <w:numId w:val="8"/>
        </w:numPr>
        <w:spacing w:line="360" w:lineRule="auto"/>
        <w:jc w:val="both"/>
        <w:rPr>
          <w:rFonts w:ascii="Arial" w:hAnsi="Arial" w:cs="Arial"/>
        </w:rPr>
      </w:pPr>
      <w:r w:rsidRPr="00363582">
        <w:rPr>
          <w:rFonts w:ascii="Arial" w:hAnsi="Arial" w:cs="Arial"/>
        </w:rPr>
        <w:t>Mandal</w:t>
      </w:r>
      <w:r w:rsidR="00EE1FFB" w:rsidRPr="00363582">
        <w:rPr>
          <w:rFonts w:ascii="Arial" w:hAnsi="Arial" w:cs="Arial"/>
        </w:rPr>
        <w:t xml:space="preserve">, P.C., 2023. Management of Customer Lifetime Value in Organizations: Strateies and Initiatives. </w:t>
      </w:r>
      <w:hyperlink r:id="rId38" w:history="1">
        <w:r w:rsidR="006B4E75" w:rsidRPr="00363582">
          <w:rPr>
            <w:rStyle w:val="Hyperlink"/>
            <w:rFonts w:ascii="Arial" w:hAnsi="Arial" w:cs="Arial"/>
          </w:rPr>
          <w:t>https://www.researchgate.net/publication/368793385_Management_of_Customer_Lifetime_Value_in_Organizations_Strategies_and_Initiatives</w:t>
        </w:r>
      </w:hyperlink>
      <w:r w:rsidR="006B4E75" w:rsidRPr="00363582">
        <w:rPr>
          <w:rFonts w:ascii="Arial" w:hAnsi="Arial" w:cs="Arial"/>
        </w:rPr>
        <w:t xml:space="preserve"> </w:t>
      </w:r>
      <w:r w:rsidR="0047202F" w:rsidRPr="00363582">
        <w:rPr>
          <w:rFonts w:ascii="Arial" w:hAnsi="Arial" w:cs="Arial"/>
        </w:rPr>
        <w:t xml:space="preserve"> </w:t>
      </w:r>
    </w:p>
    <w:p w14:paraId="39A180EE" w14:textId="7B7CC567"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Iqbal, S., </w:t>
      </w:r>
      <w:r w:rsidR="00BE40CB" w:rsidRPr="00363582">
        <w:rPr>
          <w:rFonts w:ascii="Arial" w:hAnsi="Arial" w:cs="Arial"/>
        </w:rPr>
        <w:t>and</w:t>
      </w:r>
      <w:r w:rsidRPr="00363582">
        <w:rPr>
          <w:rFonts w:ascii="Arial" w:hAnsi="Arial" w:cs="Arial"/>
        </w:rPr>
        <w:t xml:space="preserve"> Siddiqui, D., 2019. </w:t>
      </w:r>
      <w:r w:rsidRPr="00363582">
        <w:rPr>
          <w:rStyle w:val="Emphasis"/>
          <w:rFonts w:ascii="Arial" w:eastAsiaTheme="majorEastAsia" w:hAnsi="Arial" w:cs="Arial"/>
        </w:rPr>
        <w:t>The Impact of Deceptive Advertising on Customer Loyalty: A Case of Telecommunication Industry in Karachi, Pakistan</w:t>
      </w:r>
      <w:r w:rsidRPr="00363582">
        <w:rPr>
          <w:rFonts w:ascii="Arial" w:hAnsi="Arial" w:cs="Arial"/>
        </w:rPr>
        <w:t xml:space="preserve">. </w:t>
      </w:r>
      <w:hyperlink r:id="rId39" w:history="1">
        <w:r w:rsidR="006655BF" w:rsidRPr="00363582">
          <w:rPr>
            <w:rStyle w:val="Hyperlink"/>
            <w:rFonts w:ascii="Arial" w:hAnsi="Arial" w:cs="Arial"/>
          </w:rPr>
          <w:t>https://doi.org/10.5296/ijim.v4i1.14607</w:t>
        </w:r>
      </w:hyperlink>
      <w:r w:rsidR="006655BF" w:rsidRPr="00363582">
        <w:rPr>
          <w:rFonts w:ascii="Arial" w:hAnsi="Arial" w:cs="Arial"/>
        </w:rPr>
        <w:t xml:space="preserve"> </w:t>
      </w:r>
    </w:p>
    <w:p w14:paraId="03DBFF82" w14:textId="377AC69E"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Johnson, K. R., Park, S., </w:t>
      </w:r>
      <w:r w:rsidR="00BE40CB" w:rsidRPr="00363582">
        <w:rPr>
          <w:rFonts w:ascii="Arial" w:hAnsi="Arial" w:cs="Arial"/>
        </w:rPr>
        <w:t>and</w:t>
      </w:r>
      <w:r w:rsidRPr="00363582">
        <w:rPr>
          <w:rFonts w:ascii="Arial" w:hAnsi="Arial" w:cs="Arial"/>
        </w:rPr>
        <w:t xml:space="preserve"> Bartlett, K., 2018. </w:t>
      </w:r>
      <w:r w:rsidR="00FA0ED6" w:rsidRPr="00363582">
        <w:rPr>
          <w:rStyle w:val="Emphasis"/>
          <w:rFonts w:ascii="Arial" w:eastAsiaTheme="majorEastAsia" w:hAnsi="Arial" w:cs="Arial"/>
        </w:rPr>
        <w:t xml:space="preserve">Perceptions of customer service orientation, training, and employee engagement in Jamaica’s hospitality sector. European Journal of Training and Development, 42(3), pp. 191-209. </w:t>
      </w:r>
      <w:hyperlink r:id="rId40" w:history="1">
        <w:r w:rsidR="00CD3E4B" w:rsidRPr="00363582">
          <w:rPr>
            <w:rStyle w:val="Hyperlink"/>
            <w:rFonts w:ascii="Arial" w:eastAsiaTheme="majorEastAsia" w:hAnsi="Arial" w:cs="Arial"/>
          </w:rPr>
          <w:t>https://www.proquest.com/scholarly-journals/perceptions-customer-service-orientation-training/docview/2083792774/se-2?accountid=130472</w:t>
        </w:r>
      </w:hyperlink>
      <w:r w:rsidR="00CD3E4B" w:rsidRPr="00363582">
        <w:rPr>
          <w:rStyle w:val="Emphasis"/>
          <w:rFonts w:ascii="Arial" w:eastAsiaTheme="majorEastAsia" w:hAnsi="Arial" w:cs="Arial"/>
        </w:rPr>
        <w:t xml:space="preserve"> </w:t>
      </w:r>
    </w:p>
    <w:p w14:paraId="29E5D7EC" w14:textId="4F158C8F" w:rsidR="00A71107" w:rsidRPr="00363582" w:rsidRDefault="006C69B7" w:rsidP="002707D4">
      <w:pPr>
        <w:pStyle w:val="NormalWeb"/>
        <w:numPr>
          <w:ilvl w:val="0"/>
          <w:numId w:val="8"/>
        </w:numPr>
        <w:spacing w:line="360" w:lineRule="auto"/>
        <w:jc w:val="both"/>
        <w:rPr>
          <w:rFonts w:ascii="Arial" w:hAnsi="Arial" w:cs="Arial"/>
        </w:rPr>
      </w:pPr>
      <w:r w:rsidRPr="00363582">
        <w:rPr>
          <w:rFonts w:ascii="Arial" w:hAnsi="Arial" w:cs="Arial"/>
        </w:rPr>
        <w:t xml:space="preserve">Kim, S., </w:t>
      </w:r>
      <w:r w:rsidR="00BE40CB" w:rsidRPr="00363582">
        <w:rPr>
          <w:rFonts w:ascii="Arial" w:hAnsi="Arial" w:cs="Arial"/>
        </w:rPr>
        <w:t>and</w:t>
      </w:r>
      <w:r w:rsidRPr="00363582">
        <w:rPr>
          <w:rFonts w:ascii="Arial" w:hAnsi="Arial" w:cs="Arial"/>
        </w:rPr>
        <w:t xml:space="preserve"> Kim, D., 2016. The impacts of corporate social responsibility, service quality, and transparency on relationship quality and customer loyalty in the hotel industry. </w:t>
      </w:r>
      <w:r w:rsidRPr="00363582">
        <w:rPr>
          <w:rFonts w:ascii="Arial" w:hAnsi="Arial" w:cs="Arial"/>
          <w:i/>
          <w:iCs/>
        </w:rPr>
        <w:t>Asian Journal of Sustainability and Social Responsibility</w:t>
      </w:r>
      <w:r w:rsidRPr="00363582">
        <w:rPr>
          <w:rFonts w:ascii="Arial" w:hAnsi="Arial" w:cs="Arial"/>
        </w:rPr>
        <w:t xml:space="preserve">, 1, pp. 39 - 55. </w:t>
      </w:r>
      <w:hyperlink r:id="rId41" w:history="1">
        <w:r w:rsidRPr="00363582">
          <w:rPr>
            <w:rStyle w:val="Hyperlink"/>
            <w:rFonts w:ascii="Arial" w:hAnsi="Arial" w:cs="Arial"/>
          </w:rPr>
          <w:t>https://doi.org/10.1186/s41180-016-0004-1</w:t>
        </w:r>
      </w:hyperlink>
      <w:r w:rsidRPr="00363582">
        <w:rPr>
          <w:rFonts w:ascii="Arial" w:hAnsi="Arial" w:cs="Arial"/>
        </w:rPr>
        <w:t xml:space="preserve">. </w:t>
      </w:r>
    </w:p>
    <w:p w14:paraId="71994D53" w14:textId="51783B15"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Kouzmal, H., 2020. </w:t>
      </w:r>
      <w:r w:rsidRPr="00363582">
        <w:rPr>
          <w:rStyle w:val="Emphasis"/>
          <w:rFonts w:ascii="Arial" w:eastAsiaTheme="majorEastAsia" w:hAnsi="Arial" w:cs="Arial"/>
        </w:rPr>
        <w:t xml:space="preserve">Evaluating the Impact of Entertainment Programs Offered </w:t>
      </w:r>
      <w:proofErr w:type="gramStart"/>
      <w:r w:rsidRPr="00363582">
        <w:rPr>
          <w:rStyle w:val="Emphasis"/>
          <w:rFonts w:ascii="Arial" w:eastAsiaTheme="majorEastAsia" w:hAnsi="Arial" w:cs="Arial"/>
        </w:rPr>
        <w:t>In</w:t>
      </w:r>
      <w:proofErr w:type="gramEnd"/>
      <w:r w:rsidRPr="00363582">
        <w:rPr>
          <w:rStyle w:val="Emphasis"/>
          <w:rFonts w:ascii="Arial" w:eastAsiaTheme="majorEastAsia" w:hAnsi="Arial" w:cs="Arial"/>
        </w:rPr>
        <w:t xml:space="preserve"> the Floating Hotel on Guest Satisfaction in Luxor</w:t>
      </w:r>
      <w:r w:rsidRPr="00363582">
        <w:rPr>
          <w:rFonts w:ascii="Arial" w:hAnsi="Arial" w:cs="Arial"/>
        </w:rPr>
        <w:t xml:space="preserve">. </w:t>
      </w:r>
      <w:hyperlink r:id="rId42" w:history="1">
        <w:r w:rsidR="00ED44B1" w:rsidRPr="00363582">
          <w:rPr>
            <w:rStyle w:val="Hyperlink"/>
            <w:rFonts w:ascii="Arial" w:hAnsi="Arial" w:cs="Arial"/>
          </w:rPr>
          <w:t>https://doi.org/10.21608/ijthm.2020.103397</w:t>
        </w:r>
      </w:hyperlink>
      <w:r w:rsidR="00ED44B1" w:rsidRPr="00363582">
        <w:rPr>
          <w:rFonts w:ascii="Arial" w:hAnsi="Arial" w:cs="Arial"/>
        </w:rPr>
        <w:t xml:space="preserve"> </w:t>
      </w:r>
    </w:p>
    <w:p w14:paraId="21386C21" w14:textId="01A94B79" w:rsidR="00A71107" w:rsidRPr="00363582" w:rsidRDefault="00BD292F" w:rsidP="002707D4">
      <w:pPr>
        <w:pStyle w:val="NormalWeb"/>
        <w:numPr>
          <w:ilvl w:val="0"/>
          <w:numId w:val="8"/>
        </w:numPr>
        <w:spacing w:line="360" w:lineRule="auto"/>
        <w:jc w:val="both"/>
        <w:rPr>
          <w:rFonts w:ascii="Arial" w:hAnsi="Arial" w:cs="Arial"/>
        </w:rPr>
      </w:pPr>
      <w:r w:rsidRPr="00363582">
        <w:rPr>
          <w:rFonts w:ascii="Arial" w:hAnsi="Arial" w:cs="Arial"/>
        </w:rPr>
        <w:t>Kumar, S. and Bhatnagar, D., 2017. Effect of food and service quality on customer satisfaction a study of 3-star hotels in Punjab region. </w:t>
      </w:r>
      <w:r w:rsidRPr="00363582">
        <w:rPr>
          <w:rFonts w:ascii="Arial" w:hAnsi="Arial" w:cs="Arial"/>
          <w:i/>
          <w:iCs/>
        </w:rPr>
        <w:t xml:space="preserve">International Journal of Sales </w:t>
      </w:r>
      <w:r w:rsidR="00BE40CB" w:rsidRPr="00363582">
        <w:rPr>
          <w:rFonts w:ascii="Arial" w:hAnsi="Arial" w:cs="Arial"/>
          <w:i/>
          <w:iCs/>
        </w:rPr>
        <w:t>and</w:t>
      </w:r>
      <w:r w:rsidRPr="00363582">
        <w:rPr>
          <w:rFonts w:ascii="Arial" w:hAnsi="Arial" w:cs="Arial"/>
          <w:i/>
          <w:iCs/>
        </w:rPr>
        <w:t xml:space="preserve"> Marketing Management Research and Development</w:t>
      </w:r>
      <w:r w:rsidRPr="00363582">
        <w:rPr>
          <w:rFonts w:ascii="Arial" w:hAnsi="Arial" w:cs="Arial"/>
        </w:rPr>
        <w:t>, </w:t>
      </w:r>
      <w:r w:rsidRPr="00363582">
        <w:rPr>
          <w:rFonts w:ascii="Arial" w:hAnsi="Arial" w:cs="Arial"/>
          <w:i/>
          <w:iCs/>
        </w:rPr>
        <w:t>7</w:t>
      </w:r>
      <w:r w:rsidRPr="00363582">
        <w:rPr>
          <w:rFonts w:ascii="Arial" w:hAnsi="Arial" w:cs="Arial"/>
        </w:rPr>
        <w:t xml:space="preserve">(4), pp.35-48. </w:t>
      </w:r>
      <w:hyperlink r:id="rId43" w:history="1">
        <w:r w:rsidR="00BF7DE4" w:rsidRPr="00363582">
          <w:rPr>
            <w:rStyle w:val="Hyperlink"/>
            <w:rFonts w:ascii="Arial" w:hAnsi="Arial" w:cs="Arial"/>
          </w:rPr>
          <w:t>https://www.academia.edu/download/54947327/5.IJSMMRDAUG20175.pdf</w:t>
        </w:r>
      </w:hyperlink>
      <w:r w:rsidR="00BF7DE4" w:rsidRPr="00363582">
        <w:rPr>
          <w:rFonts w:ascii="Arial" w:hAnsi="Arial" w:cs="Arial"/>
        </w:rPr>
        <w:t xml:space="preserve"> </w:t>
      </w:r>
    </w:p>
    <w:p w14:paraId="62F9C247" w14:textId="474E029A"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Li, Y., Tong, Y., Ye, F., Chen, Y.-J., </w:t>
      </w:r>
      <w:r w:rsidR="00BE40CB" w:rsidRPr="00363582">
        <w:rPr>
          <w:rFonts w:ascii="Arial" w:hAnsi="Arial" w:cs="Arial"/>
        </w:rPr>
        <w:t>and</w:t>
      </w:r>
      <w:r w:rsidRPr="00363582">
        <w:rPr>
          <w:rFonts w:ascii="Arial" w:hAnsi="Arial" w:cs="Arial"/>
        </w:rPr>
        <w:t xml:space="preserve"> Zhao, X., 2024. </w:t>
      </w:r>
      <w:r w:rsidRPr="00363582">
        <w:rPr>
          <w:rStyle w:val="Emphasis"/>
          <w:rFonts w:ascii="Arial" w:eastAsiaTheme="majorEastAsia" w:hAnsi="Arial" w:cs="Arial"/>
        </w:rPr>
        <w:t>Sales Channel Choice in the Hotel Industry: The Impact of Online Reviews</w:t>
      </w:r>
      <w:r w:rsidRPr="00363582">
        <w:rPr>
          <w:rFonts w:ascii="Arial" w:hAnsi="Arial" w:cs="Arial"/>
        </w:rPr>
        <w:t xml:space="preserve">. </w:t>
      </w:r>
      <w:hyperlink r:id="rId44" w:history="1">
        <w:r w:rsidR="00897943" w:rsidRPr="00363582">
          <w:rPr>
            <w:rStyle w:val="Hyperlink"/>
            <w:rFonts w:ascii="Arial" w:hAnsi="Arial" w:cs="Arial"/>
          </w:rPr>
          <w:t>https://www.proquest.com/scholarly-journals/sales-channel-choice-hotel-industry-impact-online/docview/2926261798/se-2?accountid=130472</w:t>
        </w:r>
      </w:hyperlink>
      <w:r w:rsidR="00897943" w:rsidRPr="00363582">
        <w:rPr>
          <w:rFonts w:ascii="Arial" w:hAnsi="Arial" w:cs="Arial"/>
        </w:rPr>
        <w:t xml:space="preserve"> </w:t>
      </w:r>
    </w:p>
    <w:p w14:paraId="229EF9E2" w14:textId="5EAC755A"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Lončar, J. </w:t>
      </w:r>
      <w:r w:rsidR="00BE40CB" w:rsidRPr="00363582">
        <w:rPr>
          <w:rFonts w:ascii="Arial" w:hAnsi="Arial" w:cs="Arial"/>
        </w:rPr>
        <w:t>and</w:t>
      </w:r>
      <w:r w:rsidRPr="00363582">
        <w:rPr>
          <w:rFonts w:ascii="Arial" w:hAnsi="Arial" w:cs="Arial"/>
        </w:rPr>
        <w:t xml:space="preserve"> Čerović, S., 2023. </w:t>
      </w:r>
      <w:r w:rsidRPr="00363582">
        <w:rPr>
          <w:rStyle w:val="Emphasis"/>
          <w:rFonts w:ascii="Arial" w:eastAsiaTheme="majorEastAsia" w:hAnsi="Arial" w:cs="Arial"/>
        </w:rPr>
        <w:t>The Factors Influencing Overall Guest Experience in Hotels in Southeast Europe</w:t>
      </w:r>
      <w:r w:rsidRPr="00363582">
        <w:rPr>
          <w:rFonts w:ascii="Arial" w:hAnsi="Arial" w:cs="Arial"/>
        </w:rPr>
        <w:t xml:space="preserve">. </w:t>
      </w:r>
      <w:hyperlink r:id="rId45" w:history="1">
        <w:r w:rsidR="00037B5A" w:rsidRPr="00363582">
          <w:rPr>
            <w:rStyle w:val="Hyperlink"/>
            <w:rFonts w:ascii="Arial" w:hAnsi="Arial" w:cs="Arial"/>
          </w:rPr>
          <w:t>https://doi.org/10.22190/TEME220318009L</w:t>
        </w:r>
      </w:hyperlink>
      <w:r w:rsidR="00037B5A" w:rsidRPr="00363582">
        <w:rPr>
          <w:rFonts w:ascii="Arial" w:hAnsi="Arial" w:cs="Arial"/>
        </w:rPr>
        <w:t xml:space="preserve"> </w:t>
      </w:r>
      <w:r w:rsidRPr="00363582">
        <w:rPr>
          <w:rFonts w:ascii="Arial" w:hAnsi="Arial" w:cs="Arial"/>
        </w:rPr>
        <w:t xml:space="preserve"> </w:t>
      </w:r>
    </w:p>
    <w:p w14:paraId="47E50FA5" w14:textId="5369E476"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Majó, J., Ramírez, A., </w:t>
      </w:r>
      <w:r w:rsidR="00BE40CB" w:rsidRPr="00363582">
        <w:rPr>
          <w:rFonts w:ascii="Arial" w:hAnsi="Arial" w:cs="Arial"/>
        </w:rPr>
        <w:t>and</w:t>
      </w:r>
      <w:r w:rsidRPr="00363582">
        <w:rPr>
          <w:rFonts w:ascii="Arial" w:hAnsi="Arial" w:cs="Arial"/>
        </w:rPr>
        <w:t xml:space="preserve"> Moya, D., 2021. </w:t>
      </w:r>
      <w:r w:rsidRPr="00363582">
        <w:rPr>
          <w:rStyle w:val="Emphasis"/>
          <w:rFonts w:ascii="Arial" w:eastAsiaTheme="majorEastAsia" w:hAnsi="Arial" w:cs="Arial"/>
        </w:rPr>
        <w:t>The Effect of Reviews on the Online Reputation of Hotels in Latin America</w:t>
      </w:r>
      <w:r w:rsidR="00272711" w:rsidRPr="00363582">
        <w:rPr>
          <w:rStyle w:val="Emphasis"/>
          <w:rFonts w:ascii="Arial" w:eastAsiaTheme="majorEastAsia" w:hAnsi="Arial" w:cs="Arial"/>
        </w:rPr>
        <w:t xml:space="preserve">. </w:t>
      </w:r>
      <w:hyperlink r:id="rId46" w:history="1">
        <w:r w:rsidR="00272711" w:rsidRPr="00363582">
          <w:rPr>
            <w:rStyle w:val="Hyperlink"/>
            <w:rFonts w:ascii="Arial" w:hAnsi="Arial" w:cs="Arial"/>
          </w:rPr>
          <w:t>https://doi.org/10.21608/ijthm.2021.177921</w:t>
        </w:r>
      </w:hyperlink>
      <w:r w:rsidR="00272711" w:rsidRPr="00363582">
        <w:rPr>
          <w:rFonts w:ascii="Arial" w:hAnsi="Arial" w:cs="Arial"/>
        </w:rPr>
        <w:t xml:space="preserve">  </w:t>
      </w:r>
      <w:r w:rsidR="00037B5A" w:rsidRPr="00363582">
        <w:rPr>
          <w:rFonts w:ascii="Arial" w:hAnsi="Arial" w:cs="Arial"/>
        </w:rPr>
        <w:t xml:space="preserve"> </w:t>
      </w:r>
    </w:p>
    <w:p w14:paraId="3995FDCA" w14:textId="45ADB481"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Manal, N. F. C. A., Rahami, N. A. H. C., Nawawi, W. N. W., Kamal, M. H. M., </w:t>
      </w:r>
      <w:r w:rsidR="00BE40CB" w:rsidRPr="00363582">
        <w:rPr>
          <w:rFonts w:ascii="Arial" w:hAnsi="Arial" w:cs="Arial"/>
        </w:rPr>
        <w:t>and</w:t>
      </w:r>
      <w:r w:rsidRPr="00363582">
        <w:rPr>
          <w:rFonts w:ascii="Arial" w:hAnsi="Arial" w:cs="Arial"/>
        </w:rPr>
        <w:t xml:space="preserve"> Dewantara, Y., 2024. </w:t>
      </w:r>
      <w:r w:rsidRPr="00363582">
        <w:rPr>
          <w:rStyle w:val="Emphasis"/>
          <w:rFonts w:ascii="Arial" w:eastAsiaTheme="majorEastAsia" w:hAnsi="Arial" w:cs="Arial"/>
        </w:rPr>
        <w:t>From Taste Buds to Loyalty: How Food and Service Quality Influence Customer Satisfaction and Repeat Intentions in Hotel Restaurants</w:t>
      </w:r>
      <w:r w:rsidRPr="00363582">
        <w:rPr>
          <w:rFonts w:ascii="Arial" w:hAnsi="Arial" w:cs="Arial"/>
        </w:rPr>
        <w:t xml:space="preserve">. </w:t>
      </w:r>
      <w:hyperlink r:id="rId47" w:history="1">
        <w:r w:rsidR="005C61E5" w:rsidRPr="00363582">
          <w:rPr>
            <w:rStyle w:val="Hyperlink"/>
            <w:rFonts w:ascii="Arial" w:hAnsi="Arial" w:cs="Arial"/>
          </w:rPr>
          <w:t>https://doi.org/10.22610/imbr.v16i3(I).3880</w:t>
        </w:r>
      </w:hyperlink>
      <w:r w:rsidR="005C61E5" w:rsidRPr="00363582">
        <w:rPr>
          <w:rFonts w:ascii="Arial" w:hAnsi="Arial" w:cs="Arial"/>
        </w:rPr>
        <w:t xml:space="preserve"> </w:t>
      </w:r>
    </w:p>
    <w:p w14:paraId="4A3607D9" w14:textId="7983111F"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Mchigani, E., Mugambi, D. R., </w:t>
      </w:r>
      <w:r w:rsidR="00BE40CB" w:rsidRPr="00363582">
        <w:rPr>
          <w:rFonts w:ascii="Arial" w:hAnsi="Arial" w:cs="Arial"/>
        </w:rPr>
        <w:t>and</w:t>
      </w:r>
      <w:r w:rsidRPr="00363582">
        <w:rPr>
          <w:rFonts w:ascii="Arial" w:hAnsi="Arial" w:cs="Arial"/>
        </w:rPr>
        <w:t xml:space="preserve"> Kebaso, L., 2019. </w:t>
      </w:r>
      <w:r w:rsidRPr="00363582">
        <w:rPr>
          <w:rStyle w:val="Emphasis"/>
          <w:rFonts w:ascii="Arial" w:eastAsiaTheme="majorEastAsia" w:hAnsi="Arial" w:cs="Arial"/>
        </w:rPr>
        <w:t>Effect of Housekeeping Service Qualities on Guest Satisfaction in Star-Rated Hotels in Nairobi City County, Kenya</w:t>
      </w:r>
      <w:r w:rsidRPr="00363582">
        <w:rPr>
          <w:rFonts w:ascii="Arial" w:hAnsi="Arial" w:cs="Arial"/>
        </w:rPr>
        <w:t xml:space="preserve">. </w:t>
      </w:r>
      <w:hyperlink r:id="rId48" w:history="1">
        <w:r w:rsidR="001A4156" w:rsidRPr="00363582">
          <w:rPr>
            <w:rStyle w:val="Hyperlink"/>
            <w:rFonts w:ascii="Arial" w:hAnsi="Arial" w:cs="Arial"/>
          </w:rPr>
          <w:t>https://www.academia.edu/download/79070690/ART2020643.pdf</w:t>
        </w:r>
      </w:hyperlink>
      <w:r w:rsidR="001A4156" w:rsidRPr="00363582">
        <w:rPr>
          <w:rFonts w:ascii="Arial" w:hAnsi="Arial" w:cs="Arial"/>
        </w:rPr>
        <w:t xml:space="preserve"> </w:t>
      </w:r>
    </w:p>
    <w:p w14:paraId="15D7E507" w14:textId="6B32BD1D" w:rsidR="00A71107" w:rsidRPr="00363582" w:rsidRDefault="00471697" w:rsidP="002707D4">
      <w:pPr>
        <w:pStyle w:val="NormalWeb"/>
        <w:numPr>
          <w:ilvl w:val="0"/>
          <w:numId w:val="8"/>
        </w:numPr>
        <w:spacing w:line="360" w:lineRule="auto"/>
        <w:jc w:val="both"/>
        <w:rPr>
          <w:rFonts w:ascii="Arial" w:hAnsi="Arial" w:cs="Arial"/>
        </w:rPr>
      </w:pPr>
      <w:r w:rsidRPr="00363582">
        <w:rPr>
          <w:rFonts w:ascii="Arial" w:hAnsi="Arial" w:cs="Arial"/>
        </w:rPr>
        <w:t xml:space="preserve">Mishra, R., Sharma, P., </w:t>
      </w:r>
      <w:r w:rsidR="00BE40CB" w:rsidRPr="00363582">
        <w:rPr>
          <w:rFonts w:ascii="Arial" w:hAnsi="Arial" w:cs="Arial"/>
        </w:rPr>
        <w:t>and</w:t>
      </w:r>
      <w:r w:rsidRPr="00363582">
        <w:rPr>
          <w:rFonts w:ascii="Arial" w:hAnsi="Arial" w:cs="Arial"/>
        </w:rPr>
        <w:t xml:space="preserve"> Kumar, S. (2019). A STUDY TO IDENTIFY TALENT DEVELOPMENT PRACTICES IN THE HOSPITALITY SECTOR AND ITS IMPACT ON ORGANIZATIONAL PERFORMANCE. </w:t>
      </w:r>
      <w:r w:rsidRPr="00363582">
        <w:rPr>
          <w:rFonts w:ascii="Arial" w:hAnsi="Arial" w:cs="Arial"/>
          <w:i/>
          <w:iCs/>
        </w:rPr>
        <w:t>Geojournal of Tourism and Geosites</w:t>
      </w:r>
      <w:r w:rsidRPr="00363582">
        <w:rPr>
          <w:rFonts w:ascii="Arial" w:hAnsi="Arial" w:cs="Arial"/>
        </w:rPr>
        <w:t xml:space="preserve">, 26, 861-873. </w:t>
      </w:r>
      <w:hyperlink r:id="rId49" w:history="1">
        <w:r w:rsidRPr="00363582">
          <w:rPr>
            <w:rStyle w:val="Hyperlink"/>
            <w:rFonts w:ascii="Arial" w:hAnsi="Arial" w:cs="Arial"/>
          </w:rPr>
          <w:t>https://doi.org/10.30892/gtg.26315-403</w:t>
        </w:r>
      </w:hyperlink>
      <w:r w:rsidRPr="00363582">
        <w:rPr>
          <w:rFonts w:ascii="Arial" w:hAnsi="Arial" w:cs="Arial"/>
        </w:rPr>
        <w:t xml:space="preserve">. </w:t>
      </w:r>
    </w:p>
    <w:p w14:paraId="167A052D" w14:textId="0CAAEE96" w:rsidR="00A71107" w:rsidRPr="00363582" w:rsidRDefault="00354645" w:rsidP="002707D4">
      <w:pPr>
        <w:numPr>
          <w:ilvl w:val="0"/>
          <w:numId w:val="8"/>
        </w:numPr>
        <w:spacing w:line="360" w:lineRule="auto"/>
        <w:jc w:val="both"/>
        <w:rPr>
          <w:rFonts w:ascii="Arial" w:hAnsi="Arial" w:cs="Arial"/>
          <w:sz w:val="24"/>
          <w:szCs w:val="24"/>
        </w:rPr>
      </w:pPr>
      <w:r w:rsidRPr="00363582">
        <w:rPr>
          <w:rFonts w:ascii="Arial" w:hAnsi="Arial" w:cs="Arial"/>
          <w:sz w:val="24"/>
          <w:szCs w:val="24"/>
        </w:rPr>
        <w:t xml:space="preserve">Mmutle, T. and Shonhe, L., 2017. Customers' perception of service quality and its impact on reputation in the hospitality industry. </w:t>
      </w:r>
      <w:hyperlink r:id="rId50" w:history="1">
        <w:r w:rsidR="00F71D40" w:rsidRPr="00363582">
          <w:rPr>
            <w:rStyle w:val="Hyperlink"/>
            <w:rFonts w:ascii="Arial" w:hAnsi="Arial" w:cs="Arial"/>
            <w:sz w:val="24"/>
            <w:szCs w:val="24"/>
          </w:rPr>
          <w:t>https://www.researchgate.net/publication/319208588_Customers'_perception_of_Service_Quality_and_its_impact_on_reputation_in_the_Hospitality_Industry</w:t>
        </w:r>
      </w:hyperlink>
      <w:r w:rsidR="00F71D40" w:rsidRPr="00363582">
        <w:rPr>
          <w:rFonts w:ascii="Arial" w:hAnsi="Arial" w:cs="Arial"/>
          <w:sz w:val="24"/>
          <w:szCs w:val="24"/>
        </w:rPr>
        <w:t xml:space="preserve"> </w:t>
      </w:r>
    </w:p>
    <w:p w14:paraId="62255BB3" w14:textId="5269CEB9"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Moufakkir, O., 2010. </w:t>
      </w:r>
      <w:r w:rsidRPr="00363582">
        <w:rPr>
          <w:rStyle w:val="Emphasis"/>
          <w:rFonts w:ascii="Arial" w:eastAsiaTheme="majorEastAsia" w:hAnsi="Arial" w:cs="Arial"/>
        </w:rPr>
        <w:t>The Pay-for-In-Flight Food and Drinks Policy and Its Impact on Travelers' Experience</w:t>
      </w:r>
      <w:r w:rsidRPr="00363582">
        <w:rPr>
          <w:rFonts w:ascii="Arial" w:hAnsi="Arial" w:cs="Arial"/>
        </w:rPr>
        <w:t xml:space="preserve">. </w:t>
      </w:r>
      <w:hyperlink r:id="rId51" w:history="1">
        <w:r w:rsidR="00D075B2" w:rsidRPr="00363582">
          <w:rPr>
            <w:rStyle w:val="Hyperlink"/>
            <w:rFonts w:ascii="Arial" w:hAnsi="Arial" w:cs="Arial"/>
          </w:rPr>
          <w:t>https://www.proquest.com/scholarly-journals/pay-flight-food-drinks-policy-impact-on-travelers/docview/2780022827/se-2?accountid=130472</w:t>
        </w:r>
      </w:hyperlink>
      <w:r w:rsidR="00D075B2" w:rsidRPr="00363582">
        <w:rPr>
          <w:rFonts w:ascii="Arial" w:hAnsi="Arial" w:cs="Arial"/>
        </w:rPr>
        <w:t xml:space="preserve"> </w:t>
      </w:r>
    </w:p>
    <w:p w14:paraId="4E3BBF63" w14:textId="24533F19"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Ofori, D. </w:t>
      </w:r>
      <w:r w:rsidR="00BE40CB" w:rsidRPr="00363582">
        <w:rPr>
          <w:rFonts w:ascii="Arial" w:hAnsi="Arial" w:cs="Arial"/>
        </w:rPr>
        <w:t>and</w:t>
      </w:r>
      <w:r w:rsidRPr="00363582">
        <w:rPr>
          <w:rFonts w:ascii="Arial" w:hAnsi="Arial" w:cs="Arial"/>
        </w:rPr>
        <w:t xml:space="preserve"> Appiah-Nimo, C., 2021. </w:t>
      </w:r>
      <w:r w:rsidRPr="00363582">
        <w:rPr>
          <w:rStyle w:val="Emphasis"/>
          <w:rFonts w:ascii="Arial" w:eastAsiaTheme="majorEastAsia" w:hAnsi="Arial" w:cs="Arial"/>
        </w:rPr>
        <w:t>Relationship Management, Competitive Advantage and Performance of Hotels: A Resource-Based View</w:t>
      </w:r>
      <w:r w:rsidRPr="00363582">
        <w:rPr>
          <w:rFonts w:ascii="Arial" w:hAnsi="Arial" w:cs="Arial"/>
        </w:rPr>
        <w:t xml:space="preserve">. </w:t>
      </w:r>
      <w:hyperlink r:id="rId52" w:history="1">
        <w:r w:rsidR="001E7DFE" w:rsidRPr="00363582">
          <w:rPr>
            <w:rStyle w:val="Hyperlink"/>
            <w:rFonts w:ascii="Arial" w:hAnsi="Arial" w:cs="Arial"/>
          </w:rPr>
          <w:t>https://doi.org/10.1080/15228916.2021.1924573</w:t>
        </w:r>
      </w:hyperlink>
      <w:r w:rsidR="001E7DFE" w:rsidRPr="00363582">
        <w:rPr>
          <w:rFonts w:ascii="Arial" w:hAnsi="Arial" w:cs="Arial"/>
        </w:rPr>
        <w:t xml:space="preserve"> </w:t>
      </w:r>
    </w:p>
    <w:p w14:paraId="652A1F3D" w14:textId="625F01A3"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Okeleke, P. A., Babatunde, S. O., </w:t>
      </w:r>
      <w:r w:rsidR="00BE40CB" w:rsidRPr="00363582">
        <w:rPr>
          <w:rFonts w:ascii="Arial" w:hAnsi="Arial" w:cs="Arial"/>
        </w:rPr>
        <w:t>and</w:t>
      </w:r>
      <w:r w:rsidRPr="00363582">
        <w:rPr>
          <w:rFonts w:ascii="Arial" w:hAnsi="Arial" w:cs="Arial"/>
        </w:rPr>
        <w:t xml:space="preserve"> Ijomah, T. I., 2023. </w:t>
      </w:r>
      <w:r w:rsidRPr="00363582">
        <w:rPr>
          <w:rStyle w:val="Emphasis"/>
          <w:rFonts w:ascii="Arial" w:eastAsiaTheme="majorEastAsia" w:hAnsi="Arial" w:cs="Arial"/>
        </w:rPr>
        <w:t>Marketing Strategies and Their Economic Impact: An Examination of the Hospitality Industry in Developing Economies</w:t>
      </w:r>
      <w:r w:rsidRPr="00363582">
        <w:rPr>
          <w:rFonts w:ascii="Arial" w:hAnsi="Arial" w:cs="Arial"/>
        </w:rPr>
        <w:t xml:space="preserve">. </w:t>
      </w:r>
      <w:hyperlink r:id="rId53" w:history="1">
        <w:r w:rsidR="00D10ABF" w:rsidRPr="00363582">
          <w:rPr>
            <w:rStyle w:val="Hyperlink"/>
            <w:rFonts w:ascii="Arial" w:hAnsi="Arial" w:cs="Arial"/>
          </w:rPr>
          <w:t>https://doi.org/10.51594/ijae.v5i9.1438</w:t>
        </w:r>
      </w:hyperlink>
      <w:r w:rsidR="00D10ABF" w:rsidRPr="00363582">
        <w:rPr>
          <w:rFonts w:ascii="Arial" w:hAnsi="Arial" w:cs="Arial"/>
        </w:rPr>
        <w:t xml:space="preserve"> </w:t>
      </w:r>
    </w:p>
    <w:p w14:paraId="1BFD650B" w14:textId="74CD618E" w:rsidR="00A71107" w:rsidRPr="00363582" w:rsidRDefault="00CD7488" w:rsidP="002707D4">
      <w:pPr>
        <w:pStyle w:val="NormalWeb"/>
        <w:numPr>
          <w:ilvl w:val="0"/>
          <w:numId w:val="8"/>
        </w:numPr>
        <w:spacing w:line="360" w:lineRule="auto"/>
        <w:jc w:val="both"/>
        <w:rPr>
          <w:rFonts w:ascii="Arial" w:hAnsi="Arial" w:cs="Arial"/>
        </w:rPr>
      </w:pPr>
      <w:r w:rsidRPr="00363582">
        <w:rPr>
          <w:rFonts w:ascii="Arial" w:hAnsi="Arial" w:cs="Arial"/>
        </w:rPr>
        <w:t>Dasandara, M., Dissanayake, P. and Fernando, D.J., 2022. Key performance indicators for measuring performance of facilities management services in hotel buildings: a study from Sri Lanka. </w:t>
      </w:r>
      <w:r w:rsidRPr="00363582">
        <w:rPr>
          <w:rFonts w:ascii="Arial" w:hAnsi="Arial" w:cs="Arial"/>
          <w:i/>
          <w:iCs/>
        </w:rPr>
        <w:t>Facilities</w:t>
      </w:r>
      <w:r w:rsidRPr="00363582">
        <w:rPr>
          <w:rFonts w:ascii="Arial" w:hAnsi="Arial" w:cs="Arial"/>
        </w:rPr>
        <w:t>, </w:t>
      </w:r>
      <w:r w:rsidRPr="00363582">
        <w:rPr>
          <w:rFonts w:ascii="Arial" w:hAnsi="Arial" w:cs="Arial"/>
          <w:i/>
          <w:iCs/>
        </w:rPr>
        <w:t>40</w:t>
      </w:r>
      <w:r w:rsidRPr="00363582">
        <w:rPr>
          <w:rFonts w:ascii="Arial" w:hAnsi="Arial" w:cs="Arial"/>
        </w:rPr>
        <w:t xml:space="preserve">(5/6), pp.316-332. </w:t>
      </w:r>
      <w:hyperlink r:id="rId54" w:history="1">
        <w:r w:rsidRPr="00363582">
          <w:rPr>
            <w:rStyle w:val="Hyperlink"/>
            <w:rFonts w:ascii="Arial" w:hAnsi="Arial" w:cs="Arial"/>
          </w:rPr>
          <w:t>https://www.proquest.com/scholarly-journals/key-performance-indicators-measuring-facilities/docview/2634112809/se-2?accountid=130472</w:t>
        </w:r>
      </w:hyperlink>
      <w:r w:rsidRPr="00363582">
        <w:rPr>
          <w:rFonts w:ascii="Arial" w:hAnsi="Arial" w:cs="Arial"/>
        </w:rPr>
        <w:t xml:space="preserve"> </w:t>
      </w:r>
    </w:p>
    <w:p w14:paraId="631A1077" w14:textId="376A1FF9" w:rsidR="00A71107" w:rsidRPr="00363582" w:rsidRDefault="00E82DDE" w:rsidP="002707D4">
      <w:pPr>
        <w:pStyle w:val="NormalWeb"/>
        <w:numPr>
          <w:ilvl w:val="0"/>
          <w:numId w:val="8"/>
        </w:numPr>
        <w:spacing w:line="360" w:lineRule="auto"/>
        <w:jc w:val="both"/>
        <w:rPr>
          <w:rFonts w:ascii="Arial" w:hAnsi="Arial" w:cs="Arial"/>
        </w:rPr>
      </w:pPr>
      <w:r w:rsidRPr="00363582">
        <w:rPr>
          <w:rFonts w:ascii="Arial" w:hAnsi="Arial" w:cs="Arial"/>
        </w:rPr>
        <w:t>Padlee, S.F., Thaw, C.Y. and Zulkiffli, S.N.A., 2019. The relationship between service quality, customer satisfaction and behavioural intentions. </w:t>
      </w:r>
      <w:r w:rsidRPr="00363582">
        <w:rPr>
          <w:rFonts w:ascii="Arial" w:hAnsi="Arial" w:cs="Arial"/>
          <w:i/>
          <w:iCs/>
        </w:rPr>
        <w:t>Tourism and hospitality management</w:t>
      </w:r>
      <w:r w:rsidRPr="00363582">
        <w:rPr>
          <w:rFonts w:ascii="Arial" w:hAnsi="Arial" w:cs="Arial"/>
        </w:rPr>
        <w:t>, </w:t>
      </w:r>
      <w:r w:rsidRPr="00363582">
        <w:rPr>
          <w:rFonts w:ascii="Arial" w:hAnsi="Arial" w:cs="Arial"/>
          <w:i/>
          <w:iCs/>
        </w:rPr>
        <w:t>25</w:t>
      </w:r>
      <w:r w:rsidRPr="00363582">
        <w:rPr>
          <w:rFonts w:ascii="Arial" w:hAnsi="Arial" w:cs="Arial"/>
        </w:rPr>
        <w:t xml:space="preserve">(1), pp.121-139. </w:t>
      </w:r>
      <w:hyperlink r:id="rId55" w:history="1">
        <w:r w:rsidR="000C62A2" w:rsidRPr="00363582">
          <w:rPr>
            <w:rStyle w:val="Hyperlink"/>
            <w:rFonts w:ascii="Arial" w:hAnsi="Arial" w:cs="Arial"/>
          </w:rPr>
          <w:t>https://doi.org/10.20867/thm.25.1.9</w:t>
        </w:r>
      </w:hyperlink>
      <w:r w:rsidR="000C62A2" w:rsidRPr="00363582">
        <w:rPr>
          <w:rFonts w:ascii="Arial" w:hAnsi="Arial" w:cs="Arial"/>
        </w:rPr>
        <w:t xml:space="preserve"> </w:t>
      </w:r>
    </w:p>
    <w:p w14:paraId="79F68B48" w14:textId="7632B380"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Parkan, C., 1996. </w:t>
      </w:r>
      <w:r w:rsidRPr="00363582">
        <w:rPr>
          <w:rStyle w:val="Emphasis"/>
          <w:rFonts w:ascii="Arial" w:eastAsiaTheme="majorEastAsia" w:hAnsi="Arial" w:cs="Arial"/>
        </w:rPr>
        <w:t>Measuring the Performance of Hotel Operations</w:t>
      </w:r>
      <w:r w:rsidR="003E2099" w:rsidRPr="00363582">
        <w:rPr>
          <w:rStyle w:val="Emphasis"/>
          <w:rFonts w:ascii="Arial" w:eastAsiaTheme="majorEastAsia" w:hAnsi="Arial" w:cs="Arial"/>
        </w:rPr>
        <w:t xml:space="preserve">. </w:t>
      </w:r>
      <w:hyperlink r:id="rId56" w:history="1">
        <w:r w:rsidR="003E2099" w:rsidRPr="00363582">
          <w:rPr>
            <w:rStyle w:val="Hyperlink"/>
            <w:rFonts w:ascii="Arial" w:hAnsi="Arial" w:cs="Arial"/>
          </w:rPr>
          <w:t>https://doi.org/10.1016/S0038-0121(96)00013-4</w:t>
        </w:r>
      </w:hyperlink>
      <w:r w:rsidR="003E2099" w:rsidRPr="00363582">
        <w:rPr>
          <w:rFonts w:ascii="Arial" w:hAnsi="Arial" w:cs="Arial"/>
        </w:rPr>
        <w:t xml:space="preserve"> </w:t>
      </w:r>
      <w:r w:rsidR="001B0CC6" w:rsidRPr="00363582">
        <w:rPr>
          <w:rFonts w:ascii="Arial" w:hAnsi="Arial" w:cs="Arial"/>
        </w:rPr>
        <w:t xml:space="preserve"> </w:t>
      </w:r>
    </w:p>
    <w:p w14:paraId="024A3223" w14:textId="23583224" w:rsidR="00A71107" w:rsidRPr="00363582" w:rsidRDefault="00A71107" w:rsidP="002707D4">
      <w:pPr>
        <w:pStyle w:val="NormalWeb"/>
        <w:numPr>
          <w:ilvl w:val="0"/>
          <w:numId w:val="8"/>
        </w:numPr>
        <w:spacing w:line="360" w:lineRule="auto"/>
        <w:jc w:val="both"/>
        <w:rPr>
          <w:rFonts w:ascii="Arial" w:hAnsi="Arial" w:cs="Arial"/>
        </w:rPr>
      </w:pPr>
      <w:r w:rsidRPr="009F554F">
        <w:rPr>
          <w:rFonts w:ascii="Arial" w:hAnsi="Arial" w:cs="Arial"/>
          <w:lang w:val="de-DE"/>
        </w:rPr>
        <w:t xml:space="preserve">Penkina, N., Omelchenko, H., Karbivnycha, T., Spodar, K. </w:t>
      </w:r>
      <w:r w:rsidR="00BE40CB" w:rsidRPr="009F554F">
        <w:rPr>
          <w:rFonts w:ascii="Arial" w:hAnsi="Arial" w:cs="Arial"/>
          <w:lang w:val="de-DE"/>
        </w:rPr>
        <w:t>and</w:t>
      </w:r>
      <w:r w:rsidRPr="009F554F">
        <w:rPr>
          <w:rFonts w:ascii="Arial" w:hAnsi="Arial" w:cs="Arial"/>
          <w:lang w:val="de-DE"/>
        </w:rPr>
        <w:t xml:space="preserve"> Kalienik, K., 2024. </w:t>
      </w:r>
      <w:r w:rsidRPr="00363582">
        <w:rPr>
          <w:rStyle w:val="Emphasis"/>
          <w:rFonts w:ascii="Arial" w:eastAsiaTheme="majorEastAsia" w:hAnsi="Arial" w:cs="Arial"/>
        </w:rPr>
        <w:t>Relationship of Management and Economic Indicators in the Hospitality Sector: The Search for Optimal Strategies</w:t>
      </w:r>
      <w:r w:rsidRPr="00363582">
        <w:rPr>
          <w:rFonts w:ascii="Arial" w:hAnsi="Arial" w:cs="Arial"/>
        </w:rPr>
        <w:t xml:space="preserve">. </w:t>
      </w:r>
      <w:hyperlink r:id="rId57" w:history="1">
        <w:r w:rsidR="00C41CEA" w:rsidRPr="00363582">
          <w:rPr>
            <w:rStyle w:val="Hyperlink"/>
            <w:rFonts w:ascii="Arial" w:hAnsi="Arial" w:cs="Arial"/>
          </w:rPr>
          <w:t>https://doi.org/10.55643/fcaptp.4.57.2024.4458</w:t>
        </w:r>
      </w:hyperlink>
      <w:r w:rsidR="00C41CEA" w:rsidRPr="00363582">
        <w:rPr>
          <w:rFonts w:ascii="Arial" w:hAnsi="Arial" w:cs="Arial"/>
        </w:rPr>
        <w:t xml:space="preserve"> </w:t>
      </w:r>
    </w:p>
    <w:p w14:paraId="73720842" w14:textId="610829DE" w:rsidR="00A71107" w:rsidRPr="00363582" w:rsidRDefault="00E0254F" w:rsidP="002707D4">
      <w:pPr>
        <w:pStyle w:val="NormalWeb"/>
        <w:numPr>
          <w:ilvl w:val="0"/>
          <w:numId w:val="8"/>
        </w:numPr>
        <w:spacing w:line="360" w:lineRule="auto"/>
        <w:jc w:val="both"/>
        <w:rPr>
          <w:rFonts w:ascii="Arial" w:hAnsi="Arial" w:cs="Arial"/>
        </w:rPr>
      </w:pPr>
      <w:r w:rsidRPr="00363582">
        <w:rPr>
          <w:rFonts w:ascii="Arial" w:hAnsi="Arial" w:cs="Arial"/>
        </w:rPr>
        <w:t>Puhakainen, P. and Siponen, M., 2010. Improving employees' compliance through information systems security training: an action research study. </w:t>
      </w:r>
      <w:r w:rsidRPr="00363582">
        <w:rPr>
          <w:rFonts w:ascii="Arial" w:hAnsi="Arial" w:cs="Arial"/>
          <w:i/>
          <w:iCs/>
        </w:rPr>
        <w:t>MIS quarterly</w:t>
      </w:r>
      <w:r w:rsidRPr="00363582">
        <w:rPr>
          <w:rFonts w:ascii="Arial" w:hAnsi="Arial" w:cs="Arial"/>
        </w:rPr>
        <w:t xml:space="preserve">, pp.757-778. </w:t>
      </w:r>
      <w:hyperlink r:id="rId58" w:history="1">
        <w:r w:rsidRPr="00363582">
          <w:rPr>
            <w:rStyle w:val="Hyperlink"/>
            <w:rFonts w:ascii="Arial" w:hAnsi="Arial" w:cs="Arial"/>
          </w:rPr>
          <w:t>https://www.academia.edu/download/69473886/Improving_Employees_Compliance_Through_20210912-15804-qdoaxs.pdf</w:t>
        </w:r>
      </w:hyperlink>
      <w:r w:rsidRPr="00363582">
        <w:rPr>
          <w:rFonts w:ascii="Arial" w:hAnsi="Arial" w:cs="Arial"/>
        </w:rPr>
        <w:t xml:space="preserve"> </w:t>
      </w:r>
    </w:p>
    <w:p w14:paraId="78B3B7DF" w14:textId="50C655B3" w:rsidR="00A71107" w:rsidRPr="00363582" w:rsidRDefault="00497CB1" w:rsidP="002707D4">
      <w:pPr>
        <w:pStyle w:val="NormalWeb"/>
        <w:numPr>
          <w:ilvl w:val="0"/>
          <w:numId w:val="8"/>
        </w:numPr>
        <w:spacing w:line="360" w:lineRule="auto"/>
        <w:jc w:val="both"/>
        <w:rPr>
          <w:rFonts w:ascii="Arial" w:hAnsi="Arial" w:cs="Arial"/>
        </w:rPr>
      </w:pPr>
      <w:r w:rsidRPr="00363582">
        <w:rPr>
          <w:rFonts w:ascii="Arial" w:hAnsi="Arial" w:cs="Arial"/>
        </w:rPr>
        <w:t>Ali, Y. and Anjum, F., 2024. Decision Framework for Eco-Friendly Hospitality: A Sustainable Future for Hotel Industry in High-Altitude Regions. </w:t>
      </w:r>
      <w:r w:rsidRPr="00363582">
        <w:rPr>
          <w:rFonts w:ascii="Arial" w:hAnsi="Arial" w:cs="Arial"/>
          <w:i/>
          <w:iCs/>
        </w:rPr>
        <w:t xml:space="preserve">Journal of Quality Assurance in Hospitality </w:t>
      </w:r>
      <w:r w:rsidR="00BE40CB" w:rsidRPr="00363582">
        <w:rPr>
          <w:rFonts w:ascii="Arial" w:hAnsi="Arial" w:cs="Arial"/>
          <w:i/>
          <w:iCs/>
        </w:rPr>
        <w:t>and</w:t>
      </w:r>
      <w:r w:rsidRPr="00363582">
        <w:rPr>
          <w:rFonts w:ascii="Arial" w:hAnsi="Arial" w:cs="Arial"/>
          <w:i/>
          <w:iCs/>
        </w:rPr>
        <w:t xml:space="preserve"> Tourism</w:t>
      </w:r>
      <w:r w:rsidRPr="00363582">
        <w:rPr>
          <w:rFonts w:ascii="Arial" w:hAnsi="Arial" w:cs="Arial"/>
        </w:rPr>
        <w:t xml:space="preserve">, pp.1-38. </w:t>
      </w:r>
      <w:hyperlink r:id="rId59" w:history="1">
        <w:r w:rsidR="00241FB7" w:rsidRPr="00363582">
          <w:rPr>
            <w:rStyle w:val="Hyperlink"/>
            <w:rFonts w:ascii="Arial" w:hAnsi="Arial" w:cs="Arial"/>
          </w:rPr>
          <w:t>https://doi.org/10.1080/1528008X.2024.2444537</w:t>
        </w:r>
      </w:hyperlink>
      <w:r w:rsidR="00241FB7" w:rsidRPr="00363582">
        <w:rPr>
          <w:rFonts w:ascii="Arial" w:hAnsi="Arial" w:cs="Arial"/>
        </w:rPr>
        <w:t xml:space="preserve"> </w:t>
      </w:r>
    </w:p>
    <w:p w14:paraId="21A1EC83" w14:textId="5DA9F5D7" w:rsidR="00A71107" w:rsidRPr="00363582" w:rsidRDefault="009D2C94" w:rsidP="002707D4">
      <w:pPr>
        <w:pStyle w:val="NormalWeb"/>
        <w:numPr>
          <w:ilvl w:val="0"/>
          <w:numId w:val="8"/>
        </w:numPr>
        <w:spacing w:line="360" w:lineRule="auto"/>
        <w:jc w:val="both"/>
        <w:rPr>
          <w:rFonts w:ascii="Arial" w:hAnsi="Arial" w:cs="Arial"/>
        </w:rPr>
      </w:pPr>
      <w:r w:rsidRPr="00363582">
        <w:rPr>
          <w:rFonts w:ascii="Arial" w:hAnsi="Arial" w:cs="Arial"/>
        </w:rPr>
        <w:t xml:space="preserve">GWO Sevo, 2025. How to Manage Customer Expectations. </w:t>
      </w:r>
      <w:hyperlink r:id="rId60" w:history="1">
        <w:r w:rsidRPr="00363582">
          <w:rPr>
            <w:rStyle w:val="Hyperlink"/>
            <w:rFonts w:ascii="Arial" w:hAnsi="Arial" w:cs="Arial"/>
          </w:rPr>
          <w:t>https://gwosevo.com/how-to-manage-customer-expectations/</w:t>
        </w:r>
      </w:hyperlink>
      <w:r w:rsidRPr="00363582">
        <w:rPr>
          <w:rFonts w:ascii="Arial" w:hAnsi="Arial" w:cs="Arial"/>
        </w:rPr>
        <w:t xml:space="preserve"> </w:t>
      </w:r>
    </w:p>
    <w:p w14:paraId="5BFB12DD" w14:textId="1EC498E5"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Richard, B., Perry, W. P., Czakon, W., </w:t>
      </w:r>
      <w:r w:rsidR="00BE40CB" w:rsidRPr="00363582">
        <w:rPr>
          <w:rFonts w:ascii="Arial" w:hAnsi="Arial" w:cs="Arial"/>
        </w:rPr>
        <w:t>and</w:t>
      </w:r>
      <w:r w:rsidRPr="00363582">
        <w:rPr>
          <w:rFonts w:ascii="Arial" w:hAnsi="Arial" w:cs="Arial"/>
        </w:rPr>
        <w:t xml:space="preserve"> Czernek, K., 2014. </w:t>
      </w:r>
      <w:r w:rsidRPr="00363582">
        <w:rPr>
          <w:rStyle w:val="Emphasis"/>
          <w:rFonts w:ascii="Arial" w:eastAsiaTheme="majorEastAsia" w:hAnsi="Arial" w:cs="Arial"/>
        </w:rPr>
        <w:t>Exploring the Impact of Crowdsourcing on Hotel Room Maintenance: A Case Study</w:t>
      </w:r>
      <w:r w:rsidRPr="00363582">
        <w:rPr>
          <w:rFonts w:ascii="Arial" w:hAnsi="Arial" w:cs="Arial"/>
        </w:rPr>
        <w:t xml:space="preserve">. </w:t>
      </w:r>
      <w:hyperlink r:id="rId61" w:history="1">
        <w:r w:rsidR="00B52139" w:rsidRPr="00363582">
          <w:rPr>
            <w:rStyle w:val="Hyperlink"/>
            <w:rFonts w:ascii="Arial" w:hAnsi="Arial" w:cs="Arial"/>
          </w:rPr>
          <w:t>https://www.academia.edu/download/56860461/Article_Crowdsourcing_Maintenance_Draft_Share_R2.pdf</w:t>
        </w:r>
      </w:hyperlink>
      <w:r w:rsidR="00B52139" w:rsidRPr="00363582">
        <w:rPr>
          <w:rFonts w:ascii="Arial" w:hAnsi="Arial" w:cs="Arial"/>
        </w:rPr>
        <w:t xml:space="preserve"> </w:t>
      </w:r>
    </w:p>
    <w:p w14:paraId="19148615" w14:textId="7BAD16C1" w:rsidR="003911C0" w:rsidRPr="00363582" w:rsidRDefault="003911C0" w:rsidP="002707D4">
      <w:pPr>
        <w:pStyle w:val="NormalWeb"/>
        <w:numPr>
          <w:ilvl w:val="0"/>
          <w:numId w:val="8"/>
        </w:numPr>
        <w:spacing w:line="360" w:lineRule="auto"/>
        <w:jc w:val="both"/>
        <w:rPr>
          <w:rFonts w:ascii="Arial" w:hAnsi="Arial" w:cs="Arial"/>
        </w:rPr>
      </w:pPr>
      <w:r w:rsidRPr="00363582">
        <w:rPr>
          <w:rFonts w:ascii="Arial" w:hAnsi="Arial" w:cs="Arial"/>
        </w:rPr>
        <w:t xml:space="preserve">Kowssarie, S. and Mansour, S., 2023. Employee turnover in warehouses: Exploring the role of internal marketing strategies in consulting firms. </w:t>
      </w:r>
      <w:hyperlink r:id="rId62" w:history="1">
        <w:r w:rsidRPr="00363582">
          <w:rPr>
            <w:rStyle w:val="Hyperlink"/>
            <w:rFonts w:ascii="Arial" w:hAnsi="Arial" w:cs="Arial"/>
          </w:rPr>
          <w:t>https://www.diva-portal.org/smash/get/diva2:1762298/FULLTEXT01.pdf</w:t>
        </w:r>
      </w:hyperlink>
      <w:r w:rsidRPr="00363582">
        <w:rPr>
          <w:rFonts w:ascii="Arial" w:hAnsi="Arial" w:cs="Arial"/>
        </w:rPr>
        <w:t xml:space="preserve"> </w:t>
      </w:r>
    </w:p>
    <w:p w14:paraId="460FB878" w14:textId="53DEAB12" w:rsidR="00DC3A3E" w:rsidRPr="00363582" w:rsidRDefault="00510F6F" w:rsidP="002707D4">
      <w:pPr>
        <w:pStyle w:val="NormalWeb"/>
        <w:numPr>
          <w:ilvl w:val="0"/>
          <w:numId w:val="8"/>
        </w:numPr>
        <w:spacing w:line="360" w:lineRule="auto"/>
        <w:jc w:val="both"/>
        <w:rPr>
          <w:rFonts w:ascii="Arial" w:hAnsi="Arial" w:cs="Arial"/>
        </w:rPr>
      </w:pPr>
      <w:r w:rsidRPr="00363582">
        <w:rPr>
          <w:rFonts w:ascii="Arial" w:hAnsi="Arial" w:cs="Arial"/>
        </w:rPr>
        <w:t xml:space="preserve">Cruz, I., 2007. How might hospitality organizations optimize their performance measurement </w:t>
      </w:r>
      <w:proofErr w:type="gramStart"/>
      <w:r w:rsidRPr="00363582">
        <w:rPr>
          <w:rFonts w:ascii="Arial" w:hAnsi="Arial" w:cs="Arial"/>
        </w:rPr>
        <w:t>systems?.</w:t>
      </w:r>
      <w:proofErr w:type="gramEnd"/>
      <w:r w:rsidRPr="00363582">
        <w:rPr>
          <w:rFonts w:ascii="Arial" w:hAnsi="Arial" w:cs="Arial"/>
        </w:rPr>
        <w:t> </w:t>
      </w:r>
      <w:r w:rsidRPr="00363582">
        <w:rPr>
          <w:rFonts w:ascii="Arial" w:hAnsi="Arial" w:cs="Arial"/>
          <w:i/>
          <w:iCs/>
        </w:rPr>
        <w:t>International Journal of Contemporary Hospitality Management</w:t>
      </w:r>
      <w:r w:rsidRPr="00363582">
        <w:rPr>
          <w:rFonts w:ascii="Arial" w:hAnsi="Arial" w:cs="Arial"/>
        </w:rPr>
        <w:t>, </w:t>
      </w:r>
      <w:r w:rsidRPr="00363582">
        <w:rPr>
          <w:rFonts w:ascii="Arial" w:hAnsi="Arial" w:cs="Arial"/>
          <w:i/>
          <w:iCs/>
        </w:rPr>
        <w:t>19</w:t>
      </w:r>
      <w:r w:rsidRPr="00363582">
        <w:rPr>
          <w:rFonts w:ascii="Arial" w:hAnsi="Arial" w:cs="Arial"/>
        </w:rPr>
        <w:t xml:space="preserve">(7), pp.574-588. </w:t>
      </w:r>
      <w:hyperlink r:id="rId63" w:history="1">
        <w:r w:rsidRPr="00363582">
          <w:rPr>
            <w:rStyle w:val="Hyperlink"/>
            <w:rFonts w:ascii="Arial" w:hAnsi="Arial" w:cs="Arial"/>
          </w:rPr>
          <w:t>https://www.proquest.com/scholarly-journals/how-might-hospitality-organizations-optimize/docview/2439020132/se-2?accountid=130472</w:t>
        </w:r>
      </w:hyperlink>
      <w:r w:rsidRPr="00363582">
        <w:rPr>
          <w:rFonts w:ascii="Arial" w:hAnsi="Arial" w:cs="Arial"/>
        </w:rPr>
        <w:t xml:space="preserve"> </w:t>
      </w:r>
    </w:p>
    <w:p w14:paraId="4A0F87BE" w14:textId="6D2F4CD8" w:rsidR="00A71107" w:rsidRPr="00363582" w:rsidRDefault="00A42C42" w:rsidP="002707D4">
      <w:pPr>
        <w:pStyle w:val="NormalWeb"/>
        <w:numPr>
          <w:ilvl w:val="0"/>
          <w:numId w:val="8"/>
        </w:numPr>
        <w:spacing w:line="360" w:lineRule="auto"/>
        <w:jc w:val="both"/>
        <w:rPr>
          <w:rFonts w:ascii="Arial" w:hAnsi="Arial" w:cs="Arial"/>
        </w:rPr>
      </w:pPr>
      <w:r w:rsidRPr="00363582">
        <w:rPr>
          <w:rFonts w:ascii="Arial" w:hAnsi="Arial" w:cs="Arial"/>
        </w:rPr>
        <w:t>Perdomo-Verdecia, V., Sacristan-Díaz, M. and Garrido-Vega, P., 2022. Lean management in hotels: Where we are and where we might go. </w:t>
      </w:r>
      <w:r w:rsidRPr="00363582">
        <w:rPr>
          <w:rFonts w:ascii="Arial" w:hAnsi="Arial" w:cs="Arial"/>
          <w:i/>
          <w:iCs/>
        </w:rPr>
        <w:t>International Journal of Hospitality Management</w:t>
      </w:r>
      <w:r w:rsidRPr="00363582">
        <w:rPr>
          <w:rFonts w:ascii="Arial" w:hAnsi="Arial" w:cs="Arial"/>
        </w:rPr>
        <w:t>, </w:t>
      </w:r>
      <w:r w:rsidRPr="00363582">
        <w:rPr>
          <w:rFonts w:ascii="Arial" w:hAnsi="Arial" w:cs="Arial"/>
          <w:i/>
          <w:iCs/>
        </w:rPr>
        <w:t>104</w:t>
      </w:r>
      <w:r w:rsidRPr="00363582">
        <w:rPr>
          <w:rFonts w:ascii="Arial" w:hAnsi="Arial" w:cs="Arial"/>
        </w:rPr>
        <w:t xml:space="preserve">, p.103250. </w:t>
      </w:r>
      <w:hyperlink r:id="rId64" w:history="1">
        <w:r w:rsidRPr="00363582">
          <w:rPr>
            <w:rStyle w:val="Hyperlink"/>
            <w:rFonts w:ascii="Arial" w:hAnsi="Arial" w:cs="Arial"/>
          </w:rPr>
          <w:t>https://doi.org/10.1016/j.ijhm.2022.103250</w:t>
        </w:r>
      </w:hyperlink>
      <w:r w:rsidRPr="00363582">
        <w:rPr>
          <w:rFonts w:ascii="Arial" w:hAnsi="Arial" w:cs="Arial"/>
        </w:rPr>
        <w:t xml:space="preserve"> </w:t>
      </w:r>
      <w:r w:rsidR="002D6546" w:rsidRPr="00363582">
        <w:rPr>
          <w:rFonts w:ascii="Arial" w:hAnsi="Arial" w:cs="Arial"/>
        </w:rPr>
        <w:t xml:space="preserve"> </w:t>
      </w:r>
    </w:p>
    <w:p w14:paraId="50D76D99" w14:textId="2A0A41EF" w:rsidR="00A71107" w:rsidRPr="00363582" w:rsidRDefault="005657D6" w:rsidP="002707D4">
      <w:pPr>
        <w:pStyle w:val="NormalWeb"/>
        <w:numPr>
          <w:ilvl w:val="0"/>
          <w:numId w:val="8"/>
        </w:numPr>
        <w:spacing w:line="360" w:lineRule="auto"/>
        <w:jc w:val="both"/>
        <w:rPr>
          <w:rFonts w:ascii="Arial" w:hAnsi="Arial" w:cs="Arial"/>
        </w:rPr>
      </w:pPr>
      <w:r w:rsidRPr="00363582">
        <w:rPr>
          <w:rFonts w:ascii="Arial" w:hAnsi="Arial" w:cs="Arial"/>
        </w:rPr>
        <w:t>Rustandi, D., 2020. BLUE OCEAN STRATEGIES AT XYZ SAFARI RESORT'S HOTEL. </w:t>
      </w:r>
      <w:r w:rsidRPr="00363582">
        <w:rPr>
          <w:rFonts w:ascii="Arial" w:hAnsi="Arial" w:cs="Arial"/>
          <w:i/>
          <w:iCs/>
        </w:rPr>
        <w:t xml:space="preserve">Dinasti International Journal of Economics, Finance </w:t>
      </w:r>
      <w:r w:rsidR="00BE40CB" w:rsidRPr="00363582">
        <w:rPr>
          <w:rFonts w:ascii="Arial" w:hAnsi="Arial" w:cs="Arial"/>
          <w:i/>
          <w:iCs/>
        </w:rPr>
        <w:t>and</w:t>
      </w:r>
      <w:r w:rsidRPr="00363582">
        <w:rPr>
          <w:rFonts w:ascii="Arial" w:hAnsi="Arial" w:cs="Arial"/>
          <w:i/>
          <w:iCs/>
        </w:rPr>
        <w:t xml:space="preserve"> Accounting</w:t>
      </w:r>
      <w:r w:rsidRPr="00363582">
        <w:rPr>
          <w:rFonts w:ascii="Arial" w:hAnsi="Arial" w:cs="Arial"/>
        </w:rPr>
        <w:t xml:space="preserve">. </w:t>
      </w:r>
      <w:hyperlink r:id="rId65" w:history="1">
        <w:r w:rsidRPr="00363582">
          <w:rPr>
            <w:rStyle w:val="Hyperlink"/>
            <w:rFonts w:ascii="Arial" w:hAnsi="Arial" w:cs="Arial"/>
          </w:rPr>
          <w:t>https://doi.org/10.38035/dijefa.v1i3.422</w:t>
        </w:r>
      </w:hyperlink>
      <w:r w:rsidRPr="00363582">
        <w:rPr>
          <w:rFonts w:ascii="Arial" w:hAnsi="Arial" w:cs="Arial"/>
        </w:rPr>
        <w:t xml:space="preserve">. </w:t>
      </w:r>
    </w:p>
    <w:p w14:paraId="73945DCC" w14:textId="44D2BC31" w:rsidR="00A71107" w:rsidRPr="00363582" w:rsidRDefault="00CA48D0" w:rsidP="002707D4">
      <w:pPr>
        <w:pStyle w:val="NormalWeb"/>
        <w:numPr>
          <w:ilvl w:val="0"/>
          <w:numId w:val="8"/>
        </w:numPr>
        <w:spacing w:line="360" w:lineRule="auto"/>
        <w:jc w:val="both"/>
        <w:rPr>
          <w:rFonts w:ascii="Arial" w:hAnsi="Arial" w:cs="Arial"/>
        </w:rPr>
      </w:pPr>
      <w:r w:rsidRPr="00363582">
        <w:rPr>
          <w:rFonts w:ascii="Arial" w:hAnsi="Arial" w:cs="Arial"/>
        </w:rPr>
        <w:t xml:space="preserve">Septiany, P., Mansur, A., </w:t>
      </w:r>
      <w:r w:rsidR="00BE40CB" w:rsidRPr="00363582">
        <w:rPr>
          <w:rFonts w:ascii="Arial" w:hAnsi="Arial" w:cs="Arial"/>
        </w:rPr>
        <w:t>and</w:t>
      </w:r>
      <w:r w:rsidRPr="00363582">
        <w:rPr>
          <w:rFonts w:ascii="Arial" w:hAnsi="Arial" w:cs="Arial"/>
        </w:rPr>
        <w:t xml:space="preserve"> Semarang, S., 2024. Investigation of Room Attendant Service Quality and Guest Satisfaction in the Hospitality Industry. </w:t>
      </w:r>
      <w:r w:rsidRPr="00363582">
        <w:rPr>
          <w:rFonts w:ascii="Arial" w:hAnsi="Arial" w:cs="Arial"/>
          <w:i/>
          <w:iCs/>
        </w:rPr>
        <w:t>International Journal of Educational and Life Sciences</w:t>
      </w:r>
      <w:r w:rsidRPr="00363582">
        <w:rPr>
          <w:rFonts w:ascii="Arial" w:hAnsi="Arial" w:cs="Arial"/>
        </w:rPr>
        <w:t xml:space="preserve">. </w:t>
      </w:r>
      <w:hyperlink r:id="rId66" w:history="1">
        <w:r w:rsidRPr="00363582">
          <w:rPr>
            <w:rStyle w:val="Hyperlink"/>
            <w:rFonts w:ascii="Arial" w:hAnsi="Arial" w:cs="Arial"/>
          </w:rPr>
          <w:t>https://doi.org/10.59890/ijels.v2i7.2161</w:t>
        </w:r>
      </w:hyperlink>
      <w:r w:rsidRPr="00363582">
        <w:rPr>
          <w:rFonts w:ascii="Arial" w:hAnsi="Arial" w:cs="Arial"/>
        </w:rPr>
        <w:t xml:space="preserve">. </w:t>
      </w:r>
    </w:p>
    <w:p w14:paraId="1DDF456F" w14:textId="3CA6CF5C" w:rsidR="00A71107" w:rsidRPr="00363582" w:rsidRDefault="00E16CEC" w:rsidP="002707D4">
      <w:pPr>
        <w:pStyle w:val="NormalWeb"/>
        <w:numPr>
          <w:ilvl w:val="0"/>
          <w:numId w:val="8"/>
        </w:numPr>
        <w:spacing w:line="360" w:lineRule="auto"/>
        <w:jc w:val="both"/>
        <w:rPr>
          <w:rFonts w:ascii="Arial" w:hAnsi="Arial" w:cs="Arial"/>
        </w:rPr>
      </w:pPr>
      <w:r w:rsidRPr="00363582">
        <w:rPr>
          <w:rFonts w:ascii="Arial" w:hAnsi="Arial" w:cs="Arial"/>
        </w:rPr>
        <w:t>Rana, D., 2023. Impact of HR Practices on Job Opportunities and Career Advancement in the Hospitality Industry. </w:t>
      </w:r>
      <w:r w:rsidRPr="00363582">
        <w:rPr>
          <w:rFonts w:ascii="Arial" w:hAnsi="Arial" w:cs="Arial"/>
          <w:i/>
          <w:iCs/>
        </w:rPr>
        <w:t>Dec 2023 - Jan 2024</w:t>
      </w:r>
      <w:r w:rsidRPr="00363582">
        <w:rPr>
          <w:rFonts w:ascii="Arial" w:hAnsi="Arial" w:cs="Arial"/>
        </w:rPr>
        <w:t xml:space="preserve">. </w:t>
      </w:r>
      <w:hyperlink r:id="rId67" w:history="1">
        <w:r w:rsidR="005F0D64" w:rsidRPr="00363582">
          <w:rPr>
            <w:rStyle w:val="Hyperlink"/>
            <w:rFonts w:ascii="Arial" w:hAnsi="Arial" w:cs="Arial"/>
          </w:rPr>
          <w:t>https://doi.org/10.55529/jsrth.41.29.37</w:t>
        </w:r>
      </w:hyperlink>
      <w:r w:rsidRPr="00363582">
        <w:rPr>
          <w:rFonts w:ascii="Arial" w:hAnsi="Arial" w:cs="Arial"/>
        </w:rPr>
        <w:t>.</w:t>
      </w:r>
      <w:r w:rsidR="005F0D64" w:rsidRPr="00363582">
        <w:rPr>
          <w:rFonts w:ascii="Arial" w:hAnsi="Arial" w:cs="Arial"/>
        </w:rPr>
        <w:t xml:space="preserve"> </w:t>
      </w:r>
    </w:p>
    <w:p w14:paraId="18FF667C" w14:textId="550DF6B6"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Skordoulis, M., Stavropoulos, A.-S., Papagrigoriou, A., </w:t>
      </w:r>
      <w:r w:rsidR="00BE40CB" w:rsidRPr="00363582">
        <w:rPr>
          <w:rFonts w:ascii="Arial" w:hAnsi="Arial" w:cs="Arial"/>
        </w:rPr>
        <w:t>and</w:t>
      </w:r>
      <w:r w:rsidRPr="00363582">
        <w:rPr>
          <w:rFonts w:ascii="Arial" w:hAnsi="Arial" w:cs="Arial"/>
        </w:rPr>
        <w:t xml:space="preserve"> Kalantonis, P., 2024. </w:t>
      </w:r>
      <w:r w:rsidRPr="00363582">
        <w:rPr>
          <w:rStyle w:val="Emphasis"/>
          <w:rFonts w:ascii="Arial" w:eastAsiaTheme="majorEastAsia" w:hAnsi="Arial" w:cs="Arial"/>
        </w:rPr>
        <w:t>The Strategic Impact of Service Quality and Environmental Sustainability on Financial Performance</w:t>
      </w:r>
      <w:r w:rsidRPr="00363582">
        <w:rPr>
          <w:rFonts w:ascii="Arial" w:hAnsi="Arial" w:cs="Arial"/>
        </w:rPr>
        <w:t xml:space="preserve">. </w:t>
      </w:r>
      <w:hyperlink r:id="rId68" w:history="1">
        <w:r w:rsidR="005F0D64" w:rsidRPr="00363582">
          <w:rPr>
            <w:rStyle w:val="Hyperlink"/>
            <w:rFonts w:ascii="Arial" w:hAnsi="Arial" w:cs="Arial"/>
          </w:rPr>
          <w:t>https://doi.org/10.3390/jrfm17100473</w:t>
        </w:r>
      </w:hyperlink>
      <w:r w:rsidR="005F0D64" w:rsidRPr="00363582">
        <w:rPr>
          <w:rFonts w:ascii="Arial" w:hAnsi="Arial" w:cs="Arial"/>
        </w:rPr>
        <w:t xml:space="preserve"> </w:t>
      </w:r>
    </w:p>
    <w:p w14:paraId="6741B377" w14:textId="0C1B0163" w:rsidR="00A71107" w:rsidRPr="00363582" w:rsidRDefault="00A71107" w:rsidP="002707D4">
      <w:pPr>
        <w:numPr>
          <w:ilvl w:val="0"/>
          <w:numId w:val="8"/>
        </w:numPr>
        <w:spacing w:line="360" w:lineRule="auto"/>
        <w:jc w:val="both"/>
        <w:rPr>
          <w:rFonts w:ascii="Arial" w:hAnsi="Arial" w:cs="Arial"/>
          <w:sz w:val="24"/>
          <w:szCs w:val="24"/>
        </w:rPr>
      </w:pPr>
      <w:r w:rsidRPr="00363582">
        <w:rPr>
          <w:rFonts w:ascii="Arial" w:hAnsi="Arial" w:cs="Arial"/>
          <w:sz w:val="24"/>
          <w:szCs w:val="24"/>
        </w:rPr>
        <w:t xml:space="preserve">Sun, K., 2011. Customer satisfaction, profitability, and firm value in the hospitality and tourism industry. </w:t>
      </w:r>
      <w:hyperlink r:id="rId69" w:history="1">
        <w:r w:rsidR="00B93E9F" w:rsidRPr="00363582">
          <w:rPr>
            <w:rStyle w:val="Hyperlink"/>
            <w:rFonts w:ascii="Arial" w:hAnsi="Arial" w:cs="Arial"/>
            <w:i/>
            <w:iCs/>
            <w:sz w:val="24"/>
            <w:szCs w:val="24"/>
          </w:rPr>
          <w:t>https://mospace.umsystem.edu/xmlui/handle/10355/11516</w:t>
        </w:r>
      </w:hyperlink>
      <w:r w:rsidR="00B93E9F" w:rsidRPr="00363582">
        <w:rPr>
          <w:rFonts w:ascii="Arial" w:hAnsi="Arial" w:cs="Arial"/>
          <w:i/>
          <w:iCs/>
          <w:sz w:val="24"/>
          <w:szCs w:val="24"/>
        </w:rPr>
        <w:t xml:space="preserve"> </w:t>
      </w:r>
    </w:p>
    <w:p w14:paraId="5E8EC4C1" w14:textId="1076D4B6"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Szeliga-Duchnowska, A. </w:t>
      </w:r>
      <w:r w:rsidR="00BE40CB" w:rsidRPr="00363582">
        <w:rPr>
          <w:rFonts w:ascii="Arial" w:hAnsi="Arial" w:cs="Arial"/>
        </w:rPr>
        <w:t>and</w:t>
      </w:r>
      <w:r w:rsidRPr="00363582">
        <w:rPr>
          <w:rFonts w:ascii="Arial" w:hAnsi="Arial" w:cs="Arial"/>
        </w:rPr>
        <w:t xml:space="preserve"> Goranczewski, B., 2017. </w:t>
      </w:r>
      <w:r w:rsidRPr="00363582">
        <w:rPr>
          <w:rStyle w:val="Emphasis"/>
          <w:rFonts w:ascii="Arial" w:eastAsiaTheme="majorEastAsia" w:hAnsi="Arial" w:cs="Arial"/>
        </w:rPr>
        <w:t>Use of TOWS Analysis in Tourism and Recreation Strategy Planning</w:t>
      </w:r>
      <w:r w:rsidRPr="00363582">
        <w:rPr>
          <w:rFonts w:ascii="Arial" w:hAnsi="Arial" w:cs="Arial"/>
        </w:rPr>
        <w:t xml:space="preserve">. </w:t>
      </w:r>
      <w:hyperlink r:id="rId70" w:history="1">
        <w:r w:rsidR="00C912E0" w:rsidRPr="00363582">
          <w:rPr>
            <w:rStyle w:val="Hyperlink"/>
            <w:rFonts w:ascii="Arial" w:hAnsi="Arial" w:cs="Arial"/>
          </w:rPr>
          <w:t>https://doi.org/10.18276/ept.2017.4.40-09</w:t>
        </w:r>
      </w:hyperlink>
      <w:r w:rsidR="00C912E0" w:rsidRPr="00363582">
        <w:rPr>
          <w:rFonts w:ascii="Arial" w:hAnsi="Arial" w:cs="Arial"/>
        </w:rPr>
        <w:t xml:space="preserve"> </w:t>
      </w:r>
    </w:p>
    <w:p w14:paraId="261F08DD" w14:textId="3B0246CE" w:rsidR="00A71107" w:rsidRPr="00363582" w:rsidRDefault="00AD0A14" w:rsidP="002707D4">
      <w:pPr>
        <w:pStyle w:val="NormalWeb"/>
        <w:numPr>
          <w:ilvl w:val="0"/>
          <w:numId w:val="8"/>
        </w:numPr>
        <w:spacing w:line="360" w:lineRule="auto"/>
        <w:jc w:val="both"/>
        <w:rPr>
          <w:rFonts w:ascii="Arial" w:hAnsi="Arial" w:cs="Arial"/>
        </w:rPr>
      </w:pPr>
      <w:r w:rsidRPr="00363582">
        <w:rPr>
          <w:rFonts w:ascii="Arial" w:hAnsi="Arial" w:cs="Arial"/>
        </w:rPr>
        <w:t xml:space="preserve">Tziora, N., Giovanis, N., </w:t>
      </w:r>
      <w:r w:rsidR="00BE40CB" w:rsidRPr="00363582">
        <w:rPr>
          <w:rFonts w:ascii="Arial" w:hAnsi="Arial" w:cs="Arial"/>
        </w:rPr>
        <w:t>and</w:t>
      </w:r>
      <w:r w:rsidRPr="00363582">
        <w:rPr>
          <w:rFonts w:ascii="Arial" w:hAnsi="Arial" w:cs="Arial"/>
        </w:rPr>
        <w:t xml:space="preserve"> Papacharalabous, C., 2016. The role of foreign languages in hospitality management</w:t>
      </w:r>
      <w:proofErr w:type="gramStart"/>
      <w:r w:rsidRPr="00363582">
        <w:rPr>
          <w:rFonts w:ascii="Arial" w:hAnsi="Arial" w:cs="Arial"/>
        </w:rPr>
        <w:t>. ,</w:t>
      </w:r>
      <w:proofErr w:type="gramEnd"/>
      <w:r w:rsidRPr="00363582">
        <w:rPr>
          <w:rFonts w:ascii="Arial" w:hAnsi="Arial" w:cs="Arial"/>
        </w:rPr>
        <w:t xml:space="preserve"> 4, pp. 89-97. </w:t>
      </w:r>
      <w:hyperlink r:id="rId71" w:history="1">
        <w:r w:rsidRPr="00363582">
          <w:rPr>
            <w:rStyle w:val="Hyperlink"/>
            <w:rFonts w:ascii="Arial" w:hAnsi="Arial" w:cs="Arial"/>
          </w:rPr>
          <w:t>https://doi.org/10.12681/IJLTIC.10353</w:t>
        </w:r>
      </w:hyperlink>
      <w:r w:rsidRPr="00363582">
        <w:rPr>
          <w:rFonts w:ascii="Arial" w:hAnsi="Arial" w:cs="Arial"/>
        </w:rPr>
        <w:t xml:space="preserve">. </w:t>
      </w:r>
    </w:p>
    <w:p w14:paraId="0FA3DD94" w14:textId="343707DD" w:rsidR="00A71107" w:rsidRPr="00363582" w:rsidRDefault="00A71107" w:rsidP="002707D4">
      <w:pPr>
        <w:numPr>
          <w:ilvl w:val="0"/>
          <w:numId w:val="8"/>
        </w:numPr>
        <w:spacing w:line="360" w:lineRule="auto"/>
        <w:jc w:val="both"/>
        <w:rPr>
          <w:rFonts w:ascii="Arial" w:hAnsi="Arial" w:cs="Arial"/>
          <w:sz w:val="24"/>
          <w:szCs w:val="24"/>
        </w:rPr>
      </w:pPr>
      <w:r w:rsidRPr="00363582">
        <w:rPr>
          <w:rFonts w:ascii="Arial" w:hAnsi="Arial" w:cs="Arial"/>
          <w:sz w:val="24"/>
          <w:szCs w:val="24"/>
        </w:rPr>
        <w:t xml:space="preserve">Ullah, N., </w:t>
      </w:r>
      <w:r w:rsidR="00BE40CB" w:rsidRPr="00363582">
        <w:rPr>
          <w:rFonts w:ascii="Arial" w:hAnsi="Arial" w:cs="Arial"/>
          <w:sz w:val="24"/>
          <w:szCs w:val="24"/>
        </w:rPr>
        <w:t>and</w:t>
      </w:r>
      <w:r w:rsidRPr="00363582">
        <w:rPr>
          <w:rFonts w:ascii="Arial" w:hAnsi="Arial" w:cs="Arial"/>
          <w:sz w:val="24"/>
          <w:szCs w:val="24"/>
        </w:rPr>
        <w:t xml:space="preserve"> Hussain, M., 2015. Impact of unethical advertising, misleading information or deceptive advertising on customer purchasing intention with mediating effect of word of mouth: Case of Pakistan. </w:t>
      </w:r>
      <w:hyperlink r:id="rId72" w:history="1">
        <w:r w:rsidR="00C43FC7" w:rsidRPr="00363582">
          <w:rPr>
            <w:rStyle w:val="Hyperlink"/>
            <w:rFonts w:ascii="Arial" w:hAnsi="Arial" w:cs="Arial"/>
            <w:i/>
            <w:iCs/>
            <w:sz w:val="24"/>
            <w:szCs w:val="24"/>
          </w:rPr>
          <w:t>https://doi.org/10.18775/ijied.1849-7551-7020.2015.14.2005</w:t>
        </w:r>
      </w:hyperlink>
      <w:r w:rsidR="00C43FC7" w:rsidRPr="00363582">
        <w:rPr>
          <w:rFonts w:ascii="Arial" w:hAnsi="Arial" w:cs="Arial"/>
          <w:i/>
          <w:iCs/>
          <w:sz w:val="24"/>
          <w:szCs w:val="24"/>
        </w:rPr>
        <w:t xml:space="preserve"> </w:t>
      </w:r>
    </w:p>
    <w:p w14:paraId="1C7841B2" w14:textId="0BC2AE7A"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Utete, R., 2023. </w:t>
      </w:r>
      <w:r w:rsidRPr="00363582">
        <w:rPr>
          <w:rStyle w:val="Emphasis"/>
          <w:rFonts w:ascii="Arial" w:eastAsiaTheme="majorEastAsia" w:hAnsi="Arial" w:cs="Arial"/>
        </w:rPr>
        <w:t>The Impact of Staff Training on Employee Retention in the Hospitality Industry</w:t>
      </w:r>
      <w:r w:rsidRPr="00363582">
        <w:rPr>
          <w:rFonts w:ascii="Arial" w:hAnsi="Arial" w:cs="Arial"/>
        </w:rPr>
        <w:t xml:space="preserve">. </w:t>
      </w:r>
      <w:hyperlink r:id="rId73" w:history="1">
        <w:r w:rsidR="00394DA1" w:rsidRPr="00363582">
          <w:rPr>
            <w:rStyle w:val="Hyperlink"/>
            <w:rFonts w:ascii="Arial" w:hAnsi="Arial" w:cs="Arial"/>
          </w:rPr>
          <w:t>https://doi.org/10.1080/15332845.2024.2282213</w:t>
        </w:r>
      </w:hyperlink>
      <w:r w:rsidR="00394DA1" w:rsidRPr="00363582">
        <w:rPr>
          <w:rFonts w:ascii="Arial" w:hAnsi="Arial" w:cs="Arial"/>
        </w:rPr>
        <w:t xml:space="preserve"> </w:t>
      </w:r>
      <w:r w:rsidR="00D05136" w:rsidRPr="00363582">
        <w:rPr>
          <w:rFonts w:ascii="Arial" w:hAnsi="Arial" w:cs="Arial"/>
        </w:rPr>
        <w:t xml:space="preserve"> </w:t>
      </w:r>
    </w:p>
    <w:p w14:paraId="4C7D15B7" w14:textId="6CAC35A5"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Vidyanata, D., 2022. </w:t>
      </w:r>
      <w:r w:rsidRPr="00363582">
        <w:rPr>
          <w:rStyle w:val="Emphasis"/>
          <w:rFonts w:ascii="Arial" w:eastAsiaTheme="majorEastAsia" w:hAnsi="Arial" w:cs="Arial"/>
        </w:rPr>
        <w:t>The Mediating Role of Customer Satisfaction on the Relationship between Service Quality and Consumer Loyalty in the Hospitality Industry</w:t>
      </w:r>
      <w:r w:rsidRPr="00363582">
        <w:rPr>
          <w:rFonts w:ascii="Arial" w:hAnsi="Arial" w:cs="Arial"/>
        </w:rPr>
        <w:t xml:space="preserve">. </w:t>
      </w:r>
      <w:hyperlink r:id="rId74" w:history="1">
        <w:r w:rsidR="00394DA1" w:rsidRPr="00363582">
          <w:rPr>
            <w:rStyle w:val="Hyperlink"/>
            <w:rFonts w:ascii="Arial" w:hAnsi="Arial" w:cs="Arial"/>
          </w:rPr>
          <w:t>https://doi.org/10.51903/e-bisnis.v15i1.768</w:t>
        </w:r>
      </w:hyperlink>
      <w:r w:rsidR="00394DA1" w:rsidRPr="00363582">
        <w:rPr>
          <w:rFonts w:ascii="Arial" w:hAnsi="Arial" w:cs="Arial"/>
        </w:rPr>
        <w:t xml:space="preserve"> </w:t>
      </w:r>
    </w:p>
    <w:p w14:paraId="75B6F554" w14:textId="26A66C48" w:rsidR="00A71107" w:rsidRPr="00363582" w:rsidRDefault="00662B82" w:rsidP="002707D4">
      <w:pPr>
        <w:pStyle w:val="NormalWeb"/>
        <w:numPr>
          <w:ilvl w:val="0"/>
          <w:numId w:val="8"/>
        </w:numPr>
        <w:spacing w:line="360" w:lineRule="auto"/>
        <w:jc w:val="both"/>
        <w:rPr>
          <w:rFonts w:ascii="Arial" w:hAnsi="Arial" w:cs="Arial"/>
        </w:rPr>
      </w:pPr>
      <w:r w:rsidRPr="00363582">
        <w:rPr>
          <w:rFonts w:ascii="Arial" w:hAnsi="Arial" w:cs="Arial"/>
        </w:rPr>
        <w:t xml:space="preserve">Waqanimaravu, M., </w:t>
      </w:r>
      <w:r w:rsidR="00BE40CB" w:rsidRPr="00363582">
        <w:rPr>
          <w:rFonts w:ascii="Arial" w:hAnsi="Arial" w:cs="Arial"/>
        </w:rPr>
        <w:t>and</w:t>
      </w:r>
      <w:r w:rsidRPr="00363582">
        <w:rPr>
          <w:rFonts w:ascii="Arial" w:hAnsi="Arial" w:cs="Arial"/>
        </w:rPr>
        <w:t xml:space="preserve"> Arasanmi, C., 2020. Employee training and service quality in the hospitality industry. </w:t>
      </w:r>
      <w:r w:rsidRPr="00363582">
        <w:rPr>
          <w:rFonts w:ascii="Arial" w:hAnsi="Arial" w:cs="Arial"/>
          <w:i/>
          <w:iCs/>
        </w:rPr>
        <w:t>Journal of Foodservice Business Research</w:t>
      </w:r>
      <w:r w:rsidRPr="00363582">
        <w:rPr>
          <w:rFonts w:ascii="Arial" w:hAnsi="Arial" w:cs="Arial"/>
        </w:rPr>
        <w:t xml:space="preserve">, 23, pp. 216 - 227. </w:t>
      </w:r>
      <w:hyperlink r:id="rId75" w:history="1">
        <w:r w:rsidRPr="00363582">
          <w:rPr>
            <w:rStyle w:val="Hyperlink"/>
            <w:rFonts w:ascii="Arial" w:hAnsi="Arial" w:cs="Arial"/>
          </w:rPr>
          <w:t>https://doi.org/10.1080/15378020.2020.1724850</w:t>
        </w:r>
      </w:hyperlink>
      <w:r w:rsidRPr="00363582">
        <w:rPr>
          <w:rFonts w:ascii="Arial" w:hAnsi="Arial" w:cs="Arial"/>
        </w:rPr>
        <w:t xml:space="preserve">. </w:t>
      </w:r>
    </w:p>
    <w:p w14:paraId="06EE8E48" w14:textId="3B8537CC" w:rsidR="00A71107" w:rsidRPr="00363582" w:rsidRDefault="004F7FB0" w:rsidP="002707D4">
      <w:pPr>
        <w:pStyle w:val="NormalWeb"/>
        <w:numPr>
          <w:ilvl w:val="0"/>
          <w:numId w:val="8"/>
        </w:numPr>
        <w:spacing w:line="360" w:lineRule="auto"/>
        <w:jc w:val="both"/>
        <w:rPr>
          <w:rFonts w:ascii="Arial" w:hAnsi="Arial" w:cs="Arial"/>
        </w:rPr>
      </w:pPr>
      <w:r w:rsidRPr="00363582">
        <w:rPr>
          <w:rFonts w:ascii="Arial" w:hAnsi="Arial" w:cs="Arial"/>
        </w:rPr>
        <w:t xml:space="preserve">Widayati, C., </w:t>
      </w:r>
      <w:r w:rsidR="00BE40CB" w:rsidRPr="00363582">
        <w:rPr>
          <w:rFonts w:ascii="Arial" w:hAnsi="Arial" w:cs="Arial"/>
        </w:rPr>
        <w:t>and</w:t>
      </w:r>
      <w:r w:rsidRPr="00363582">
        <w:rPr>
          <w:rFonts w:ascii="Arial" w:hAnsi="Arial" w:cs="Arial"/>
        </w:rPr>
        <w:t xml:space="preserve"> Riorini, S., 2018. Budget Hotel Performance Based on Customers’ Perspective and Competitive Strategy. </w:t>
      </w:r>
      <w:r w:rsidRPr="00363582">
        <w:rPr>
          <w:rFonts w:ascii="Arial" w:hAnsi="Arial" w:cs="Arial"/>
          <w:i/>
          <w:iCs/>
        </w:rPr>
        <w:t>European Research Studies Journal</w:t>
      </w:r>
      <w:r w:rsidRPr="00363582">
        <w:rPr>
          <w:rFonts w:ascii="Arial" w:hAnsi="Arial" w:cs="Arial"/>
        </w:rPr>
        <w:t xml:space="preserve">, pp. 241-252. </w:t>
      </w:r>
      <w:hyperlink r:id="rId76" w:history="1">
        <w:r w:rsidR="00DC3918" w:rsidRPr="00363582">
          <w:rPr>
            <w:rStyle w:val="Hyperlink"/>
            <w:rFonts w:ascii="Arial" w:hAnsi="Arial" w:cs="Arial"/>
          </w:rPr>
          <w:t>https://ersj.eu/journal/1399/download/Budget+Hotel+Performance+Based+on+Customers+Perspective+and+Competitive+Strategy.pdf</w:t>
        </w:r>
      </w:hyperlink>
      <w:r w:rsidR="00DC3918" w:rsidRPr="00363582">
        <w:rPr>
          <w:rFonts w:ascii="Arial" w:hAnsi="Arial" w:cs="Arial"/>
        </w:rPr>
        <w:t xml:space="preserve"> </w:t>
      </w:r>
      <w:r w:rsidR="00662B82" w:rsidRPr="00363582">
        <w:rPr>
          <w:rFonts w:ascii="Arial" w:hAnsi="Arial" w:cs="Arial"/>
        </w:rPr>
        <w:t xml:space="preserve"> </w:t>
      </w:r>
    </w:p>
    <w:p w14:paraId="08D50FE4" w14:textId="09B60DD5"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Wu, J. </w:t>
      </w:r>
      <w:r w:rsidR="00BE40CB" w:rsidRPr="00363582">
        <w:rPr>
          <w:rFonts w:ascii="Arial" w:hAnsi="Arial" w:cs="Arial"/>
        </w:rPr>
        <w:t>and</w:t>
      </w:r>
      <w:r w:rsidRPr="00363582">
        <w:rPr>
          <w:rFonts w:ascii="Arial" w:hAnsi="Arial" w:cs="Arial"/>
        </w:rPr>
        <w:t xml:space="preserve"> Song, H., 2011. </w:t>
      </w:r>
      <w:r w:rsidRPr="00363582">
        <w:rPr>
          <w:rStyle w:val="Emphasis"/>
          <w:rFonts w:ascii="Arial" w:eastAsiaTheme="majorEastAsia" w:hAnsi="Arial" w:cs="Arial"/>
        </w:rPr>
        <w:t>Operational Performance and Benchmarking: A Case Study of International Tourist Hotels in Taipei</w:t>
      </w:r>
      <w:r w:rsidRPr="00363582">
        <w:rPr>
          <w:rFonts w:ascii="Arial" w:hAnsi="Arial" w:cs="Arial"/>
        </w:rPr>
        <w:t xml:space="preserve">. </w:t>
      </w:r>
      <w:hyperlink r:id="rId77" w:history="1">
        <w:r w:rsidR="00D214BE" w:rsidRPr="00363582">
          <w:rPr>
            <w:rStyle w:val="Hyperlink"/>
            <w:rFonts w:ascii="Arial" w:hAnsi="Arial" w:cs="Arial"/>
          </w:rPr>
          <w:t>https://citeseerx.ist.psu.edu/document?repid=rep1&amp;type=pdf&amp;doi=860351a73af369a257663349e4ac61af1a94e982</w:t>
        </w:r>
      </w:hyperlink>
      <w:r w:rsidR="00D214BE" w:rsidRPr="00363582">
        <w:rPr>
          <w:rFonts w:ascii="Arial" w:hAnsi="Arial" w:cs="Arial"/>
        </w:rPr>
        <w:t xml:space="preserve"> </w:t>
      </w:r>
    </w:p>
    <w:p w14:paraId="70CF45FD" w14:textId="341F1FC6"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Yao, S., Wang, X., Yu, H., </w:t>
      </w:r>
      <w:r w:rsidR="00BE40CB" w:rsidRPr="00363582">
        <w:rPr>
          <w:rFonts w:ascii="Arial" w:hAnsi="Arial" w:cs="Arial"/>
        </w:rPr>
        <w:t>and</w:t>
      </w:r>
      <w:r w:rsidRPr="00363582">
        <w:rPr>
          <w:rFonts w:ascii="Arial" w:hAnsi="Arial" w:cs="Arial"/>
        </w:rPr>
        <w:t xml:space="preserve"> Guchait, P., 2019. </w:t>
      </w:r>
      <w:r w:rsidRPr="00363582">
        <w:rPr>
          <w:rStyle w:val="Emphasis"/>
          <w:rFonts w:ascii="Arial" w:eastAsiaTheme="majorEastAsia" w:hAnsi="Arial" w:cs="Arial"/>
        </w:rPr>
        <w:t>Effectiveness of error management training in the hospitality industry: Impact on perceived fairness and service recovery performance</w:t>
      </w:r>
      <w:r w:rsidRPr="00363582">
        <w:rPr>
          <w:rFonts w:ascii="Arial" w:hAnsi="Arial" w:cs="Arial"/>
        </w:rPr>
        <w:t xml:space="preserve">. </w:t>
      </w:r>
      <w:hyperlink r:id="rId78" w:history="1">
        <w:r w:rsidR="00CA3C61" w:rsidRPr="00363582">
          <w:rPr>
            <w:rStyle w:val="Hyperlink"/>
            <w:rFonts w:ascii="Arial" w:hAnsi="Arial" w:cs="Arial"/>
          </w:rPr>
          <w:t>https://doi.org/10.1016/j.ijhm.2018.12.009</w:t>
        </w:r>
      </w:hyperlink>
      <w:r w:rsidR="00CA3C61" w:rsidRPr="00363582">
        <w:rPr>
          <w:rFonts w:ascii="Arial" w:hAnsi="Arial" w:cs="Arial"/>
        </w:rPr>
        <w:t xml:space="preserve"> </w:t>
      </w:r>
    </w:p>
    <w:p w14:paraId="5ABCE289" w14:textId="516AB6B4"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Yudina, O., Stebliuk, N., Nebaba, N., Shevchenko, V. </w:t>
      </w:r>
      <w:r w:rsidR="00BE40CB" w:rsidRPr="00363582">
        <w:rPr>
          <w:rFonts w:ascii="Arial" w:hAnsi="Arial" w:cs="Arial"/>
        </w:rPr>
        <w:t>and</w:t>
      </w:r>
      <w:r w:rsidRPr="00363582">
        <w:rPr>
          <w:rFonts w:ascii="Arial" w:hAnsi="Arial" w:cs="Arial"/>
        </w:rPr>
        <w:t xml:space="preserve"> Lytvynenko, D., 2023. </w:t>
      </w:r>
      <w:r w:rsidRPr="00363582">
        <w:rPr>
          <w:rStyle w:val="Emphasis"/>
          <w:rFonts w:ascii="Arial" w:eastAsiaTheme="majorEastAsia" w:hAnsi="Arial" w:cs="Arial"/>
        </w:rPr>
        <w:t>Development of the Financial Potential of the Hospitality Industry Institution</w:t>
      </w:r>
      <w:r w:rsidRPr="00363582">
        <w:rPr>
          <w:rFonts w:ascii="Arial" w:hAnsi="Arial" w:cs="Arial"/>
        </w:rPr>
        <w:t xml:space="preserve">. </w:t>
      </w:r>
      <w:hyperlink r:id="rId79" w:history="1">
        <w:r w:rsidR="00C05074" w:rsidRPr="00363582">
          <w:rPr>
            <w:rStyle w:val="Hyperlink"/>
            <w:rFonts w:ascii="Arial" w:hAnsi="Arial" w:cs="Arial"/>
          </w:rPr>
          <w:t>https://www.researchgate.net/publication/383447622_COST_AND_MANAGEMENT_ACCOUNTING_PRACTICES_OF_4_AND_5_STAR_HOTELS_IN_KONYA_PROVINCE</w:t>
        </w:r>
      </w:hyperlink>
      <w:r w:rsidR="00C05074" w:rsidRPr="00363582">
        <w:rPr>
          <w:rFonts w:ascii="Arial" w:hAnsi="Arial" w:cs="Arial"/>
        </w:rPr>
        <w:t xml:space="preserve"> </w:t>
      </w:r>
    </w:p>
    <w:p w14:paraId="1B4B83B4" w14:textId="6070BCD4"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Zaitseva, N., Larionova, A., Yumatov, K., </w:t>
      </w:r>
      <w:r w:rsidR="00BE40CB" w:rsidRPr="00363582">
        <w:rPr>
          <w:rFonts w:ascii="Arial" w:hAnsi="Arial" w:cs="Arial"/>
        </w:rPr>
        <w:t>and</w:t>
      </w:r>
      <w:r w:rsidRPr="00363582">
        <w:rPr>
          <w:rFonts w:ascii="Arial" w:hAnsi="Arial" w:cs="Arial"/>
        </w:rPr>
        <w:t xml:space="preserve"> Dmitrieva, N., 2016. </w:t>
      </w:r>
      <w:r w:rsidRPr="00363582">
        <w:rPr>
          <w:rStyle w:val="Emphasis"/>
          <w:rFonts w:ascii="Arial" w:eastAsiaTheme="majorEastAsia" w:hAnsi="Arial" w:cs="Arial"/>
        </w:rPr>
        <w:t>Assessment of the Impact of Globalization on the Introduction of Innovative Technology Companies in the Hospitality Industry</w:t>
      </w:r>
      <w:r w:rsidRPr="00363582">
        <w:rPr>
          <w:rFonts w:ascii="Arial" w:hAnsi="Arial" w:cs="Arial"/>
        </w:rPr>
        <w:t xml:space="preserve">. </w:t>
      </w:r>
      <w:r w:rsidR="00F93D0E" w:rsidRPr="00363582">
        <w:rPr>
          <w:rFonts w:ascii="Arial" w:hAnsi="Arial" w:cs="Arial"/>
        </w:rPr>
        <w:t>https://files.eric.ed.gov/fulltext/EJ1115733.pdf</w:t>
      </w:r>
    </w:p>
    <w:p w14:paraId="3B085361" w14:textId="5473BF35" w:rsidR="00A71107" w:rsidRPr="00363582" w:rsidRDefault="00A71107" w:rsidP="002707D4">
      <w:pPr>
        <w:pStyle w:val="NormalWeb"/>
        <w:numPr>
          <w:ilvl w:val="0"/>
          <w:numId w:val="8"/>
        </w:numPr>
        <w:spacing w:line="360" w:lineRule="auto"/>
        <w:jc w:val="both"/>
        <w:rPr>
          <w:rFonts w:ascii="Arial" w:hAnsi="Arial" w:cs="Arial"/>
        </w:rPr>
      </w:pPr>
      <w:r w:rsidRPr="00363582">
        <w:rPr>
          <w:rFonts w:ascii="Arial" w:hAnsi="Arial" w:cs="Arial"/>
        </w:rPr>
        <w:t xml:space="preserve">Zrnić, M. </w:t>
      </w:r>
      <w:r w:rsidR="00BE40CB" w:rsidRPr="00363582">
        <w:rPr>
          <w:rFonts w:ascii="Arial" w:hAnsi="Arial" w:cs="Arial"/>
        </w:rPr>
        <w:t>and</w:t>
      </w:r>
      <w:r w:rsidRPr="00363582">
        <w:rPr>
          <w:rFonts w:ascii="Arial" w:hAnsi="Arial" w:cs="Arial"/>
        </w:rPr>
        <w:t xml:space="preserve"> Lončar, I., 2024. </w:t>
      </w:r>
      <w:r w:rsidRPr="00363582">
        <w:rPr>
          <w:rStyle w:val="Emphasis"/>
          <w:rFonts w:ascii="Arial" w:eastAsiaTheme="majorEastAsia" w:hAnsi="Arial" w:cs="Arial"/>
        </w:rPr>
        <w:t>Enhancing Guest Satisfaction in Hotels: Researching the Impact of Quality Hospitality Service on Gastronomic Experiences in the Tourism Industry in Serbia</w:t>
      </w:r>
      <w:r w:rsidRPr="00363582">
        <w:rPr>
          <w:rFonts w:ascii="Arial" w:hAnsi="Arial" w:cs="Arial"/>
        </w:rPr>
        <w:t xml:space="preserve">. </w:t>
      </w:r>
      <w:hyperlink r:id="rId80" w:history="1">
        <w:r w:rsidR="00E85205" w:rsidRPr="00363582">
          <w:rPr>
            <w:rStyle w:val="Hyperlink"/>
            <w:rFonts w:ascii="Arial" w:hAnsi="Arial" w:cs="Arial"/>
          </w:rPr>
          <w:t>https://doi.org/10.5937/EKOPRE2404233Y</w:t>
        </w:r>
      </w:hyperlink>
      <w:r w:rsidR="00E85205" w:rsidRPr="00363582">
        <w:rPr>
          <w:rFonts w:ascii="Arial" w:hAnsi="Arial" w:cs="Arial"/>
        </w:rPr>
        <w:t xml:space="preserve"> </w:t>
      </w:r>
      <w:r w:rsidRPr="00363582">
        <w:rPr>
          <w:rFonts w:ascii="Arial" w:hAnsi="Arial" w:cs="Arial"/>
        </w:rPr>
        <w:t xml:space="preserve"> </w:t>
      </w:r>
    </w:p>
    <w:p w14:paraId="4973728D" w14:textId="77777777" w:rsidR="00A71107" w:rsidRDefault="00A71107" w:rsidP="002707D4">
      <w:pPr>
        <w:pStyle w:val="NormalWeb"/>
        <w:spacing w:line="360" w:lineRule="auto"/>
        <w:ind w:left="360"/>
        <w:jc w:val="both"/>
        <w:rPr>
          <w:rFonts w:ascii="Arial" w:hAnsi="Arial" w:cs="Arial"/>
        </w:rPr>
      </w:pPr>
    </w:p>
    <w:p w14:paraId="46A87E67" w14:textId="77777777" w:rsidR="00D435EF" w:rsidRDefault="00D435EF" w:rsidP="002707D4">
      <w:pPr>
        <w:pStyle w:val="NormalWeb"/>
        <w:spacing w:line="360" w:lineRule="auto"/>
        <w:ind w:left="360"/>
        <w:jc w:val="both"/>
        <w:rPr>
          <w:rFonts w:ascii="Arial" w:hAnsi="Arial" w:cs="Arial"/>
        </w:rPr>
      </w:pPr>
    </w:p>
    <w:p w14:paraId="0ACBAE66" w14:textId="77777777" w:rsidR="00D435EF" w:rsidRDefault="00D435EF" w:rsidP="002707D4">
      <w:pPr>
        <w:pStyle w:val="NormalWeb"/>
        <w:spacing w:line="360" w:lineRule="auto"/>
        <w:ind w:left="360"/>
        <w:jc w:val="both"/>
        <w:rPr>
          <w:rFonts w:ascii="Arial" w:hAnsi="Arial" w:cs="Arial"/>
        </w:rPr>
      </w:pPr>
    </w:p>
    <w:p w14:paraId="4820B10D" w14:textId="77777777" w:rsidR="00D435EF" w:rsidRDefault="00D435EF" w:rsidP="002707D4">
      <w:pPr>
        <w:pStyle w:val="NormalWeb"/>
        <w:spacing w:line="360" w:lineRule="auto"/>
        <w:ind w:left="360"/>
        <w:jc w:val="both"/>
        <w:rPr>
          <w:rFonts w:ascii="Arial" w:hAnsi="Arial" w:cs="Arial"/>
        </w:rPr>
      </w:pPr>
    </w:p>
    <w:p w14:paraId="751F9B1C" w14:textId="77777777" w:rsidR="00D435EF" w:rsidRDefault="00D435EF" w:rsidP="002707D4">
      <w:pPr>
        <w:pStyle w:val="NormalWeb"/>
        <w:spacing w:line="360" w:lineRule="auto"/>
        <w:ind w:left="360"/>
        <w:jc w:val="both"/>
        <w:rPr>
          <w:rFonts w:ascii="Arial" w:hAnsi="Arial" w:cs="Arial"/>
        </w:rPr>
      </w:pPr>
    </w:p>
    <w:p w14:paraId="59464865" w14:textId="77777777" w:rsidR="00517BB6" w:rsidRDefault="00517BB6" w:rsidP="002707D4">
      <w:pPr>
        <w:pStyle w:val="NormalWeb"/>
        <w:spacing w:line="360" w:lineRule="auto"/>
        <w:ind w:left="360"/>
        <w:jc w:val="both"/>
        <w:rPr>
          <w:rFonts w:ascii="Arial" w:hAnsi="Arial" w:cs="Arial"/>
          <w:b/>
          <w:bCs/>
        </w:rPr>
      </w:pPr>
    </w:p>
    <w:p w14:paraId="6E92EB35" w14:textId="52154408" w:rsidR="00D435EF" w:rsidRPr="00D435EF" w:rsidRDefault="00D435EF" w:rsidP="002707D4">
      <w:pPr>
        <w:pStyle w:val="NormalWeb"/>
        <w:spacing w:line="360" w:lineRule="auto"/>
        <w:ind w:left="360"/>
        <w:jc w:val="both"/>
        <w:rPr>
          <w:rFonts w:ascii="Arial" w:hAnsi="Arial" w:cs="Arial"/>
          <w:b/>
          <w:bCs/>
        </w:rPr>
      </w:pPr>
      <w:r w:rsidRPr="00D435EF">
        <w:rPr>
          <w:rFonts w:ascii="Arial" w:hAnsi="Arial" w:cs="Arial"/>
          <w:b/>
          <w:bCs/>
        </w:rPr>
        <w:t>Appendix</w:t>
      </w:r>
      <w:r w:rsidR="00517BB6">
        <w:rPr>
          <w:rFonts w:ascii="Arial" w:hAnsi="Arial" w:cs="Arial"/>
          <w:b/>
          <w:bCs/>
        </w:rPr>
        <w:t>es</w:t>
      </w:r>
    </w:p>
    <w:p w14:paraId="7E628008" w14:textId="0E4ADAB7" w:rsidR="00E162BC" w:rsidRPr="00363582" w:rsidRDefault="00B94E08" w:rsidP="002707D4">
      <w:pPr>
        <w:spacing w:line="360" w:lineRule="auto"/>
        <w:jc w:val="both"/>
        <w:rPr>
          <w:rFonts w:ascii="Arial" w:hAnsi="Arial" w:cs="Arial"/>
          <w:sz w:val="24"/>
          <w:szCs w:val="24"/>
        </w:rPr>
      </w:pPr>
      <w:r>
        <w:rPr>
          <w:noProof/>
        </w:rPr>
        <w:drawing>
          <wp:anchor distT="0" distB="0" distL="114300" distR="114300" simplePos="0" relativeHeight="251659264" behindDoc="0" locked="0" layoutInCell="1" allowOverlap="1" wp14:anchorId="201B1D5A" wp14:editId="40FCEA68">
            <wp:simplePos x="0" y="0"/>
            <wp:positionH relativeFrom="column">
              <wp:posOffset>736270</wp:posOffset>
            </wp:positionH>
            <wp:positionV relativeFrom="paragraph">
              <wp:posOffset>3763084</wp:posOffset>
            </wp:positionV>
            <wp:extent cx="3972296" cy="4022798"/>
            <wp:effectExtent l="0" t="0" r="9525" b="0"/>
            <wp:wrapSquare wrapText="bothSides"/>
            <wp:docPr id="15122299" name="Picture 1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299" name="Picture 11" descr="A screenshot of a phone&#10;&#10;AI-generated content may be incorrect."/>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972296" cy="4022798"/>
                    </a:xfrm>
                    <a:prstGeom prst="rect">
                      <a:avLst/>
                    </a:prstGeom>
                    <a:noFill/>
                    <a:ln>
                      <a:noFill/>
                    </a:ln>
                  </pic:spPr>
                </pic:pic>
              </a:graphicData>
            </a:graphic>
          </wp:anchor>
        </w:drawing>
      </w:r>
      <w:r>
        <w:rPr>
          <w:noProof/>
        </w:rPr>
        <w:drawing>
          <wp:inline distT="0" distB="0" distL="0" distR="0" wp14:anchorId="78F924BD" wp14:editId="4F43409D">
            <wp:extent cx="5943600" cy="3261360"/>
            <wp:effectExtent l="0" t="0" r="0" b="0"/>
            <wp:docPr id="2061146919" name="Picture 6"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46919" name="Picture 6" descr="A screenshot of a hotel&#10;&#10;AI-generated content may be incorrect."/>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3600" cy="3261360"/>
                    </a:xfrm>
                    <a:prstGeom prst="rect">
                      <a:avLst/>
                    </a:prstGeom>
                    <a:noFill/>
                    <a:ln>
                      <a:noFill/>
                    </a:ln>
                  </pic:spPr>
                </pic:pic>
              </a:graphicData>
            </a:graphic>
          </wp:inline>
        </w:drawing>
      </w:r>
    </w:p>
    <w:p w14:paraId="0026198A" w14:textId="1D34D137" w:rsidR="00E162BC" w:rsidRPr="003C347F" w:rsidRDefault="00B94E08" w:rsidP="002707D4">
      <w:pPr>
        <w:spacing w:line="360" w:lineRule="auto"/>
        <w:jc w:val="both"/>
        <w:rPr>
          <w:rFonts w:ascii="Arial" w:hAnsi="Arial" w:cs="Arial"/>
          <w:sz w:val="24"/>
          <w:szCs w:val="24"/>
        </w:rPr>
      </w:pPr>
      <w:r>
        <w:rPr>
          <w:noProof/>
        </w:rPr>
        <w:drawing>
          <wp:inline distT="0" distB="0" distL="0" distR="0" wp14:anchorId="4B41DA84" wp14:editId="5554364B">
            <wp:extent cx="4001984" cy="3561167"/>
            <wp:effectExtent l="0" t="0" r="0" b="1270"/>
            <wp:docPr id="1780663976" name="Picture 10"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663976" name="Picture 10" descr="A screenshot of a hotel&#10;&#10;AI-generated content may be incorrect."/>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006845" cy="3565493"/>
                    </a:xfrm>
                    <a:prstGeom prst="rect">
                      <a:avLst/>
                    </a:prstGeom>
                    <a:noFill/>
                    <a:ln>
                      <a:noFill/>
                    </a:ln>
                  </pic:spPr>
                </pic:pic>
              </a:graphicData>
            </a:graphic>
          </wp:inline>
        </w:drawing>
      </w:r>
      <w:r>
        <w:rPr>
          <w:noProof/>
        </w:rPr>
        <w:drawing>
          <wp:inline distT="0" distB="0" distL="0" distR="0" wp14:anchorId="3868C51B" wp14:editId="00E1130C">
            <wp:extent cx="5943600" cy="4443095"/>
            <wp:effectExtent l="0" t="0" r="0" b="0"/>
            <wp:docPr id="567820194" name="Picture 9" descr="A screenshot of a hotel re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20194" name="Picture 9" descr="A screenshot of a hotel review&#10;&#10;AI-generated content may be incorrect."/>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43600" cy="4443095"/>
                    </a:xfrm>
                    <a:prstGeom prst="rect">
                      <a:avLst/>
                    </a:prstGeom>
                    <a:noFill/>
                    <a:ln>
                      <a:noFill/>
                    </a:ln>
                  </pic:spPr>
                </pic:pic>
              </a:graphicData>
            </a:graphic>
          </wp:inline>
        </w:drawing>
      </w:r>
      <w:r>
        <w:rPr>
          <w:noProof/>
        </w:rPr>
        <w:drawing>
          <wp:inline distT="0" distB="0" distL="0" distR="0" wp14:anchorId="265E7DC5" wp14:editId="23926EEB">
            <wp:extent cx="4524499" cy="3584312"/>
            <wp:effectExtent l="0" t="0" r="0" b="0"/>
            <wp:docPr id="1483226685" name="Picture 8"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226685" name="Picture 8" descr="A screenshot of a website&#10;&#10;AI-generated content may be incorrect."/>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527235" cy="3586479"/>
                    </a:xfrm>
                    <a:prstGeom prst="rect">
                      <a:avLst/>
                    </a:prstGeom>
                    <a:noFill/>
                    <a:ln>
                      <a:noFill/>
                    </a:ln>
                  </pic:spPr>
                </pic:pic>
              </a:graphicData>
            </a:graphic>
          </wp:inline>
        </w:drawing>
      </w:r>
      <w:r>
        <w:rPr>
          <w:noProof/>
        </w:rPr>
        <w:drawing>
          <wp:inline distT="0" distB="0" distL="0" distR="0" wp14:anchorId="120BA3B2" wp14:editId="7F1DE173">
            <wp:extent cx="4619501" cy="3617622"/>
            <wp:effectExtent l="0" t="0" r="0" b="1905"/>
            <wp:docPr id="554181846"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181846" name="Picture 7" descr="A screenshot of a computer&#10;&#10;AI-generated content may be incorrect."/>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621279" cy="3619015"/>
                    </a:xfrm>
                    <a:prstGeom prst="rect">
                      <a:avLst/>
                    </a:prstGeom>
                    <a:noFill/>
                    <a:ln>
                      <a:noFill/>
                    </a:ln>
                  </pic:spPr>
                </pic:pic>
              </a:graphicData>
            </a:graphic>
          </wp:inline>
        </w:drawing>
      </w:r>
      <w:r>
        <w:rPr>
          <w:noProof/>
        </w:rPr>
        <w:drawing>
          <wp:inline distT="0" distB="0" distL="0" distR="0" wp14:anchorId="2EDB001B" wp14:editId="63F48981">
            <wp:extent cx="5943600" cy="6697980"/>
            <wp:effectExtent l="0" t="0" r="0" b="7620"/>
            <wp:docPr id="1261651529" name="Picture 5"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651529" name="Picture 5" descr="A screenshot of a hotel&#10;&#10;AI-generated content may be incorrect."/>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3600" cy="6697980"/>
                    </a:xfrm>
                    <a:prstGeom prst="rect">
                      <a:avLst/>
                    </a:prstGeom>
                    <a:noFill/>
                    <a:ln>
                      <a:noFill/>
                    </a:ln>
                  </pic:spPr>
                </pic:pic>
              </a:graphicData>
            </a:graphic>
          </wp:inline>
        </w:drawing>
      </w:r>
    </w:p>
    <w:sectPr w:rsidR="00E162BC" w:rsidRPr="003C347F" w:rsidSect="00AC4060">
      <w:footerReference w:type="default" r:id="rId8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20491" w14:textId="77777777" w:rsidR="003C4969" w:rsidRDefault="003C4969" w:rsidP="00AC4060">
      <w:pPr>
        <w:spacing w:after="0" w:line="240" w:lineRule="auto"/>
      </w:pPr>
      <w:r>
        <w:separator/>
      </w:r>
    </w:p>
  </w:endnote>
  <w:endnote w:type="continuationSeparator" w:id="0">
    <w:p w14:paraId="1ED0591C" w14:textId="77777777" w:rsidR="003C4969" w:rsidRDefault="003C4969" w:rsidP="00AC4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5582737"/>
      <w:docPartObj>
        <w:docPartGallery w:val="Page Numbers (Bottom of Page)"/>
        <w:docPartUnique/>
      </w:docPartObj>
    </w:sdtPr>
    <w:sdtEndPr/>
    <w:sdtContent>
      <w:p w14:paraId="630D91B7" w14:textId="77042760" w:rsidR="00AC4060" w:rsidRDefault="00AC4060">
        <w:pPr>
          <w:pStyle w:val="Footer"/>
          <w:jc w:val="right"/>
        </w:pPr>
        <w:r>
          <w:fldChar w:fldCharType="begin"/>
        </w:r>
        <w:r>
          <w:instrText>PAGE   \* MERGEFORMAT</w:instrText>
        </w:r>
        <w:r>
          <w:fldChar w:fldCharType="separate"/>
        </w:r>
        <w:r>
          <w:t>2</w:t>
        </w:r>
        <w:r>
          <w:fldChar w:fldCharType="end"/>
        </w:r>
      </w:p>
    </w:sdtContent>
  </w:sdt>
  <w:p w14:paraId="47F7D5CB" w14:textId="77777777" w:rsidR="00AC4060" w:rsidRDefault="00AC4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43CFE" w14:textId="77777777" w:rsidR="003C4969" w:rsidRDefault="003C4969" w:rsidP="00AC4060">
      <w:pPr>
        <w:spacing w:after="0" w:line="240" w:lineRule="auto"/>
      </w:pPr>
      <w:r>
        <w:separator/>
      </w:r>
    </w:p>
  </w:footnote>
  <w:footnote w:type="continuationSeparator" w:id="0">
    <w:p w14:paraId="7087652C" w14:textId="77777777" w:rsidR="003C4969" w:rsidRDefault="003C4969" w:rsidP="00AC4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A5326"/>
    <w:multiLevelType w:val="multilevel"/>
    <w:tmpl w:val="500082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2906478"/>
    <w:multiLevelType w:val="multilevel"/>
    <w:tmpl w:val="4568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D7E5C"/>
    <w:multiLevelType w:val="hybridMultilevel"/>
    <w:tmpl w:val="A734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3B49B4"/>
    <w:multiLevelType w:val="multilevel"/>
    <w:tmpl w:val="7248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176047"/>
    <w:multiLevelType w:val="hybridMultilevel"/>
    <w:tmpl w:val="0122DF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EC66362"/>
    <w:multiLevelType w:val="hybridMultilevel"/>
    <w:tmpl w:val="9F6800A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07B0022"/>
    <w:multiLevelType w:val="multilevel"/>
    <w:tmpl w:val="9B7C7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7F75DC"/>
    <w:multiLevelType w:val="hybridMultilevel"/>
    <w:tmpl w:val="0409000F"/>
    <w:lvl w:ilvl="0" w:tplc="FFFFFFFF">
      <w:start w:val="1"/>
      <w:numFmt w:val="decimal"/>
      <w:lvlText w:val="%1."/>
      <w:lvlJc w:val="left"/>
      <w:pPr>
        <w:ind w:left="720" w:hanging="360"/>
      </w:pPr>
      <w:rPr>
        <w:rFonts w:hint="default"/>
        <w:sz w:val="20"/>
      </w:rPr>
    </w:lvl>
    <w:lvl w:ilvl="1" w:tplc="FFFFFFFF" w:tentative="1">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rPr>
        <w:rFonts w:hint="default"/>
        <w:sz w:val="20"/>
      </w:rPr>
    </w:lvl>
    <w:lvl w:ilvl="3" w:tplc="FFFFFFFF" w:tentative="1">
      <w:start w:val="1"/>
      <w:numFmt w:val="decimal"/>
      <w:lvlText w:val="%4."/>
      <w:lvlJc w:val="left"/>
      <w:pPr>
        <w:ind w:left="2880" w:hanging="360"/>
      </w:pPr>
      <w:rPr>
        <w:rFonts w:hint="default"/>
        <w:sz w:val="20"/>
      </w:rPr>
    </w:lvl>
    <w:lvl w:ilvl="4" w:tplc="FFFFFFFF" w:tentative="1">
      <w:start w:val="1"/>
      <w:numFmt w:val="lowerLetter"/>
      <w:lvlText w:val="%5."/>
      <w:lvlJc w:val="left"/>
      <w:pPr>
        <w:ind w:left="3600" w:hanging="360"/>
      </w:pPr>
      <w:rPr>
        <w:rFonts w:hint="default"/>
        <w:sz w:val="20"/>
      </w:rPr>
    </w:lvl>
    <w:lvl w:ilvl="5" w:tplc="FFFFFFFF" w:tentative="1">
      <w:start w:val="1"/>
      <w:numFmt w:val="lowerRoman"/>
      <w:lvlText w:val="%6."/>
      <w:lvlJc w:val="right"/>
      <w:pPr>
        <w:ind w:left="4320" w:hanging="180"/>
      </w:pPr>
      <w:rPr>
        <w:rFonts w:hint="default"/>
        <w:sz w:val="20"/>
      </w:rPr>
    </w:lvl>
    <w:lvl w:ilvl="6" w:tplc="FFFFFFFF" w:tentative="1">
      <w:start w:val="1"/>
      <w:numFmt w:val="decimal"/>
      <w:lvlText w:val="%7."/>
      <w:lvlJc w:val="left"/>
      <w:pPr>
        <w:ind w:left="5040" w:hanging="360"/>
      </w:pPr>
      <w:rPr>
        <w:rFonts w:hint="default"/>
        <w:sz w:val="20"/>
      </w:rPr>
    </w:lvl>
    <w:lvl w:ilvl="7" w:tplc="FFFFFFFF" w:tentative="1">
      <w:start w:val="1"/>
      <w:numFmt w:val="lowerLetter"/>
      <w:lvlText w:val="%8."/>
      <w:lvlJc w:val="left"/>
      <w:pPr>
        <w:ind w:left="5760" w:hanging="360"/>
      </w:pPr>
      <w:rPr>
        <w:rFonts w:hint="default"/>
        <w:sz w:val="20"/>
      </w:rPr>
    </w:lvl>
    <w:lvl w:ilvl="8" w:tplc="FFFFFFFF" w:tentative="1">
      <w:start w:val="1"/>
      <w:numFmt w:val="lowerRoman"/>
      <w:lvlText w:val="%9."/>
      <w:lvlJc w:val="right"/>
      <w:pPr>
        <w:ind w:left="6480" w:hanging="180"/>
      </w:pPr>
      <w:rPr>
        <w:rFonts w:hint="default"/>
        <w:sz w:val="20"/>
      </w:rPr>
    </w:lvl>
  </w:abstractNum>
  <w:abstractNum w:abstractNumId="8" w15:restartNumberingAfterBreak="0">
    <w:nsid w:val="5C2676F8"/>
    <w:multiLevelType w:val="hybridMultilevel"/>
    <w:tmpl w:val="B204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EB7526"/>
    <w:multiLevelType w:val="multilevel"/>
    <w:tmpl w:val="0A78EC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A676A1"/>
    <w:multiLevelType w:val="multilevel"/>
    <w:tmpl w:val="3BBE6ED4"/>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72625778"/>
    <w:multiLevelType w:val="multilevel"/>
    <w:tmpl w:val="E136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11388C"/>
    <w:multiLevelType w:val="hybridMultilevel"/>
    <w:tmpl w:val="1652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56717D"/>
    <w:multiLevelType w:val="multilevel"/>
    <w:tmpl w:val="4F80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9162202">
    <w:abstractNumId w:val="13"/>
  </w:num>
  <w:num w:numId="2" w16cid:durableId="1015112627">
    <w:abstractNumId w:val="0"/>
  </w:num>
  <w:num w:numId="3" w16cid:durableId="1015308075">
    <w:abstractNumId w:val="1"/>
  </w:num>
  <w:num w:numId="4" w16cid:durableId="318461078">
    <w:abstractNumId w:val="6"/>
  </w:num>
  <w:num w:numId="5" w16cid:durableId="1312635643">
    <w:abstractNumId w:val="3"/>
  </w:num>
  <w:num w:numId="6" w16cid:durableId="1233808513">
    <w:abstractNumId w:val="11"/>
  </w:num>
  <w:num w:numId="7" w16cid:durableId="1544828552">
    <w:abstractNumId w:val="10"/>
  </w:num>
  <w:num w:numId="8" w16cid:durableId="934171110">
    <w:abstractNumId w:val="7"/>
  </w:num>
  <w:num w:numId="9" w16cid:durableId="420564109">
    <w:abstractNumId w:val="12"/>
  </w:num>
  <w:num w:numId="10" w16cid:durableId="1882091241">
    <w:abstractNumId w:val="2"/>
  </w:num>
  <w:num w:numId="11" w16cid:durableId="1459226328">
    <w:abstractNumId w:val="9"/>
  </w:num>
  <w:num w:numId="12" w16cid:durableId="1989623430">
    <w:abstractNumId w:val="8"/>
  </w:num>
  <w:num w:numId="13" w16cid:durableId="1749187944">
    <w:abstractNumId w:val="5"/>
  </w:num>
  <w:num w:numId="14" w16cid:durableId="10151107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95D"/>
    <w:rsid w:val="0000698C"/>
    <w:rsid w:val="0000776A"/>
    <w:rsid w:val="0000796C"/>
    <w:rsid w:val="00014D68"/>
    <w:rsid w:val="000204EB"/>
    <w:rsid w:val="00031ECD"/>
    <w:rsid w:val="00037B5A"/>
    <w:rsid w:val="0004059E"/>
    <w:rsid w:val="00047706"/>
    <w:rsid w:val="00071C66"/>
    <w:rsid w:val="000729E1"/>
    <w:rsid w:val="00080A80"/>
    <w:rsid w:val="00081A75"/>
    <w:rsid w:val="00081B1E"/>
    <w:rsid w:val="0008393D"/>
    <w:rsid w:val="00083F04"/>
    <w:rsid w:val="0008705F"/>
    <w:rsid w:val="00096D7F"/>
    <w:rsid w:val="00097E51"/>
    <w:rsid w:val="000B6D95"/>
    <w:rsid w:val="000C4884"/>
    <w:rsid w:val="000C62A2"/>
    <w:rsid w:val="000E2DBA"/>
    <w:rsid w:val="000E33BC"/>
    <w:rsid w:val="000F1533"/>
    <w:rsid w:val="00100CC4"/>
    <w:rsid w:val="00103CC7"/>
    <w:rsid w:val="00107681"/>
    <w:rsid w:val="001301A2"/>
    <w:rsid w:val="00134DE7"/>
    <w:rsid w:val="00161A07"/>
    <w:rsid w:val="001622C1"/>
    <w:rsid w:val="00170B24"/>
    <w:rsid w:val="001804E4"/>
    <w:rsid w:val="001916E8"/>
    <w:rsid w:val="00194C52"/>
    <w:rsid w:val="001A1FE3"/>
    <w:rsid w:val="001A4156"/>
    <w:rsid w:val="001B0CC6"/>
    <w:rsid w:val="001C4C46"/>
    <w:rsid w:val="001C60FB"/>
    <w:rsid w:val="001D427D"/>
    <w:rsid w:val="001D5D3A"/>
    <w:rsid w:val="001E4916"/>
    <w:rsid w:val="001E7DFE"/>
    <w:rsid w:val="00206C35"/>
    <w:rsid w:val="00213299"/>
    <w:rsid w:val="002177A6"/>
    <w:rsid w:val="00220CEE"/>
    <w:rsid w:val="002220EA"/>
    <w:rsid w:val="0023405B"/>
    <w:rsid w:val="00234073"/>
    <w:rsid w:val="002418CE"/>
    <w:rsid w:val="00241ABD"/>
    <w:rsid w:val="00241FB7"/>
    <w:rsid w:val="00246BEA"/>
    <w:rsid w:val="00266816"/>
    <w:rsid w:val="002707D4"/>
    <w:rsid w:val="00272711"/>
    <w:rsid w:val="002741AD"/>
    <w:rsid w:val="00275836"/>
    <w:rsid w:val="00277BBE"/>
    <w:rsid w:val="002814FB"/>
    <w:rsid w:val="002A2F8C"/>
    <w:rsid w:val="002B19B0"/>
    <w:rsid w:val="002B395D"/>
    <w:rsid w:val="002C5811"/>
    <w:rsid w:val="002D2FAE"/>
    <w:rsid w:val="002D6546"/>
    <w:rsid w:val="002F1A03"/>
    <w:rsid w:val="0031262B"/>
    <w:rsid w:val="00320AE6"/>
    <w:rsid w:val="0033458D"/>
    <w:rsid w:val="003419B8"/>
    <w:rsid w:val="00345F09"/>
    <w:rsid w:val="00347BD0"/>
    <w:rsid w:val="00350046"/>
    <w:rsid w:val="00350CD4"/>
    <w:rsid w:val="003520E3"/>
    <w:rsid w:val="00354645"/>
    <w:rsid w:val="003566F6"/>
    <w:rsid w:val="00360073"/>
    <w:rsid w:val="0036349B"/>
    <w:rsid w:val="00363582"/>
    <w:rsid w:val="00375C38"/>
    <w:rsid w:val="003846E0"/>
    <w:rsid w:val="003911C0"/>
    <w:rsid w:val="00392FA6"/>
    <w:rsid w:val="00394460"/>
    <w:rsid w:val="00394DA1"/>
    <w:rsid w:val="003A2F0A"/>
    <w:rsid w:val="003C0151"/>
    <w:rsid w:val="003C14FB"/>
    <w:rsid w:val="003C347F"/>
    <w:rsid w:val="003C4969"/>
    <w:rsid w:val="003D46FE"/>
    <w:rsid w:val="003E2099"/>
    <w:rsid w:val="003E42DE"/>
    <w:rsid w:val="003E4A57"/>
    <w:rsid w:val="003E4FDE"/>
    <w:rsid w:val="003F7BDF"/>
    <w:rsid w:val="00410E06"/>
    <w:rsid w:val="00416DF0"/>
    <w:rsid w:val="00422375"/>
    <w:rsid w:val="004257BB"/>
    <w:rsid w:val="004349EB"/>
    <w:rsid w:val="00445178"/>
    <w:rsid w:val="004512F8"/>
    <w:rsid w:val="00471697"/>
    <w:rsid w:val="0047202F"/>
    <w:rsid w:val="00472E50"/>
    <w:rsid w:val="00473BF9"/>
    <w:rsid w:val="004755F7"/>
    <w:rsid w:val="004761B4"/>
    <w:rsid w:val="004845FF"/>
    <w:rsid w:val="004939D4"/>
    <w:rsid w:val="004971E5"/>
    <w:rsid w:val="00497CB1"/>
    <w:rsid w:val="004B731E"/>
    <w:rsid w:val="004C33C9"/>
    <w:rsid w:val="004C483C"/>
    <w:rsid w:val="004D0D86"/>
    <w:rsid w:val="004D1CE4"/>
    <w:rsid w:val="004D3F80"/>
    <w:rsid w:val="004F18D1"/>
    <w:rsid w:val="004F31A9"/>
    <w:rsid w:val="004F7FB0"/>
    <w:rsid w:val="005026B0"/>
    <w:rsid w:val="00510F6F"/>
    <w:rsid w:val="00511BE2"/>
    <w:rsid w:val="005134EA"/>
    <w:rsid w:val="00513BE5"/>
    <w:rsid w:val="00517BB6"/>
    <w:rsid w:val="005313DA"/>
    <w:rsid w:val="0053354D"/>
    <w:rsid w:val="00533FAD"/>
    <w:rsid w:val="0053686B"/>
    <w:rsid w:val="005374C3"/>
    <w:rsid w:val="00546F4D"/>
    <w:rsid w:val="00550327"/>
    <w:rsid w:val="00554501"/>
    <w:rsid w:val="005657D6"/>
    <w:rsid w:val="00566975"/>
    <w:rsid w:val="00581EB1"/>
    <w:rsid w:val="0058502C"/>
    <w:rsid w:val="0058523E"/>
    <w:rsid w:val="005A106E"/>
    <w:rsid w:val="005A1324"/>
    <w:rsid w:val="005A593A"/>
    <w:rsid w:val="005B5645"/>
    <w:rsid w:val="005C2E33"/>
    <w:rsid w:val="005C4A5B"/>
    <w:rsid w:val="005C61E5"/>
    <w:rsid w:val="005D075E"/>
    <w:rsid w:val="005F0D64"/>
    <w:rsid w:val="005F131A"/>
    <w:rsid w:val="005F1CFB"/>
    <w:rsid w:val="005F752E"/>
    <w:rsid w:val="00600F26"/>
    <w:rsid w:val="00606C8B"/>
    <w:rsid w:val="00620742"/>
    <w:rsid w:val="006322D0"/>
    <w:rsid w:val="00651D3E"/>
    <w:rsid w:val="0065227E"/>
    <w:rsid w:val="00654511"/>
    <w:rsid w:val="00654D57"/>
    <w:rsid w:val="00660A9F"/>
    <w:rsid w:val="00660D4A"/>
    <w:rsid w:val="00662B82"/>
    <w:rsid w:val="006655BF"/>
    <w:rsid w:val="006718EA"/>
    <w:rsid w:val="00675F77"/>
    <w:rsid w:val="006763D8"/>
    <w:rsid w:val="00682324"/>
    <w:rsid w:val="00685E43"/>
    <w:rsid w:val="006A4131"/>
    <w:rsid w:val="006B129C"/>
    <w:rsid w:val="006B4E75"/>
    <w:rsid w:val="006C0446"/>
    <w:rsid w:val="006C69B7"/>
    <w:rsid w:val="006C6A82"/>
    <w:rsid w:val="006D44A7"/>
    <w:rsid w:val="006E7842"/>
    <w:rsid w:val="006F2933"/>
    <w:rsid w:val="006F77ED"/>
    <w:rsid w:val="00712DBB"/>
    <w:rsid w:val="007256F0"/>
    <w:rsid w:val="007264CB"/>
    <w:rsid w:val="00727806"/>
    <w:rsid w:val="00735E15"/>
    <w:rsid w:val="00751261"/>
    <w:rsid w:val="007544FC"/>
    <w:rsid w:val="007713D8"/>
    <w:rsid w:val="00774686"/>
    <w:rsid w:val="007776D2"/>
    <w:rsid w:val="00777C2D"/>
    <w:rsid w:val="00783CD0"/>
    <w:rsid w:val="00794FD4"/>
    <w:rsid w:val="007A017C"/>
    <w:rsid w:val="007B73C1"/>
    <w:rsid w:val="007C1DB0"/>
    <w:rsid w:val="007D3FD0"/>
    <w:rsid w:val="007D4651"/>
    <w:rsid w:val="007D7D22"/>
    <w:rsid w:val="007F27B3"/>
    <w:rsid w:val="008007BE"/>
    <w:rsid w:val="00800CD4"/>
    <w:rsid w:val="00821046"/>
    <w:rsid w:val="008239C8"/>
    <w:rsid w:val="00831777"/>
    <w:rsid w:val="0083380B"/>
    <w:rsid w:val="00840C02"/>
    <w:rsid w:val="008636B8"/>
    <w:rsid w:val="008649C7"/>
    <w:rsid w:val="00865AFA"/>
    <w:rsid w:val="0087622A"/>
    <w:rsid w:val="008802CF"/>
    <w:rsid w:val="0088246C"/>
    <w:rsid w:val="00897943"/>
    <w:rsid w:val="008A3F4E"/>
    <w:rsid w:val="008A675C"/>
    <w:rsid w:val="008B0098"/>
    <w:rsid w:val="008E6565"/>
    <w:rsid w:val="008E7D46"/>
    <w:rsid w:val="00900978"/>
    <w:rsid w:val="00906421"/>
    <w:rsid w:val="009069B0"/>
    <w:rsid w:val="009107A4"/>
    <w:rsid w:val="0091127B"/>
    <w:rsid w:val="00914DA9"/>
    <w:rsid w:val="00920DA1"/>
    <w:rsid w:val="00925440"/>
    <w:rsid w:val="00930648"/>
    <w:rsid w:val="00946873"/>
    <w:rsid w:val="00950673"/>
    <w:rsid w:val="00950FC8"/>
    <w:rsid w:val="00955FF6"/>
    <w:rsid w:val="00960B62"/>
    <w:rsid w:val="00960D2A"/>
    <w:rsid w:val="00962970"/>
    <w:rsid w:val="009870D6"/>
    <w:rsid w:val="0099015B"/>
    <w:rsid w:val="00992901"/>
    <w:rsid w:val="009A151E"/>
    <w:rsid w:val="009B4C5A"/>
    <w:rsid w:val="009C4513"/>
    <w:rsid w:val="009D1435"/>
    <w:rsid w:val="009D1B06"/>
    <w:rsid w:val="009D2C94"/>
    <w:rsid w:val="009D398D"/>
    <w:rsid w:val="009D5599"/>
    <w:rsid w:val="009D6CC7"/>
    <w:rsid w:val="009D778E"/>
    <w:rsid w:val="009E30FA"/>
    <w:rsid w:val="009E3B06"/>
    <w:rsid w:val="009E72CA"/>
    <w:rsid w:val="009F554F"/>
    <w:rsid w:val="00A163F5"/>
    <w:rsid w:val="00A16EB9"/>
    <w:rsid w:val="00A37057"/>
    <w:rsid w:val="00A4024B"/>
    <w:rsid w:val="00A407DF"/>
    <w:rsid w:val="00A42C42"/>
    <w:rsid w:val="00A43A48"/>
    <w:rsid w:val="00A5716A"/>
    <w:rsid w:val="00A57DBD"/>
    <w:rsid w:val="00A646FE"/>
    <w:rsid w:val="00A700DF"/>
    <w:rsid w:val="00A71107"/>
    <w:rsid w:val="00A71DA7"/>
    <w:rsid w:val="00A72B9E"/>
    <w:rsid w:val="00A76FC8"/>
    <w:rsid w:val="00A902A6"/>
    <w:rsid w:val="00A913E0"/>
    <w:rsid w:val="00AA6143"/>
    <w:rsid w:val="00AB2AE5"/>
    <w:rsid w:val="00AC10FB"/>
    <w:rsid w:val="00AC4060"/>
    <w:rsid w:val="00AD0A14"/>
    <w:rsid w:val="00AD10D3"/>
    <w:rsid w:val="00AD682E"/>
    <w:rsid w:val="00AE5D90"/>
    <w:rsid w:val="00AF6F2C"/>
    <w:rsid w:val="00AF7CB4"/>
    <w:rsid w:val="00B0158F"/>
    <w:rsid w:val="00B047B3"/>
    <w:rsid w:val="00B17E3F"/>
    <w:rsid w:val="00B2466D"/>
    <w:rsid w:val="00B24E63"/>
    <w:rsid w:val="00B27929"/>
    <w:rsid w:val="00B405E9"/>
    <w:rsid w:val="00B418DA"/>
    <w:rsid w:val="00B43707"/>
    <w:rsid w:val="00B47722"/>
    <w:rsid w:val="00B52139"/>
    <w:rsid w:val="00B53EDC"/>
    <w:rsid w:val="00B556F0"/>
    <w:rsid w:val="00B6410E"/>
    <w:rsid w:val="00B831C3"/>
    <w:rsid w:val="00B866B3"/>
    <w:rsid w:val="00B93106"/>
    <w:rsid w:val="00B93E9F"/>
    <w:rsid w:val="00B94E08"/>
    <w:rsid w:val="00BB41A3"/>
    <w:rsid w:val="00BC2638"/>
    <w:rsid w:val="00BC5A93"/>
    <w:rsid w:val="00BC776E"/>
    <w:rsid w:val="00BD292F"/>
    <w:rsid w:val="00BE11E7"/>
    <w:rsid w:val="00BE40CB"/>
    <w:rsid w:val="00BF7DE4"/>
    <w:rsid w:val="00C000E6"/>
    <w:rsid w:val="00C05074"/>
    <w:rsid w:val="00C062E0"/>
    <w:rsid w:val="00C064FD"/>
    <w:rsid w:val="00C119E9"/>
    <w:rsid w:val="00C373D7"/>
    <w:rsid w:val="00C377A4"/>
    <w:rsid w:val="00C41CEA"/>
    <w:rsid w:val="00C429E8"/>
    <w:rsid w:val="00C43FC7"/>
    <w:rsid w:val="00C44B62"/>
    <w:rsid w:val="00C47663"/>
    <w:rsid w:val="00C74276"/>
    <w:rsid w:val="00C855EF"/>
    <w:rsid w:val="00C912E0"/>
    <w:rsid w:val="00C91A93"/>
    <w:rsid w:val="00CA0BF0"/>
    <w:rsid w:val="00CA3C61"/>
    <w:rsid w:val="00CA48D0"/>
    <w:rsid w:val="00CB2AFB"/>
    <w:rsid w:val="00CB4269"/>
    <w:rsid w:val="00CB7556"/>
    <w:rsid w:val="00CB7EDF"/>
    <w:rsid w:val="00CC5588"/>
    <w:rsid w:val="00CC6D4A"/>
    <w:rsid w:val="00CD0B3E"/>
    <w:rsid w:val="00CD146C"/>
    <w:rsid w:val="00CD3E4B"/>
    <w:rsid w:val="00CD4ACC"/>
    <w:rsid w:val="00CD7488"/>
    <w:rsid w:val="00CE0D62"/>
    <w:rsid w:val="00CE3739"/>
    <w:rsid w:val="00D05136"/>
    <w:rsid w:val="00D06320"/>
    <w:rsid w:val="00D075B2"/>
    <w:rsid w:val="00D10875"/>
    <w:rsid w:val="00D10ABF"/>
    <w:rsid w:val="00D12DE3"/>
    <w:rsid w:val="00D14559"/>
    <w:rsid w:val="00D16842"/>
    <w:rsid w:val="00D214BE"/>
    <w:rsid w:val="00D22E3D"/>
    <w:rsid w:val="00D36959"/>
    <w:rsid w:val="00D43115"/>
    <w:rsid w:val="00D435EF"/>
    <w:rsid w:val="00D4378D"/>
    <w:rsid w:val="00D44BEA"/>
    <w:rsid w:val="00D451C8"/>
    <w:rsid w:val="00D456AD"/>
    <w:rsid w:val="00D54CCA"/>
    <w:rsid w:val="00D5642D"/>
    <w:rsid w:val="00D57ECA"/>
    <w:rsid w:val="00D70866"/>
    <w:rsid w:val="00D7468C"/>
    <w:rsid w:val="00D849A7"/>
    <w:rsid w:val="00D851B9"/>
    <w:rsid w:val="00D96E9D"/>
    <w:rsid w:val="00DB0239"/>
    <w:rsid w:val="00DB1D81"/>
    <w:rsid w:val="00DB47C9"/>
    <w:rsid w:val="00DC3918"/>
    <w:rsid w:val="00DC3A3E"/>
    <w:rsid w:val="00DC5E9E"/>
    <w:rsid w:val="00DD6B32"/>
    <w:rsid w:val="00DE5C50"/>
    <w:rsid w:val="00DF005D"/>
    <w:rsid w:val="00E0009E"/>
    <w:rsid w:val="00E00EF0"/>
    <w:rsid w:val="00E011DF"/>
    <w:rsid w:val="00E0254F"/>
    <w:rsid w:val="00E157FB"/>
    <w:rsid w:val="00E162BC"/>
    <w:rsid w:val="00E16CEC"/>
    <w:rsid w:val="00E21348"/>
    <w:rsid w:val="00E2613E"/>
    <w:rsid w:val="00E265DC"/>
    <w:rsid w:val="00E27501"/>
    <w:rsid w:val="00E2765C"/>
    <w:rsid w:val="00E30890"/>
    <w:rsid w:val="00E32F01"/>
    <w:rsid w:val="00E3765B"/>
    <w:rsid w:val="00E5218D"/>
    <w:rsid w:val="00E53006"/>
    <w:rsid w:val="00E55646"/>
    <w:rsid w:val="00E626B3"/>
    <w:rsid w:val="00E737D2"/>
    <w:rsid w:val="00E754EC"/>
    <w:rsid w:val="00E825BE"/>
    <w:rsid w:val="00E82DDE"/>
    <w:rsid w:val="00E82F09"/>
    <w:rsid w:val="00E85205"/>
    <w:rsid w:val="00E9307C"/>
    <w:rsid w:val="00EA1B8E"/>
    <w:rsid w:val="00EA41A1"/>
    <w:rsid w:val="00EC6072"/>
    <w:rsid w:val="00ED356F"/>
    <w:rsid w:val="00ED3DEF"/>
    <w:rsid w:val="00ED44B1"/>
    <w:rsid w:val="00ED7040"/>
    <w:rsid w:val="00EE1FFB"/>
    <w:rsid w:val="00EE51DE"/>
    <w:rsid w:val="00EE598A"/>
    <w:rsid w:val="00EE72C5"/>
    <w:rsid w:val="00EF19A2"/>
    <w:rsid w:val="00EF2F86"/>
    <w:rsid w:val="00EF654E"/>
    <w:rsid w:val="00EF6AAC"/>
    <w:rsid w:val="00F10D97"/>
    <w:rsid w:val="00F11D9E"/>
    <w:rsid w:val="00F201FD"/>
    <w:rsid w:val="00F20AF2"/>
    <w:rsid w:val="00F22DBA"/>
    <w:rsid w:val="00F247C2"/>
    <w:rsid w:val="00F26367"/>
    <w:rsid w:val="00F2713B"/>
    <w:rsid w:val="00F30C2A"/>
    <w:rsid w:val="00F32A9A"/>
    <w:rsid w:val="00F37DDB"/>
    <w:rsid w:val="00F451AC"/>
    <w:rsid w:val="00F5684D"/>
    <w:rsid w:val="00F7065F"/>
    <w:rsid w:val="00F71D40"/>
    <w:rsid w:val="00F71D7B"/>
    <w:rsid w:val="00F72268"/>
    <w:rsid w:val="00F77F00"/>
    <w:rsid w:val="00F866BB"/>
    <w:rsid w:val="00F93D0E"/>
    <w:rsid w:val="00FA0B23"/>
    <w:rsid w:val="00FA0ED6"/>
    <w:rsid w:val="00FA43AE"/>
    <w:rsid w:val="00FA66F9"/>
    <w:rsid w:val="00FB4C32"/>
    <w:rsid w:val="00FB4D53"/>
    <w:rsid w:val="00FD0812"/>
    <w:rsid w:val="00FD1481"/>
    <w:rsid w:val="00FD1488"/>
    <w:rsid w:val="00FD1DC3"/>
    <w:rsid w:val="00FE4233"/>
    <w:rsid w:val="00FE4910"/>
    <w:rsid w:val="00FF08DB"/>
    <w:rsid w:val="00FF4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882B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CB4"/>
  </w:style>
  <w:style w:type="paragraph" w:styleId="Heading1">
    <w:name w:val="heading 1"/>
    <w:basedOn w:val="Normal"/>
    <w:next w:val="Normal"/>
    <w:link w:val="Heading1Char"/>
    <w:uiPriority w:val="9"/>
    <w:qFormat/>
    <w:rsid w:val="00AF7CB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F7CB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AF7CB4"/>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F7CB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F7CB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F7CB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F7CB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F7CB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F7CB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C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F7CB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AF7CB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F7CB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F7CB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F7CB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F7CB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F7CB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F7CB4"/>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AF7CB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F7CB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F7CB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F7CB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AF7CB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F7CB4"/>
    <w:rPr>
      <w:i/>
      <w:iCs/>
      <w:color w:val="404040" w:themeColor="text1" w:themeTint="BF"/>
    </w:rPr>
  </w:style>
  <w:style w:type="paragraph" w:styleId="ListParagraph">
    <w:name w:val="List Paragraph"/>
    <w:basedOn w:val="Normal"/>
    <w:uiPriority w:val="34"/>
    <w:qFormat/>
    <w:rsid w:val="002B395D"/>
    <w:pPr>
      <w:ind w:left="720"/>
      <w:contextualSpacing/>
    </w:pPr>
  </w:style>
  <w:style w:type="character" w:styleId="IntenseEmphasis">
    <w:name w:val="Intense Emphasis"/>
    <w:basedOn w:val="DefaultParagraphFont"/>
    <w:uiPriority w:val="21"/>
    <w:qFormat/>
    <w:rsid w:val="00AF7CB4"/>
    <w:rPr>
      <w:b/>
      <w:bCs/>
      <w:i/>
      <w:iCs/>
    </w:rPr>
  </w:style>
  <w:style w:type="paragraph" w:styleId="IntenseQuote">
    <w:name w:val="Intense Quote"/>
    <w:basedOn w:val="Normal"/>
    <w:next w:val="Normal"/>
    <w:link w:val="IntenseQuoteChar"/>
    <w:uiPriority w:val="30"/>
    <w:qFormat/>
    <w:rsid w:val="00AF7CB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F7CB4"/>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AF7CB4"/>
    <w:rPr>
      <w:b/>
      <w:bCs/>
      <w:smallCaps/>
      <w:spacing w:val="5"/>
      <w:u w:val="single"/>
    </w:rPr>
  </w:style>
  <w:style w:type="character" w:styleId="Hyperlink">
    <w:name w:val="Hyperlink"/>
    <w:basedOn w:val="DefaultParagraphFont"/>
    <w:uiPriority w:val="99"/>
    <w:unhideWhenUsed/>
    <w:rsid w:val="00D851B9"/>
    <w:rPr>
      <w:color w:val="0563C1" w:themeColor="hyperlink"/>
      <w:u w:val="single"/>
    </w:rPr>
  </w:style>
  <w:style w:type="character" w:styleId="UnresolvedMention">
    <w:name w:val="Unresolved Mention"/>
    <w:basedOn w:val="DefaultParagraphFont"/>
    <w:uiPriority w:val="99"/>
    <w:semiHidden/>
    <w:unhideWhenUsed/>
    <w:rsid w:val="00D851B9"/>
    <w:rPr>
      <w:color w:val="605E5C"/>
      <w:shd w:val="clear" w:color="auto" w:fill="E1DFDD"/>
    </w:rPr>
  </w:style>
  <w:style w:type="table" w:styleId="TableGrid">
    <w:name w:val="Table Grid"/>
    <w:basedOn w:val="TableNormal"/>
    <w:uiPriority w:val="39"/>
    <w:rsid w:val="00334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F7CB4"/>
    <w:rPr>
      <w:b/>
      <w:bCs/>
    </w:rPr>
  </w:style>
  <w:style w:type="paragraph" w:styleId="NormalWeb">
    <w:name w:val="Normal (Web)"/>
    <w:basedOn w:val="Normal"/>
    <w:uiPriority w:val="99"/>
    <w:unhideWhenUsed/>
    <w:rsid w:val="00A7110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F7CB4"/>
    <w:rPr>
      <w:i/>
      <w:iCs/>
    </w:rPr>
  </w:style>
  <w:style w:type="character" w:styleId="FollowedHyperlink">
    <w:name w:val="FollowedHyperlink"/>
    <w:basedOn w:val="DefaultParagraphFont"/>
    <w:uiPriority w:val="99"/>
    <w:semiHidden/>
    <w:unhideWhenUsed/>
    <w:rsid w:val="009C4513"/>
    <w:rPr>
      <w:color w:val="954F72" w:themeColor="followedHyperlink"/>
      <w:u w:val="single"/>
    </w:rPr>
  </w:style>
  <w:style w:type="paragraph" w:styleId="Header">
    <w:name w:val="header"/>
    <w:basedOn w:val="Normal"/>
    <w:link w:val="HeaderChar"/>
    <w:uiPriority w:val="99"/>
    <w:unhideWhenUsed/>
    <w:rsid w:val="00AC4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060"/>
    <w:rPr>
      <w:lang w:val="en-GB"/>
    </w:rPr>
  </w:style>
  <w:style w:type="paragraph" w:styleId="Footer">
    <w:name w:val="footer"/>
    <w:basedOn w:val="Normal"/>
    <w:link w:val="FooterChar"/>
    <w:uiPriority w:val="99"/>
    <w:unhideWhenUsed/>
    <w:rsid w:val="00AC4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060"/>
    <w:rPr>
      <w:lang w:val="en-GB"/>
    </w:rPr>
  </w:style>
  <w:style w:type="paragraph" w:customStyle="1" w:styleId="Default">
    <w:name w:val="Default"/>
    <w:rsid w:val="007713D8"/>
    <w:pPr>
      <w:autoSpaceDE w:val="0"/>
      <w:autoSpaceDN w:val="0"/>
      <w:adjustRightInd w:val="0"/>
      <w:spacing w:after="0" w:line="240" w:lineRule="auto"/>
    </w:pPr>
    <w:rPr>
      <w:rFonts w:ascii="Arial" w:hAnsi="Arial" w:cs="Arial"/>
      <w:color w:val="000000"/>
      <w:sz w:val="24"/>
      <w:szCs w:val="24"/>
      <w:lang w:val="en-GB"/>
    </w:rPr>
  </w:style>
  <w:style w:type="paragraph" w:styleId="Caption">
    <w:name w:val="caption"/>
    <w:basedOn w:val="Normal"/>
    <w:next w:val="Normal"/>
    <w:uiPriority w:val="35"/>
    <w:semiHidden/>
    <w:unhideWhenUsed/>
    <w:qFormat/>
    <w:rsid w:val="00AF7CB4"/>
    <w:pPr>
      <w:spacing w:line="240" w:lineRule="auto"/>
    </w:pPr>
    <w:rPr>
      <w:b/>
      <w:bCs/>
      <w:smallCaps/>
      <w:color w:val="595959" w:themeColor="text1" w:themeTint="A6"/>
      <w:spacing w:val="6"/>
    </w:rPr>
  </w:style>
  <w:style w:type="paragraph" w:styleId="NoSpacing">
    <w:name w:val="No Spacing"/>
    <w:uiPriority w:val="1"/>
    <w:qFormat/>
    <w:rsid w:val="00AF7CB4"/>
    <w:pPr>
      <w:spacing w:after="0" w:line="240" w:lineRule="auto"/>
    </w:pPr>
  </w:style>
  <w:style w:type="character" w:styleId="SubtleEmphasis">
    <w:name w:val="Subtle Emphasis"/>
    <w:basedOn w:val="DefaultParagraphFont"/>
    <w:uiPriority w:val="19"/>
    <w:qFormat/>
    <w:rsid w:val="00AF7CB4"/>
    <w:rPr>
      <w:i/>
      <w:iCs/>
      <w:color w:val="404040" w:themeColor="text1" w:themeTint="BF"/>
    </w:rPr>
  </w:style>
  <w:style w:type="character" w:styleId="SubtleReference">
    <w:name w:val="Subtle Reference"/>
    <w:basedOn w:val="DefaultParagraphFont"/>
    <w:uiPriority w:val="31"/>
    <w:qFormat/>
    <w:rsid w:val="00AF7CB4"/>
    <w:rPr>
      <w:smallCaps/>
      <w:color w:val="404040" w:themeColor="text1" w:themeTint="BF"/>
      <w:u w:val="single" w:color="7F7F7F" w:themeColor="text1" w:themeTint="80"/>
    </w:rPr>
  </w:style>
  <w:style w:type="character" w:styleId="BookTitle">
    <w:name w:val="Book Title"/>
    <w:basedOn w:val="DefaultParagraphFont"/>
    <w:uiPriority w:val="33"/>
    <w:qFormat/>
    <w:rsid w:val="00AF7CB4"/>
    <w:rPr>
      <w:b/>
      <w:bCs/>
      <w:smallCaps/>
    </w:rPr>
  </w:style>
  <w:style w:type="paragraph" w:styleId="TOCHeading">
    <w:name w:val="TOC Heading"/>
    <w:basedOn w:val="Heading1"/>
    <w:next w:val="Normal"/>
    <w:uiPriority w:val="39"/>
    <w:semiHidden/>
    <w:unhideWhenUsed/>
    <w:qFormat/>
    <w:rsid w:val="00AF7CB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4807">
      <w:bodyDiv w:val="1"/>
      <w:marLeft w:val="0"/>
      <w:marRight w:val="0"/>
      <w:marTop w:val="0"/>
      <w:marBottom w:val="0"/>
      <w:divBdr>
        <w:top w:val="none" w:sz="0" w:space="0" w:color="auto"/>
        <w:left w:val="none" w:sz="0" w:space="0" w:color="auto"/>
        <w:bottom w:val="none" w:sz="0" w:space="0" w:color="auto"/>
        <w:right w:val="none" w:sz="0" w:space="0" w:color="auto"/>
      </w:divBdr>
    </w:div>
    <w:div w:id="9912411">
      <w:bodyDiv w:val="1"/>
      <w:marLeft w:val="0"/>
      <w:marRight w:val="0"/>
      <w:marTop w:val="0"/>
      <w:marBottom w:val="0"/>
      <w:divBdr>
        <w:top w:val="none" w:sz="0" w:space="0" w:color="auto"/>
        <w:left w:val="none" w:sz="0" w:space="0" w:color="auto"/>
        <w:bottom w:val="none" w:sz="0" w:space="0" w:color="auto"/>
        <w:right w:val="none" w:sz="0" w:space="0" w:color="auto"/>
      </w:divBdr>
    </w:div>
    <w:div w:id="24673388">
      <w:bodyDiv w:val="1"/>
      <w:marLeft w:val="0"/>
      <w:marRight w:val="0"/>
      <w:marTop w:val="0"/>
      <w:marBottom w:val="0"/>
      <w:divBdr>
        <w:top w:val="none" w:sz="0" w:space="0" w:color="auto"/>
        <w:left w:val="none" w:sz="0" w:space="0" w:color="auto"/>
        <w:bottom w:val="none" w:sz="0" w:space="0" w:color="auto"/>
        <w:right w:val="none" w:sz="0" w:space="0" w:color="auto"/>
      </w:divBdr>
    </w:div>
    <w:div w:id="29842804">
      <w:bodyDiv w:val="1"/>
      <w:marLeft w:val="0"/>
      <w:marRight w:val="0"/>
      <w:marTop w:val="0"/>
      <w:marBottom w:val="0"/>
      <w:divBdr>
        <w:top w:val="none" w:sz="0" w:space="0" w:color="auto"/>
        <w:left w:val="none" w:sz="0" w:space="0" w:color="auto"/>
        <w:bottom w:val="none" w:sz="0" w:space="0" w:color="auto"/>
        <w:right w:val="none" w:sz="0" w:space="0" w:color="auto"/>
      </w:divBdr>
    </w:div>
    <w:div w:id="37711018">
      <w:bodyDiv w:val="1"/>
      <w:marLeft w:val="0"/>
      <w:marRight w:val="0"/>
      <w:marTop w:val="0"/>
      <w:marBottom w:val="0"/>
      <w:divBdr>
        <w:top w:val="none" w:sz="0" w:space="0" w:color="auto"/>
        <w:left w:val="none" w:sz="0" w:space="0" w:color="auto"/>
        <w:bottom w:val="none" w:sz="0" w:space="0" w:color="auto"/>
        <w:right w:val="none" w:sz="0" w:space="0" w:color="auto"/>
      </w:divBdr>
    </w:div>
    <w:div w:id="42557707">
      <w:bodyDiv w:val="1"/>
      <w:marLeft w:val="0"/>
      <w:marRight w:val="0"/>
      <w:marTop w:val="0"/>
      <w:marBottom w:val="0"/>
      <w:divBdr>
        <w:top w:val="none" w:sz="0" w:space="0" w:color="auto"/>
        <w:left w:val="none" w:sz="0" w:space="0" w:color="auto"/>
        <w:bottom w:val="none" w:sz="0" w:space="0" w:color="auto"/>
        <w:right w:val="none" w:sz="0" w:space="0" w:color="auto"/>
      </w:divBdr>
    </w:div>
    <w:div w:id="65686054">
      <w:bodyDiv w:val="1"/>
      <w:marLeft w:val="0"/>
      <w:marRight w:val="0"/>
      <w:marTop w:val="0"/>
      <w:marBottom w:val="0"/>
      <w:divBdr>
        <w:top w:val="none" w:sz="0" w:space="0" w:color="auto"/>
        <w:left w:val="none" w:sz="0" w:space="0" w:color="auto"/>
        <w:bottom w:val="none" w:sz="0" w:space="0" w:color="auto"/>
        <w:right w:val="none" w:sz="0" w:space="0" w:color="auto"/>
      </w:divBdr>
    </w:div>
    <w:div w:id="75639435">
      <w:bodyDiv w:val="1"/>
      <w:marLeft w:val="0"/>
      <w:marRight w:val="0"/>
      <w:marTop w:val="0"/>
      <w:marBottom w:val="0"/>
      <w:divBdr>
        <w:top w:val="none" w:sz="0" w:space="0" w:color="auto"/>
        <w:left w:val="none" w:sz="0" w:space="0" w:color="auto"/>
        <w:bottom w:val="none" w:sz="0" w:space="0" w:color="auto"/>
        <w:right w:val="none" w:sz="0" w:space="0" w:color="auto"/>
      </w:divBdr>
    </w:div>
    <w:div w:id="88434608">
      <w:bodyDiv w:val="1"/>
      <w:marLeft w:val="0"/>
      <w:marRight w:val="0"/>
      <w:marTop w:val="0"/>
      <w:marBottom w:val="0"/>
      <w:divBdr>
        <w:top w:val="none" w:sz="0" w:space="0" w:color="auto"/>
        <w:left w:val="none" w:sz="0" w:space="0" w:color="auto"/>
        <w:bottom w:val="none" w:sz="0" w:space="0" w:color="auto"/>
        <w:right w:val="none" w:sz="0" w:space="0" w:color="auto"/>
      </w:divBdr>
    </w:div>
    <w:div w:id="91515764">
      <w:bodyDiv w:val="1"/>
      <w:marLeft w:val="0"/>
      <w:marRight w:val="0"/>
      <w:marTop w:val="0"/>
      <w:marBottom w:val="0"/>
      <w:divBdr>
        <w:top w:val="none" w:sz="0" w:space="0" w:color="auto"/>
        <w:left w:val="none" w:sz="0" w:space="0" w:color="auto"/>
        <w:bottom w:val="none" w:sz="0" w:space="0" w:color="auto"/>
        <w:right w:val="none" w:sz="0" w:space="0" w:color="auto"/>
      </w:divBdr>
    </w:div>
    <w:div w:id="96682712">
      <w:bodyDiv w:val="1"/>
      <w:marLeft w:val="0"/>
      <w:marRight w:val="0"/>
      <w:marTop w:val="0"/>
      <w:marBottom w:val="0"/>
      <w:divBdr>
        <w:top w:val="none" w:sz="0" w:space="0" w:color="auto"/>
        <w:left w:val="none" w:sz="0" w:space="0" w:color="auto"/>
        <w:bottom w:val="none" w:sz="0" w:space="0" w:color="auto"/>
        <w:right w:val="none" w:sz="0" w:space="0" w:color="auto"/>
      </w:divBdr>
    </w:div>
    <w:div w:id="97022233">
      <w:bodyDiv w:val="1"/>
      <w:marLeft w:val="0"/>
      <w:marRight w:val="0"/>
      <w:marTop w:val="0"/>
      <w:marBottom w:val="0"/>
      <w:divBdr>
        <w:top w:val="none" w:sz="0" w:space="0" w:color="auto"/>
        <w:left w:val="none" w:sz="0" w:space="0" w:color="auto"/>
        <w:bottom w:val="none" w:sz="0" w:space="0" w:color="auto"/>
        <w:right w:val="none" w:sz="0" w:space="0" w:color="auto"/>
      </w:divBdr>
    </w:div>
    <w:div w:id="105389081">
      <w:bodyDiv w:val="1"/>
      <w:marLeft w:val="0"/>
      <w:marRight w:val="0"/>
      <w:marTop w:val="0"/>
      <w:marBottom w:val="0"/>
      <w:divBdr>
        <w:top w:val="none" w:sz="0" w:space="0" w:color="auto"/>
        <w:left w:val="none" w:sz="0" w:space="0" w:color="auto"/>
        <w:bottom w:val="none" w:sz="0" w:space="0" w:color="auto"/>
        <w:right w:val="none" w:sz="0" w:space="0" w:color="auto"/>
      </w:divBdr>
    </w:div>
    <w:div w:id="109394663">
      <w:bodyDiv w:val="1"/>
      <w:marLeft w:val="0"/>
      <w:marRight w:val="0"/>
      <w:marTop w:val="0"/>
      <w:marBottom w:val="0"/>
      <w:divBdr>
        <w:top w:val="none" w:sz="0" w:space="0" w:color="auto"/>
        <w:left w:val="none" w:sz="0" w:space="0" w:color="auto"/>
        <w:bottom w:val="none" w:sz="0" w:space="0" w:color="auto"/>
        <w:right w:val="none" w:sz="0" w:space="0" w:color="auto"/>
      </w:divBdr>
    </w:div>
    <w:div w:id="113865734">
      <w:bodyDiv w:val="1"/>
      <w:marLeft w:val="0"/>
      <w:marRight w:val="0"/>
      <w:marTop w:val="0"/>
      <w:marBottom w:val="0"/>
      <w:divBdr>
        <w:top w:val="none" w:sz="0" w:space="0" w:color="auto"/>
        <w:left w:val="none" w:sz="0" w:space="0" w:color="auto"/>
        <w:bottom w:val="none" w:sz="0" w:space="0" w:color="auto"/>
        <w:right w:val="none" w:sz="0" w:space="0" w:color="auto"/>
      </w:divBdr>
    </w:div>
    <w:div w:id="123353317">
      <w:bodyDiv w:val="1"/>
      <w:marLeft w:val="0"/>
      <w:marRight w:val="0"/>
      <w:marTop w:val="0"/>
      <w:marBottom w:val="0"/>
      <w:divBdr>
        <w:top w:val="none" w:sz="0" w:space="0" w:color="auto"/>
        <w:left w:val="none" w:sz="0" w:space="0" w:color="auto"/>
        <w:bottom w:val="none" w:sz="0" w:space="0" w:color="auto"/>
        <w:right w:val="none" w:sz="0" w:space="0" w:color="auto"/>
      </w:divBdr>
    </w:div>
    <w:div w:id="129180065">
      <w:bodyDiv w:val="1"/>
      <w:marLeft w:val="0"/>
      <w:marRight w:val="0"/>
      <w:marTop w:val="0"/>
      <w:marBottom w:val="0"/>
      <w:divBdr>
        <w:top w:val="none" w:sz="0" w:space="0" w:color="auto"/>
        <w:left w:val="none" w:sz="0" w:space="0" w:color="auto"/>
        <w:bottom w:val="none" w:sz="0" w:space="0" w:color="auto"/>
        <w:right w:val="none" w:sz="0" w:space="0" w:color="auto"/>
      </w:divBdr>
    </w:div>
    <w:div w:id="133303902">
      <w:bodyDiv w:val="1"/>
      <w:marLeft w:val="0"/>
      <w:marRight w:val="0"/>
      <w:marTop w:val="0"/>
      <w:marBottom w:val="0"/>
      <w:divBdr>
        <w:top w:val="none" w:sz="0" w:space="0" w:color="auto"/>
        <w:left w:val="none" w:sz="0" w:space="0" w:color="auto"/>
        <w:bottom w:val="none" w:sz="0" w:space="0" w:color="auto"/>
        <w:right w:val="none" w:sz="0" w:space="0" w:color="auto"/>
      </w:divBdr>
    </w:div>
    <w:div w:id="138421073">
      <w:bodyDiv w:val="1"/>
      <w:marLeft w:val="0"/>
      <w:marRight w:val="0"/>
      <w:marTop w:val="0"/>
      <w:marBottom w:val="0"/>
      <w:divBdr>
        <w:top w:val="none" w:sz="0" w:space="0" w:color="auto"/>
        <w:left w:val="none" w:sz="0" w:space="0" w:color="auto"/>
        <w:bottom w:val="none" w:sz="0" w:space="0" w:color="auto"/>
        <w:right w:val="none" w:sz="0" w:space="0" w:color="auto"/>
      </w:divBdr>
    </w:div>
    <w:div w:id="141577812">
      <w:bodyDiv w:val="1"/>
      <w:marLeft w:val="0"/>
      <w:marRight w:val="0"/>
      <w:marTop w:val="0"/>
      <w:marBottom w:val="0"/>
      <w:divBdr>
        <w:top w:val="none" w:sz="0" w:space="0" w:color="auto"/>
        <w:left w:val="none" w:sz="0" w:space="0" w:color="auto"/>
        <w:bottom w:val="none" w:sz="0" w:space="0" w:color="auto"/>
        <w:right w:val="none" w:sz="0" w:space="0" w:color="auto"/>
      </w:divBdr>
    </w:div>
    <w:div w:id="150802665">
      <w:bodyDiv w:val="1"/>
      <w:marLeft w:val="0"/>
      <w:marRight w:val="0"/>
      <w:marTop w:val="0"/>
      <w:marBottom w:val="0"/>
      <w:divBdr>
        <w:top w:val="none" w:sz="0" w:space="0" w:color="auto"/>
        <w:left w:val="none" w:sz="0" w:space="0" w:color="auto"/>
        <w:bottom w:val="none" w:sz="0" w:space="0" w:color="auto"/>
        <w:right w:val="none" w:sz="0" w:space="0" w:color="auto"/>
      </w:divBdr>
    </w:div>
    <w:div w:id="151221669">
      <w:bodyDiv w:val="1"/>
      <w:marLeft w:val="0"/>
      <w:marRight w:val="0"/>
      <w:marTop w:val="0"/>
      <w:marBottom w:val="0"/>
      <w:divBdr>
        <w:top w:val="none" w:sz="0" w:space="0" w:color="auto"/>
        <w:left w:val="none" w:sz="0" w:space="0" w:color="auto"/>
        <w:bottom w:val="none" w:sz="0" w:space="0" w:color="auto"/>
        <w:right w:val="none" w:sz="0" w:space="0" w:color="auto"/>
      </w:divBdr>
    </w:div>
    <w:div w:id="154223920">
      <w:bodyDiv w:val="1"/>
      <w:marLeft w:val="0"/>
      <w:marRight w:val="0"/>
      <w:marTop w:val="0"/>
      <w:marBottom w:val="0"/>
      <w:divBdr>
        <w:top w:val="none" w:sz="0" w:space="0" w:color="auto"/>
        <w:left w:val="none" w:sz="0" w:space="0" w:color="auto"/>
        <w:bottom w:val="none" w:sz="0" w:space="0" w:color="auto"/>
        <w:right w:val="none" w:sz="0" w:space="0" w:color="auto"/>
      </w:divBdr>
    </w:div>
    <w:div w:id="159658317">
      <w:bodyDiv w:val="1"/>
      <w:marLeft w:val="0"/>
      <w:marRight w:val="0"/>
      <w:marTop w:val="0"/>
      <w:marBottom w:val="0"/>
      <w:divBdr>
        <w:top w:val="none" w:sz="0" w:space="0" w:color="auto"/>
        <w:left w:val="none" w:sz="0" w:space="0" w:color="auto"/>
        <w:bottom w:val="none" w:sz="0" w:space="0" w:color="auto"/>
        <w:right w:val="none" w:sz="0" w:space="0" w:color="auto"/>
      </w:divBdr>
    </w:div>
    <w:div w:id="186482143">
      <w:bodyDiv w:val="1"/>
      <w:marLeft w:val="0"/>
      <w:marRight w:val="0"/>
      <w:marTop w:val="0"/>
      <w:marBottom w:val="0"/>
      <w:divBdr>
        <w:top w:val="none" w:sz="0" w:space="0" w:color="auto"/>
        <w:left w:val="none" w:sz="0" w:space="0" w:color="auto"/>
        <w:bottom w:val="none" w:sz="0" w:space="0" w:color="auto"/>
        <w:right w:val="none" w:sz="0" w:space="0" w:color="auto"/>
      </w:divBdr>
    </w:div>
    <w:div w:id="190341149">
      <w:bodyDiv w:val="1"/>
      <w:marLeft w:val="0"/>
      <w:marRight w:val="0"/>
      <w:marTop w:val="0"/>
      <w:marBottom w:val="0"/>
      <w:divBdr>
        <w:top w:val="none" w:sz="0" w:space="0" w:color="auto"/>
        <w:left w:val="none" w:sz="0" w:space="0" w:color="auto"/>
        <w:bottom w:val="none" w:sz="0" w:space="0" w:color="auto"/>
        <w:right w:val="none" w:sz="0" w:space="0" w:color="auto"/>
      </w:divBdr>
    </w:div>
    <w:div w:id="207300241">
      <w:bodyDiv w:val="1"/>
      <w:marLeft w:val="0"/>
      <w:marRight w:val="0"/>
      <w:marTop w:val="0"/>
      <w:marBottom w:val="0"/>
      <w:divBdr>
        <w:top w:val="none" w:sz="0" w:space="0" w:color="auto"/>
        <w:left w:val="none" w:sz="0" w:space="0" w:color="auto"/>
        <w:bottom w:val="none" w:sz="0" w:space="0" w:color="auto"/>
        <w:right w:val="none" w:sz="0" w:space="0" w:color="auto"/>
      </w:divBdr>
    </w:div>
    <w:div w:id="219825403">
      <w:bodyDiv w:val="1"/>
      <w:marLeft w:val="0"/>
      <w:marRight w:val="0"/>
      <w:marTop w:val="0"/>
      <w:marBottom w:val="0"/>
      <w:divBdr>
        <w:top w:val="none" w:sz="0" w:space="0" w:color="auto"/>
        <w:left w:val="none" w:sz="0" w:space="0" w:color="auto"/>
        <w:bottom w:val="none" w:sz="0" w:space="0" w:color="auto"/>
        <w:right w:val="none" w:sz="0" w:space="0" w:color="auto"/>
      </w:divBdr>
    </w:div>
    <w:div w:id="231307651">
      <w:bodyDiv w:val="1"/>
      <w:marLeft w:val="0"/>
      <w:marRight w:val="0"/>
      <w:marTop w:val="0"/>
      <w:marBottom w:val="0"/>
      <w:divBdr>
        <w:top w:val="none" w:sz="0" w:space="0" w:color="auto"/>
        <w:left w:val="none" w:sz="0" w:space="0" w:color="auto"/>
        <w:bottom w:val="none" w:sz="0" w:space="0" w:color="auto"/>
        <w:right w:val="none" w:sz="0" w:space="0" w:color="auto"/>
      </w:divBdr>
    </w:div>
    <w:div w:id="232738287">
      <w:bodyDiv w:val="1"/>
      <w:marLeft w:val="0"/>
      <w:marRight w:val="0"/>
      <w:marTop w:val="0"/>
      <w:marBottom w:val="0"/>
      <w:divBdr>
        <w:top w:val="none" w:sz="0" w:space="0" w:color="auto"/>
        <w:left w:val="none" w:sz="0" w:space="0" w:color="auto"/>
        <w:bottom w:val="none" w:sz="0" w:space="0" w:color="auto"/>
        <w:right w:val="none" w:sz="0" w:space="0" w:color="auto"/>
      </w:divBdr>
    </w:div>
    <w:div w:id="239943738">
      <w:bodyDiv w:val="1"/>
      <w:marLeft w:val="0"/>
      <w:marRight w:val="0"/>
      <w:marTop w:val="0"/>
      <w:marBottom w:val="0"/>
      <w:divBdr>
        <w:top w:val="none" w:sz="0" w:space="0" w:color="auto"/>
        <w:left w:val="none" w:sz="0" w:space="0" w:color="auto"/>
        <w:bottom w:val="none" w:sz="0" w:space="0" w:color="auto"/>
        <w:right w:val="none" w:sz="0" w:space="0" w:color="auto"/>
      </w:divBdr>
    </w:div>
    <w:div w:id="248150774">
      <w:bodyDiv w:val="1"/>
      <w:marLeft w:val="0"/>
      <w:marRight w:val="0"/>
      <w:marTop w:val="0"/>
      <w:marBottom w:val="0"/>
      <w:divBdr>
        <w:top w:val="none" w:sz="0" w:space="0" w:color="auto"/>
        <w:left w:val="none" w:sz="0" w:space="0" w:color="auto"/>
        <w:bottom w:val="none" w:sz="0" w:space="0" w:color="auto"/>
        <w:right w:val="none" w:sz="0" w:space="0" w:color="auto"/>
      </w:divBdr>
    </w:div>
    <w:div w:id="249659382">
      <w:bodyDiv w:val="1"/>
      <w:marLeft w:val="0"/>
      <w:marRight w:val="0"/>
      <w:marTop w:val="0"/>
      <w:marBottom w:val="0"/>
      <w:divBdr>
        <w:top w:val="none" w:sz="0" w:space="0" w:color="auto"/>
        <w:left w:val="none" w:sz="0" w:space="0" w:color="auto"/>
        <w:bottom w:val="none" w:sz="0" w:space="0" w:color="auto"/>
        <w:right w:val="none" w:sz="0" w:space="0" w:color="auto"/>
      </w:divBdr>
    </w:div>
    <w:div w:id="263222710">
      <w:bodyDiv w:val="1"/>
      <w:marLeft w:val="0"/>
      <w:marRight w:val="0"/>
      <w:marTop w:val="0"/>
      <w:marBottom w:val="0"/>
      <w:divBdr>
        <w:top w:val="none" w:sz="0" w:space="0" w:color="auto"/>
        <w:left w:val="none" w:sz="0" w:space="0" w:color="auto"/>
        <w:bottom w:val="none" w:sz="0" w:space="0" w:color="auto"/>
        <w:right w:val="none" w:sz="0" w:space="0" w:color="auto"/>
      </w:divBdr>
    </w:div>
    <w:div w:id="264464681">
      <w:bodyDiv w:val="1"/>
      <w:marLeft w:val="0"/>
      <w:marRight w:val="0"/>
      <w:marTop w:val="0"/>
      <w:marBottom w:val="0"/>
      <w:divBdr>
        <w:top w:val="none" w:sz="0" w:space="0" w:color="auto"/>
        <w:left w:val="none" w:sz="0" w:space="0" w:color="auto"/>
        <w:bottom w:val="none" w:sz="0" w:space="0" w:color="auto"/>
        <w:right w:val="none" w:sz="0" w:space="0" w:color="auto"/>
      </w:divBdr>
    </w:div>
    <w:div w:id="266088305">
      <w:bodyDiv w:val="1"/>
      <w:marLeft w:val="0"/>
      <w:marRight w:val="0"/>
      <w:marTop w:val="0"/>
      <w:marBottom w:val="0"/>
      <w:divBdr>
        <w:top w:val="none" w:sz="0" w:space="0" w:color="auto"/>
        <w:left w:val="none" w:sz="0" w:space="0" w:color="auto"/>
        <w:bottom w:val="none" w:sz="0" w:space="0" w:color="auto"/>
        <w:right w:val="none" w:sz="0" w:space="0" w:color="auto"/>
      </w:divBdr>
    </w:div>
    <w:div w:id="272136647">
      <w:bodyDiv w:val="1"/>
      <w:marLeft w:val="0"/>
      <w:marRight w:val="0"/>
      <w:marTop w:val="0"/>
      <w:marBottom w:val="0"/>
      <w:divBdr>
        <w:top w:val="none" w:sz="0" w:space="0" w:color="auto"/>
        <w:left w:val="none" w:sz="0" w:space="0" w:color="auto"/>
        <w:bottom w:val="none" w:sz="0" w:space="0" w:color="auto"/>
        <w:right w:val="none" w:sz="0" w:space="0" w:color="auto"/>
      </w:divBdr>
    </w:div>
    <w:div w:id="283343652">
      <w:bodyDiv w:val="1"/>
      <w:marLeft w:val="0"/>
      <w:marRight w:val="0"/>
      <w:marTop w:val="0"/>
      <w:marBottom w:val="0"/>
      <w:divBdr>
        <w:top w:val="none" w:sz="0" w:space="0" w:color="auto"/>
        <w:left w:val="none" w:sz="0" w:space="0" w:color="auto"/>
        <w:bottom w:val="none" w:sz="0" w:space="0" w:color="auto"/>
        <w:right w:val="none" w:sz="0" w:space="0" w:color="auto"/>
      </w:divBdr>
    </w:div>
    <w:div w:id="284893150">
      <w:bodyDiv w:val="1"/>
      <w:marLeft w:val="0"/>
      <w:marRight w:val="0"/>
      <w:marTop w:val="0"/>
      <w:marBottom w:val="0"/>
      <w:divBdr>
        <w:top w:val="none" w:sz="0" w:space="0" w:color="auto"/>
        <w:left w:val="none" w:sz="0" w:space="0" w:color="auto"/>
        <w:bottom w:val="none" w:sz="0" w:space="0" w:color="auto"/>
        <w:right w:val="none" w:sz="0" w:space="0" w:color="auto"/>
      </w:divBdr>
    </w:div>
    <w:div w:id="309141153">
      <w:bodyDiv w:val="1"/>
      <w:marLeft w:val="0"/>
      <w:marRight w:val="0"/>
      <w:marTop w:val="0"/>
      <w:marBottom w:val="0"/>
      <w:divBdr>
        <w:top w:val="none" w:sz="0" w:space="0" w:color="auto"/>
        <w:left w:val="none" w:sz="0" w:space="0" w:color="auto"/>
        <w:bottom w:val="none" w:sz="0" w:space="0" w:color="auto"/>
        <w:right w:val="none" w:sz="0" w:space="0" w:color="auto"/>
      </w:divBdr>
    </w:div>
    <w:div w:id="311565626">
      <w:bodyDiv w:val="1"/>
      <w:marLeft w:val="0"/>
      <w:marRight w:val="0"/>
      <w:marTop w:val="0"/>
      <w:marBottom w:val="0"/>
      <w:divBdr>
        <w:top w:val="none" w:sz="0" w:space="0" w:color="auto"/>
        <w:left w:val="none" w:sz="0" w:space="0" w:color="auto"/>
        <w:bottom w:val="none" w:sz="0" w:space="0" w:color="auto"/>
        <w:right w:val="none" w:sz="0" w:space="0" w:color="auto"/>
      </w:divBdr>
    </w:div>
    <w:div w:id="311644337">
      <w:bodyDiv w:val="1"/>
      <w:marLeft w:val="0"/>
      <w:marRight w:val="0"/>
      <w:marTop w:val="0"/>
      <w:marBottom w:val="0"/>
      <w:divBdr>
        <w:top w:val="none" w:sz="0" w:space="0" w:color="auto"/>
        <w:left w:val="none" w:sz="0" w:space="0" w:color="auto"/>
        <w:bottom w:val="none" w:sz="0" w:space="0" w:color="auto"/>
        <w:right w:val="none" w:sz="0" w:space="0" w:color="auto"/>
      </w:divBdr>
    </w:div>
    <w:div w:id="315650798">
      <w:bodyDiv w:val="1"/>
      <w:marLeft w:val="0"/>
      <w:marRight w:val="0"/>
      <w:marTop w:val="0"/>
      <w:marBottom w:val="0"/>
      <w:divBdr>
        <w:top w:val="none" w:sz="0" w:space="0" w:color="auto"/>
        <w:left w:val="none" w:sz="0" w:space="0" w:color="auto"/>
        <w:bottom w:val="none" w:sz="0" w:space="0" w:color="auto"/>
        <w:right w:val="none" w:sz="0" w:space="0" w:color="auto"/>
      </w:divBdr>
    </w:div>
    <w:div w:id="320696751">
      <w:bodyDiv w:val="1"/>
      <w:marLeft w:val="0"/>
      <w:marRight w:val="0"/>
      <w:marTop w:val="0"/>
      <w:marBottom w:val="0"/>
      <w:divBdr>
        <w:top w:val="none" w:sz="0" w:space="0" w:color="auto"/>
        <w:left w:val="none" w:sz="0" w:space="0" w:color="auto"/>
        <w:bottom w:val="none" w:sz="0" w:space="0" w:color="auto"/>
        <w:right w:val="none" w:sz="0" w:space="0" w:color="auto"/>
      </w:divBdr>
    </w:div>
    <w:div w:id="324285180">
      <w:bodyDiv w:val="1"/>
      <w:marLeft w:val="0"/>
      <w:marRight w:val="0"/>
      <w:marTop w:val="0"/>
      <w:marBottom w:val="0"/>
      <w:divBdr>
        <w:top w:val="none" w:sz="0" w:space="0" w:color="auto"/>
        <w:left w:val="none" w:sz="0" w:space="0" w:color="auto"/>
        <w:bottom w:val="none" w:sz="0" w:space="0" w:color="auto"/>
        <w:right w:val="none" w:sz="0" w:space="0" w:color="auto"/>
      </w:divBdr>
    </w:div>
    <w:div w:id="332798626">
      <w:bodyDiv w:val="1"/>
      <w:marLeft w:val="0"/>
      <w:marRight w:val="0"/>
      <w:marTop w:val="0"/>
      <w:marBottom w:val="0"/>
      <w:divBdr>
        <w:top w:val="none" w:sz="0" w:space="0" w:color="auto"/>
        <w:left w:val="none" w:sz="0" w:space="0" w:color="auto"/>
        <w:bottom w:val="none" w:sz="0" w:space="0" w:color="auto"/>
        <w:right w:val="none" w:sz="0" w:space="0" w:color="auto"/>
      </w:divBdr>
    </w:div>
    <w:div w:id="347215740">
      <w:bodyDiv w:val="1"/>
      <w:marLeft w:val="0"/>
      <w:marRight w:val="0"/>
      <w:marTop w:val="0"/>
      <w:marBottom w:val="0"/>
      <w:divBdr>
        <w:top w:val="none" w:sz="0" w:space="0" w:color="auto"/>
        <w:left w:val="none" w:sz="0" w:space="0" w:color="auto"/>
        <w:bottom w:val="none" w:sz="0" w:space="0" w:color="auto"/>
        <w:right w:val="none" w:sz="0" w:space="0" w:color="auto"/>
      </w:divBdr>
    </w:div>
    <w:div w:id="365062047">
      <w:bodyDiv w:val="1"/>
      <w:marLeft w:val="0"/>
      <w:marRight w:val="0"/>
      <w:marTop w:val="0"/>
      <w:marBottom w:val="0"/>
      <w:divBdr>
        <w:top w:val="none" w:sz="0" w:space="0" w:color="auto"/>
        <w:left w:val="none" w:sz="0" w:space="0" w:color="auto"/>
        <w:bottom w:val="none" w:sz="0" w:space="0" w:color="auto"/>
        <w:right w:val="none" w:sz="0" w:space="0" w:color="auto"/>
      </w:divBdr>
    </w:div>
    <w:div w:id="371077259">
      <w:bodyDiv w:val="1"/>
      <w:marLeft w:val="0"/>
      <w:marRight w:val="0"/>
      <w:marTop w:val="0"/>
      <w:marBottom w:val="0"/>
      <w:divBdr>
        <w:top w:val="none" w:sz="0" w:space="0" w:color="auto"/>
        <w:left w:val="none" w:sz="0" w:space="0" w:color="auto"/>
        <w:bottom w:val="none" w:sz="0" w:space="0" w:color="auto"/>
        <w:right w:val="none" w:sz="0" w:space="0" w:color="auto"/>
      </w:divBdr>
    </w:div>
    <w:div w:id="377978542">
      <w:bodyDiv w:val="1"/>
      <w:marLeft w:val="0"/>
      <w:marRight w:val="0"/>
      <w:marTop w:val="0"/>
      <w:marBottom w:val="0"/>
      <w:divBdr>
        <w:top w:val="none" w:sz="0" w:space="0" w:color="auto"/>
        <w:left w:val="none" w:sz="0" w:space="0" w:color="auto"/>
        <w:bottom w:val="none" w:sz="0" w:space="0" w:color="auto"/>
        <w:right w:val="none" w:sz="0" w:space="0" w:color="auto"/>
      </w:divBdr>
    </w:div>
    <w:div w:id="394856650">
      <w:bodyDiv w:val="1"/>
      <w:marLeft w:val="0"/>
      <w:marRight w:val="0"/>
      <w:marTop w:val="0"/>
      <w:marBottom w:val="0"/>
      <w:divBdr>
        <w:top w:val="none" w:sz="0" w:space="0" w:color="auto"/>
        <w:left w:val="none" w:sz="0" w:space="0" w:color="auto"/>
        <w:bottom w:val="none" w:sz="0" w:space="0" w:color="auto"/>
        <w:right w:val="none" w:sz="0" w:space="0" w:color="auto"/>
      </w:divBdr>
    </w:div>
    <w:div w:id="397674175">
      <w:bodyDiv w:val="1"/>
      <w:marLeft w:val="0"/>
      <w:marRight w:val="0"/>
      <w:marTop w:val="0"/>
      <w:marBottom w:val="0"/>
      <w:divBdr>
        <w:top w:val="none" w:sz="0" w:space="0" w:color="auto"/>
        <w:left w:val="none" w:sz="0" w:space="0" w:color="auto"/>
        <w:bottom w:val="none" w:sz="0" w:space="0" w:color="auto"/>
        <w:right w:val="none" w:sz="0" w:space="0" w:color="auto"/>
      </w:divBdr>
    </w:div>
    <w:div w:id="400374130">
      <w:bodyDiv w:val="1"/>
      <w:marLeft w:val="0"/>
      <w:marRight w:val="0"/>
      <w:marTop w:val="0"/>
      <w:marBottom w:val="0"/>
      <w:divBdr>
        <w:top w:val="none" w:sz="0" w:space="0" w:color="auto"/>
        <w:left w:val="none" w:sz="0" w:space="0" w:color="auto"/>
        <w:bottom w:val="none" w:sz="0" w:space="0" w:color="auto"/>
        <w:right w:val="none" w:sz="0" w:space="0" w:color="auto"/>
      </w:divBdr>
    </w:div>
    <w:div w:id="407113588">
      <w:bodyDiv w:val="1"/>
      <w:marLeft w:val="0"/>
      <w:marRight w:val="0"/>
      <w:marTop w:val="0"/>
      <w:marBottom w:val="0"/>
      <w:divBdr>
        <w:top w:val="none" w:sz="0" w:space="0" w:color="auto"/>
        <w:left w:val="none" w:sz="0" w:space="0" w:color="auto"/>
        <w:bottom w:val="none" w:sz="0" w:space="0" w:color="auto"/>
        <w:right w:val="none" w:sz="0" w:space="0" w:color="auto"/>
      </w:divBdr>
    </w:div>
    <w:div w:id="407508522">
      <w:bodyDiv w:val="1"/>
      <w:marLeft w:val="0"/>
      <w:marRight w:val="0"/>
      <w:marTop w:val="0"/>
      <w:marBottom w:val="0"/>
      <w:divBdr>
        <w:top w:val="none" w:sz="0" w:space="0" w:color="auto"/>
        <w:left w:val="none" w:sz="0" w:space="0" w:color="auto"/>
        <w:bottom w:val="none" w:sz="0" w:space="0" w:color="auto"/>
        <w:right w:val="none" w:sz="0" w:space="0" w:color="auto"/>
      </w:divBdr>
    </w:div>
    <w:div w:id="411053823">
      <w:bodyDiv w:val="1"/>
      <w:marLeft w:val="0"/>
      <w:marRight w:val="0"/>
      <w:marTop w:val="0"/>
      <w:marBottom w:val="0"/>
      <w:divBdr>
        <w:top w:val="none" w:sz="0" w:space="0" w:color="auto"/>
        <w:left w:val="none" w:sz="0" w:space="0" w:color="auto"/>
        <w:bottom w:val="none" w:sz="0" w:space="0" w:color="auto"/>
        <w:right w:val="none" w:sz="0" w:space="0" w:color="auto"/>
      </w:divBdr>
    </w:div>
    <w:div w:id="411509549">
      <w:bodyDiv w:val="1"/>
      <w:marLeft w:val="0"/>
      <w:marRight w:val="0"/>
      <w:marTop w:val="0"/>
      <w:marBottom w:val="0"/>
      <w:divBdr>
        <w:top w:val="none" w:sz="0" w:space="0" w:color="auto"/>
        <w:left w:val="none" w:sz="0" w:space="0" w:color="auto"/>
        <w:bottom w:val="none" w:sz="0" w:space="0" w:color="auto"/>
        <w:right w:val="none" w:sz="0" w:space="0" w:color="auto"/>
      </w:divBdr>
    </w:div>
    <w:div w:id="426342392">
      <w:bodyDiv w:val="1"/>
      <w:marLeft w:val="0"/>
      <w:marRight w:val="0"/>
      <w:marTop w:val="0"/>
      <w:marBottom w:val="0"/>
      <w:divBdr>
        <w:top w:val="none" w:sz="0" w:space="0" w:color="auto"/>
        <w:left w:val="none" w:sz="0" w:space="0" w:color="auto"/>
        <w:bottom w:val="none" w:sz="0" w:space="0" w:color="auto"/>
        <w:right w:val="none" w:sz="0" w:space="0" w:color="auto"/>
      </w:divBdr>
    </w:div>
    <w:div w:id="428476099">
      <w:bodyDiv w:val="1"/>
      <w:marLeft w:val="0"/>
      <w:marRight w:val="0"/>
      <w:marTop w:val="0"/>
      <w:marBottom w:val="0"/>
      <w:divBdr>
        <w:top w:val="none" w:sz="0" w:space="0" w:color="auto"/>
        <w:left w:val="none" w:sz="0" w:space="0" w:color="auto"/>
        <w:bottom w:val="none" w:sz="0" w:space="0" w:color="auto"/>
        <w:right w:val="none" w:sz="0" w:space="0" w:color="auto"/>
      </w:divBdr>
    </w:div>
    <w:div w:id="439027433">
      <w:bodyDiv w:val="1"/>
      <w:marLeft w:val="0"/>
      <w:marRight w:val="0"/>
      <w:marTop w:val="0"/>
      <w:marBottom w:val="0"/>
      <w:divBdr>
        <w:top w:val="none" w:sz="0" w:space="0" w:color="auto"/>
        <w:left w:val="none" w:sz="0" w:space="0" w:color="auto"/>
        <w:bottom w:val="none" w:sz="0" w:space="0" w:color="auto"/>
        <w:right w:val="none" w:sz="0" w:space="0" w:color="auto"/>
      </w:divBdr>
    </w:div>
    <w:div w:id="441071490">
      <w:bodyDiv w:val="1"/>
      <w:marLeft w:val="0"/>
      <w:marRight w:val="0"/>
      <w:marTop w:val="0"/>
      <w:marBottom w:val="0"/>
      <w:divBdr>
        <w:top w:val="none" w:sz="0" w:space="0" w:color="auto"/>
        <w:left w:val="none" w:sz="0" w:space="0" w:color="auto"/>
        <w:bottom w:val="none" w:sz="0" w:space="0" w:color="auto"/>
        <w:right w:val="none" w:sz="0" w:space="0" w:color="auto"/>
      </w:divBdr>
    </w:div>
    <w:div w:id="447503282">
      <w:bodyDiv w:val="1"/>
      <w:marLeft w:val="0"/>
      <w:marRight w:val="0"/>
      <w:marTop w:val="0"/>
      <w:marBottom w:val="0"/>
      <w:divBdr>
        <w:top w:val="none" w:sz="0" w:space="0" w:color="auto"/>
        <w:left w:val="none" w:sz="0" w:space="0" w:color="auto"/>
        <w:bottom w:val="none" w:sz="0" w:space="0" w:color="auto"/>
        <w:right w:val="none" w:sz="0" w:space="0" w:color="auto"/>
      </w:divBdr>
    </w:div>
    <w:div w:id="460995993">
      <w:bodyDiv w:val="1"/>
      <w:marLeft w:val="0"/>
      <w:marRight w:val="0"/>
      <w:marTop w:val="0"/>
      <w:marBottom w:val="0"/>
      <w:divBdr>
        <w:top w:val="none" w:sz="0" w:space="0" w:color="auto"/>
        <w:left w:val="none" w:sz="0" w:space="0" w:color="auto"/>
        <w:bottom w:val="none" w:sz="0" w:space="0" w:color="auto"/>
        <w:right w:val="none" w:sz="0" w:space="0" w:color="auto"/>
      </w:divBdr>
    </w:div>
    <w:div w:id="477461637">
      <w:bodyDiv w:val="1"/>
      <w:marLeft w:val="0"/>
      <w:marRight w:val="0"/>
      <w:marTop w:val="0"/>
      <w:marBottom w:val="0"/>
      <w:divBdr>
        <w:top w:val="none" w:sz="0" w:space="0" w:color="auto"/>
        <w:left w:val="none" w:sz="0" w:space="0" w:color="auto"/>
        <w:bottom w:val="none" w:sz="0" w:space="0" w:color="auto"/>
        <w:right w:val="none" w:sz="0" w:space="0" w:color="auto"/>
      </w:divBdr>
    </w:div>
    <w:div w:id="486437387">
      <w:bodyDiv w:val="1"/>
      <w:marLeft w:val="0"/>
      <w:marRight w:val="0"/>
      <w:marTop w:val="0"/>
      <w:marBottom w:val="0"/>
      <w:divBdr>
        <w:top w:val="none" w:sz="0" w:space="0" w:color="auto"/>
        <w:left w:val="none" w:sz="0" w:space="0" w:color="auto"/>
        <w:bottom w:val="none" w:sz="0" w:space="0" w:color="auto"/>
        <w:right w:val="none" w:sz="0" w:space="0" w:color="auto"/>
      </w:divBdr>
    </w:div>
    <w:div w:id="497188422">
      <w:bodyDiv w:val="1"/>
      <w:marLeft w:val="0"/>
      <w:marRight w:val="0"/>
      <w:marTop w:val="0"/>
      <w:marBottom w:val="0"/>
      <w:divBdr>
        <w:top w:val="none" w:sz="0" w:space="0" w:color="auto"/>
        <w:left w:val="none" w:sz="0" w:space="0" w:color="auto"/>
        <w:bottom w:val="none" w:sz="0" w:space="0" w:color="auto"/>
        <w:right w:val="none" w:sz="0" w:space="0" w:color="auto"/>
      </w:divBdr>
    </w:div>
    <w:div w:id="498927900">
      <w:bodyDiv w:val="1"/>
      <w:marLeft w:val="0"/>
      <w:marRight w:val="0"/>
      <w:marTop w:val="0"/>
      <w:marBottom w:val="0"/>
      <w:divBdr>
        <w:top w:val="none" w:sz="0" w:space="0" w:color="auto"/>
        <w:left w:val="none" w:sz="0" w:space="0" w:color="auto"/>
        <w:bottom w:val="none" w:sz="0" w:space="0" w:color="auto"/>
        <w:right w:val="none" w:sz="0" w:space="0" w:color="auto"/>
      </w:divBdr>
    </w:div>
    <w:div w:id="508059465">
      <w:bodyDiv w:val="1"/>
      <w:marLeft w:val="0"/>
      <w:marRight w:val="0"/>
      <w:marTop w:val="0"/>
      <w:marBottom w:val="0"/>
      <w:divBdr>
        <w:top w:val="none" w:sz="0" w:space="0" w:color="auto"/>
        <w:left w:val="none" w:sz="0" w:space="0" w:color="auto"/>
        <w:bottom w:val="none" w:sz="0" w:space="0" w:color="auto"/>
        <w:right w:val="none" w:sz="0" w:space="0" w:color="auto"/>
      </w:divBdr>
    </w:div>
    <w:div w:id="527649114">
      <w:bodyDiv w:val="1"/>
      <w:marLeft w:val="0"/>
      <w:marRight w:val="0"/>
      <w:marTop w:val="0"/>
      <w:marBottom w:val="0"/>
      <w:divBdr>
        <w:top w:val="none" w:sz="0" w:space="0" w:color="auto"/>
        <w:left w:val="none" w:sz="0" w:space="0" w:color="auto"/>
        <w:bottom w:val="none" w:sz="0" w:space="0" w:color="auto"/>
        <w:right w:val="none" w:sz="0" w:space="0" w:color="auto"/>
      </w:divBdr>
    </w:div>
    <w:div w:id="536047028">
      <w:bodyDiv w:val="1"/>
      <w:marLeft w:val="0"/>
      <w:marRight w:val="0"/>
      <w:marTop w:val="0"/>
      <w:marBottom w:val="0"/>
      <w:divBdr>
        <w:top w:val="none" w:sz="0" w:space="0" w:color="auto"/>
        <w:left w:val="none" w:sz="0" w:space="0" w:color="auto"/>
        <w:bottom w:val="none" w:sz="0" w:space="0" w:color="auto"/>
        <w:right w:val="none" w:sz="0" w:space="0" w:color="auto"/>
      </w:divBdr>
    </w:div>
    <w:div w:id="558322229">
      <w:bodyDiv w:val="1"/>
      <w:marLeft w:val="0"/>
      <w:marRight w:val="0"/>
      <w:marTop w:val="0"/>
      <w:marBottom w:val="0"/>
      <w:divBdr>
        <w:top w:val="none" w:sz="0" w:space="0" w:color="auto"/>
        <w:left w:val="none" w:sz="0" w:space="0" w:color="auto"/>
        <w:bottom w:val="none" w:sz="0" w:space="0" w:color="auto"/>
        <w:right w:val="none" w:sz="0" w:space="0" w:color="auto"/>
      </w:divBdr>
    </w:div>
    <w:div w:id="560404998">
      <w:bodyDiv w:val="1"/>
      <w:marLeft w:val="0"/>
      <w:marRight w:val="0"/>
      <w:marTop w:val="0"/>
      <w:marBottom w:val="0"/>
      <w:divBdr>
        <w:top w:val="none" w:sz="0" w:space="0" w:color="auto"/>
        <w:left w:val="none" w:sz="0" w:space="0" w:color="auto"/>
        <w:bottom w:val="none" w:sz="0" w:space="0" w:color="auto"/>
        <w:right w:val="none" w:sz="0" w:space="0" w:color="auto"/>
      </w:divBdr>
    </w:div>
    <w:div w:id="565258523">
      <w:bodyDiv w:val="1"/>
      <w:marLeft w:val="0"/>
      <w:marRight w:val="0"/>
      <w:marTop w:val="0"/>
      <w:marBottom w:val="0"/>
      <w:divBdr>
        <w:top w:val="none" w:sz="0" w:space="0" w:color="auto"/>
        <w:left w:val="none" w:sz="0" w:space="0" w:color="auto"/>
        <w:bottom w:val="none" w:sz="0" w:space="0" w:color="auto"/>
        <w:right w:val="none" w:sz="0" w:space="0" w:color="auto"/>
      </w:divBdr>
    </w:div>
    <w:div w:id="567226634">
      <w:bodyDiv w:val="1"/>
      <w:marLeft w:val="0"/>
      <w:marRight w:val="0"/>
      <w:marTop w:val="0"/>
      <w:marBottom w:val="0"/>
      <w:divBdr>
        <w:top w:val="none" w:sz="0" w:space="0" w:color="auto"/>
        <w:left w:val="none" w:sz="0" w:space="0" w:color="auto"/>
        <w:bottom w:val="none" w:sz="0" w:space="0" w:color="auto"/>
        <w:right w:val="none" w:sz="0" w:space="0" w:color="auto"/>
      </w:divBdr>
    </w:div>
    <w:div w:id="576282074">
      <w:bodyDiv w:val="1"/>
      <w:marLeft w:val="0"/>
      <w:marRight w:val="0"/>
      <w:marTop w:val="0"/>
      <w:marBottom w:val="0"/>
      <w:divBdr>
        <w:top w:val="none" w:sz="0" w:space="0" w:color="auto"/>
        <w:left w:val="none" w:sz="0" w:space="0" w:color="auto"/>
        <w:bottom w:val="none" w:sz="0" w:space="0" w:color="auto"/>
        <w:right w:val="none" w:sz="0" w:space="0" w:color="auto"/>
      </w:divBdr>
    </w:div>
    <w:div w:id="598412819">
      <w:bodyDiv w:val="1"/>
      <w:marLeft w:val="0"/>
      <w:marRight w:val="0"/>
      <w:marTop w:val="0"/>
      <w:marBottom w:val="0"/>
      <w:divBdr>
        <w:top w:val="none" w:sz="0" w:space="0" w:color="auto"/>
        <w:left w:val="none" w:sz="0" w:space="0" w:color="auto"/>
        <w:bottom w:val="none" w:sz="0" w:space="0" w:color="auto"/>
        <w:right w:val="none" w:sz="0" w:space="0" w:color="auto"/>
      </w:divBdr>
    </w:div>
    <w:div w:id="598414803">
      <w:bodyDiv w:val="1"/>
      <w:marLeft w:val="0"/>
      <w:marRight w:val="0"/>
      <w:marTop w:val="0"/>
      <w:marBottom w:val="0"/>
      <w:divBdr>
        <w:top w:val="none" w:sz="0" w:space="0" w:color="auto"/>
        <w:left w:val="none" w:sz="0" w:space="0" w:color="auto"/>
        <w:bottom w:val="none" w:sz="0" w:space="0" w:color="auto"/>
        <w:right w:val="none" w:sz="0" w:space="0" w:color="auto"/>
      </w:divBdr>
    </w:div>
    <w:div w:id="617758710">
      <w:bodyDiv w:val="1"/>
      <w:marLeft w:val="0"/>
      <w:marRight w:val="0"/>
      <w:marTop w:val="0"/>
      <w:marBottom w:val="0"/>
      <w:divBdr>
        <w:top w:val="none" w:sz="0" w:space="0" w:color="auto"/>
        <w:left w:val="none" w:sz="0" w:space="0" w:color="auto"/>
        <w:bottom w:val="none" w:sz="0" w:space="0" w:color="auto"/>
        <w:right w:val="none" w:sz="0" w:space="0" w:color="auto"/>
      </w:divBdr>
    </w:div>
    <w:div w:id="634411675">
      <w:bodyDiv w:val="1"/>
      <w:marLeft w:val="0"/>
      <w:marRight w:val="0"/>
      <w:marTop w:val="0"/>
      <w:marBottom w:val="0"/>
      <w:divBdr>
        <w:top w:val="none" w:sz="0" w:space="0" w:color="auto"/>
        <w:left w:val="none" w:sz="0" w:space="0" w:color="auto"/>
        <w:bottom w:val="none" w:sz="0" w:space="0" w:color="auto"/>
        <w:right w:val="none" w:sz="0" w:space="0" w:color="auto"/>
      </w:divBdr>
    </w:div>
    <w:div w:id="638148687">
      <w:bodyDiv w:val="1"/>
      <w:marLeft w:val="0"/>
      <w:marRight w:val="0"/>
      <w:marTop w:val="0"/>
      <w:marBottom w:val="0"/>
      <w:divBdr>
        <w:top w:val="none" w:sz="0" w:space="0" w:color="auto"/>
        <w:left w:val="none" w:sz="0" w:space="0" w:color="auto"/>
        <w:bottom w:val="none" w:sz="0" w:space="0" w:color="auto"/>
        <w:right w:val="none" w:sz="0" w:space="0" w:color="auto"/>
      </w:divBdr>
    </w:div>
    <w:div w:id="645086071">
      <w:bodyDiv w:val="1"/>
      <w:marLeft w:val="0"/>
      <w:marRight w:val="0"/>
      <w:marTop w:val="0"/>
      <w:marBottom w:val="0"/>
      <w:divBdr>
        <w:top w:val="none" w:sz="0" w:space="0" w:color="auto"/>
        <w:left w:val="none" w:sz="0" w:space="0" w:color="auto"/>
        <w:bottom w:val="none" w:sz="0" w:space="0" w:color="auto"/>
        <w:right w:val="none" w:sz="0" w:space="0" w:color="auto"/>
      </w:divBdr>
    </w:div>
    <w:div w:id="645666095">
      <w:bodyDiv w:val="1"/>
      <w:marLeft w:val="0"/>
      <w:marRight w:val="0"/>
      <w:marTop w:val="0"/>
      <w:marBottom w:val="0"/>
      <w:divBdr>
        <w:top w:val="none" w:sz="0" w:space="0" w:color="auto"/>
        <w:left w:val="none" w:sz="0" w:space="0" w:color="auto"/>
        <w:bottom w:val="none" w:sz="0" w:space="0" w:color="auto"/>
        <w:right w:val="none" w:sz="0" w:space="0" w:color="auto"/>
      </w:divBdr>
    </w:div>
    <w:div w:id="649292943">
      <w:bodyDiv w:val="1"/>
      <w:marLeft w:val="0"/>
      <w:marRight w:val="0"/>
      <w:marTop w:val="0"/>
      <w:marBottom w:val="0"/>
      <w:divBdr>
        <w:top w:val="none" w:sz="0" w:space="0" w:color="auto"/>
        <w:left w:val="none" w:sz="0" w:space="0" w:color="auto"/>
        <w:bottom w:val="none" w:sz="0" w:space="0" w:color="auto"/>
        <w:right w:val="none" w:sz="0" w:space="0" w:color="auto"/>
      </w:divBdr>
    </w:div>
    <w:div w:id="657803871">
      <w:bodyDiv w:val="1"/>
      <w:marLeft w:val="0"/>
      <w:marRight w:val="0"/>
      <w:marTop w:val="0"/>
      <w:marBottom w:val="0"/>
      <w:divBdr>
        <w:top w:val="none" w:sz="0" w:space="0" w:color="auto"/>
        <w:left w:val="none" w:sz="0" w:space="0" w:color="auto"/>
        <w:bottom w:val="none" w:sz="0" w:space="0" w:color="auto"/>
        <w:right w:val="none" w:sz="0" w:space="0" w:color="auto"/>
      </w:divBdr>
    </w:div>
    <w:div w:id="677079230">
      <w:bodyDiv w:val="1"/>
      <w:marLeft w:val="0"/>
      <w:marRight w:val="0"/>
      <w:marTop w:val="0"/>
      <w:marBottom w:val="0"/>
      <w:divBdr>
        <w:top w:val="none" w:sz="0" w:space="0" w:color="auto"/>
        <w:left w:val="none" w:sz="0" w:space="0" w:color="auto"/>
        <w:bottom w:val="none" w:sz="0" w:space="0" w:color="auto"/>
        <w:right w:val="none" w:sz="0" w:space="0" w:color="auto"/>
      </w:divBdr>
    </w:div>
    <w:div w:id="684131891">
      <w:bodyDiv w:val="1"/>
      <w:marLeft w:val="0"/>
      <w:marRight w:val="0"/>
      <w:marTop w:val="0"/>
      <w:marBottom w:val="0"/>
      <w:divBdr>
        <w:top w:val="none" w:sz="0" w:space="0" w:color="auto"/>
        <w:left w:val="none" w:sz="0" w:space="0" w:color="auto"/>
        <w:bottom w:val="none" w:sz="0" w:space="0" w:color="auto"/>
        <w:right w:val="none" w:sz="0" w:space="0" w:color="auto"/>
      </w:divBdr>
    </w:div>
    <w:div w:id="689140793">
      <w:bodyDiv w:val="1"/>
      <w:marLeft w:val="0"/>
      <w:marRight w:val="0"/>
      <w:marTop w:val="0"/>
      <w:marBottom w:val="0"/>
      <w:divBdr>
        <w:top w:val="none" w:sz="0" w:space="0" w:color="auto"/>
        <w:left w:val="none" w:sz="0" w:space="0" w:color="auto"/>
        <w:bottom w:val="none" w:sz="0" w:space="0" w:color="auto"/>
        <w:right w:val="none" w:sz="0" w:space="0" w:color="auto"/>
      </w:divBdr>
    </w:div>
    <w:div w:id="692800139">
      <w:bodyDiv w:val="1"/>
      <w:marLeft w:val="0"/>
      <w:marRight w:val="0"/>
      <w:marTop w:val="0"/>
      <w:marBottom w:val="0"/>
      <w:divBdr>
        <w:top w:val="none" w:sz="0" w:space="0" w:color="auto"/>
        <w:left w:val="none" w:sz="0" w:space="0" w:color="auto"/>
        <w:bottom w:val="none" w:sz="0" w:space="0" w:color="auto"/>
        <w:right w:val="none" w:sz="0" w:space="0" w:color="auto"/>
      </w:divBdr>
    </w:div>
    <w:div w:id="694237877">
      <w:bodyDiv w:val="1"/>
      <w:marLeft w:val="0"/>
      <w:marRight w:val="0"/>
      <w:marTop w:val="0"/>
      <w:marBottom w:val="0"/>
      <w:divBdr>
        <w:top w:val="none" w:sz="0" w:space="0" w:color="auto"/>
        <w:left w:val="none" w:sz="0" w:space="0" w:color="auto"/>
        <w:bottom w:val="none" w:sz="0" w:space="0" w:color="auto"/>
        <w:right w:val="none" w:sz="0" w:space="0" w:color="auto"/>
      </w:divBdr>
    </w:div>
    <w:div w:id="716127317">
      <w:bodyDiv w:val="1"/>
      <w:marLeft w:val="0"/>
      <w:marRight w:val="0"/>
      <w:marTop w:val="0"/>
      <w:marBottom w:val="0"/>
      <w:divBdr>
        <w:top w:val="none" w:sz="0" w:space="0" w:color="auto"/>
        <w:left w:val="none" w:sz="0" w:space="0" w:color="auto"/>
        <w:bottom w:val="none" w:sz="0" w:space="0" w:color="auto"/>
        <w:right w:val="none" w:sz="0" w:space="0" w:color="auto"/>
      </w:divBdr>
    </w:div>
    <w:div w:id="748969258">
      <w:bodyDiv w:val="1"/>
      <w:marLeft w:val="0"/>
      <w:marRight w:val="0"/>
      <w:marTop w:val="0"/>
      <w:marBottom w:val="0"/>
      <w:divBdr>
        <w:top w:val="none" w:sz="0" w:space="0" w:color="auto"/>
        <w:left w:val="none" w:sz="0" w:space="0" w:color="auto"/>
        <w:bottom w:val="none" w:sz="0" w:space="0" w:color="auto"/>
        <w:right w:val="none" w:sz="0" w:space="0" w:color="auto"/>
      </w:divBdr>
    </w:div>
    <w:div w:id="768280076">
      <w:bodyDiv w:val="1"/>
      <w:marLeft w:val="0"/>
      <w:marRight w:val="0"/>
      <w:marTop w:val="0"/>
      <w:marBottom w:val="0"/>
      <w:divBdr>
        <w:top w:val="none" w:sz="0" w:space="0" w:color="auto"/>
        <w:left w:val="none" w:sz="0" w:space="0" w:color="auto"/>
        <w:bottom w:val="none" w:sz="0" w:space="0" w:color="auto"/>
        <w:right w:val="none" w:sz="0" w:space="0" w:color="auto"/>
      </w:divBdr>
    </w:div>
    <w:div w:id="777331535">
      <w:bodyDiv w:val="1"/>
      <w:marLeft w:val="0"/>
      <w:marRight w:val="0"/>
      <w:marTop w:val="0"/>
      <w:marBottom w:val="0"/>
      <w:divBdr>
        <w:top w:val="none" w:sz="0" w:space="0" w:color="auto"/>
        <w:left w:val="none" w:sz="0" w:space="0" w:color="auto"/>
        <w:bottom w:val="none" w:sz="0" w:space="0" w:color="auto"/>
        <w:right w:val="none" w:sz="0" w:space="0" w:color="auto"/>
      </w:divBdr>
    </w:div>
    <w:div w:id="787625161">
      <w:bodyDiv w:val="1"/>
      <w:marLeft w:val="0"/>
      <w:marRight w:val="0"/>
      <w:marTop w:val="0"/>
      <w:marBottom w:val="0"/>
      <w:divBdr>
        <w:top w:val="none" w:sz="0" w:space="0" w:color="auto"/>
        <w:left w:val="none" w:sz="0" w:space="0" w:color="auto"/>
        <w:bottom w:val="none" w:sz="0" w:space="0" w:color="auto"/>
        <w:right w:val="none" w:sz="0" w:space="0" w:color="auto"/>
      </w:divBdr>
    </w:div>
    <w:div w:id="789319535">
      <w:bodyDiv w:val="1"/>
      <w:marLeft w:val="0"/>
      <w:marRight w:val="0"/>
      <w:marTop w:val="0"/>
      <w:marBottom w:val="0"/>
      <w:divBdr>
        <w:top w:val="none" w:sz="0" w:space="0" w:color="auto"/>
        <w:left w:val="none" w:sz="0" w:space="0" w:color="auto"/>
        <w:bottom w:val="none" w:sz="0" w:space="0" w:color="auto"/>
        <w:right w:val="none" w:sz="0" w:space="0" w:color="auto"/>
      </w:divBdr>
    </w:div>
    <w:div w:id="791750110">
      <w:bodyDiv w:val="1"/>
      <w:marLeft w:val="0"/>
      <w:marRight w:val="0"/>
      <w:marTop w:val="0"/>
      <w:marBottom w:val="0"/>
      <w:divBdr>
        <w:top w:val="none" w:sz="0" w:space="0" w:color="auto"/>
        <w:left w:val="none" w:sz="0" w:space="0" w:color="auto"/>
        <w:bottom w:val="none" w:sz="0" w:space="0" w:color="auto"/>
        <w:right w:val="none" w:sz="0" w:space="0" w:color="auto"/>
      </w:divBdr>
    </w:div>
    <w:div w:id="801387121">
      <w:bodyDiv w:val="1"/>
      <w:marLeft w:val="0"/>
      <w:marRight w:val="0"/>
      <w:marTop w:val="0"/>
      <w:marBottom w:val="0"/>
      <w:divBdr>
        <w:top w:val="none" w:sz="0" w:space="0" w:color="auto"/>
        <w:left w:val="none" w:sz="0" w:space="0" w:color="auto"/>
        <w:bottom w:val="none" w:sz="0" w:space="0" w:color="auto"/>
        <w:right w:val="none" w:sz="0" w:space="0" w:color="auto"/>
      </w:divBdr>
    </w:div>
    <w:div w:id="802579710">
      <w:bodyDiv w:val="1"/>
      <w:marLeft w:val="0"/>
      <w:marRight w:val="0"/>
      <w:marTop w:val="0"/>
      <w:marBottom w:val="0"/>
      <w:divBdr>
        <w:top w:val="none" w:sz="0" w:space="0" w:color="auto"/>
        <w:left w:val="none" w:sz="0" w:space="0" w:color="auto"/>
        <w:bottom w:val="none" w:sz="0" w:space="0" w:color="auto"/>
        <w:right w:val="none" w:sz="0" w:space="0" w:color="auto"/>
      </w:divBdr>
    </w:div>
    <w:div w:id="818545703">
      <w:bodyDiv w:val="1"/>
      <w:marLeft w:val="0"/>
      <w:marRight w:val="0"/>
      <w:marTop w:val="0"/>
      <w:marBottom w:val="0"/>
      <w:divBdr>
        <w:top w:val="none" w:sz="0" w:space="0" w:color="auto"/>
        <w:left w:val="none" w:sz="0" w:space="0" w:color="auto"/>
        <w:bottom w:val="none" w:sz="0" w:space="0" w:color="auto"/>
        <w:right w:val="none" w:sz="0" w:space="0" w:color="auto"/>
      </w:divBdr>
    </w:div>
    <w:div w:id="834078663">
      <w:bodyDiv w:val="1"/>
      <w:marLeft w:val="0"/>
      <w:marRight w:val="0"/>
      <w:marTop w:val="0"/>
      <w:marBottom w:val="0"/>
      <w:divBdr>
        <w:top w:val="none" w:sz="0" w:space="0" w:color="auto"/>
        <w:left w:val="none" w:sz="0" w:space="0" w:color="auto"/>
        <w:bottom w:val="none" w:sz="0" w:space="0" w:color="auto"/>
        <w:right w:val="none" w:sz="0" w:space="0" w:color="auto"/>
      </w:divBdr>
    </w:div>
    <w:div w:id="836309282">
      <w:bodyDiv w:val="1"/>
      <w:marLeft w:val="0"/>
      <w:marRight w:val="0"/>
      <w:marTop w:val="0"/>
      <w:marBottom w:val="0"/>
      <w:divBdr>
        <w:top w:val="none" w:sz="0" w:space="0" w:color="auto"/>
        <w:left w:val="none" w:sz="0" w:space="0" w:color="auto"/>
        <w:bottom w:val="none" w:sz="0" w:space="0" w:color="auto"/>
        <w:right w:val="none" w:sz="0" w:space="0" w:color="auto"/>
      </w:divBdr>
    </w:div>
    <w:div w:id="847207905">
      <w:bodyDiv w:val="1"/>
      <w:marLeft w:val="0"/>
      <w:marRight w:val="0"/>
      <w:marTop w:val="0"/>
      <w:marBottom w:val="0"/>
      <w:divBdr>
        <w:top w:val="none" w:sz="0" w:space="0" w:color="auto"/>
        <w:left w:val="none" w:sz="0" w:space="0" w:color="auto"/>
        <w:bottom w:val="none" w:sz="0" w:space="0" w:color="auto"/>
        <w:right w:val="none" w:sz="0" w:space="0" w:color="auto"/>
      </w:divBdr>
    </w:div>
    <w:div w:id="849373376">
      <w:bodyDiv w:val="1"/>
      <w:marLeft w:val="0"/>
      <w:marRight w:val="0"/>
      <w:marTop w:val="0"/>
      <w:marBottom w:val="0"/>
      <w:divBdr>
        <w:top w:val="none" w:sz="0" w:space="0" w:color="auto"/>
        <w:left w:val="none" w:sz="0" w:space="0" w:color="auto"/>
        <w:bottom w:val="none" w:sz="0" w:space="0" w:color="auto"/>
        <w:right w:val="none" w:sz="0" w:space="0" w:color="auto"/>
      </w:divBdr>
    </w:div>
    <w:div w:id="856622692">
      <w:bodyDiv w:val="1"/>
      <w:marLeft w:val="0"/>
      <w:marRight w:val="0"/>
      <w:marTop w:val="0"/>
      <w:marBottom w:val="0"/>
      <w:divBdr>
        <w:top w:val="none" w:sz="0" w:space="0" w:color="auto"/>
        <w:left w:val="none" w:sz="0" w:space="0" w:color="auto"/>
        <w:bottom w:val="none" w:sz="0" w:space="0" w:color="auto"/>
        <w:right w:val="none" w:sz="0" w:space="0" w:color="auto"/>
      </w:divBdr>
    </w:div>
    <w:div w:id="863059023">
      <w:bodyDiv w:val="1"/>
      <w:marLeft w:val="0"/>
      <w:marRight w:val="0"/>
      <w:marTop w:val="0"/>
      <w:marBottom w:val="0"/>
      <w:divBdr>
        <w:top w:val="none" w:sz="0" w:space="0" w:color="auto"/>
        <w:left w:val="none" w:sz="0" w:space="0" w:color="auto"/>
        <w:bottom w:val="none" w:sz="0" w:space="0" w:color="auto"/>
        <w:right w:val="none" w:sz="0" w:space="0" w:color="auto"/>
      </w:divBdr>
    </w:div>
    <w:div w:id="870729465">
      <w:bodyDiv w:val="1"/>
      <w:marLeft w:val="0"/>
      <w:marRight w:val="0"/>
      <w:marTop w:val="0"/>
      <w:marBottom w:val="0"/>
      <w:divBdr>
        <w:top w:val="none" w:sz="0" w:space="0" w:color="auto"/>
        <w:left w:val="none" w:sz="0" w:space="0" w:color="auto"/>
        <w:bottom w:val="none" w:sz="0" w:space="0" w:color="auto"/>
        <w:right w:val="none" w:sz="0" w:space="0" w:color="auto"/>
      </w:divBdr>
    </w:div>
    <w:div w:id="879628119">
      <w:bodyDiv w:val="1"/>
      <w:marLeft w:val="0"/>
      <w:marRight w:val="0"/>
      <w:marTop w:val="0"/>
      <w:marBottom w:val="0"/>
      <w:divBdr>
        <w:top w:val="none" w:sz="0" w:space="0" w:color="auto"/>
        <w:left w:val="none" w:sz="0" w:space="0" w:color="auto"/>
        <w:bottom w:val="none" w:sz="0" w:space="0" w:color="auto"/>
        <w:right w:val="none" w:sz="0" w:space="0" w:color="auto"/>
      </w:divBdr>
    </w:div>
    <w:div w:id="881670102">
      <w:bodyDiv w:val="1"/>
      <w:marLeft w:val="0"/>
      <w:marRight w:val="0"/>
      <w:marTop w:val="0"/>
      <w:marBottom w:val="0"/>
      <w:divBdr>
        <w:top w:val="none" w:sz="0" w:space="0" w:color="auto"/>
        <w:left w:val="none" w:sz="0" w:space="0" w:color="auto"/>
        <w:bottom w:val="none" w:sz="0" w:space="0" w:color="auto"/>
        <w:right w:val="none" w:sz="0" w:space="0" w:color="auto"/>
      </w:divBdr>
    </w:div>
    <w:div w:id="905991144">
      <w:bodyDiv w:val="1"/>
      <w:marLeft w:val="0"/>
      <w:marRight w:val="0"/>
      <w:marTop w:val="0"/>
      <w:marBottom w:val="0"/>
      <w:divBdr>
        <w:top w:val="none" w:sz="0" w:space="0" w:color="auto"/>
        <w:left w:val="none" w:sz="0" w:space="0" w:color="auto"/>
        <w:bottom w:val="none" w:sz="0" w:space="0" w:color="auto"/>
        <w:right w:val="none" w:sz="0" w:space="0" w:color="auto"/>
      </w:divBdr>
    </w:div>
    <w:div w:id="907181461">
      <w:bodyDiv w:val="1"/>
      <w:marLeft w:val="0"/>
      <w:marRight w:val="0"/>
      <w:marTop w:val="0"/>
      <w:marBottom w:val="0"/>
      <w:divBdr>
        <w:top w:val="none" w:sz="0" w:space="0" w:color="auto"/>
        <w:left w:val="none" w:sz="0" w:space="0" w:color="auto"/>
        <w:bottom w:val="none" w:sz="0" w:space="0" w:color="auto"/>
        <w:right w:val="none" w:sz="0" w:space="0" w:color="auto"/>
      </w:divBdr>
    </w:div>
    <w:div w:id="917637099">
      <w:bodyDiv w:val="1"/>
      <w:marLeft w:val="0"/>
      <w:marRight w:val="0"/>
      <w:marTop w:val="0"/>
      <w:marBottom w:val="0"/>
      <w:divBdr>
        <w:top w:val="none" w:sz="0" w:space="0" w:color="auto"/>
        <w:left w:val="none" w:sz="0" w:space="0" w:color="auto"/>
        <w:bottom w:val="none" w:sz="0" w:space="0" w:color="auto"/>
        <w:right w:val="none" w:sz="0" w:space="0" w:color="auto"/>
      </w:divBdr>
    </w:div>
    <w:div w:id="917980029">
      <w:bodyDiv w:val="1"/>
      <w:marLeft w:val="0"/>
      <w:marRight w:val="0"/>
      <w:marTop w:val="0"/>
      <w:marBottom w:val="0"/>
      <w:divBdr>
        <w:top w:val="none" w:sz="0" w:space="0" w:color="auto"/>
        <w:left w:val="none" w:sz="0" w:space="0" w:color="auto"/>
        <w:bottom w:val="none" w:sz="0" w:space="0" w:color="auto"/>
        <w:right w:val="none" w:sz="0" w:space="0" w:color="auto"/>
      </w:divBdr>
    </w:div>
    <w:div w:id="921185028">
      <w:bodyDiv w:val="1"/>
      <w:marLeft w:val="0"/>
      <w:marRight w:val="0"/>
      <w:marTop w:val="0"/>
      <w:marBottom w:val="0"/>
      <w:divBdr>
        <w:top w:val="none" w:sz="0" w:space="0" w:color="auto"/>
        <w:left w:val="none" w:sz="0" w:space="0" w:color="auto"/>
        <w:bottom w:val="none" w:sz="0" w:space="0" w:color="auto"/>
        <w:right w:val="none" w:sz="0" w:space="0" w:color="auto"/>
      </w:divBdr>
    </w:div>
    <w:div w:id="931546892">
      <w:bodyDiv w:val="1"/>
      <w:marLeft w:val="0"/>
      <w:marRight w:val="0"/>
      <w:marTop w:val="0"/>
      <w:marBottom w:val="0"/>
      <w:divBdr>
        <w:top w:val="none" w:sz="0" w:space="0" w:color="auto"/>
        <w:left w:val="none" w:sz="0" w:space="0" w:color="auto"/>
        <w:bottom w:val="none" w:sz="0" w:space="0" w:color="auto"/>
        <w:right w:val="none" w:sz="0" w:space="0" w:color="auto"/>
      </w:divBdr>
    </w:div>
    <w:div w:id="934705476">
      <w:bodyDiv w:val="1"/>
      <w:marLeft w:val="0"/>
      <w:marRight w:val="0"/>
      <w:marTop w:val="0"/>
      <w:marBottom w:val="0"/>
      <w:divBdr>
        <w:top w:val="none" w:sz="0" w:space="0" w:color="auto"/>
        <w:left w:val="none" w:sz="0" w:space="0" w:color="auto"/>
        <w:bottom w:val="none" w:sz="0" w:space="0" w:color="auto"/>
        <w:right w:val="none" w:sz="0" w:space="0" w:color="auto"/>
      </w:divBdr>
    </w:div>
    <w:div w:id="939489319">
      <w:bodyDiv w:val="1"/>
      <w:marLeft w:val="0"/>
      <w:marRight w:val="0"/>
      <w:marTop w:val="0"/>
      <w:marBottom w:val="0"/>
      <w:divBdr>
        <w:top w:val="none" w:sz="0" w:space="0" w:color="auto"/>
        <w:left w:val="none" w:sz="0" w:space="0" w:color="auto"/>
        <w:bottom w:val="none" w:sz="0" w:space="0" w:color="auto"/>
        <w:right w:val="none" w:sz="0" w:space="0" w:color="auto"/>
      </w:divBdr>
    </w:div>
    <w:div w:id="948051846">
      <w:bodyDiv w:val="1"/>
      <w:marLeft w:val="0"/>
      <w:marRight w:val="0"/>
      <w:marTop w:val="0"/>
      <w:marBottom w:val="0"/>
      <w:divBdr>
        <w:top w:val="none" w:sz="0" w:space="0" w:color="auto"/>
        <w:left w:val="none" w:sz="0" w:space="0" w:color="auto"/>
        <w:bottom w:val="none" w:sz="0" w:space="0" w:color="auto"/>
        <w:right w:val="none" w:sz="0" w:space="0" w:color="auto"/>
      </w:divBdr>
    </w:div>
    <w:div w:id="973950209">
      <w:bodyDiv w:val="1"/>
      <w:marLeft w:val="0"/>
      <w:marRight w:val="0"/>
      <w:marTop w:val="0"/>
      <w:marBottom w:val="0"/>
      <w:divBdr>
        <w:top w:val="none" w:sz="0" w:space="0" w:color="auto"/>
        <w:left w:val="none" w:sz="0" w:space="0" w:color="auto"/>
        <w:bottom w:val="none" w:sz="0" w:space="0" w:color="auto"/>
        <w:right w:val="none" w:sz="0" w:space="0" w:color="auto"/>
      </w:divBdr>
    </w:div>
    <w:div w:id="974456713">
      <w:bodyDiv w:val="1"/>
      <w:marLeft w:val="0"/>
      <w:marRight w:val="0"/>
      <w:marTop w:val="0"/>
      <w:marBottom w:val="0"/>
      <w:divBdr>
        <w:top w:val="none" w:sz="0" w:space="0" w:color="auto"/>
        <w:left w:val="none" w:sz="0" w:space="0" w:color="auto"/>
        <w:bottom w:val="none" w:sz="0" w:space="0" w:color="auto"/>
        <w:right w:val="none" w:sz="0" w:space="0" w:color="auto"/>
      </w:divBdr>
    </w:div>
    <w:div w:id="985400846">
      <w:bodyDiv w:val="1"/>
      <w:marLeft w:val="0"/>
      <w:marRight w:val="0"/>
      <w:marTop w:val="0"/>
      <w:marBottom w:val="0"/>
      <w:divBdr>
        <w:top w:val="none" w:sz="0" w:space="0" w:color="auto"/>
        <w:left w:val="none" w:sz="0" w:space="0" w:color="auto"/>
        <w:bottom w:val="none" w:sz="0" w:space="0" w:color="auto"/>
        <w:right w:val="none" w:sz="0" w:space="0" w:color="auto"/>
      </w:divBdr>
    </w:div>
    <w:div w:id="990019527">
      <w:bodyDiv w:val="1"/>
      <w:marLeft w:val="0"/>
      <w:marRight w:val="0"/>
      <w:marTop w:val="0"/>
      <w:marBottom w:val="0"/>
      <w:divBdr>
        <w:top w:val="none" w:sz="0" w:space="0" w:color="auto"/>
        <w:left w:val="none" w:sz="0" w:space="0" w:color="auto"/>
        <w:bottom w:val="none" w:sz="0" w:space="0" w:color="auto"/>
        <w:right w:val="none" w:sz="0" w:space="0" w:color="auto"/>
      </w:divBdr>
    </w:div>
    <w:div w:id="995181843">
      <w:bodyDiv w:val="1"/>
      <w:marLeft w:val="0"/>
      <w:marRight w:val="0"/>
      <w:marTop w:val="0"/>
      <w:marBottom w:val="0"/>
      <w:divBdr>
        <w:top w:val="none" w:sz="0" w:space="0" w:color="auto"/>
        <w:left w:val="none" w:sz="0" w:space="0" w:color="auto"/>
        <w:bottom w:val="none" w:sz="0" w:space="0" w:color="auto"/>
        <w:right w:val="none" w:sz="0" w:space="0" w:color="auto"/>
      </w:divBdr>
    </w:div>
    <w:div w:id="1001546465">
      <w:bodyDiv w:val="1"/>
      <w:marLeft w:val="0"/>
      <w:marRight w:val="0"/>
      <w:marTop w:val="0"/>
      <w:marBottom w:val="0"/>
      <w:divBdr>
        <w:top w:val="none" w:sz="0" w:space="0" w:color="auto"/>
        <w:left w:val="none" w:sz="0" w:space="0" w:color="auto"/>
        <w:bottom w:val="none" w:sz="0" w:space="0" w:color="auto"/>
        <w:right w:val="none" w:sz="0" w:space="0" w:color="auto"/>
      </w:divBdr>
    </w:div>
    <w:div w:id="1025525740">
      <w:bodyDiv w:val="1"/>
      <w:marLeft w:val="0"/>
      <w:marRight w:val="0"/>
      <w:marTop w:val="0"/>
      <w:marBottom w:val="0"/>
      <w:divBdr>
        <w:top w:val="none" w:sz="0" w:space="0" w:color="auto"/>
        <w:left w:val="none" w:sz="0" w:space="0" w:color="auto"/>
        <w:bottom w:val="none" w:sz="0" w:space="0" w:color="auto"/>
        <w:right w:val="none" w:sz="0" w:space="0" w:color="auto"/>
      </w:divBdr>
    </w:div>
    <w:div w:id="1028678349">
      <w:bodyDiv w:val="1"/>
      <w:marLeft w:val="0"/>
      <w:marRight w:val="0"/>
      <w:marTop w:val="0"/>
      <w:marBottom w:val="0"/>
      <w:divBdr>
        <w:top w:val="none" w:sz="0" w:space="0" w:color="auto"/>
        <w:left w:val="none" w:sz="0" w:space="0" w:color="auto"/>
        <w:bottom w:val="none" w:sz="0" w:space="0" w:color="auto"/>
        <w:right w:val="none" w:sz="0" w:space="0" w:color="auto"/>
      </w:divBdr>
    </w:div>
    <w:div w:id="1035303779">
      <w:bodyDiv w:val="1"/>
      <w:marLeft w:val="0"/>
      <w:marRight w:val="0"/>
      <w:marTop w:val="0"/>
      <w:marBottom w:val="0"/>
      <w:divBdr>
        <w:top w:val="none" w:sz="0" w:space="0" w:color="auto"/>
        <w:left w:val="none" w:sz="0" w:space="0" w:color="auto"/>
        <w:bottom w:val="none" w:sz="0" w:space="0" w:color="auto"/>
        <w:right w:val="none" w:sz="0" w:space="0" w:color="auto"/>
      </w:divBdr>
    </w:div>
    <w:div w:id="1035807514">
      <w:bodyDiv w:val="1"/>
      <w:marLeft w:val="0"/>
      <w:marRight w:val="0"/>
      <w:marTop w:val="0"/>
      <w:marBottom w:val="0"/>
      <w:divBdr>
        <w:top w:val="none" w:sz="0" w:space="0" w:color="auto"/>
        <w:left w:val="none" w:sz="0" w:space="0" w:color="auto"/>
        <w:bottom w:val="none" w:sz="0" w:space="0" w:color="auto"/>
        <w:right w:val="none" w:sz="0" w:space="0" w:color="auto"/>
      </w:divBdr>
    </w:div>
    <w:div w:id="1038623855">
      <w:bodyDiv w:val="1"/>
      <w:marLeft w:val="0"/>
      <w:marRight w:val="0"/>
      <w:marTop w:val="0"/>
      <w:marBottom w:val="0"/>
      <w:divBdr>
        <w:top w:val="none" w:sz="0" w:space="0" w:color="auto"/>
        <w:left w:val="none" w:sz="0" w:space="0" w:color="auto"/>
        <w:bottom w:val="none" w:sz="0" w:space="0" w:color="auto"/>
        <w:right w:val="none" w:sz="0" w:space="0" w:color="auto"/>
      </w:divBdr>
    </w:div>
    <w:div w:id="1072460318">
      <w:bodyDiv w:val="1"/>
      <w:marLeft w:val="0"/>
      <w:marRight w:val="0"/>
      <w:marTop w:val="0"/>
      <w:marBottom w:val="0"/>
      <w:divBdr>
        <w:top w:val="none" w:sz="0" w:space="0" w:color="auto"/>
        <w:left w:val="none" w:sz="0" w:space="0" w:color="auto"/>
        <w:bottom w:val="none" w:sz="0" w:space="0" w:color="auto"/>
        <w:right w:val="none" w:sz="0" w:space="0" w:color="auto"/>
      </w:divBdr>
    </w:div>
    <w:div w:id="1076780933">
      <w:bodyDiv w:val="1"/>
      <w:marLeft w:val="0"/>
      <w:marRight w:val="0"/>
      <w:marTop w:val="0"/>
      <w:marBottom w:val="0"/>
      <w:divBdr>
        <w:top w:val="none" w:sz="0" w:space="0" w:color="auto"/>
        <w:left w:val="none" w:sz="0" w:space="0" w:color="auto"/>
        <w:bottom w:val="none" w:sz="0" w:space="0" w:color="auto"/>
        <w:right w:val="none" w:sz="0" w:space="0" w:color="auto"/>
      </w:divBdr>
    </w:div>
    <w:div w:id="1092974714">
      <w:bodyDiv w:val="1"/>
      <w:marLeft w:val="0"/>
      <w:marRight w:val="0"/>
      <w:marTop w:val="0"/>
      <w:marBottom w:val="0"/>
      <w:divBdr>
        <w:top w:val="none" w:sz="0" w:space="0" w:color="auto"/>
        <w:left w:val="none" w:sz="0" w:space="0" w:color="auto"/>
        <w:bottom w:val="none" w:sz="0" w:space="0" w:color="auto"/>
        <w:right w:val="none" w:sz="0" w:space="0" w:color="auto"/>
      </w:divBdr>
    </w:div>
    <w:div w:id="1106583372">
      <w:bodyDiv w:val="1"/>
      <w:marLeft w:val="0"/>
      <w:marRight w:val="0"/>
      <w:marTop w:val="0"/>
      <w:marBottom w:val="0"/>
      <w:divBdr>
        <w:top w:val="none" w:sz="0" w:space="0" w:color="auto"/>
        <w:left w:val="none" w:sz="0" w:space="0" w:color="auto"/>
        <w:bottom w:val="none" w:sz="0" w:space="0" w:color="auto"/>
        <w:right w:val="none" w:sz="0" w:space="0" w:color="auto"/>
      </w:divBdr>
    </w:div>
    <w:div w:id="1119639385">
      <w:bodyDiv w:val="1"/>
      <w:marLeft w:val="0"/>
      <w:marRight w:val="0"/>
      <w:marTop w:val="0"/>
      <w:marBottom w:val="0"/>
      <w:divBdr>
        <w:top w:val="none" w:sz="0" w:space="0" w:color="auto"/>
        <w:left w:val="none" w:sz="0" w:space="0" w:color="auto"/>
        <w:bottom w:val="none" w:sz="0" w:space="0" w:color="auto"/>
        <w:right w:val="none" w:sz="0" w:space="0" w:color="auto"/>
      </w:divBdr>
    </w:div>
    <w:div w:id="1132094354">
      <w:bodyDiv w:val="1"/>
      <w:marLeft w:val="0"/>
      <w:marRight w:val="0"/>
      <w:marTop w:val="0"/>
      <w:marBottom w:val="0"/>
      <w:divBdr>
        <w:top w:val="none" w:sz="0" w:space="0" w:color="auto"/>
        <w:left w:val="none" w:sz="0" w:space="0" w:color="auto"/>
        <w:bottom w:val="none" w:sz="0" w:space="0" w:color="auto"/>
        <w:right w:val="none" w:sz="0" w:space="0" w:color="auto"/>
      </w:divBdr>
    </w:div>
    <w:div w:id="1133794199">
      <w:bodyDiv w:val="1"/>
      <w:marLeft w:val="0"/>
      <w:marRight w:val="0"/>
      <w:marTop w:val="0"/>
      <w:marBottom w:val="0"/>
      <w:divBdr>
        <w:top w:val="none" w:sz="0" w:space="0" w:color="auto"/>
        <w:left w:val="none" w:sz="0" w:space="0" w:color="auto"/>
        <w:bottom w:val="none" w:sz="0" w:space="0" w:color="auto"/>
        <w:right w:val="none" w:sz="0" w:space="0" w:color="auto"/>
      </w:divBdr>
    </w:div>
    <w:div w:id="1136337219">
      <w:bodyDiv w:val="1"/>
      <w:marLeft w:val="0"/>
      <w:marRight w:val="0"/>
      <w:marTop w:val="0"/>
      <w:marBottom w:val="0"/>
      <w:divBdr>
        <w:top w:val="none" w:sz="0" w:space="0" w:color="auto"/>
        <w:left w:val="none" w:sz="0" w:space="0" w:color="auto"/>
        <w:bottom w:val="none" w:sz="0" w:space="0" w:color="auto"/>
        <w:right w:val="none" w:sz="0" w:space="0" w:color="auto"/>
      </w:divBdr>
    </w:div>
    <w:div w:id="1143623230">
      <w:bodyDiv w:val="1"/>
      <w:marLeft w:val="0"/>
      <w:marRight w:val="0"/>
      <w:marTop w:val="0"/>
      <w:marBottom w:val="0"/>
      <w:divBdr>
        <w:top w:val="none" w:sz="0" w:space="0" w:color="auto"/>
        <w:left w:val="none" w:sz="0" w:space="0" w:color="auto"/>
        <w:bottom w:val="none" w:sz="0" w:space="0" w:color="auto"/>
        <w:right w:val="none" w:sz="0" w:space="0" w:color="auto"/>
      </w:divBdr>
    </w:div>
    <w:div w:id="1164666846">
      <w:bodyDiv w:val="1"/>
      <w:marLeft w:val="0"/>
      <w:marRight w:val="0"/>
      <w:marTop w:val="0"/>
      <w:marBottom w:val="0"/>
      <w:divBdr>
        <w:top w:val="none" w:sz="0" w:space="0" w:color="auto"/>
        <w:left w:val="none" w:sz="0" w:space="0" w:color="auto"/>
        <w:bottom w:val="none" w:sz="0" w:space="0" w:color="auto"/>
        <w:right w:val="none" w:sz="0" w:space="0" w:color="auto"/>
      </w:divBdr>
    </w:div>
    <w:div w:id="1165627934">
      <w:bodyDiv w:val="1"/>
      <w:marLeft w:val="0"/>
      <w:marRight w:val="0"/>
      <w:marTop w:val="0"/>
      <w:marBottom w:val="0"/>
      <w:divBdr>
        <w:top w:val="none" w:sz="0" w:space="0" w:color="auto"/>
        <w:left w:val="none" w:sz="0" w:space="0" w:color="auto"/>
        <w:bottom w:val="none" w:sz="0" w:space="0" w:color="auto"/>
        <w:right w:val="none" w:sz="0" w:space="0" w:color="auto"/>
      </w:divBdr>
    </w:div>
    <w:div w:id="1194660147">
      <w:bodyDiv w:val="1"/>
      <w:marLeft w:val="0"/>
      <w:marRight w:val="0"/>
      <w:marTop w:val="0"/>
      <w:marBottom w:val="0"/>
      <w:divBdr>
        <w:top w:val="none" w:sz="0" w:space="0" w:color="auto"/>
        <w:left w:val="none" w:sz="0" w:space="0" w:color="auto"/>
        <w:bottom w:val="none" w:sz="0" w:space="0" w:color="auto"/>
        <w:right w:val="none" w:sz="0" w:space="0" w:color="auto"/>
      </w:divBdr>
    </w:div>
    <w:div w:id="1196965412">
      <w:bodyDiv w:val="1"/>
      <w:marLeft w:val="0"/>
      <w:marRight w:val="0"/>
      <w:marTop w:val="0"/>
      <w:marBottom w:val="0"/>
      <w:divBdr>
        <w:top w:val="none" w:sz="0" w:space="0" w:color="auto"/>
        <w:left w:val="none" w:sz="0" w:space="0" w:color="auto"/>
        <w:bottom w:val="none" w:sz="0" w:space="0" w:color="auto"/>
        <w:right w:val="none" w:sz="0" w:space="0" w:color="auto"/>
      </w:divBdr>
    </w:div>
    <w:div w:id="1198346826">
      <w:bodyDiv w:val="1"/>
      <w:marLeft w:val="0"/>
      <w:marRight w:val="0"/>
      <w:marTop w:val="0"/>
      <w:marBottom w:val="0"/>
      <w:divBdr>
        <w:top w:val="none" w:sz="0" w:space="0" w:color="auto"/>
        <w:left w:val="none" w:sz="0" w:space="0" w:color="auto"/>
        <w:bottom w:val="none" w:sz="0" w:space="0" w:color="auto"/>
        <w:right w:val="none" w:sz="0" w:space="0" w:color="auto"/>
      </w:divBdr>
    </w:div>
    <w:div w:id="1201241769">
      <w:bodyDiv w:val="1"/>
      <w:marLeft w:val="0"/>
      <w:marRight w:val="0"/>
      <w:marTop w:val="0"/>
      <w:marBottom w:val="0"/>
      <w:divBdr>
        <w:top w:val="none" w:sz="0" w:space="0" w:color="auto"/>
        <w:left w:val="none" w:sz="0" w:space="0" w:color="auto"/>
        <w:bottom w:val="none" w:sz="0" w:space="0" w:color="auto"/>
        <w:right w:val="none" w:sz="0" w:space="0" w:color="auto"/>
      </w:divBdr>
    </w:div>
    <w:div w:id="1253470918">
      <w:bodyDiv w:val="1"/>
      <w:marLeft w:val="0"/>
      <w:marRight w:val="0"/>
      <w:marTop w:val="0"/>
      <w:marBottom w:val="0"/>
      <w:divBdr>
        <w:top w:val="none" w:sz="0" w:space="0" w:color="auto"/>
        <w:left w:val="none" w:sz="0" w:space="0" w:color="auto"/>
        <w:bottom w:val="none" w:sz="0" w:space="0" w:color="auto"/>
        <w:right w:val="none" w:sz="0" w:space="0" w:color="auto"/>
      </w:divBdr>
    </w:div>
    <w:div w:id="1256129114">
      <w:bodyDiv w:val="1"/>
      <w:marLeft w:val="0"/>
      <w:marRight w:val="0"/>
      <w:marTop w:val="0"/>
      <w:marBottom w:val="0"/>
      <w:divBdr>
        <w:top w:val="none" w:sz="0" w:space="0" w:color="auto"/>
        <w:left w:val="none" w:sz="0" w:space="0" w:color="auto"/>
        <w:bottom w:val="none" w:sz="0" w:space="0" w:color="auto"/>
        <w:right w:val="none" w:sz="0" w:space="0" w:color="auto"/>
      </w:divBdr>
    </w:div>
    <w:div w:id="1263415086">
      <w:bodyDiv w:val="1"/>
      <w:marLeft w:val="0"/>
      <w:marRight w:val="0"/>
      <w:marTop w:val="0"/>
      <w:marBottom w:val="0"/>
      <w:divBdr>
        <w:top w:val="none" w:sz="0" w:space="0" w:color="auto"/>
        <w:left w:val="none" w:sz="0" w:space="0" w:color="auto"/>
        <w:bottom w:val="none" w:sz="0" w:space="0" w:color="auto"/>
        <w:right w:val="none" w:sz="0" w:space="0" w:color="auto"/>
      </w:divBdr>
    </w:div>
    <w:div w:id="1278218569">
      <w:bodyDiv w:val="1"/>
      <w:marLeft w:val="0"/>
      <w:marRight w:val="0"/>
      <w:marTop w:val="0"/>
      <w:marBottom w:val="0"/>
      <w:divBdr>
        <w:top w:val="none" w:sz="0" w:space="0" w:color="auto"/>
        <w:left w:val="none" w:sz="0" w:space="0" w:color="auto"/>
        <w:bottom w:val="none" w:sz="0" w:space="0" w:color="auto"/>
        <w:right w:val="none" w:sz="0" w:space="0" w:color="auto"/>
      </w:divBdr>
    </w:div>
    <w:div w:id="1281492953">
      <w:bodyDiv w:val="1"/>
      <w:marLeft w:val="0"/>
      <w:marRight w:val="0"/>
      <w:marTop w:val="0"/>
      <w:marBottom w:val="0"/>
      <w:divBdr>
        <w:top w:val="none" w:sz="0" w:space="0" w:color="auto"/>
        <w:left w:val="none" w:sz="0" w:space="0" w:color="auto"/>
        <w:bottom w:val="none" w:sz="0" w:space="0" w:color="auto"/>
        <w:right w:val="none" w:sz="0" w:space="0" w:color="auto"/>
      </w:divBdr>
    </w:div>
    <w:div w:id="1285697150">
      <w:bodyDiv w:val="1"/>
      <w:marLeft w:val="0"/>
      <w:marRight w:val="0"/>
      <w:marTop w:val="0"/>
      <w:marBottom w:val="0"/>
      <w:divBdr>
        <w:top w:val="none" w:sz="0" w:space="0" w:color="auto"/>
        <w:left w:val="none" w:sz="0" w:space="0" w:color="auto"/>
        <w:bottom w:val="none" w:sz="0" w:space="0" w:color="auto"/>
        <w:right w:val="none" w:sz="0" w:space="0" w:color="auto"/>
      </w:divBdr>
    </w:div>
    <w:div w:id="1292898551">
      <w:bodyDiv w:val="1"/>
      <w:marLeft w:val="0"/>
      <w:marRight w:val="0"/>
      <w:marTop w:val="0"/>
      <w:marBottom w:val="0"/>
      <w:divBdr>
        <w:top w:val="none" w:sz="0" w:space="0" w:color="auto"/>
        <w:left w:val="none" w:sz="0" w:space="0" w:color="auto"/>
        <w:bottom w:val="none" w:sz="0" w:space="0" w:color="auto"/>
        <w:right w:val="none" w:sz="0" w:space="0" w:color="auto"/>
      </w:divBdr>
    </w:div>
    <w:div w:id="1300039666">
      <w:bodyDiv w:val="1"/>
      <w:marLeft w:val="0"/>
      <w:marRight w:val="0"/>
      <w:marTop w:val="0"/>
      <w:marBottom w:val="0"/>
      <w:divBdr>
        <w:top w:val="none" w:sz="0" w:space="0" w:color="auto"/>
        <w:left w:val="none" w:sz="0" w:space="0" w:color="auto"/>
        <w:bottom w:val="none" w:sz="0" w:space="0" w:color="auto"/>
        <w:right w:val="none" w:sz="0" w:space="0" w:color="auto"/>
      </w:divBdr>
    </w:div>
    <w:div w:id="1301836821">
      <w:bodyDiv w:val="1"/>
      <w:marLeft w:val="0"/>
      <w:marRight w:val="0"/>
      <w:marTop w:val="0"/>
      <w:marBottom w:val="0"/>
      <w:divBdr>
        <w:top w:val="none" w:sz="0" w:space="0" w:color="auto"/>
        <w:left w:val="none" w:sz="0" w:space="0" w:color="auto"/>
        <w:bottom w:val="none" w:sz="0" w:space="0" w:color="auto"/>
        <w:right w:val="none" w:sz="0" w:space="0" w:color="auto"/>
      </w:divBdr>
    </w:div>
    <w:div w:id="1317683594">
      <w:bodyDiv w:val="1"/>
      <w:marLeft w:val="0"/>
      <w:marRight w:val="0"/>
      <w:marTop w:val="0"/>
      <w:marBottom w:val="0"/>
      <w:divBdr>
        <w:top w:val="none" w:sz="0" w:space="0" w:color="auto"/>
        <w:left w:val="none" w:sz="0" w:space="0" w:color="auto"/>
        <w:bottom w:val="none" w:sz="0" w:space="0" w:color="auto"/>
        <w:right w:val="none" w:sz="0" w:space="0" w:color="auto"/>
      </w:divBdr>
    </w:div>
    <w:div w:id="1325277477">
      <w:bodyDiv w:val="1"/>
      <w:marLeft w:val="0"/>
      <w:marRight w:val="0"/>
      <w:marTop w:val="0"/>
      <w:marBottom w:val="0"/>
      <w:divBdr>
        <w:top w:val="none" w:sz="0" w:space="0" w:color="auto"/>
        <w:left w:val="none" w:sz="0" w:space="0" w:color="auto"/>
        <w:bottom w:val="none" w:sz="0" w:space="0" w:color="auto"/>
        <w:right w:val="none" w:sz="0" w:space="0" w:color="auto"/>
      </w:divBdr>
    </w:div>
    <w:div w:id="1327825949">
      <w:bodyDiv w:val="1"/>
      <w:marLeft w:val="0"/>
      <w:marRight w:val="0"/>
      <w:marTop w:val="0"/>
      <w:marBottom w:val="0"/>
      <w:divBdr>
        <w:top w:val="none" w:sz="0" w:space="0" w:color="auto"/>
        <w:left w:val="none" w:sz="0" w:space="0" w:color="auto"/>
        <w:bottom w:val="none" w:sz="0" w:space="0" w:color="auto"/>
        <w:right w:val="none" w:sz="0" w:space="0" w:color="auto"/>
      </w:divBdr>
    </w:div>
    <w:div w:id="1330789671">
      <w:bodyDiv w:val="1"/>
      <w:marLeft w:val="0"/>
      <w:marRight w:val="0"/>
      <w:marTop w:val="0"/>
      <w:marBottom w:val="0"/>
      <w:divBdr>
        <w:top w:val="none" w:sz="0" w:space="0" w:color="auto"/>
        <w:left w:val="none" w:sz="0" w:space="0" w:color="auto"/>
        <w:bottom w:val="none" w:sz="0" w:space="0" w:color="auto"/>
        <w:right w:val="none" w:sz="0" w:space="0" w:color="auto"/>
      </w:divBdr>
    </w:div>
    <w:div w:id="1357152054">
      <w:bodyDiv w:val="1"/>
      <w:marLeft w:val="0"/>
      <w:marRight w:val="0"/>
      <w:marTop w:val="0"/>
      <w:marBottom w:val="0"/>
      <w:divBdr>
        <w:top w:val="none" w:sz="0" w:space="0" w:color="auto"/>
        <w:left w:val="none" w:sz="0" w:space="0" w:color="auto"/>
        <w:bottom w:val="none" w:sz="0" w:space="0" w:color="auto"/>
        <w:right w:val="none" w:sz="0" w:space="0" w:color="auto"/>
      </w:divBdr>
    </w:div>
    <w:div w:id="1360625425">
      <w:bodyDiv w:val="1"/>
      <w:marLeft w:val="0"/>
      <w:marRight w:val="0"/>
      <w:marTop w:val="0"/>
      <w:marBottom w:val="0"/>
      <w:divBdr>
        <w:top w:val="none" w:sz="0" w:space="0" w:color="auto"/>
        <w:left w:val="none" w:sz="0" w:space="0" w:color="auto"/>
        <w:bottom w:val="none" w:sz="0" w:space="0" w:color="auto"/>
        <w:right w:val="none" w:sz="0" w:space="0" w:color="auto"/>
      </w:divBdr>
    </w:div>
    <w:div w:id="1361321067">
      <w:bodyDiv w:val="1"/>
      <w:marLeft w:val="0"/>
      <w:marRight w:val="0"/>
      <w:marTop w:val="0"/>
      <w:marBottom w:val="0"/>
      <w:divBdr>
        <w:top w:val="none" w:sz="0" w:space="0" w:color="auto"/>
        <w:left w:val="none" w:sz="0" w:space="0" w:color="auto"/>
        <w:bottom w:val="none" w:sz="0" w:space="0" w:color="auto"/>
        <w:right w:val="none" w:sz="0" w:space="0" w:color="auto"/>
      </w:divBdr>
    </w:div>
    <w:div w:id="1386442915">
      <w:bodyDiv w:val="1"/>
      <w:marLeft w:val="0"/>
      <w:marRight w:val="0"/>
      <w:marTop w:val="0"/>
      <w:marBottom w:val="0"/>
      <w:divBdr>
        <w:top w:val="none" w:sz="0" w:space="0" w:color="auto"/>
        <w:left w:val="none" w:sz="0" w:space="0" w:color="auto"/>
        <w:bottom w:val="none" w:sz="0" w:space="0" w:color="auto"/>
        <w:right w:val="none" w:sz="0" w:space="0" w:color="auto"/>
      </w:divBdr>
    </w:div>
    <w:div w:id="1387297609">
      <w:bodyDiv w:val="1"/>
      <w:marLeft w:val="0"/>
      <w:marRight w:val="0"/>
      <w:marTop w:val="0"/>
      <w:marBottom w:val="0"/>
      <w:divBdr>
        <w:top w:val="none" w:sz="0" w:space="0" w:color="auto"/>
        <w:left w:val="none" w:sz="0" w:space="0" w:color="auto"/>
        <w:bottom w:val="none" w:sz="0" w:space="0" w:color="auto"/>
        <w:right w:val="none" w:sz="0" w:space="0" w:color="auto"/>
      </w:divBdr>
    </w:div>
    <w:div w:id="1390417254">
      <w:bodyDiv w:val="1"/>
      <w:marLeft w:val="0"/>
      <w:marRight w:val="0"/>
      <w:marTop w:val="0"/>
      <w:marBottom w:val="0"/>
      <w:divBdr>
        <w:top w:val="none" w:sz="0" w:space="0" w:color="auto"/>
        <w:left w:val="none" w:sz="0" w:space="0" w:color="auto"/>
        <w:bottom w:val="none" w:sz="0" w:space="0" w:color="auto"/>
        <w:right w:val="none" w:sz="0" w:space="0" w:color="auto"/>
      </w:divBdr>
    </w:div>
    <w:div w:id="1400322643">
      <w:bodyDiv w:val="1"/>
      <w:marLeft w:val="0"/>
      <w:marRight w:val="0"/>
      <w:marTop w:val="0"/>
      <w:marBottom w:val="0"/>
      <w:divBdr>
        <w:top w:val="none" w:sz="0" w:space="0" w:color="auto"/>
        <w:left w:val="none" w:sz="0" w:space="0" w:color="auto"/>
        <w:bottom w:val="none" w:sz="0" w:space="0" w:color="auto"/>
        <w:right w:val="none" w:sz="0" w:space="0" w:color="auto"/>
      </w:divBdr>
    </w:div>
    <w:div w:id="1414279052">
      <w:bodyDiv w:val="1"/>
      <w:marLeft w:val="0"/>
      <w:marRight w:val="0"/>
      <w:marTop w:val="0"/>
      <w:marBottom w:val="0"/>
      <w:divBdr>
        <w:top w:val="none" w:sz="0" w:space="0" w:color="auto"/>
        <w:left w:val="none" w:sz="0" w:space="0" w:color="auto"/>
        <w:bottom w:val="none" w:sz="0" w:space="0" w:color="auto"/>
        <w:right w:val="none" w:sz="0" w:space="0" w:color="auto"/>
      </w:divBdr>
    </w:div>
    <w:div w:id="1423603758">
      <w:bodyDiv w:val="1"/>
      <w:marLeft w:val="0"/>
      <w:marRight w:val="0"/>
      <w:marTop w:val="0"/>
      <w:marBottom w:val="0"/>
      <w:divBdr>
        <w:top w:val="none" w:sz="0" w:space="0" w:color="auto"/>
        <w:left w:val="none" w:sz="0" w:space="0" w:color="auto"/>
        <w:bottom w:val="none" w:sz="0" w:space="0" w:color="auto"/>
        <w:right w:val="none" w:sz="0" w:space="0" w:color="auto"/>
      </w:divBdr>
    </w:div>
    <w:div w:id="1426919734">
      <w:bodyDiv w:val="1"/>
      <w:marLeft w:val="0"/>
      <w:marRight w:val="0"/>
      <w:marTop w:val="0"/>
      <w:marBottom w:val="0"/>
      <w:divBdr>
        <w:top w:val="none" w:sz="0" w:space="0" w:color="auto"/>
        <w:left w:val="none" w:sz="0" w:space="0" w:color="auto"/>
        <w:bottom w:val="none" w:sz="0" w:space="0" w:color="auto"/>
        <w:right w:val="none" w:sz="0" w:space="0" w:color="auto"/>
      </w:divBdr>
    </w:div>
    <w:div w:id="1427926444">
      <w:bodyDiv w:val="1"/>
      <w:marLeft w:val="0"/>
      <w:marRight w:val="0"/>
      <w:marTop w:val="0"/>
      <w:marBottom w:val="0"/>
      <w:divBdr>
        <w:top w:val="none" w:sz="0" w:space="0" w:color="auto"/>
        <w:left w:val="none" w:sz="0" w:space="0" w:color="auto"/>
        <w:bottom w:val="none" w:sz="0" w:space="0" w:color="auto"/>
        <w:right w:val="none" w:sz="0" w:space="0" w:color="auto"/>
      </w:divBdr>
    </w:div>
    <w:div w:id="1439447747">
      <w:bodyDiv w:val="1"/>
      <w:marLeft w:val="0"/>
      <w:marRight w:val="0"/>
      <w:marTop w:val="0"/>
      <w:marBottom w:val="0"/>
      <w:divBdr>
        <w:top w:val="none" w:sz="0" w:space="0" w:color="auto"/>
        <w:left w:val="none" w:sz="0" w:space="0" w:color="auto"/>
        <w:bottom w:val="none" w:sz="0" w:space="0" w:color="auto"/>
        <w:right w:val="none" w:sz="0" w:space="0" w:color="auto"/>
      </w:divBdr>
    </w:div>
    <w:div w:id="1453090636">
      <w:bodyDiv w:val="1"/>
      <w:marLeft w:val="0"/>
      <w:marRight w:val="0"/>
      <w:marTop w:val="0"/>
      <w:marBottom w:val="0"/>
      <w:divBdr>
        <w:top w:val="none" w:sz="0" w:space="0" w:color="auto"/>
        <w:left w:val="none" w:sz="0" w:space="0" w:color="auto"/>
        <w:bottom w:val="none" w:sz="0" w:space="0" w:color="auto"/>
        <w:right w:val="none" w:sz="0" w:space="0" w:color="auto"/>
      </w:divBdr>
    </w:div>
    <w:div w:id="1465194675">
      <w:bodyDiv w:val="1"/>
      <w:marLeft w:val="0"/>
      <w:marRight w:val="0"/>
      <w:marTop w:val="0"/>
      <w:marBottom w:val="0"/>
      <w:divBdr>
        <w:top w:val="none" w:sz="0" w:space="0" w:color="auto"/>
        <w:left w:val="none" w:sz="0" w:space="0" w:color="auto"/>
        <w:bottom w:val="none" w:sz="0" w:space="0" w:color="auto"/>
        <w:right w:val="none" w:sz="0" w:space="0" w:color="auto"/>
      </w:divBdr>
    </w:div>
    <w:div w:id="1471360879">
      <w:bodyDiv w:val="1"/>
      <w:marLeft w:val="0"/>
      <w:marRight w:val="0"/>
      <w:marTop w:val="0"/>
      <w:marBottom w:val="0"/>
      <w:divBdr>
        <w:top w:val="none" w:sz="0" w:space="0" w:color="auto"/>
        <w:left w:val="none" w:sz="0" w:space="0" w:color="auto"/>
        <w:bottom w:val="none" w:sz="0" w:space="0" w:color="auto"/>
        <w:right w:val="none" w:sz="0" w:space="0" w:color="auto"/>
      </w:divBdr>
    </w:div>
    <w:div w:id="1474133314">
      <w:bodyDiv w:val="1"/>
      <w:marLeft w:val="0"/>
      <w:marRight w:val="0"/>
      <w:marTop w:val="0"/>
      <w:marBottom w:val="0"/>
      <w:divBdr>
        <w:top w:val="none" w:sz="0" w:space="0" w:color="auto"/>
        <w:left w:val="none" w:sz="0" w:space="0" w:color="auto"/>
        <w:bottom w:val="none" w:sz="0" w:space="0" w:color="auto"/>
        <w:right w:val="none" w:sz="0" w:space="0" w:color="auto"/>
      </w:divBdr>
    </w:div>
    <w:div w:id="1478766563">
      <w:bodyDiv w:val="1"/>
      <w:marLeft w:val="0"/>
      <w:marRight w:val="0"/>
      <w:marTop w:val="0"/>
      <w:marBottom w:val="0"/>
      <w:divBdr>
        <w:top w:val="none" w:sz="0" w:space="0" w:color="auto"/>
        <w:left w:val="none" w:sz="0" w:space="0" w:color="auto"/>
        <w:bottom w:val="none" w:sz="0" w:space="0" w:color="auto"/>
        <w:right w:val="none" w:sz="0" w:space="0" w:color="auto"/>
      </w:divBdr>
    </w:div>
    <w:div w:id="1499081885">
      <w:bodyDiv w:val="1"/>
      <w:marLeft w:val="0"/>
      <w:marRight w:val="0"/>
      <w:marTop w:val="0"/>
      <w:marBottom w:val="0"/>
      <w:divBdr>
        <w:top w:val="none" w:sz="0" w:space="0" w:color="auto"/>
        <w:left w:val="none" w:sz="0" w:space="0" w:color="auto"/>
        <w:bottom w:val="none" w:sz="0" w:space="0" w:color="auto"/>
        <w:right w:val="none" w:sz="0" w:space="0" w:color="auto"/>
      </w:divBdr>
    </w:div>
    <w:div w:id="1499226645">
      <w:bodyDiv w:val="1"/>
      <w:marLeft w:val="0"/>
      <w:marRight w:val="0"/>
      <w:marTop w:val="0"/>
      <w:marBottom w:val="0"/>
      <w:divBdr>
        <w:top w:val="none" w:sz="0" w:space="0" w:color="auto"/>
        <w:left w:val="none" w:sz="0" w:space="0" w:color="auto"/>
        <w:bottom w:val="none" w:sz="0" w:space="0" w:color="auto"/>
        <w:right w:val="none" w:sz="0" w:space="0" w:color="auto"/>
      </w:divBdr>
    </w:div>
    <w:div w:id="1513455117">
      <w:bodyDiv w:val="1"/>
      <w:marLeft w:val="0"/>
      <w:marRight w:val="0"/>
      <w:marTop w:val="0"/>
      <w:marBottom w:val="0"/>
      <w:divBdr>
        <w:top w:val="none" w:sz="0" w:space="0" w:color="auto"/>
        <w:left w:val="none" w:sz="0" w:space="0" w:color="auto"/>
        <w:bottom w:val="none" w:sz="0" w:space="0" w:color="auto"/>
        <w:right w:val="none" w:sz="0" w:space="0" w:color="auto"/>
      </w:divBdr>
    </w:div>
    <w:div w:id="1516261743">
      <w:bodyDiv w:val="1"/>
      <w:marLeft w:val="0"/>
      <w:marRight w:val="0"/>
      <w:marTop w:val="0"/>
      <w:marBottom w:val="0"/>
      <w:divBdr>
        <w:top w:val="none" w:sz="0" w:space="0" w:color="auto"/>
        <w:left w:val="none" w:sz="0" w:space="0" w:color="auto"/>
        <w:bottom w:val="none" w:sz="0" w:space="0" w:color="auto"/>
        <w:right w:val="none" w:sz="0" w:space="0" w:color="auto"/>
      </w:divBdr>
    </w:div>
    <w:div w:id="1519850052">
      <w:bodyDiv w:val="1"/>
      <w:marLeft w:val="0"/>
      <w:marRight w:val="0"/>
      <w:marTop w:val="0"/>
      <w:marBottom w:val="0"/>
      <w:divBdr>
        <w:top w:val="none" w:sz="0" w:space="0" w:color="auto"/>
        <w:left w:val="none" w:sz="0" w:space="0" w:color="auto"/>
        <w:bottom w:val="none" w:sz="0" w:space="0" w:color="auto"/>
        <w:right w:val="none" w:sz="0" w:space="0" w:color="auto"/>
      </w:divBdr>
    </w:div>
    <w:div w:id="1530988067">
      <w:bodyDiv w:val="1"/>
      <w:marLeft w:val="0"/>
      <w:marRight w:val="0"/>
      <w:marTop w:val="0"/>
      <w:marBottom w:val="0"/>
      <w:divBdr>
        <w:top w:val="none" w:sz="0" w:space="0" w:color="auto"/>
        <w:left w:val="none" w:sz="0" w:space="0" w:color="auto"/>
        <w:bottom w:val="none" w:sz="0" w:space="0" w:color="auto"/>
        <w:right w:val="none" w:sz="0" w:space="0" w:color="auto"/>
      </w:divBdr>
    </w:div>
    <w:div w:id="1538077788">
      <w:bodyDiv w:val="1"/>
      <w:marLeft w:val="0"/>
      <w:marRight w:val="0"/>
      <w:marTop w:val="0"/>
      <w:marBottom w:val="0"/>
      <w:divBdr>
        <w:top w:val="none" w:sz="0" w:space="0" w:color="auto"/>
        <w:left w:val="none" w:sz="0" w:space="0" w:color="auto"/>
        <w:bottom w:val="none" w:sz="0" w:space="0" w:color="auto"/>
        <w:right w:val="none" w:sz="0" w:space="0" w:color="auto"/>
      </w:divBdr>
    </w:div>
    <w:div w:id="1539196379">
      <w:bodyDiv w:val="1"/>
      <w:marLeft w:val="0"/>
      <w:marRight w:val="0"/>
      <w:marTop w:val="0"/>
      <w:marBottom w:val="0"/>
      <w:divBdr>
        <w:top w:val="none" w:sz="0" w:space="0" w:color="auto"/>
        <w:left w:val="none" w:sz="0" w:space="0" w:color="auto"/>
        <w:bottom w:val="none" w:sz="0" w:space="0" w:color="auto"/>
        <w:right w:val="none" w:sz="0" w:space="0" w:color="auto"/>
      </w:divBdr>
    </w:div>
    <w:div w:id="1569265549">
      <w:bodyDiv w:val="1"/>
      <w:marLeft w:val="0"/>
      <w:marRight w:val="0"/>
      <w:marTop w:val="0"/>
      <w:marBottom w:val="0"/>
      <w:divBdr>
        <w:top w:val="none" w:sz="0" w:space="0" w:color="auto"/>
        <w:left w:val="none" w:sz="0" w:space="0" w:color="auto"/>
        <w:bottom w:val="none" w:sz="0" w:space="0" w:color="auto"/>
        <w:right w:val="none" w:sz="0" w:space="0" w:color="auto"/>
      </w:divBdr>
    </w:div>
    <w:div w:id="1579513162">
      <w:bodyDiv w:val="1"/>
      <w:marLeft w:val="0"/>
      <w:marRight w:val="0"/>
      <w:marTop w:val="0"/>
      <w:marBottom w:val="0"/>
      <w:divBdr>
        <w:top w:val="none" w:sz="0" w:space="0" w:color="auto"/>
        <w:left w:val="none" w:sz="0" w:space="0" w:color="auto"/>
        <w:bottom w:val="none" w:sz="0" w:space="0" w:color="auto"/>
        <w:right w:val="none" w:sz="0" w:space="0" w:color="auto"/>
      </w:divBdr>
    </w:div>
    <w:div w:id="1583485213">
      <w:bodyDiv w:val="1"/>
      <w:marLeft w:val="0"/>
      <w:marRight w:val="0"/>
      <w:marTop w:val="0"/>
      <w:marBottom w:val="0"/>
      <w:divBdr>
        <w:top w:val="none" w:sz="0" w:space="0" w:color="auto"/>
        <w:left w:val="none" w:sz="0" w:space="0" w:color="auto"/>
        <w:bottom w:val="none" w:sz="0" w:space="0" w:color="auto"/>
        <w:right w:val="none" w:sz="0" w:space="0" w:color="auto"/>
      </w:divBdr>
    </w:div>
    <w:div w:id="1623149331">
      <w:bodyDiv w:val="1"/>
      <w:marLeft w:val="0"/>
      <w:marRight w:val="0"/>
      <w:marTop w:val="0"/>
      <w:marBottom w:val="0"/>
      <w:divBdr>
        <w:top w:val="none" w:sz="0" w:space="0" w:color="auto"/>
        <w:left w:val="none" w:sz="0" w:space="0" w:color="auto"/>
        <w:bottom w:val="none" w:sz="0" w:space="0" w:color="auto"/>
        <w:right w:val="none" w:sz="0" w:space="0" w:color="auto"/>
      </w:divBdr>
    </w:div>
    <w:div w:id="1638870819">
      <w:bodyDiv w:val="1"/>
      <w:marLeft w:val="0"/>
      <w:marRight w:val="0"/>
      <w:marTop w:val="0"/>
      <w:marBottom w:val="0"/>
      <w:divBdr>
        <w:top w:val="none" w:sz="0" w:space="0" w:color="auto"/>
        <w:left w:val="none" w:sz="0" w:space="0" w:color="auto"/>
        <w:bottom w:val="none" w:sz="0" w:space="0" w:color="auto"/>
        <w:right w:val="none" w:sz="0" w:space="0" w:color="auto"/>
      </w:divBdr>
    </w:div>
    <w:div w:id="1642542704">
      <w:bodyDiv w:val="1"/>
      <w:marLeft w:val="0"/>
      <w:marRight w:val="0"/>
      <w:marTop w:val="0"/>
      <w:marBottom w:val="0"/>
      <w:divBdr>
        <w:top w:val="none" w:sz="0" w:space="0" w:color="auto"/>
        <w:left w:val="none" w:sz="0" w:space="0" w:color="auto"/>
        <w:bottom w:val="none" w:sz="0" w:space="0" w:color="auto"/>
        <w:right w:val="none" w:sz="0" w:space="0" w:color="auto"/>
      </w:divBdr>
    </w:div>
    <w:div w:id="1682004705">
      <w:bodyDiv w:val="1"/>
      <w:marLeft w:val="0"/>
      <w:marRight w:val="0"/>
      <w:marTop w:val="0"/>
      <w:marBottom w:val="0"/>
      <w:divBdr>
        <w:top w:val="none" w:sz="0" w:space="0" w:color="auto"/>
        <w:left w:val="none" w:sz="0" w:space="0" w:color="auto"/>
        <w:bottom w:val="none" w:sz="0" w:space="0" w:color="auto"/>
        <w:right w:val="none" w:sz="0" w:space="0" w:color="auto"/>
      </w:divBdr>
    </w:div>
    <w:div w:id="1683509592">
      <w:bodyDiv w:val="1"/>
      <w:marLeft w:val="0"/>
      <w:marRight w:val="0"/>
      <w:marTop w:val="0"/>
      <w:marBottom w:val="0"/>
      <w:divBdr>
        <w:top w:val="none" w:sz="0" w:space="0" w:color="auto"/>
        <w:left w:val="none" w:sz="0" w:space="0" w:color="auto"/>
        <w:bottom w:val="none" w:sz="0" w:space="0" w:color="auto"/>
        <w:right w:val="none" w:sz="0" w:space="0" w:color="auto"/>
      </w:divBdr>
    </w:div>
    <w:div w:id="1692147630">
      <w:bodyDiv w:val="1"/>
      <w:marLeft w:val="0"/>
      <w:marRight w:val="0"/>
      <w:marTop w:val="0"/>
      <w:marBottom w:val="0"/>
      <w:divBdr>
        <w:top w:val="none" w:sz="0" w:space="0" w:color="auto"/>
        <w:left w:val="none" w:sz="0" w:space="0" w:color="auto"/>
        <w:bottom w:val="none" w:sz="0" w:space="0" w:color="auto"/>
        <w:right w:val="none" w:sz="0" w:space="0" w:color="auto"/>
      </w:divBdr>
    </w:div>
    <w:div w:id="1698852390">
      <w:bodyDiv w:val="1"/>
      <w:marLeft w:val="0"/>
      <w:marRight w:val="0"/>
      <w:marTop w:val="0"/>
      <w:marBottom w:val="0"/>
      <w:divBdr>
        <w:top w:val="none" w:sz="0" w:space="0" w:color="auto"/>
        <w:left w:val="none" w:sz="0" w:space="0" w:color="auto"/>
        <w:bottom w:val="none" w:sz="0" w:space="0" w:color="auto"/>
        <w:right w:val="none" w:sz="0" w:space="0" w:color="auto"/>
      </w:divBdr>
    </w:div>
    <w:div w:id="1701855519">
      <w:bodyDiv w:val="1"/>
      <w:marLeft w:val="0"/>
      <w:marRight w:val="0"/>
      <w:marTop w:val="0"/>
      <w:marBottom w:val="0"/>
      <w:divBdr>
        <w:top w:val="none" w:sz="0" w:space="0" w:color="auto"/>
        <w:left w:val="none" w:sz="0" w:space="0" w:color="auto"/>
        <w:bottom w:val="none" w:sz="0" w:space="0" w:color="auto"/>
        <w:right w:val="none" w:sz="0" w:space="0" w:color="auto"/>
      </w:divBdr>
    </w:div>
    <w:div w:id="1708212893">
      <w:bodyDiv w:val="1"/>
      <w:marLeft w:val="0"/>
      <w:marRight w:val="0"/>
      <w:marTop w:val="0"/>
      <w:marBottom w:val="0"/>
      <w:divBdr>
        <w:top w:val="none" w:sz="0" w:space="0" w:color="auto"/>
        <w:left w:val="none" w:sz="0" w:space="0" w:color="auto"/>
        <w:bottom w:val="none" w:sz="0" w:space="0" w:color="auto"/>
        <w:right w:val="none" w:sz="0" w:space="0" w:color="auto"/>
      </w:divBdr>
    </w:div>
    <w:div w:id="1708216084">
      <w:bodyDiv w:val="1"/>
      <w:marLeft w:val="0"/>
      <w:marRight w:val="0"/>
      <w:marTop w:val="0"/>
      <w:marBottom w:val="0"/>
      <w:divBdr>
        <w:top w:val="none" w:sz="0" w:space="0" w:color="auto"/>
        <w:left w:val="none" w:sz="0" w:space="0" w:color="auto"/>
        <w:bottom w:val="none" w:sz="0" w:space="0" w:color="auto"/>
        <w:right w:val="none" w:sz="0" w:space="0" w:color="auto"/>
      </w:divBdr>
    </w:div>
    <w:div w:id="1738554834">
      <w:bodyDiv w:val="1"/>
      <w:marLeft w:val="0"/>
      <w:marRight w:val="0"/>
      <w:marTop w:val="0"/>
      <w:marBottom w:val="0"/>
      <w:divBdr>
        <w:top w:val="none" w:sz="0" w:space="0" w:color="auto"/>
        <w:left w:val="none" w:sz="0" w:space="0" w:color="auto"/>
        <w:bottom w:val="none" w:sz="0" w:space="0" w:color="auto"/>
        <w:right w:val="none" w:sz="0" w:space="0" w:color="auto"/>
      </w:divBdr>
    </w:div>
    <w:div w:id="1741444981">
      <w:bodyDiv w:val="1"/>
      <w:marLeft w:val="0"/>
      <w:marRight w:val="0"/>
      <w:marTop w:val="0"/>
      <w:marBottom w:val="0"/>
      <w:divBdr>
        <w:top w:val="none" w:sz="0" w:space="0" w:color="auto"/>
        <w:left w:val="none" w:sz="0" w:space="0" w:color="auto"/>
        <w:bottom w:val="none" w:sz="0" w:space="0" w:color="auto"/>
        <w:right w:val="none" w:sz="0" w:space="0" w:color="auto"/>
      </w:divBdr>
    </w:div>
    <w:div w:id="1747217060">
      <w:bodyDiv w:val="1"/>
      <w:marLeft w:val="0"/>
      <w:marRight w:val="0"/>
      <w:marTop w:val="0"/>
      <w:marBottom w:val="0"/>
      <w:divBdr>
        <w:top w:val="none" w:sz="0" w:space="0" w:color="auto"/>
        <w:left w:val="none" w:sz="0" w:space="0" w:color="auto"/>
        <w:bottom w:val="none" w:sz="0" w:space="0" w:color="auto"/>
        <w:right w:val="none" w:sz="0" w:space="0" w:color="auto"/>
      </w:divBdr>
    </w:div>
    <w:div w:id="1780179964">
      <w:bodyDiv w:val="1"/>
      <w:marLeft w:val="0"/>
      <w:marRight w:val="0"/>
      <w:marTop w:val="0"/>
      <w:marBottom w:val="0"/>
      <w:divBdr>
        <w:top w:val="none" w:sz="0" w:space="0" w:color="auto"/>
        <w:left w:val="none" w:sz="0" w:space="0" w:color="auto"/>
        <w:bottom w:val="none" w:sz="0" w:space="0" w:color="auto"/>
        <w:right w:val="none" w:sz="0" w:space="0" w:color="auto"/>
      </w:divBdr>
    </w:div>
    <w:div w:id="1799176942">
      <w:bodyDiv w:val="1"/>
      <w:marLeft w:val="0"/>
      <w:marRight w:val="0"/>
      <w:marTop w:val="0"/>
      <w:marBottom w:val="0"/>
      <w:divBdr>
        <w:top w:val="none" w:sz="0" w:space="0" w:color="auto"/>
        <w:left w:val="none" w:sz="0" w:space="0" w:color="auto"/>
        <w:bottom w:val="none" w:sz="0" w:space="0" w:color="auto"/>
        <w:right w:val="none" w:sz="0" w:space="0" w:color="auto"/>
      </w:divBdr>
    </w:div>
    <w:div w:id="1833830866">
      <w:bodyDiv w:val="1"/>
      <w:marLeft w:val="0"/>
      <w:marRight w:val="0"/>
      <w:marTop w:val="0"/>
      <w:marBottom w:val="0"/>
      <w:divBdr>
        <w:top w:val="none" w:sz="0" w:space="0" w:color="auto"/>
        <w:left w:val="none" w:sz="0" w:space="0" w:color="auto"/>
        <w:bottom w:val="none" w:sz="0" w:space="0" w:color="auto"/>
        <w:right w:val="none" w:sz="0" w:space="0" w:color="auto"/>
      </w:divBdr>
    </w:div>
    <w:div w:id="1836264641">
      <w:bodyDiv w:val="1"/>
      <w:marLeft w:val="0"/>
      <w:marRight w:val="0"/>
      <w:marTop w:val="0"/>
      <w:marBottom w:val="0"/>
      <w:divBdr>
        <w:top w:val="none" w:sz="0" w:space="0" w:color="auto"/>
        <w:left w:val="none" w:sz="0" w:space="0" w:color="auto"/>
        <w:bottom w:val="none" w:sz="0" w:space="0" w:color="auto"/>
        <w:right w:val="none" w:sz="0" w:space="0" w:color="auto"/>
      </w:divBdr>
    </w:div>
    <w:div w:id="1839156987">
      <w:bodyDiv w:val="1"/>
      <w:marLeft w:val="0"/>
      <w:marRight w:val="0"/>
      <w:marTop w:val="0"/>
      <w:marBottom w:val="0"/>
      <w:divBdr>
        <w:top w:val="none" w:sz="0" w:space="0" w:color="auto"/>
        <w:left w:val="none" w:sz="0" w:space="0" w:color="auto"/>
        <w:bottom w:val="none" w:sz="0" w:space="0" w:color="auto"/>
        <w:right w:val="none" w:sz="0" w:space="0" w:color="auto"/>
      </w:divBdr>
    </w:div>
    <w:div w:id="1841039775">
      <w:bodyDiv w:val="1"/>
      <w:marLeft w:val="0"/>
      <w:marRight w:val="0"/>
      <w:marTop w:val="0"/>
      <w:marBottom w:val="0"/>
      <w:divBdr>
        <w:top w:val="none" w:sz="0" w:space="0" w:color="auto"/>
        <w:left w:val="none" w:sz="0" w:space="0" w:color="auto"/>
        <w:bottom w:val="none" w:sz="0" w:space="0" w:color="auto"/>
        <w:right w:val="none" w:sz="0" w:space="0" w:color="auto"/>
      </w:divBdr>
    </w:div>
    <w:div w:id="1856336544">
      <w:bodyDiv w:val="1"/>
      <w:marLeft w:val="0"/>
      <w:marRight w:val="0"/>
      <w:marTop w:val="0"/>
      <w:marBottom w:val="0"/>
      <w:divBdr>
        <w:top w:val="none" w:sz="0" w:space="0" w:color="auto"/>
        <w:left w:val="none" w:sz="0" w:space="0" w:color="auto"/>
        <w:bottom w:val="none" w:sz="0" w:space="0" w:color="auto"/>
        <w:right w:val="none" w:sz="0" w:space="0" w:color="auto"/>
      </w:divBdr>
    </w:div>
    <w:div w:id="1860050104">
      <w:bodyDiv w:val="1"/>
      <w:marLeft w:val="0"/>
      <w:marRight w:val="0"/>
      <w:marTop w:val="0"/>
      <w:marBottom w:val="0"/>
      <w:divBdr>
        <w:top w:val="none" w:sz="0" w:space="0" w:color="auto"/>
        <w:left w:val="none" w:sz="0" w:space="0" w:color="auto"/>
        <w:bottom w:val="none" w:sz="0" w:space="0" w:color="auto"/>
        <w:right w:val="none" w:sz="0" w:space="0" w:color="auto"/>
      </w:divBdr>
    </w:div>
    <w:div w:id="1897278837">
      <w:bodyDiv w:val="1"/>
      <w:marLeft w:val="0"/>
      <w:marRight w:val="0"/>
      <w:marTop w:val="0"/>
      <w:marBottom w:val="0"/>
      <w:divBdr>
        <w:top w:val="none" w:sz="0" w:space="0" w:color="auto"/>
        <w:left w:val="none" w:sz="0" w:space="0" w:color="auto"/>
        <w:bottom w:val="none" w:sz="0" w:space="0" w:color="auto"/>
        <w:right w:val="none" w:sz="0" w:space="0" w:color="auto"/>
      </w:divBdr>
    </w:div>
    <w:div w:id="1906716502">
      <w:bodyDiv w:val="1"/>
      <w:marLeft w:val="0"/>
      <w:marRight w:val="0"/>
      <w:marTop w:val="0"/>
      <w:marBottom w:val="0"/>
      <w:divBdr>
        <w:top w:val="none" w:sz="0" w:space="0" w:color="auto"/>
        <w:left w:val="none" w:sz="0" w:space="0" w:color="auto"/>
        <w:bottom w:val="none" w:sz="0" w:space="0" w:color="auto"/>
        <w:right w:val="none" w:sz="0" w:space="0" w:color="auto"/>
      </w:divBdr>
    </w:div>
    <w:div w:id="1916893989">
      <w:bodyDiv w:val="1"/>
      <w:marLeft w:val="0"/>
      <w:marRight w:val="0"/>
      <w:marTop w:val="0"/>
      <w:marBottom w:val="0"/>
      <w:divBdr>
        <w:top w:val="none" w:sz="0" w:space="0" w:color="auto"/>
        <w:left w:val="none" w:sz="0" w:space="0" w:color="auto"/>
        <w:bottom w:val="none" w:sz="0" w:space="0" w:color="auto"/>
        <w:right w:val="none" w:sz="0" w:space="0" w:color="auto"/>
      </w:divBdr>
    </w:div>
    <w:div w:id="1938631564">
      <w:bodyDiv w:val="1"/>
      <w:marLeft w:val="0"/>
      <w:marRight w:val="0"/>
      <w:marTop w:val="0"/>
      <w:marBottom w:val="0"/>
      <w:divBdr>
        <w:top w:val="none" w:sz="0" w:space="0" w:color="auto"/>
        <w:left w:val="none" w:sz="0" w:space="0" w:color="auto"/>
        <w:bottom w:val="none" w:sz="0" w:space="0" w:color="auto"/>
        <w:right w:val="none" w:sz="0" w:space="0" w:color="auto"/>
      </w:divBdr>
    </w:div>
    <w:div w:id="1947152102">
      <w:bodyDiv w:val="1"/>
      <w:marLeft w:val="0"/>
      <w:marRight w:val="0"/>
      <w:marTop w:val="0"/>
      <w:marBottom w:val="0"/>
      <w:divBdr>
        <w:top w:val="none" w:sz="0" w:space="0" w:color="auto"/>
        <w:left w:val="none" w:sz="0" w:space="0" w:color="auto"/>
        <w:bottom w:val="none" w:sz="0" w:space="0" w:color="auto"/>
        <w:right w:val="none" w:sz="0" w:space="0" w:color="auto"/>
      </w:divBdr>
    </w:div>
    <w:div w:id="1948393175">
      <w:bodyDiv w:val="1"/>
      <w:marLeft w:val="0"/>
      <w:marRight w:val="0"/>
      <w:marTop w:val="0"/>
      <w:marBottom w:val="0"/>
      <w:divBdr>
        <w:top w:val="none" w:sz="0" w:space="0" w:color="auto"/>
        <w:left w:val="none" w:sz="0" w:space="0" w:color="auto"/>
        <w:bottom w:val="none" w:sz="0" w:space="0" w:color="auto"/>
        <w:right w:val="none" w:sz="0" w:space="0" w:color="auto"/>
      </w:divBdr>
    </w:div>
    <w:div w:id="1973900155">
      <w:bodyDiv w:val="1"/>
      <w:marLeft w:val="0"/>
      <w:marRight w:val="0"/>
      <w:marTop w:val="0"/>
      <w:marBottom w:val="0"/>
      <w:divBdr>
        <w:top w:val="none" w:sz="0" w:space="0" w:color="auto"/>
        <w:left w:val="none" w:sz="0" w:space="0" w:color="auto"/>
        <w:bottom w:val="none" w:sz="0" w:space="0" w:color="auto"/>
        <w:right w:val="none" w:sz="0" w:space="0" w:color="auto"/>
      </w:divBdr>
    </w:div>
    <w:div w:id="1990285260">
      <w:bodyDiv w:val="1"/>
      <w:marLeft w:val="0"/>
      <w:marRight w:val="0"/>
      <w:marTop w:val="0"/>
      <w:marBottom w:val="0"/>
      <w:divBdr>
        <w:top w:val="none" w:sz="0" w:space="0" w:color="auto"/>
        <w:left w:val="none" w:sz="0" w:space="0" w:color="auto"/>
        <w:bottom w:val="none" w:sz="0" w:space="0" w:color="auto"/>
        <w:right w:val="none" w:sz="0" w:space="0" w:color="auto"/>
      </w:divBdr>
    </w:div>
    <w:div w:id="2003199068">
      <w:bodyDiv w:val="1"/>
      <w:marLeft w:val="0"/>
      <w:marRight w:val="0"/>
      <w:marTop w:val="0"/>
      <w:marBottom w:val="0"/>
      <w:divBdr>
        <w:top w:val="none" w:sz="0" w:space="0" w:color="auto"/>
        <w:left w:val="none" w:sz="0" w:space="0" w:color="auto"/>
        <w:bottom w:val="none" w:sz="0" w:space="0" w:color="auto"/>
        <w:right w:val="none" w:sz="0" w:space="0" w:color="auto"/>
      </w:divBdr>
    </w:div>
    <w:div w:id="2018726429">
      <w:bodyDiv w:val="1"/>
      <w:marLeft w:val="0"/>
      <w:marRight w:val="0"/>
      <w:marTop w:val="0"/>
      <w:marBottom w:val="0"/>
      <w:divBdr>
        <w:top w:val="none" w:sz="0" w:space="0" w:color="auto"/>
        <w:left w:val="none" w:sz="0" w:space="0" w:color="auto"/>
        <w:bottom w:val="none" w:sz="0" w:space="0" w:color="auto"/>
        <w:right w:val="none" w:sz="0" w:space="0" w:color="auto"/>
      </w:divBdr>
    </w:div>
    <w:div w:id="2031027741">
      <w:bodyDiv w:val="1"/>
      <w:marLeft w:val="0"/>
      <w:marRight w:val="0"/>
      <w:marTop w:val="0"/>
      <w:marBottom w:val="0"/>
      <w:divBdr>
        <w:top w:val="none" w:sz="0" w:space="0" w:color="auto"/>
        <w:left w:val="none" w:sz="0" w:space="0" w:color="auto"/>
        <w:bottom w:val="none" w:sz="0" w:space="0" w:color="auto"/>
        <w:right w:val="none" w:sz="0" w:space="0" w:color="auto"/>
      </w:divBdr>
    </w:div>
    <w:div w:id="2056736999">
      <w:bodyDiv w:val="1"/>
      <w:marLeft w:val="0"/>
      <w:marRight w:val="0"/>
      <w:marTop w:val="0"/>
      <w:marBottom w:val="0"/>
      <w:divBdr>
        <w:top w:val="none" w:sz="0" w:space="0" w:color="auto"/>
        <w:left w:val="none" w:sz="0" w:space="0" w:color="auto"/>
        <w:bottom w:val="none" w:sz="0" w:space="0" w:color="auto"/>
        <w:right w:val="none" w:sz="0" w:space="0" w:color="auto"/>
      </w:divBdr>
    </w:div>
    <w:div w:id="2069835046">
      <w:bodyDiv w:val="1"/>
      <w:marLeft w:val="0"/>
      <w:marRight w:val="0"/>
      <w:marTop w:val="0"/>
      <w:marBottom w:val="0"/>
      <w:divBdr>
        <w:top w:val="none" w:sz="0" w:space="0" w:color="auto"/>
        <w:left w:val="none" w:sz="0" w:space="0" w:color="auto"/>
        <w:bottom w:val="none" w:sz="0" w:space="0" w:color="auto"/>
        <w:right w:val="none" w:sz="0" w:space="0" w:color="auto"/>
      </w:divBdr>
    </w:div>
    <w:div w:id="2089033564">
      <w:bodyDiv w:val="1"/>
      <w:marLeft w:val="0"/>
      <w:marRight w:val="0"/>
      <w:marTop w:val="0"/>
      <w:marBottom w:val="0"/>
      <w:divBdr>
        <w:top w:val="none" w:sz="0" w:space="0" w:color="auto"/>
        <w:left w:val="none" w:sz="0" w:space="0" w:color="auto"/>
        <w:bottom w:val="none" w:sz="0" w:space="0" w:color="auto"/>
        <w:right w:val="none" w:sz="0" w:space="0" w:color="auto"/>
      </w:divBdr>
    </w:div>
    <w:div w:id="2089573383">
      <w:bodyDiv w:val="1"/>
      <w:marLeft w:val="0"/>
      <w:marRight w:val="0"/>
      <w:marTop w:val="0"/>
      <w:marBottom w:val="0"/>
      <w:divBdr>
        <w:top w:val="none" w:sz="0" w:space="0" w:color="auto"/>
        <w:left w:val="none" w:sz="0" w:space="0" w:color="auto"/>
        <w:bottom w:val="none" w:sz="0" w:space="0" w:color="auto"/>
        <w:right w:val="none" w:sz="0" w:space="0" w:color="auto"/>
      </w:divBdr>
    </w:div>
    <w:div w:id="2105102668">
      <w:bodyDiv w:val="1"/>
      <w:marLeft w:val="0"/>
      <w:marRight w:val="0"/>
      <w:marTop w:val="0"/>
      <w:marBottom w:val="0"/>
      <w:divBdr>
        <w:top w:val="none" w:sz="0" w:space="0" w:color="auto"/>
        <w:left w:val="none" w:sz="0" w:space="0" w:color="auto"/>
        <w:bottom w:val="none" w:sz="0" w:space="0" w:color="auto"/>
        <w:right w:val="none" w:sz="0" w:space="0" w:color="auto"/>
      </w:divBdr>
    </w:div>
    <w:div w:id="2110079313">
      <w:bodyDiv w:val="1"/>
      <w:marLeft w:val="0"/>
      <w:marRight w:val="0"/>
      <w:marTop w:val="0"/>
      <w:marBottom w:val="0"/>
      <w:divBdr>
        <w:top w:val="none" w:sz="0" w:space="0" w:color="auto"/>
        <w:left w:val="none" w:sz="0" w:space="0" w:color="auto"/>
        <w:bottom w:val="none" w:sz="0" w:space="0" w:color="auto"/>
        <w:right w:val="none" w:sz="0" w:space="0" w:color="auto"/>
      </w:divBdr>
    </w:div>
    <w:div w:id="212923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9734/jemt/2023/v29i121181" TargetMode="External"/><Relationship Id="rId21" Type="http://schemas.openxmlformats.org/officeDocument/2006/relationships/hyperlink" Target="https://touroscholar.touro.edu/cgi/viewcontent.cgi?article=1045&amp;context=dbs_pubs" TargetMode="External"/><Relationship Id="rId42" Type="http://schemas.openxmlformats.org/officeDocument/2006/relationships/hyperlink" Target="https://doi.org/10.21608/ijthm.2020.103397" TargetMode="External"/><Relationship Id="rId47" Type="http://schemas.openxmlformats.org/officeDocument/2006/relationships/hyperlink" Target="https://doi.org/10.22610/imbr.v16i3(I).3880" TargetMode="External"/><Relationship Id="rId63" Type="http://schemas.openxmlformats.org/officeDocument/2006/relationships/hyperlink" Target="https://www.proquest.com/scholarly-journals/how-might-hospitality-organizations-optimize/docview/2439020132/se-2?accountid=130472" TargetMode="External"/><Relationship Id="rId68" Type="http://schemas.openxmlformats.org/officeDocument/2006/relationships/hyperlink" Target="https://doi.org/10.3390/jrfm17100473" TargetMode="External"/><Relationship Id="rId84" Type="http://schemas.openxmlformats.org/officeDocument/2006/relationships/image" Target="media/image6.png"/><Relationship Id="rId89" Type="http://schemas.openxmlformats.org/officeDocument/2006/relationships/fontTable" Target="fontTable.xml"/><Relationship Id="rId16" Type="http://schemas.openxmlformats.org/officeDocument/2006/relationships/hyperlink" Target="https://doi.org/10.58812/jmws.v3i07.1403" TargetMode="External"/><Relationship Id="rId11" Type="http://schemas.openxmlformats.org/officeDocument/2006/relationships/hyperlink" Target="http://dx.doi.org/10.22161/ijebm.5.3.2" TargetMode="External"/><Relationship Id="rId32" Type="http://schemas.openxmlformats.org/officeDocument/2006/relationships/hyperlink" Target="https://doi.org/10.47941/jmh.1558" TargetMode="External"/><Relationship Id="rId37" Type="http://schemas.openxmlformats.org/officeDocument/2006/relationships/hyperlink" Target="https://doi.org/10.1080/19368623.2021.1899095" TargetMode="External"/><Relationship Id="rId53" Type="http://schemas.openxmlformats.org/officeDocument/2006/relationships/hyperlink" Target="https://doi.org/10.51594/ijae.v5i9.1438" TargetMode="External"/><Relationship Id="rId58" Type="http://schemas.openxmlformats.org/officeDocument/2006/relationships/hyperlink" Target="https://www.academia.edu/download/69473886/Improving_Employees_Compliance_Through_20210912-15804-qdoaxs.pdf" TargetMode="External"/><Relationship Id="rId74" Type="http://schemas.openxmlformats.org/officeDocument/2006/relationships/hyperlink" Target="https://doi.org/10.51903/e-bisnis.v15i1.768" TargetMode="External"/><Relationship Id="rId79" Type="http://schemas.openxmlformats.org/officeDocument/2006/relationships/hyperlink" Target="https://www.researchgate.net/publication/383447622_COST_AND_MANAGEMENT_ACCOUNTING_PRACTICES_OF_4_AND_5_STAR_HOTELS_IN_KONYA_PROVINCE"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https://doi.org/10.24191/bej.v21i1.477" TargetMode="External"/><Relationship Id="rId22" Type="http://schemas.openxmlformats.org/officeDocument/2006/relationships/hyperlink" Target="https://www.researchgate.net/profile/Satish-Alaria-2/publication/361728073_An_Approach_for_Cloud_Security_Using_TPA-_and_Role-Based_Hybrid_Concept/links/6369e4c754eb5f547cb0d64e/An-Approach-for-Cloud-Security-Using-TPA-and-Role-Based-Hybrid-Concept.pdf" TargetMode="External"/><Relationship Id="rId27" Type="http://schemas.openxmlformats.org/officeDocument/2006/relationships/hyperlink" Target="https://www.researchgate.net" TargetMode="External"/><Relationship Id="rId30" Type="http://schemas.openxmlformats.org/officeDocument/2006/relationships/hyperlink" Target="https://www.researchgate.net/publication/371450379_Barriers_on_Implementing_Ergonomic_Practices_in_Hotel_Housekeeping" TargetMode="External"/><Relationship Id="rId35" Type="http://schemas.openxmlformats.org/officeDocument/2006/relationships/hyperlink" Target="https://doi.org/10.1016/j.ijhm.2020.102453" TargetMode="External"/><Relationship Id="rId43" Type="http://schemas.openxmlformats.org/officeDocument/2006/relationships/hyperlink" Target="https://www.academia.edu/download/54947327/5.IJSMMRDAUG20175.pdf" TargetMode="External"/><Relationship Id="rId48" Type="http://schemas.openxmlformats.org/officeDocument/2006/relationships/hyperlink" Target="https://www.academia.edu/download/79070690/ART2020643.pdf" TargetMode="External"/><Relationship Id="rId56" Type="http://schemas.openxmlformats.org/officeDocument/2006/relationships/hyperlink" Target="https://doi.org/10.1016/S0038-0121(96)00013-4" TargetMode="External"/><Relationship Id="rId64" Type="http://schemas.openxmlformats.org/officeDocument/2006/relationships/hyperlink" Target="https://doi.org/10.1016/j.ijhm.2022.103250" TargetMode="External"/><Relationship Id="rId69" Type="http://schemas.openxmlformats.org/officeDocument/2006/relationships/hyperlink" Target="https://mospace.umsystem.edu/xmlui/handle/10355/11516" TargetMode="External"/><Relationship Id="rId77" Type="http://schemas.openxmlformats.org/officeDocument/2006/relationships/hyperlink" Target="https://citeseerx.ist.psu.edu/document?repid=rep1&amp;type=pdf&amp;doi=860351a73af369a257663349e4ac61af1a94e982" TargetMode="External"/><Relationship Id="rId8" Type="http://schemas.openxmlformats.org/officeDocument/2006/relationships/image" Target="media/image2.png"/><Relationship Id="rId51" Type="http://schemas.openxmlformats.org/officeDocument/2006/relationships/hyperlink" Target="https://www.proquest.com/scholarly-journals/pay-flight-food-drinks-policy-impact-on-travelers/docview/2780022827/se-2?accountid=130472" TargetMode="External"/><Relationship Id="rId72" Type="http://schemas.openxmlformats.org/officeDocument/2006/relationships/hyperlink" Target="https://doi.org/10.18775/ijied.1849-7551-7020.2015.14.2005" TargetMode="External"/><Relationship Id="rId80" Type="http://schemas.openxmlformats.org/officeDocument/2006/relationships/hyperlink" Target="https://doi.org/10.5937/EKOPRE2404233Y" TargetMode="External"/><Relationship Id="rId85" Type="http://schemas.openxmlformats.org/officeDocument/2006/relationships/image" Target="media/image7.png"/><Relationship Id="rId3" Type="http://schemas.openxmlformats.org/officeDocument/2006/relationships/settings" Target="settings.xml"/><Relationship Id="rId12" Type="http://schemas.openxmlformats.org/officeDocument/2006/relationships/hyperlink" Target="https://www.proquest.com/scholarly-journals/impact-online-reputation-on-hotel-profitability/docview/2336176781/se-2?accountid=130472" TargetMode="External"/><Relationship Id="rId17" Type="http://schemas.openxmlformats.org/officeDocument/2006/relationships/hyperlink" Target="http://biblio.umsf.dp.ua/jspui/bitstream/123456789/7218/1/KD_2024_03.pdf" TargetMode="External"/><Relationship Id="rId25" Type="http://schemas.openxmlformats.org/officeDocument/2006/relationships/hyperlink" Target="https://ijosmas.org/index.php/ijosmas/article/download/145/115" TargetMode="External"/><Relationship Id="rId33" Type="http://schemas.openxmlformats.org/officeDocument/2006/relationships/hyperlink" Target="https://doi.org/10.30574/wjarr.2024.23.3.2858" TargetMode="External"/><Relationship Id="rId38" Type="http://schemas.openxmlformats.org/officeDocument/2006/relationships/hyperlink" Target="https://www.researchgate.net/publication/368793385_Management_of_Customer_Lifetime_Value_in_Organizations_Strategies_and_Initiatives" TargetMode="External"/><Relationship Id="rId46" Type="http://schemas.openxmlformats.org/officeDocument/2006/relationships/hyperlink" Target="https://doi.org/10.21608/ijthm.2021.177921" TargetMode="External"/><Relationship Id="rId59" Type="http://schemas.openxmlformats.org/officeDocument/2006/relationships/hyperlink" Target="https://doi.org/10.1080/1528008X.2024.2444537" TargetMode="External"/><Relationship Id="rId67" Type="http://schemas.openxmlformats.org/officeDocument/2006/relationships/hyperlink" Target="https://doi.org/10.55529/jsrth.41.29.37" TargetMode="External"/><Relationship Id="rId20" Type="http://schemas.openxmlformats.org/officeDocument/2006/relationships/hyperlink" Target="https://www.proquest.com/scholarly-journals/hospitality-quality-new-directions-challenges/docview/1758608173/se-2?accountid=130472" TargetMode="External"/><Relationship Id="rId41" Type="http://schemas.openxmlformats.org/officeDocument/2006/relationships/hyperlink" Target="https://doi.org/10.1186/s41180-016-0004-1" TargetMode="External"/><Relationship Id="rId54" Type="http://schemas.openxmlformats.org/officeDocument/2006/relationships/hyperlink" Target="https://www.proquest.com/scholarly-journals/key-performance-indicators-measuring-facilities/docview/2634112809/se-2?accountid=130472" TargetMode="External"/><Relationship Id="rId62" Type="http://schemas.openxmlformats.org/officeDocument/2006/relationships/hyperlink" Target="https://www.diva-portal.org/smash/get/diva2:1762298/FULLTEXT01.pdf" TargetMode="External"/><Relationship Id="rId70" Type="http://schemas.openxmlformats.org/officeDocument/2006/relationships/hyperlink" Target="https://doi.org/10.18276/ept.2017.4.40-09" TargetMode="External"/><Relationship Id="rId75" Type="http://schemas.openxmlformats.org/officeDocument/2006/relationships/hyperlink" Target="https://doi.org/10.1080/15378020.2020.1724850" TargetMode="External"/><Relationship Id="rId83" Type="http://schemas.openxmlformats.org/officeDocument/2006/relationships/image" Target="media/image5.png"/><Relationship Id="rId88"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rill.com/view/journals/jocp/aop/article-10.1163-26660393-bja10086/article-10.1163-26660393-bja10086.xml" TargetMode="External"/><Relationship Id="rId23" Type="http://schemas.openxmlformats.org/officeDocument/2006/relationships/hyperlink" Target="http://dx.doi.org/10.36295/ASRO.2020.231742" TargetMode="External"/><Relationship Id="rId28" Type="http://schemas.openxmlformats.org/officeDocument/2006/relationships/hyperlink" Target="https://jurnal.unismuhpalu.ac.id/index.php/IJHESS/article/download/1470/1305" TargetMode="External"/><Relationship Id="rId36" Type="http://schemas.openxmlformats.org/officeDocument/2006/relationships/hyperlink" Target="https://doi.org/10.37394/232015.2023.19.95" TargetMode="External"/><Relationship Id="rId49" Type="http://schemas.openxmlformats.org/officeDocument/2006/relationships/hyperlink" Target="https://doi.org/10.30892/gtg.26315-403" TargetMode="External"/><Relationship Id="rId57" Type="http://schemas.openxmlformats.org/officeDocument/2006/relationships/hyperlink" Target="https://doi.org/10.55643/fcaptp.4.57.2024.4458" TargetMode="External"/><Relationship Id="rId10" Type="http://schemas.openxmlformats.org/officeDocument/2006/relationships/hyperlink" Target="https://journal.multitechpublisher.com/index.php/ijebma/article/view/2278/2378" TargetMode="External"/><Relationship Id="rId31" Type="http://schemas.openxmlformats.org/officeDocument/2006/relationships/hyperlink" Target="https://doi.org/10.1080/22243534.2022.2080948" TargetMode="External"/><Relationship Id="rId44" Type="http://schemas.openxmlformats.org/officeDocument/2006/relationships/hyperlink" Target="https://www.proquest.com/scholarly-journals/sales-channel-choice-hotel-industry-impact-online/docview/2926261798/se-2?accountid=130472" TargetMode="External"/><Relationship Id="rId52" Type="http://schemas.openxmlformats.org/officeDocument/2006/relationships/hyperlink" Target="https://doi.org/10.1080/15228916.2021.1924573" TargetMode="External"/><Relationship Id="rId60" Type="http://schemas.openxmlformats.org/officeDocument/2006/relationships/hyperlink" Target="https://gwosevo.com/how-to-manage-customer-expectations/" TargetMode="External"/><Relationship Id="rId65" Type="http://schemas.openxmlformats.org/officeDocument/2006/relationships/hyperlink" Target="https://doi.org/10.38035/dijefa.v1i3.422" TargetMode="External"/><Relationship Id="rId73" Type="http://schemas.openxmlformats.org/officeDocument/2006/relationships/hyperlink" Target="https://doi.org/10.1080/15332845.2024.2282213" TargetMode="External"/><Relationship Id="rId78" Type="http://schemas.openxmlformats.org/officeDocument/2006/relationships/hyperlink" Target="https://doi.org/10.1016/j.ijhm.2018.12.009" TargetMode="External"/><Relationship Id="rId81" Type="http://schemas.openxmlformats.org/officeDocument/2006/relationships/image" Target="media/image3.png"/><Relationship Id="rId86"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doi.org/10.58812/esmb.v3i1.339" TargetMode="External"/><Relationship Id="rId13" Type="http://schemas.openxmlformats.org/officeDocument/2006/relationships/hyperlink" Target="https://doi.org/10.1080/0267257X.2017.1295094" TargetMode="External"/><Relationship Id="rId18" Type="http://schemas.openxmlformats.org/officeDocument/2006/relationships/hyperlink" Target="https://doi.org/10.1177/00472875241312177" TargetMode="External"/><Relationship Id="rId39" Type="http://schemas.openxmlformats.org/officeDocument/2006/relationships/hyperlink" Target="https://doi.org/10.5296/ijim.v4i1.14607" TargetMode="External"/><Relationship Id="rId34" Type="http://schemas.openxmlformats.org/officeDocument/2006/relationships/hyperlink" Target="https://arodes.hes-so.ch/record/5211/files/Published%20version.pdf" TargetMode="External"/><Relationship Id="rId50" Type="http://schemas.openxmlformats.org/officeDocument/2006/relationships/hyperlink" Target="https://www.researchgate.net/publication/319208588_Customers'_perception_of_Service_Quality_and_its_impact_on_reputation_in_the_Hospitality_Industry" TargetMode="External"/><Relationship Id="rId55" Type="http://schemas.openxmlformats.org/officeDocument/2006/relationships/hyperlink" Target="https://doi.org/10.20867/thm.25.1.9" TargetMode="External"/><Relationship Id="rId76" Type="http://schemas.openxmlformats.org/officeDocument/2006/relationships/hyperlink" Target="https://ersj.eu/journal/1399/download/Budget+Hotel+Performance+Based+on+Customers+Perspective+and+Competitive+Strategy.pdf" TargetMode="External"/><Relationship Id="rId7" Type="http://schemas.openxmlformats.org/officeDocument/2006/relationships/image" Target="media/image1.png"/><Relationship Id="rId71" Type="http://schemas.openxmlformats.org/officeDocument/2006/relationships/hyperlink" Target="https://doi.org/10.12681/IJLTIC.10353" TargetMode="External"/><Relationship Id="rId2" Type="http://schemas.openxmlformats.org/officeDocument/2006/relationships/styles" Target="styles.xml"/><Relationship Id="rId29" Type="http://schemas.openxmlformats.org/officeDocument/2006/relationships/hyperlink" Target="https://www.channelrush.com/blog/hotel-management-system-guest-experience" TargetMode="External"/><Relationship Id="rId24" Type="http://schemas.openxmlformats.org/officeDocument/2006/relationships/hyperlink" Target="https://doi.org/10.5897/JHMT2015.0164" TargetMode="External"/><Relationship Id="rId40" Type="http://schemas.openxmlformats.org/officeDocument/2006/relationships/hyperlink" Target="https://www.proquest.com/scholarly-journals/perceptions-customer-service-orientation-training/docview/2083792774/se-2?accountid=130472" TargetMode="External"/><Relationship Id="rId45" Type="http://schemas.openxmlformats.org/officeDocument/2006/relationships/hyperlink" Target="https://doi.org/10.22190/TEME220318009L" TargetMode="External"/><Relationship Id="rId66" Type="http://schemas.openxmlformats.org/officeDocument/2006/relationships/hyperlink" Target="https://doi.org/10.59890/ijels.v2i7.2161" TargetMode="External"/><Relationship Id="rId87" Type="http://schemas.openxmlformats.org/officeDocument/2006/relationships/image" Target="media/image9.png"/><Relationship Id="rId61" Type="http://schemas.openxmlformats.org/officeDocument/2006/relationships/hyperlink" Target="https://www.academia.edu/download/56860461/Article_Crowdsourcing_Maintenance_Draft_Share_R2.pdf" TargetMode="External"/><Relationship Id="rId82" Type="http://schemas.openxmlformats.org/officeDocument/2006/relationships/image" Target="media/image4.png"/><Relationship Id="rId19" Type="http://schemas.openxmlformats.org/officeDocument/2006/relationships/hyperlink" Target="https://econpapers.repec.org/scripts/redir.pf?u=http%3A%2F%2Fanale.steconomiceuoradea.ro%2Fvolume%2F2010%2Fn2%2F133.pdf;h=repec:ora:journl:v:1:y:2010:i:2:p:839-84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8064</Words>
  <Characters>62015</Characters>
  <Application>Microsoft Office Word</Application>
  <DocSecurity>0</DocSecurity>
  <Lines>516</Lines>
  <Paragraphs>139</Paragraphs>
  <ScaleCrop>false</ScaleCrop>
  <Company/>
  <LinksUpToDate>false</LinksUpToDate>
  <CharactersWithSpaces>69940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2025-03-02T18:33:00Z</dcterms:created>
  <dcterms:modified xsi:type="dcterms:W3CDTF">2025-03-04T09:51:00Z</dcterms:modified>
</cp:coreProperties>
</file>