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087A7" w14:textId="0A974A07" w:rsidR="00F4703A" w:rsidRDefault="00536F76" w:rsidP="00D36557">
      <w:pPr>
        <w:pStyle w:val="TableParagraph"/>
        <w:spacing w:line="625" w:lineRule="exact"/>
        <w:jc w:val="both"/>
        <w:rPr>
          <w:rFonts w:asciiTheme="majorHAnsi" w:hAnsiTheme="majorHAnsi" w:cstheme="majorHAnsi"/>
          <w:b/>
          <w:bCs/>
          <w:color w:val="004146"/>
          <w:sz w:val="36"/>
          <w:szCs w:val="36"/>
        </w:rPr>
      </w:pPr>
      <w:r w:rsidRPr="00536F76">
        <w:rPr>
          <w:rFonts w:asciiTheme="majorHAnsi" w:hAnsiTheme="majorHAnsi" w:cstheme="majorHAnsi"/>
          <w:b/>
          <w:bCs/>
          <w:color w:val="004146"/>
          <w:sz w:val="36"/>
          <w:szCs w:val="36"/>
        </w:rPr>
        <w:t xml:space="preserve">5HR02 </w:t>
      </w:r>
      <w:r w:rsidR="000021B6" w:rsidRPr="00536F76">
        <w:rPr>
          <w:rFonts w:asciiTheme="majorHAnsi" w:hAnsiTheme="majorHAnsi" w:cstheme="majorHAnsi"/>
          <w:b/>
          <w:bCs/>
          <w:color w:val="004146"/>
          <w:sz w:val="36"/>
          <w:szCs w:val="36"/>
        </w:rPr>
        <w:t>Talent Management and Workforce Planning</w:t>
      </w:r>
    </w:p>
    <w:p w14:paraId="7A44F2CA" w14:textId="77777777" w:rsidR="00F17FB7" w:rsidRPr="00D36557" w:rsidRDefault="00F17FB7" w:rsidP="001A6970">
      <w:pPr>
        <w:pStyle w:val="TableParagraph"/>
        <w:jc w:val="both"/>
        <w:rPr>
          <w:rFonts w:asciiTheme="majorHAnsi" w:hAnsiTheme="majorHAnsi" w:cstheme="majorHAnsi"/>
          <w:b/>
          <w:bCs/>
          <w:color w:val="004146"/>
        </w:rPr>
      </w:pPr>
    </w:p>
    <w:p w14:paraId="70F358DC" w14:textId="77777777" w:rsidR="00F17FB7" w:rsidRPr="00D36557" w:rsidRDefault="00F17FB7" w:rsidP="001A6970">
      <w:pPr>
        <w:pStyle w:val="ListParagraph"/>
        <w:numPr>
          <w:ilvl w:val="0"/>
          <w:numId w:val="1"/>
        </w:numPr>
        <w:spacing w:before="0"/>
        <w:jc w:val="both"/>
        <w:rPr>
          <w:rFonts w:asciiTheme="majorHAnsi" w:eastAsia="Times New Roman" w:hAnsiTheme="majorHAnsi" w:cstheme="majorHAnsi"/>
          <w:b/>
          <w:bCs/>
          <w:color w:val="000000" w:themeColor="text1"/>
          <w:highlight w:val="lightGray"/>
          <w:lang w:val="en-US"/>
        </w:rPr>
      </w:pPr>
      <w:r w:rsidRPr="00D36557">
        <w:rPr>
          <w:rFonts w:asciiTheme="majorHAnsi" w:eastAsia="Times New Roman" w:hAnsiTheme="majorHAnsi" w:cstheme="majorHAnsi"/>
          <w:b/>
          <w:bCs/>
          <w:color w:val="000000" w:themeColor="text1"/>
          <w:highlight w:val="lightGray"/>
          <w:shd w:val="clear" w:color="auto" w:fill="FFFFFF"/>
        </w:rPr>
        <w:t>‘If companies make a concerted effort to better understand why employees are leaving and</w:t>
      </w:r>
      <w:r w:rsidRPr="00D36557">
        <w:rPr>
          <w:rStyle w:val="apple-converted-space"/>
          <w:rFonts w:asciiTheme="majorHAnsi" w:eastAsia="Times New Roman" w:hAnsiTheme="majorHAnsi" w:cstheme="majorHAnsi"/>
          <w:b/>
          <w:bCs/>
          <w:color w:val="000000" w:themeColor="text1"/>
          <w:highlight w:val="lightGray"/>
          <w:shd w:val="clear" w:color="auto" w:fill="FFFFFF"/>
        </w:rPr>
        <w:t> </w:t>
      </w:r>
      <w:r w:rsidRPr="00D36557">
        <w:rPr>
          <w:rFonts w:asciiTheme="majorHAnsi" w:eastAsia="Times New Roman" w:hAnsiTheme="majorHAnsi" w:cstheme="majorHAnsi"/>
          <w:b/>
          <w:bCs/>
          <w:color w:val="000000" w:themeColor="text1"/>
          <w:highlight w:val="lightGray"/>
        </w:rPr>
        <w:t>take meaningful action to retain them</w:t>
      </w:r>
      <w:r w:rsidRPr="00D36557">
        <w:rPr>
          <w:rFonts w:asciiTheme="majorHAnsi" w:eastAsia="Times New Roman" w:hAnsiTheme="majorHAnsi" w:cstheme="majorHAnsi"/>
          <w:b/>
          <w:bCs/>
          <w:color w:val="000000" w:themeColor="text1"/>
          <w:highlight w:val="lightGray"/>
          <w:shd w:val="clear" w:color="auto" w:fill="FFFFFF"/>
        </w:rPr>
        <w:t>, the Great Attrition could become the Great Attraction.’ (McKinsey, 2021) Discuss. (3.1, 3.2, 3.5, 4.3)</w:t>
      </w:r>
    </w:p>
    <w:p w14:paraId="3693E75F" w14:textId="77777777" w:rsidR="00F17FB7" w:rsidRPr="00D36557" w:rsidRDefault="00F17FB7" w:rsidP="001A6970">
      <w:pPr>
        <w:jc w:val="both"/>
        <w:rPr>
          <w:rFonts w:asciiTheme="majorHAnsi" w:eastAsia="Times New Roman" w:hAnsiTheme="majorHAnsi" w:cstheme="majorHAnsi"/>
          <w:color w:val="000000" w:themeColor="text1"/>
          <w:lang w:val="en-US"/>
        </w:rPr>
      </w:pPr>
    </w:p>
    <w:p w14:paraId="77E35805" w14:textId="77777777" w:rsidR="00DF3CB7" w:rsidRDefault="00DF3CB7" w:rsidP="001A6970">
      <w:pPr>
        <w:adjustRightInd w:val="0"/>
        <w:jc w:val="both"/>
        <w:rPr>
          <w:rFonts w:asciiTheme="majorHAnsi" w:hAnsiTheme="majorHAnsi" w:cstheme="majorHAnsi"/>
          <w:b/>
          <w:bCs/>
          <w:lang w:val="en-US"/>
        </w:rPr>
      </w:pPr>
      <w:r w:rsidRPr="00D36557">
        <w:rPr>
          <w:rFonts w:asciiTheme="majorHAnsi" w:hAnsiTheme="majorHAnsi" w:cstheme="majorHAnsi"/>
          <w:b/>
          <w:bCs/>
          <w:lang w:val="en-US"/>
        </w:rPr>
        <w:t xml:space="preserve">3.1 Examine turnover and retention trends and the factors that influence why people choose to leave or remain. </w:t>
      </w:r>
    </w:p>
    <w:p w14:paraId="6AAB789B" w14:textId="77777777" w:rsidR="001A6970" w:rsidRDefault="001A6970" w:rsidP="001A6970">
      <w:pPr>
        <w:adjustRightInd w:val="0"/>
        <w:jc w:val="both"/>
        <w:rPr>
          <w:rFonts w:asciiTheme="majorHAnsi" w:hAnsiTheme="majorHAnsi" w:cstheme="majorHAnsi"/>
          <w:lang w:val="en-US"/>
        </w:rPr>
      </w:pPr>
    </w:p>
    <w:p w14:paraId="679CADAB" w14:textId="71846276" w:rsidR="001A6970" w:rsidRDefault="00DF2CBD" w:rsidP="001A6970">
      <w:pPr>
        <w:adjustRightInd w:val="0"/>
        <w:jc w:val="both"/>
        <w:rPr>
          <w:rFonts w:asciiTheme="majorHAnsi" w:hAnsiTheme="majorHAnsi" w:cstheme="majorHAnsi"/>
          <w:lang w:val="en-US"/>
        </w:rPr>
      </w:pPr>
      <w:r>
        <w:rPr>
          <w:rFonts w:asciiTheme="majorHAnsi" w:hAnsiTheme="majorHAnsi" w:cstheme="majorHAnsi"/>
          <w:lang w:val="en-US"/>
        </w:rPr>
        <w:t xml:space="preserve">Employee turnover measures </w:t>
      </w:r>
      <w:r w:rsidR="00C46F12">
        <w:rPr>
          <w:rFonts w:asciiTheme="majorHAnsi" w:hAnsiTheme="majorHAnsi" w:cstheme="majorHAnsi"/>
          <w:lang w:val="en-US"/>
        </w:rPr>
        <w:t xml:space="preserve">leavers of an organization as a percentage of total workforce </w:t>
      </w:r>
      <w:r w:rsidR="00B00AB1">
        <w:rPr>
          <w:rFonts w:asciiTheme="majorHAnsi" w:hAnsiTheme="majorHAnsi" w:cstheme="majorHAnsi"/>
          <w:lang w:val="en-US"/>
        </w:rPr>
        <w:t>per annum</w:t>
      </w:r>
      <w:r w:rsidR="00C46F12">
        <w:rPr>
          <w:rFonts w:asciiTheme="majorHAnsi" w:hAnsiTheme="majorHAnsi" w:cstheme="majorHAnsi"/>
          <w:lang w:val="en-US"/>
        </w:rPr>
        <w:t>.</w:t>
      </w:r>
      <w:r w:rsidR="00A403B0">
        <w:rPr>
          <w:rFonts w:asciiTheme="majorHAnsi" w:hAnsiTheme="majorHAnsi" w:cstheme="majorHAnsi"/>
          <w:lang w:val="en-US"/>
        </w:rPr>
        <w:t xml:space="preserve">  Retention </w:t>
      </w:r>
      <w:r w:rsidR="00B00AB1">
        <w:rPr>
          <w:rFonts w:asciiTheme="majorHAnsi" w:hAnsiTheme="majorHAnsi" w:cstheme="majorHAnsi"/>
          <w:lang w:val="en-US"/>
        </w:rPr>
        <w:t xml:space="preserve">measures </w:t>
      </w:r>
      <w:r w:rsidR="00A403B0">
        <w:rPr>
          <w:rFonts w:asciiTheme="majorHAnsi" w:hAnsiTheme="majorHAnsi" w:cstheme="majorHAnsi"/>
          <w:lang w:val="en-US"/>
        </w:rPr>
        <w:t xml:space="preserve">how long </w:t>
      </w:r>
      <w:r w:rsidR="00FF7901">
        <w:rPr>
          <w:rFonts w:asciiTheme="majorHAnsi" w:hAnsiTheme="majorHAnsi" w:cstheme="majorHAnsi"/>
          <w:lang w:val="en-US"/>
        </w:rPr>
        <w:t>individuals stay with an employer</w:t>
      </w:r>
      <w:r w:rsidR="002236AD">
        <w:rPr>
          <w:rFonts w:asciiTheme="majorHAnsi" w:hAnsiTheme="majorHAnsi" w:cstheme="majorHAnsi"/>
          <w:lang w:val="en-US"/>
        </w:rPr>
        <w:t xml:space="preserve">.  </w:t>
      </w:r>
      <w:r w:rsidR="007376C1">
        <w:rPr>
          <w:rFonts w:asciiTheme="majorHAnsi" w:hAnsiTheme="majorHAnsi" w:cstheme="majorHAnsi"/>
          <w:lang w:val="en-US"/>
        </w:rPr>
        <w:t xml:space="preserve">This is the ‘crude’ </w:t>
      </w:r>
      <w:r w:rsidR="00434BE3">
        <w:rPr>
          <w:rFonts w:asciiTheme="majorHAnsi" w:hAnsiTheme="majorHAnsi" w:cstheme="majorHAnsi"/>
          <w:lang w:val="en-US"/>
        </w:rPr>
        <w:t>measurement and includes ALL types of leavers (redundancy,</w:t>
      </w:r>
      <w:r w:rsidR="00552F77">
        <w:rPr>
          <w:rFonts w:asciiTheme="majorHAnsi" w:hAnsiTheme="majorHAnsi" w:cstheme="majorHAnsi"/>
          <w:lang w:val="en-US"/>
        </w:rPr>
        <w:t xml:space="preserve"> retirement </w:t>
      </w:r>
      <w:proofErr w:type="spellStart"/>
      <w:r w:rsidR="00552F77">
        <w:rPr>
          <w:rFonts w:asciiTheme="majorHAnsi" w:hAnsiTheme="majorHAnsi" w:cstheme="majorHAnsi"/>
          <w:lang w:val="en-US"/>
        </w:rPr>
        <w:t>etc</w:t>
      </w:r>
      <w:proofErr w:type="spellEnd"/>
      <w:r w:rsidR="00552F77">
        <w:rPr>
          <w:rFonts w:asciiTheme="majorHAnsi" w:hAnsiTheme="majorHAnsi" w:cstheme="majorHAnsi"/>
          <w:lang w:val="en-US"/>
        </w:rPr>
        <w:t xml:space="preserve">). </w:t>
      </w:r>
      <w:r w:rsidR="00434BE3">
        <w:rPr>
          <w:rFonts w:asciiTheme="majorHAnsi" w:hAnsiTheme="majorHAnsi" w:cstheme="majorHAnsi"/>
          <w:lang w:val="en-US"/>
        </w:rPr>
        <w:t xml:space="preserve"> </w:t>
      </w:r>
      <w:r w:rsidR="002236AD">
        <w:rPr>
          <w:rFonts w:asciiTheme="majorHAnsi" w:hAnsiTheme="majorHAnsi" w:cstheme="majorHAnsi"/>
          <w:lang w:val="en-US"/>
        </w:rPr>
        <w:t xml:space="preserve">These figures vary greatly between sector </w:t>
      </w:r>
      <w:r w:rsidR="00592032">
        <w:rPr>
          <w:rFonts w:asciiTheme="majorHAnsi" w:hAnsiTheme="majorHAnsi" w:cstheme="majorHAnsi"/>
          <w:lang w:val="en-US"/>
        </w:rPr>
        <w:t xml:space="preserve">and region </w:t>
      </w:r>
      <w:r w:rsidR="002236AD">
        <w:rPr>
          <w:rFonts w:asciiTheme="majorHAnsi" w:hAnsiTheme="majorHAnsi" w:cstheme="majorHAnsi"/>
          <w:lang w:val="en-US"/>
        </w:rPr>
        <w:t xml:space="preserve">with retail, hospitality and contact </w:t>
      </w:r>
      <w:proofErr w:type="spellStart"/>
      <w:r w:rsidR="002236AD">
        <w:rPr>
          <w:rFonts w:asciiTheme="majorHAnsi" w:hAnsiTheme="majorHAnsi" w:cstheme="majorHAnsi"/>
          <w:lang w:val="en-US"/>
        </w:rPr>
        <w:t>centres</w:t>
      </w:r>
      <w:proofErr w:type="spellEnd"/>
      <w:r w:rsidR="002236AD">
        <w:rPr>
          <w:rFonts w:asciiTheme="majorHAnsi" w:hAnsiTheme="majorHAnsi" w:cstheme="majorHAnsi"/>
          <w:lang w:val="en-US"/>
        </w:rPr>
        <w:t xml:space="preserve"> </w:t>
      </w:r>
      <w:r w:rsidR="00D32423">
        <w:rPr>
          <w:rFonts w:asciiTheme="majorHAnsi" w:hAnsiTheme="majorHAnsi" w:cstheme="majorHAnsi"/>
          <w:lang w:val="en-US"/>
        </w:rPr>
        <w:t>experiencing high turnover due to the transient nature of the role</w:t>
      </w:r>
      <w:r w:rsidR="00592032">
        <w:rPr>
          <w:rFonts w:asciiTheme="majorHAnsi" w:hAnsiTheme="majorHAnsi" w:cstheme="majorHAnsi"/>
          <w:lang w:val="en-US"/>
        </w:rPr>
        <w:t xml:space="preserve"> (holiday jobs)</w:t>
      </w:r>
      <w:r w:rsidR="00D32423">
        <w:rPr>
          <w:rFonts w:asciiTheme="majorHAnsi" w:hAnsiTheme="majorHAnsi" w:cstheme="majorHAnsi"/>
          <w:lang w:val="en-US"/>
        </w:rPr>
        <w:t xml:space="preserve"> and low salaries.</w:t>
      </w:r>
      <w:r w:rsidR="00592032">
        <w:rPr>
          <w:rFonts w:asciiTheme="majorHAnsi" w:hAnsiTheme="majorHAnsi" w:cstheme="majorHAnsi"/>
          <w:lang w:val="en-US"/>
        </w:rPr>
        <w:t xml:space="preserve">  </w:t>
      </w:r>
      <w:r w:rsidR="00B250EF">
        <w:rPr>
          <w:rFonts w:asciiTheme="majorHAnsi" w:hAnsiTheme="majorHAnsi" w:cstheme="majorHAnsi"/>
          <w:lang w:val="en-US"/>
        </w:rPr>
        <w:t xml:space="preserve"> </w:t>
      </w:r>
    </w:p>
    <w:p w14:paraId="74930555" w14:textId="77777777" w:rsidR="005203C8" w:rsidRDefault="005203C8" w:rsidP="001A6970">
      <w:pPr>
        <w:adjustRightInd w:val="0"/>
        <w:jc w:val="both"/>
        <w:rPr>
          <w:rFonts w:asciiTheme="majorHAnsi" w:hAnsiTheme="majorHAnsi" w:cstheme="majorHAnsi"/>
          <w:lang w:val="en-US"/>
        </w:rPr>
      </w:pPr>
    </w:p>
    <w:p w14:paraId="034EF0A6" w14:textId="77777777" w:rsidR="005203C8" w:rsidRDefault="005203C8" w:rsidP="005203C8">
      <w:pPr>
        <w:adjustRightInd w:val="0"/>
        <w:jc w:val="both"/>
        <w:rPr>
          <w:rFonts w:asciiTheme="majorHAnsi" w:hAnsiTheme="majorHAnsi" w:cstheme="majorHAnsi"/>
          <w:lang w:val="en-US"/>
        </w:rPr>
      </w:pPr>
      <w:r>
        <w:rPr>
          <w:rFonts w:asciiTheme="majorHAnsi" w:hAnsiTheme="majorHAnsi" w:cstheme="majorHAnsi"/>
          <w:lang w:val="en-US"/>
        </w:rPr>
        <w:t>There are many factors influencing individuals’ choice to stay in a job including:</w:t>
      </w:r>
    </w:p>
    <w:p w14:paraId="0672CE33" w14:textId="77777777" w:rsidR="005203C8" w:rsidRDefault="005203C8" w:rsidP="005203C8">
      <w:pPr>
        <w:adjustRightInd w:val="0"/>
        <w:jc w:val="both"/>
        <w:rPr>
          <w:rFonts w:asciiTheme="majorHAnsi" w:hAnsiTheme="majorHAnsi" w:cstheme="majorHAnsi"/>
          <w:lang w:val="en-US"/>
        </w:rPr>
      </w:pPr>
    </w:p>
    <w:p w14:paraId="7D5D2F5A" w14:textId="77777777" w:rsidR="005203C8" w:rsidRPr="00FA318D" w:rsidRDefault="005203C8" w:rsidP="005203C8">
      <w:pPr>
        <w:pStyle w:val="ListParagraph"/>
        <w:numPr>
          <w:ilvl w:val="1"/>
          <w:numId w:val="7"/>
        </w:numPr>
        <w:adjustRightInd w:val="0"/>
        <w:spacing w:before="0"/>
        <w:ind w:left="1434" w:hanging="357"/>
        <w:jc w:val="both"/>
        <w:rPr>
          <w:rFonts w:asciiTheme="majorHAnsi" w:hAnsiTheme="majorHAnsi" w:cstheme="majorHAnsi"/>
          <w:lang w:val="en-US"/>
        </w:rPr>
      </w:pPr>
      <w:r>
        <w:rPr>
          <w:rFonts w:asciiTheme="majorHAnsi" w:hAnsiTheme="majorHAnsi" w:cstheme="majorHAnsi"/>
          <w:lang w:val="en-US"/>
        </w:rPr>
        <w:t>O</w:t>
      </w:r>
      <w:r w:rsidRPr="00FA318D">
        <w:rPr>
          <w:rFonts w:asciiTheme="majorHAnsi" w:hAnsiTheme="majorHAnsi" w:cstheme="majorHAnsi"/>
          <w:lang w:val="en-US"/>
        </w:rPr>
        <w:t>ffered/or identified another more attractive position</w:t>
      </w:r>
    </w:p>
    <w:p w14:paraId="7AEE82B3" w14:textId="77777777" w:rsidR="005203C8" w:rsidRPr="00FA318D" w:rsidRDefault="005203C8" w:rsidP="005203C8">
      <w:pPr>
        <w:pStyle w:val="ListParagraph"/>
        <w:numPr>
          <w:ilvl w:val="1"/>
          <w:numId w:val="7"/>
        </w:numPr>
        <w:adjustRightInd w:val="0"/>
        <w:spacing w:before="0"/>
        <w:ind w:left="1434" w:hanging="357"/>
        <w:jc w:val="both"/>
        <w:rPr>
          <w:rFonts w:asciiTheme="majorHAnsi" w:hAnsiTheme="majorHAnsi" w:cstheme="majorHAnsi"/>
          <w:lang w:val="en-US"/>
        </w:rPr>
      </w:pPr>
      <w:r>
        <w:rPr>
          <w:rFonts w:asciiTheme="majorHAnsi" w:hAnsiTheme="majorHAnsi" w:cstheme="majorHAnsi"/>
          <w:lang w:val="en-US"/>
        </w:rPr>
        <w:t>D</w:t>
      </w:r>
      <w:r w:rsidRPr="00FA318D">
        <w:rPr>
          <w:rFonts w:asciiTheme="majorHAnsi" w:hAnsiTheme="majorHAnsi" w:cstheme="majorHAnsi"/>
          <w:lang w:val="en-US"/>
        </w:rPr>
        <w:t xml:space="preserve">islike the environment or people they work with </w:t>
      </w:r>
    </w:p>
    <w:p w14:paraId="2B18F70D" w14:textId="77777777" w:rsidR="005203C8" w:rsidRPr="00FA318D" w:rsidRDefault="005203C8" w:rsidP="005203C8">
      <w:pPr>
        <w:pStyle w:val="ListParagraph"/>
        <w:numPr>
          <w:ilvl w:val="1"/>
          <w:numId w:val="7"/>
        </w:numPr>
        <w:adjustRightInd w:val="0"/>
        <w:spacing w:before="0"/>
        <w:ind w:left="1434" w:hanging="357"/>
        <w:jc w:val="both"/>
        <w:rPr>
          <w:rFonts w:asciiTheme="majorHAnsi" w:hAnsiTheme="majorHAnsi" w:cstheme="majorHAnsi"/>
          <w:lang w:val="en-US"/>
        </w:rPr>
      </w:pPr>
      <w:r>
        <w:rPr>
          <w:rFonts w:asciiTheme="majorHAnsi" w:hAnsiTheme="majorHAnsi" w:cstheme="majorHAnsi"/>
          <w:lang w:val="en-US"/>
        </w:rPr>
        <w:t>D</w:t>
      </w:r>
      <w:r w:rsidRPr="00FA318D">
        <w:rPr>
          <w:rFonts w:asciiTheme="majorHAnsi" w:hAnsiTheme="majorHAnsi" w:cstheme="majorHAnsi"/>
          <w:lang w:val="en-US"/>
        </w:rPr>
        <w:t>on’t see opportunities for progression</w:t>
      </w:r>
    </w:p>
    <w:p w14:paraId="77CA8875" w14:textId="77777777" w:rsidR="005203C8" w:rsidRPr="00BF59B9" w:rsidRDefault="005203C8" w:rsidP="005203C8">
      <w:pPr>
        <w:pStyle w:val="ListParagraph"/>
        <w:numPr>
          <w:ilvl w:val="1"/>
          <w:numId w:val="7"/>
        </w:numPr>
        <w:adjustRightInd w:val="0"/>
        <w:spacing w:before="0"/>
        <w:ind w:left="1434" w:hanging="357"/>
        <w:jc w:val="both"/>
        <w:rPr>
          <w:rFonts w:asciiTheme="majorHAnsi" w:hAnsiTheme="majorHAnsi" w:cstheme="majorHAnsi"/>
          <w:b/>
          <w:bCs/>
          <w:lang w:val="en-US"/>
        </w:rPr>
      </w:pPr>
      <w:r w:rsidRPr="00BF59B9">
        <w:rPr>
          <w:rFonts w:asciiTheme="majorHAnsi" w:hAnsiTheme="majorHAnsi" w:cstheme="majorHAnsi"/>
          <w:b/>
          <w:bCs/>
          <w:lang w:val="en-US"/>
        </w:rPr>
        <w:t>Seeking more flexibility – part time/work from home</w:t>
      </w:r>
    </w:p>
    <w:p w14:paraId="2FE1EF6F" w14:textId="77777777" w:rsidR="005203C8" w:rsidRPr="00FA318D" w:rsidRDefault="005203C8" w:rsidP="005203C8">
      <w:pPr>
        <w:pStyle w:val="ListParagraph"/>
        <w:numPr>
          <w:ilvl w:val="1"/>
          <w:numId w:val="7"/>
        </w:numPr>
        <w:adjustRightInd w:val="0"/>
        <w:spacing w:before="0"/>
        <w:ind w:left="1434" w:hanging="357"/>
        <w:jc w:val="both"/>
        <w:rPr>
          <w:rFonts w:asciiTheme="majorHAnsi" w:hAnsiTheme="majorHAnsi" w:cstheme="majorHAnsi"/>
          <w:lang w:val="en-US"/>
        </w:rPr>
      </w:pPr>
      <w:r>
        <w:rPr>
          <w:rFonts w:asciiTheme="majorHAnsi" w:hAnsiTheme="majorHAnsi" w:cstheme="majorHAnsi"/>
          <w:lang w:val="en-US"/>
        </w:rPr>
        <w:t>D</w:t>
      </w:r>
      <w:r w:rsidRPr="00FA318D">
        <w:rPr>
          <w:rFonts w:asciiTheme="majorHAnsi" w:hAnsiTheme="majorHAnsi" w:cstheme="majorHAnsi"/>
          <w:lang w:val="en-US"/>
        </w:rPr>
        <w:t xml:space="preserve">on’t feel recognized or rewarded for </w:t>
      </w:r>
      <w:r>
        <w:rPr>
          <w:rFonts w:asciiTheme="majorHAnsi" w:hAnsiTheme="majorHAnsi" w:cstheme="majorHAnsi"/>
          <w:lang w:val="en-US"/>
        </w:rPr>
        <w:t>what</w:t>
      </w:r>
      <w:r w:rsidRPr="00FA318D">
        <w:rPr>
          <w:rFonts w:asciiTheme="majorHAnsi" w:hAnsiTheme="majorHAnsi" w:cstheme="majorHAnsi"/>
          <w:lang w:val="en-US"/>
        </w:rPr>
        <w:t xml:space="preserve"> they do</w:t>
      </w:r>
    </w:p>
    <w:p w14:paraId="68E32B51" w14:textId="77777777" w:rsidR="007D24A6" w:rsidRDefault="007D24A6" w:rsidP="001A6970">
      <w:pPr>
        <w:adjustRightInd w:val="0"/>
        <w:jc w:val="both"/>
        <w:rPr>
          <w:rFonts w:asciiTheme="majorHAnsi" w:hAnsiTheme="majorHAnsi" w:cstheme="majorHAnsi"/>
          <w:lang w:val="en-US"/>
        </w:rPr>
      </w:pPr>
    </w:p>
    <w:p w14:paraId="4F30AA3C" w14:textId="1BB7434A" w:rsidR="007D24A6" w:rsidRDefault="007D24A6" w:rsidP="001A6970">
      <w:pPr>
        <w:adjustRightInd w:val="0"/>
        <w:jc w:val="both"/>
        <w:rPr>
          <w:rFonts w:asciiTheme="majorHAnsi" w:hAnsiTheme="majorHAnsi" w:cstheme="majorHAnsi"/>
          <w:b/>
          <w:bCs/>
          <w:lang w:val="en-US"/>
        </w:rPr>
      </w:pPr>
      <w:r w:rsidRPr="005203C8">
        <w:rPr>
          <w:rFonts w:asciiTheme="majorHAnsi" w:hAnsiTheme="majorHAnsi" w:cstheme="majorHAnsi"/>
          <w:b/>
          <w:bCs/>
          <w:lang w:val="en-US"/>
        </w:rPr>
        <w:t>Personnel Today</w:t>
      </w:r>
      <w:r>
        <w:rPr>
          <w:rFonts w:asciiTheme="majorHAnsi" w:hAnsiTheme="majorHAnsi" w:cstheme="majorHAnsi"/>
          <w:lang w:val="en-US"/>
        </w:rPr>
        <w:t xml:space="preserve"> </w:t>
      </w:r>
      <w:r w:rsidR="00060765">
        <w:rPr>
          <w:rFonts w:asciiTheme="majorHAnsi" w:hAnsiTheme="majorHAnsi" w:cstheme="majorHAnsi"/>
          <w:lang w:val="en-US"/>
        </w:rPr>
        <w:t xml:space="preserve">highlights that employee turnover is set to soar given hybrid working and geography being less of a boundary tying people to jobs.  </w:t>
      </w:r>
      <w:sdt>
        <w:sdtPr>
          <w:rPr>
            <w:rFonts w:asciiTheme="majorHAnsi" w:hAnsiTheme="majorHAnsi" w:cstheme="majorHAnsi"/>
            <w:b/>
            <w:bCs/>
            <w:lang w:val="en-US"/>
          </w:rPr>
          <w:id w:val="-1306861323"/>
          <w:citation/>
        </w:sdtPr>
        <w:sdtContent>
          <w:r w:rsidR="00060765" w:rsidRPr="00E03927">
            <w:rPr>
              <w:rFonts w:asciiTheme="majorHAnsi" w:hAnsiTheme="majorHAnsi" w:cstheme="majorHAnsi"/>
              <w:b/>
              <w:bCs/>
              <w:lang w:val="en-US"/>
            </w:rPr>
            <w:fldChar w:fldCharType="begin"/>
          </w:r>
          <w:r w:rsidR="00060765" w:rsidRPr="00E03927">
            <w:rPr>
              <w:rFonts w:asciiTheme="majorHAnsi" w:hAnsiTheme="majorHAnsi" w:cstheme="majorHAnsi"/>
              <w:b/>
              <w:bCs/>
            </w:rPr>
            <w:instrText xml:space="preserve"> CITATION Bri22 \l 2057 </w:instrText>
          </w:r>
          <w:r w:rsidR="00060765" w:rsidRPr="00E03927">
            <w:rPr>
              <w:rFonts w:asciiTheme="majorHAnsi" w:hAnsiTheme="majorHAnsi" w:cstheme="majorHAnsi"/>
              <w:b/>
              <w:bCs/>
              <w:lang w:val="en-US"/>
            </w:rPr>
            <w:fldChar w:fldCharType="separate"/>
          </w:r>
          <w:r w:rsidR="009F24DD" w:rsidRPr="009F24DD">
            <w:rPr>
              <w:rFonts w:asciiTheme="majorHAnsi" w:hAnsiTheme="majorHAnsi" w:cstheme="majorHAnsi"/>
              <w:noProof/>
            </w:rPr>
            <w:t>(Kropp, 2022)</w:t>
          </w:r>
          <w:r w:rsidR="00060765" w:rsidRPr="00E03927">
            <w:rPr>
              <w:rFonts w:asciiTheme="majorHAnsi" w:hAnsiTheme="majorHAnsi" w:cstheme="majorHAnsi"/>
              <w:b/>
              <w:bCs/>
              <w:lang w:val="en-US"/>
            </w:rPr>
            <w:fldChar w:fldCharType="end"/>
          </w:r>
        </w:sdtContent>
      </w:sdt>
    </w:p>
    <w:p w14:paraId="13A0017B" w14:textId="77777777" w:rsidR="005203C8" w:rsidRDefault="005203C8" w:rsidP="001A6970">
      <w:pPr>
        <w:adjustRightInd w:val="0"/>
        <w:jc w:val="both"/>
        <w:rPr>
          <w:rFonts w:asciiTheme="majorHAnsi" w:hAnsiTheme="majorHAnsi" w:cstheme="majorHAnsi"/>
          <w:b/>
          <w:bCs/>
          <w:lang w:val="en-US"/>
        </w:rPr>
      </w:pPr>
    </w:p>
    <w:p w14:paraId="5E72A68E" w14:textId="796F4630" w:rsidR="005203C8" w:rsidRPr="00F2021F" w:rsidRDefault="005203C8" w:rsidP="001A6970">
      <w:pPr>
        <w:adjustRightInd w:val="0"/>
        <w:jc w:val="both"/>
        <w:rPr>
          <w:rFonts w:asciiTheme="majorHAnsi" w:hAnsiTheme="majorHAnsi" w:cstheme="majorHAnsi"/>
          <w:lang w:val="en-US"/>
        </w:rPr>
      </w:pPr>
      <w:r w:rsidRPr="00F2021F">
        <w:rPr>
          <w:rFonts w:asciiTheme="majorHAnsi" w:hAnsiTheme="majorHAnsi" w:cstheme="majorHAnsi"/>
          <w:lang w:val="en-US"/>
        </w:rPr>
        <w:t>As a business, we have had to accept some peoples’ requests for remote working to avoid losing them.</w:t>
      </w:r>
      <w:r w:rsidR="00F2021F" w:rsidRPr="00F2021F">
        <w:rPr>
          <w:rFonts w:asciiTheme="majorHAnsi" w:hAnsiTheme="majorHAnsi" w:cstheme="majorHAnsi"/>
          <w:lang w:val="en-US"/>
        </w:rPr>
        <w:t xml:space="preserve">  Out of 11 employees, 30% of </w:t>
      </w:r>
      <w:proofErr w:type="gramStart"/>
      <w:r w:rsidR="00F2021F" w:rsidRPr="00F2021F">
        <w:rPr>
          <w:rFonts w:asciiTheme="majorHAnsi" w:hAnsiTheme="majorHAnsi" w:cstheme="majorHAnsi"/>
          <w:lang w:val="en-US"/>
        </w:rPr>
        <w:t>these work</w:t>
      </w:r>
      <w:proofErr w:type="gramEnd"/>
      <w:r w:rsidR="00F2021F" w:rsidRPr="00F2021F">
        <w:rPr>
          <w:rFonts w:asciiTheme="majorHAnsi" w:hAnsiTheme="majorHAnsi" w:cstheme="majorHAnsi"/>
          <w:lang w:val="en-US"/>
        </w:rPr>
        <w:t xml:space="preserve"> remotely.  </w:t>
      </w:r>
    </w:p>
    <w:p w14:paraId="4CF54D9C" w14:textId="77777777" w:rsidR="001A6970" w:rsidRDefault="001A6970" w:rsidP="001A6970">
      <w:pPr>
        <w:adjustRightInd w:val="0"/>
        <w:jc w:val="both"/>
        <w:rPr>
          <w:rFonts w:asciiTheme="majorHAnsi" w:hAnsiTheme="majorHAnsi" w:cstheme="majorHAnsi"/>
          <w:lang w:val="en-US"/>
        </w:rPr>
      </w:pPr>
    </w:p>
    <w:p w14:paraId="7269F0FD" w14:textId="1CD8B14F" w:rsidR="001A6970" w:rsidRDefault="00374DE6" w:rsidP="001A6970">
      <w:pPr>
        <w:adjustRightInd w:val="0"/>
        <w:jc w:val="both"/>
        <w:rPr>
          <w:rFonts w:asciiTheme="majorHAnsi" w:hAnsiTheme="majorHAnsi" w:cstheme="majorHAnsi"/>
          <w:lang w:val="en-US"/>
        </w:rPr>
      </w:pPr>
      <w:r>
        <w:rPr>
          <w:rFonts w:asciiTheme="majorHAnsi" w:hAnsiTheme="majorHAnsi" w:cstheme="majorHAnsi"/>
          <w:lang w:val="en-US"/>
        </w:rPr>
        <w:t>Forbes refers to two</w:t>
      </w:r>
      <w:r w:rsidR="00636139">
        <w:rPr>
          <w:rFonts w:asciiTheme="majorHAnsi" w:hAnsiTheme="majorHAnsi" w:cstheme="majorHAnsi"/>
          <w:lang w:val="en-US"/>
        </w:rPr>
        <w:t xml:space="preserve"> studies </w:t>
      </w:r>
      <w:r w:rsidR="00516A00">
        <w:rPr>
          <w:rFonts w:asciiTheme="majorHAnsi" w:hAnsiTheme="majorHAnsi" w:cstheme="majorHAnsi"/>
          <w:lang w:val="en-US"/>
        </w:rPr>
        <w:t xml:space="preserve">in the US </w:t>
      </w:r>
      <w:r w:rsidR="00636139">
        <w:rPr>
          <w:rFonts w:asciiTheme="majorHAnsi" w:hAnsiTheme="majorHAnsi" w:cstheme="majorHAnsi"/>
          <w:lang w:val="en-US"/>
        </w:rPr>
        <w:t xml:space="preserve">identifying the reasons for leaving.  </w:t>
      </w:r>
    </w:p>
    <w:p w14:paraId="274A950B" w14:textId="77777777" w:rsidR="001A6970" w:rsidRDefault="001A6970" w:rsidP="001A6970">
      <w:pPr>
        <w:adjustRightInd w:val="0"/>
        <w:jc w:val="both"/>
        <w:rPr>
          <w:rFonts w:asciiTheme="majorHAnsi" w:hAnsiTheme="majorHAnsi" w:cstheme="majorHAnsi"/>
          <w:lang w:val="en-US"/>
        </w:rPr>
      </w:pPr>
    </w:p>
    <w:p w14:paraId="6904A182" w14:textId="520C33A0" w:rsidR="001142C4" w:rsidRPr="00437D5C" w:rsidRDefault="00636139" w:rsidP="001A6970">
      <w:pPr>
        <w:adjustRightInd w:val="0"/>
        <w:jc w:val="both"/>
        <w:rPr>
          <w:rFonts w:asciiTheme="majorHAnsi" w:hAnsiTheme="majorHAnsi" w:cstheme="majorHAnsi"/>
          <w:b/>
          <w:bCs/>
          <w:lang w:val="en-US"/>
        </w:rPr>
      </w:pPr>
      <w:proofErr w:type="spellStart"/>
      <w:r>
        <w:rPr>
          <w:rFonts w:asciiTheme="majorHAnsi" w:hAnsiTheme="majorHAnsi" w:cstheme="majorHAnsi"/>
          <w:lang w:val="en-US"/>
        </w:rPr>
        <w:t>Flexjobs</w:t>
      </w:r>
      <w:proofErr w:type="spellEnd"/>
      <w:r>
        <w:rPr>
          <w:rFonts w:asciiTheme="majorHAnsi" w:hAnsiTheme="majorHAnsi" w:cstheme="majorHAnsi"/>
          <w:lang w:val="en-US"/>
        </w:rPr>
        <w:t xml:space="preserve"> </w:t>
      </w:r>
      <w:r w:rsidR="00BF5AA6">
        <w:rPr>
          <w:rFonts w:asciiTheme="majorHAnsi" w:hAnsiTheme="majorHAnsi" w:cstheme="majorHAnsi"/>
          <w:lang w:val="en-US"/>
        </w:rPr>
        <w:t xml:space="preserve">surveyed 2,202 workers </w:t>
      </w:r>
      <w:r w:rsidR="00CA2F87">
        <w:rPr>
          <w:rFonts w:asciiTheme="majorHAnsi" w:hAnsiTheme="majorHAnsi" w:cstheme="majorHAnsi"/>
          <w:lang w:val="en-US"/>
        </w:rPr>
        <w:t>and 43% indicated reason for leaving work be not allowing remote working.</w:t>
      </w:r>
      <w:r w:rsidR="006B0951">
        <w:rPr>
          <w:rFonts w:asciiTheme="majorHAnsi" w:hAnsiTheme="majorHAnsi" w:cstheme="majorHAnsi"/>
          <w:lang w:val="en-US"/>
        </w:rPr>
        <w:t xml:space="preserve">  </w:t>
      </w:r>
      <w:sdt>
        <w:sdtPr>
          <w:rPr>
            <w:rFonts w:asciiTheme="majorHAnsi" w:hAnsiTheme="majorHAnsi" w:cstheme="majorHAnsi"/>
            <w:b/>
            <w:bCs/>
            <w:lang w:val="en-US"/>
          </w:rPr>
          <w:id w:val="-1484227421"/>
          <w:citation/>
        </w:sdtPr>
        <w:sdtEndPr/>
        <w:sdtContent>
          <w:r w:rsidR="00F46339" w:rsidRPr="00E03927">
            <w:rPr>
              <w:rFonts w:asciiTheme="majorHAnsi" w:hAnsiTheme="majorHAnsi" w:cstheme="majorHAnsi"/>
              <w:b/>
              <w:bCs/>
              <w:lang w:val="en-US"/>
            </w:rPr>
            <w:fldChar w:fldCharType="begin"/>
          </w:r>
          <w:r w:rsidR="00F46339" w:rsidRPr="00E03927">
            <w:rPr>
              <w:rFonts w:asciiTheme="majorHAnsi" w:hAnsiTheme="majorHAnsi" w:cstheme="majorHAnsi"/>
              <w:b/>
              <w:bCs/>
            </w:rPr>
            <w:instrText xml:space="preserve"> CITATION Pel22 \l 2057 </w:instrText>
          </w:r>
          <w:r w:rsidR="00F46339" w:rsidRPr="00E03927">
            <w:rPr>
              <w:rFonts w:asciiTheme="majorHAnsi" w:hAnsiTheme="majorHAnsi" w:cstheme="majorHAnsi"/>
              <w:b/>
              <w:bCs/>
              <w:lang w:val="en-US"/>
            </w:rPr>
            <w:fldChar w:fldCharType="separate"/>
          </w:r>
          <w:r w:rsidR="009F24DD" w:rsidRPr="009F24DD">
            <w:rPr>
              <w:rFonts w:asciiTheme="majorHAnsi" w:hAnsiTheme="majorHAnsi" w:cstheme="majorHAnsi"/>
              <w:noProof/>
            </w:rPr>
            <w:t>(Pelta, 2022)</w:t>
          </w:r>
          <w:r w:rsidR="00F46339" w:rsidRPr="00E03927">
            <w:rPr>
              <w:rFonts w:asciiTheme="majorHAnsi" w:hAnsiTheme="majorHAnsi" w:cstheme="majorHAnsi"/>
              <w:b/>
              <w:bCs/>
              <w:lang w:val="en-US"/>
            </w:rPr>
            <w:fldChar w:fldCharType="end"/>
          </w:r>
        </w:sdtContent>
      </w:sdt>
    </w:p>
    <w:p w14:paraId="520192A1" w14:textId="77777777" w:rsidR="001A6970" w:rsidRDefault="001A6970" w:rsidP="001A6970">
      <w:pPr>
        <w:adjustRightInd w:val="0"/>
        <w:jc w:val="both"/>
        <w:rPr>
          <w:rFonts w:asciiTheme="majorHAnsi" w:hAnsiTheme="majorHAnsi" w:cstheme="majorHAnsi"/>
          <w:lang w:val="en-US"/>
        </w:rPr>
      </w:pPr>
    </w:p>
    <w:p w14:paraId="6B883C1B" w14:textId="607A0A8D" w:rsidR="00B00AB1" w:rsidRDefault="001142C4" w:rsidP="006B0951">
      <w:pPr>
        <w:adjustRightInd w:val="0"/>
        <w:jc w:val="both"/>
        <w:rPr>
          <w:rFonts w:asciiTheme="majorHAnsi" w:hAnsiTheme="majorHAnsi" w:cstheme="majorHAnsi"/>
          <w:b/>
          <w:bCs/>
          <w:lang w:val="en-US"/>
        </w:rPr>
      </w:pPr>
      <w:r>
        <w:rPr>
          <w:rFonts w:asciiTheme="majorHAnsi" w:hAnsiTheme="majorHAnsi" w:cstheme="majorHAnsi"/>
          <w:lang w:val="en-US"/>
        </w:rPr>
        <w:t xml:space="preserve">Consumer Affairs studied 1,000 employees and </w:t>
      </w:r>
      <w:r w:rsidRPr="001A6970">
        <w:rPr>
          <w:rFonts w:asciiTheme="majorHAnsi" w:hAnsiTheme="majorHAnsi" w:cstheme="majorHAnsi"/>
          <w:lang w:val="en-US"/>
        </w:rPr>
        <w:t xml:space="preserve">42% </w:t>
      </w:r>
      <w:r w:rsidR="006B0951">
        <w:rPr>
          <w:rFonts w:asciiTheme="majorHAnsi" w:hAnsiTheme="majorHAnsi" w:cstheme="majorHAnsi"/>
          <w:lang w:val="en-US"/>
        </w:rPr>
        <w:t>stated they leave to seek</w:t>
      </w:r>
      <w:r w:rsidRPr="001A6970">
        <w:rPr>
          <w:rFonts w:asciiTheme="majorHAnsi" w:hAnsiTheme="majorHAnsi" w:cstheme="majorHAnsi"/>
          <w:lang w:val="en-US"/>
        </w:rPr>
        <w:t xml:space="preserve"> better benefits</w:t>
      </w:r>
      <w:r w:rsidR="006B0951">
        <w:rPr>
          <w:rFonts w:asciiTheme="majorHAnsi" w:hAnsiTheme="majorHAnsi" w:cstheme="majorHAnsi"/>
          <w:lang w:val="en-US"/>
        </w:rPr>
        <w:t xml:space="preserve"> – one of which is considered remote/flexible working.  </w:t>
      </w:r>
      <w:sdt>
        <w:sdtPr>
          <w:rPr>
            <w:rFonts w:asciiTheme="majorHAnsi" w:hAnsiTheme="majorHAnsi" w:cstheme="majorHAnsi"/>
            <w:b/>
            <w:bCs/>
            <w:lang w:val="en-US"/>
          </w:rPr>
          <w:id w:val="-1992546230"/>
          <w:citation/>
        </w:sdtPr>
        <w:sdtEndPr/>
        <w:sdtContent>
          <w:r w:rsidR="004E5026" w:rsidRPr="00437D5C">
            <w:rPr>
              <w:rFonts w:asciiTheme="majorHAnsi" w:hAnsiTheme="majorHAnsi" w:cstheme="majorHAnsi"/>
              <w:b/>
              <w:bCs/>
              <w:lang w:val="en-US"/>
            </w:rPr>
            <w:fldChar w:fldCharType="begin"/>
          </w:r>
          <w:r w:rsidR="004E5026" w:rsidRPr="00437D5C">
            <w:rPr>
              <w:rFonts w:asciiTheme="majorHAnsi" w:hAnsiTheme="majorHAnsi" w:cstheme="majorHAnsi"/>
              <w:b/>
              <w:bCs/>
              <w:color w:val="333333"/>
              <w:shd w:val="clear" w:color="auto" w:fill="FCFCFC"/>
            </w:rPr>
            <w:instrText xml:space="preserve">CITATION Con22 \l 2057 </w:instrText>
          </w:r>
          <w:r w:rsidR="004E5026" w:rsidRPr="00437D5C">
            <w:rPr>
              <w:rFonts w:asciiTheme="majorHAnsi" w:hAnsiTheme="majorHAnsi" w:cstheme="majorHAnsi"/>
              <w:b/>
              <w:bCs/>
              <w:lang w:val="en-US"/>
            </w:rPr>
            <w:fldChar w:fldCharType="separate"/>
          </w:r>
          <w:r w:rsidR="009F24DD" w:rsidRPr="009F24DD">
            <w:rPr>
              <w:rFonts w:asciiTheme="majorHAnsi" w:hAnsiTheme="majorHAnsi" w:cstheme="majorHAnsi"/>
              <w:noProof/>
              <w:color w:val="333333"/>
              <w:shd w:val="clear" w:color="auto" w:fill="FCFCFC"/>
            </w:rPr>
            <w:t>(ConsumerAffairs, 2022)</w:t>
          </w:r>
          <w:r w:rsidR="004E5026" w:rsidRPr="00437D5C">
            <w:rPr>
              <w:rFonts w:asciiTheme="majorHAnsi" w:hAnsiTheme="majorHAnsi" w:cstheme="majorHAnsi"/>
              <w:b/>
              <w:bCs/>
              <w:lang w:val="en-US"/>
            </w:rPr>
            <w:fldChar w:fldCharType="end"/>
          </w:r>
        </w:sdtContent>
      </w:sdt>
    </w:p>
    <w:p w14:paraId="6F9BAF9C" w14:textId="77777777" w:rsidR="006B0951" w:rsidRPr="006B0951" w:rsidRDefault="006B0951" w:rsidP="006B0951">
      <w:pPr>
        <w:adjustRightInd w:val="0"/>
        <w:jc w:val="both"/>
        <w:rPr>
          <w:rFonts w:asciiTheme="majorHAnsi" w:hAnsiTheme="majorHAnsi" w:cstheme="majorHAnsi"/>
          <w:b/>
          <w:bCs/>
          <w:lang w:val="en-US"/>
        </w:rPr>
      </w:pPr>
    </w:p>
    <w:p w14:paraId="347E8439" w14:textId="5F0EF795" w:rsidR="006804BD" w:rsidRPr="00434BE3" w:rsidRDefault="00437D5C" w:rsidP="00D36557">
      <w:pPr>
        <w:adjustRightInd w:val="0"/>
        <w:spacing w:after="240"/>
        <w:jc w:val="both"/>
        <w:rPr>
          <w:rFonts w:asciiTheme="majorHAnsi" w:hAnsiTheme="majorHAnsi" w:cstheme="majorHAnsi"/>
          <w:b/>
          <w:bCs/>
          <w:lang w:val="en-US"/>
        </w:rPr>
      </w:pPr>
      <w:r w:rsidRPr="00E44745">
        <w:rPr>
          <w:rFonts w:asciiTheme="majorHAnsi" w:hAnsiTheme="majorHAnsi" w:cstheme="majorHAnsi"/>
          <w:i/>
          <w:iCs/>
        </w:rPr>
        <w:t>“The answer to what makes an appealing workplace often depends on who you ask as you can see from the surveys. But many factors play a starring role: an empathic boss, upper management’s caring attitude, a relaxed and productive atmosphere, financial benefits, job security, commitment to excellence and open and honest communication.”</w:t>
      </w:r>
      <w:r>
        <w:rPr>
          <w:rFonts w:asciiTheme="majorHAnsi" w:hAnsiTheme="majorHAnsi" w:cstheme="majorHAnsi"/>
        </w:rPr>
        <w:t xml:space="preserve">  </w:t>
      </w:r>
      <w:sdt>
        <w:sdtPr>
          <w:rPr>
            <w:rFonts w:asciiTheme="majorHAnsi" w:hAnsiTheme="majorHAnsi" w:cstheme="majorHAnsi"/>
            <w:b/>
            <w:bCs/>
          </w:rPr>
          <w:id w:val="-217052191"/>
          <w:citation/>
        </w:sdtPr>
        <w:sdtEndPr/>
        <w:sdtContent>
          <w:r w:rsidRPr="00437D5C">
            <w:rPr>
              <w:rFonts w:asciiTheme="majorHAnsi" w:hAnsiTheme="majorHAnsi" w:cstheme="majorHAnsi"/>
              <w:b/>
              <w:bCs/>
            </w:rPr>
            <w:fldChar w:fldCharType="begin"/>
          </w:r>
          <w:r w:rsidRPr="00437D5C">
            <w:rPr>
              <w:rFonts w:asciiTheme="majorHAnsi" w:hAnsiTheme="majorHAnsi" w:cstheme="majorHAnsi"/>
              <w:b/>
              <w:bCs/>
            </w:rPr>
            <w:instrText xml:space="preserve"> CITATION Bry22 \l 2057 </w:instrText>
          </w:r>
          <w:r w:rsidRPr="00437D5C">
            <w:rPr>
              <w:rFonts w:asciiTheme="majorHAnsi" w:hAnsiTheme="majorHAnsi" w:cstheme="majorHAnsi"/>
              <w:b/>
              <w:bCs/>
            </w:rPr>
            <w:fldChar w:fldCharType="separate"/>
          </w:r>
          <w:r w:rsidR="009F24DD" w:rsidRPr="009F24DD">
            <w:rPr>
              <w:rFonts w:asciiTheme="majorHAnsi" w:hAnsiTheme="majorHAnsi" w:cstheme="majorHAnsi"/>
              <w:noProof/>
            </w:rPr>
            <w:t>(Robinson, 2022)</w:t>
          </w:r>
          <w:r w:rsidRPr="00437D5C">
            <w:rPr>
              <w:rFonts w:asciiTheme="majorHAnsi" w:hAnsiTheme="majorHAnsi" w:cstheme="majorHAnsi"/>
              <w:b/>
              <w:bCs/>
            </w:rPr>
            <w:fldChar w:fldCharType="end"/>
          </w:r>
        </w:sdtContent>
      </w:sdt>
    </w:p>
    <w:p w14:paraId="1B7A149D" w14:textId="77777777" w:rsidR="002B2A4D" w:rsidRDefault="002B2A4D">
      <w:pPr>
        <w:widowControl/>
        <w:autoSpaceDE/>
        <w:autoSpaceDN/>
        <w:spacing w:after="160" w:line="259" w:lineRule="auto"/>
        <w:rPr>
          <w:rFonts w:asciiTheme="majorHAnsi" w:hAnsiTheme="majorHAnsi" w:cstheme="majorHAnsi"/>
          <w:b/>
          <w:bCs/>
          <w:lang w:val="en-US"/>
        </w:rPr>
      </w:pPr>
      <w:r>
        <w:rPr>
          <w:rFonts w:asciiTheme="majorHAnsi" w:hAnsiTheme="majorHAnsi" w:cstheme="majorHAnsi"/>
          <w:b/>
          <w:bCs/>
          <w:lang w:val="en-US"/>
        </w:rPr>
        <w:br w:type="page"/>
      </w:r>
    </w:p>
    <w:p w14:paraId="1BC500FA" w14:textId="54FD7B90" w:rsidR="00DF3CB7" w:rsidRPr="00D36557" w:rsidRDefault="00DF3CB7" w:rsidP="00D36557">
      <w:pPr>
        <w:adjustRightInd w:val="0"/>
        <w:spacing w:after="240"/>
        <w:jc w:val="both"/>
        <w:rPr>
          <w:rFonts w:asciiTheme="majorHAnsi" w:hAnsiTheme="majorHAnsi" w:cstheme="majorHAnsi"/>
          <w:lang w:val="en-US"/>
        </w:rPr>
      </w:pPr>
      <w:r w:rsidRPr="00D36557">
        <w:rPr>
          <w:rFonts w:asciiTheme="majorHAnsi" w:hAnsiTheme="majorHAnsi" w:cstheme="majorHAnsi"/>
          <w:b/>
          <w:bCs/>
          <w:lang w:val="en-US"/>
        </w:rPr>
        <w:lastRenderedPageBreak/>
        <w:t xml:space="preserve">3.2 Compare different approaches to developing and retaining talent on an individual and group level. </w:t>
      </w:r>
    </w:p>
    <w:p w14:paraId="235AD62A" w14:textId="3E912193" w:rsidR="0019167F" w:rsidRDefault="00B04C6C" w:rsidP="00D36557">
      <w:pPr>
        <w:adjustRightInd w:val="0"/>
        <w:spacing w:after="240"/>
        <w:jc w:val="both"/>
        <w:rPr>
          <w:rFonts w:asciiTheme="majorHAnsi" w:hAnsiTheme="majorHAnsi" w:cstheme="majorHAnsi"/>
          <w:lang w:val="en-US"/>
        </w:rPr>
      </w:pPr>
      <w:r>
        <w:rPr>
          <w:rFonts w:asciiTheme="majorHAnsi" w:hAnsiTheme="majorHAnsi" w:cstheme="majorHAnsi"/>
          <w:lang w:val="en-US"/>
        </w:rPr>
        <w:t>“</w:t>
      </w:r>
      <w:r w:rsidRPr="00B04C6C">
        <w:rPr>
          <w:rFonts w:asciiTheme="majorHAnsi" w:hAnsiTheme="majorHAnsi" w:cstheme="majorHAnsi"/>
          <w:i/>
          <w:iCs/>
          <w:lang w:val="en-US"/>
        </w:rPr>
        <w:t xml:space="preserve">Talent refers to individuals who can make a significant difference to </w:t>
      </w:r>
      <w:r w:rsidR="00E32E7F" w:rsidRPr="00B04C6C">
        <w:rPr>
          <w:rFonts w:asciiTheme="majorHAnsi" w:hAnsiTheme="majorHAnsi" w:cstheme="majorHAnsi"/>
          <w:i/>
          <w:iCs/>
          <w:lang w:val="en-US"/>
        </w:rPr>
        <w:t>organizational</w:t>
      </w:r>
      <w:r w:rsidRPr="00B04C6C">
        <w:rPr>
          <w:rFonts w:asciiTheme="majorHAnsi" w:hAnsiTheme="majorHAnsi" w:cstheme="majorHAnsi"/>
          <w:i/>
          <w:iCs/>
          <w:lang w:val="en-US"/>
        </w:rPr>
        <w:t xml:space="preserve"> performance.  This may be through their immediate contribution or, in the longer-term, by reaching their highest levels of potential</w:t>
      </w:r>
      <w:r>
        <w:rPr>
          <w:rFonts w:asciiTheme="majorHAnsi" w:hAnsiTheme="majorHAnsi" w:cstheme="majorHAnsi"/>
          <w:lang w:val="en-US"/>
        </w:rPr>
        <w:t xml:space="preserve">.”  </w:t>
      </w:r>
      <w:sdt>
        <w:sdtPr>
          <w:rPr>
            <w:rFonts w:asciiTheme="majorHAnsi" w:hAnsiTheme="majorHAnsi" w:cstheme="majorHAnsi"/>
            <w:b/>
            <w:bCs/>
            <w:lang w:val="en-US"/>
          </w:rPr>
          <w:id w:val="41880047"/>
          <w:citation/>
        </w:sdtPr>
        <w:sdtEndPr/>
        <w:sdtContent>
          <w:r w:rsidRPr="00B04C6C">
            <w:rPr>
              <w:rFonts w:asciiTheme="majorHAnsi" w:hAnsiTheme="majorHAnsi" w:cstheme="majorHAnsi"/>
              <w:b/>
              <w:bCs/>
              <w:lang w:val="en-US"/>
            </w:rPr>
            <w:fldChar w:fldCharType="begin"/>
          </w:r>
          <w:r w:rsidR="00DB731B">
            <w:rPr>
              <w:rFonts w:asciiTheme="majorHAnsi" w:hAnsiTheme="majorHAnsi" w:cstheme="majorHAnsi"/>
              <w:b/>
              <w:bCs/>
            </w:rPr>
            <w:instrText xml:space="preserve">CITATION CIP2121 \l 2057 </w:instrText>
          </w:r>
          <w:r w:rsidRPr="00B04C6C">
            <w:rPr>
              <w:rFonts w:asciiTheme="majorHAnsi" w:hAnsiTheme="majorHAnsi" w:cstheme="majorHAnsi"/>
              <w:b/>
              <w:bCs/>
              <w:lang w:val="en-US"/>
            </w:rPr>
            <w:fldChar w:fldCharType="separate"/>
          </w:r>
          <w:r w:rsidR="009F24DD" w:rsidRPr="009F24DD">
            <w:rPr>
              <w:rFonts w:asciiTheme="majorHAnsi" w:hAnsiTheme="majorHAnsi" w:cstheme="majorHAnsi"/>
              <w:noProof/>
            </w:rPr>
            <w:t>(Gamba Quilliam, 2021)</w:t>
          </w:r>
          <w:r w:rsidRPr="00B04C6C">
            <w:rPr>
              <w:rFonts w:asciiTheme="majorHAnsi" w:hAnsiTheme="majorHAnsi" w:cstheme="majorHAnsi"/>
              <w:b/>
              <w:bCs/>
              <w:lang w:val="en-US"/>
            </w:rPr>
            <w:fldChar w:fldCharType="end"/>
          </w:r>
        </w:sdtContent>
      </w:sdt>
    </w:p>
    <w:p w14:paraId="76F650C0" w14:textId="7A95413E" w:rsidR="007E2BB5" w:rsidRDefault="003245D9" w:rsidP="00D3655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Talent Management is </w:t>
      </w:r>
      <w:r w:rsidR="008E1226">
        <w:rPr>
          <w:rFonts w:asciiTheme="majorHAnsi" w:hAnsiTheme="majorHAnsi" w:cstheme="majorHAnsi"/>
          <w:lang w:val="en-US"/>
        </w:rPr>
        <w:t xml:space="preserve">about attracting, developing, </w:t>
      </w:r>
      <w:proofErr w:type="gramStart"/>
      <w:r w:rsidR="008E1226">
        <w:rPr>
          <w:rFonts w:asciiTheme="majorHAnsi" w:hAnsiTheme="majorHAnsi" w:cstheme="majorHAnsi"/>
          <w:lang w:val="en-US"/>
        </w:rPr>
        <w:t>motivating</w:t>
      </w:r>
      <w:proofErr w:type="gramEnd"/>
      <w:r w:rsidR="008E1226">
        <w:rPr>
          <w:rFonts w:asciiTheme="majorHAnsi" w:hAnsiTheme="majorHAnsi" w:cstheme="majorHAnsi"/>
          <w:lang w:val="en-US"/>
        </w:rPr>
        <w:t xml:space="preserve"> and retaining </w:t>
      </w:r>
      <w:r w:rsidR="00325A19">
        <w:rPr>
          <w:rFonts w:asciiTheme="majorHAnsi" w:hAnsiTheme="majorHAnsi" w:cstheme="majorHAnsi"/>
          <w:lang w:val="en-US"/>
        </w:rPr>
        <w:t xml:space="preserve">employees and nurturing high performers </w:t>
      </w:r>
      <w:r w:rsidR="00FD3BE9">
        <w:rPr>
          <w:rFonts w:asciiTheme="majorHAnsi" w:hAnsiTheme="majorHAnsi" w:cstheme="majorHAnsi"/>
          <w:lang w:val="en-US"/>
        </w:rPr>
        <w:t xml:space="preserve">to support </w:t>
      </w:r>
      <w:r w:rsidR="00160DB4">
        <w:rPr>
          <w:rFonts w:asciiTheme="majorHAnsi" w:hAnsiTheme="majorHAnsi" w:cstheme="majorHAnsi"/>
          <w:lang w:val="en-US"/>
        </w:rPr>
        <w:t>organizational</w:t>
      </w:r>
      <w:r w:rsidR="00FD3BE9">
        <w:rPr>
          <w:rFonts w:asciiTheme="majorHAnsi" w:hAnsiTheme="majorHAnsi" w:cstheme="majorHAnsi"/>
          <w:lang w:val="en-US"/>
        </w:rPr>
        <w:t xml:space="preserve"> efficiency, growth and success.  </w:t>
      </w:r>
    </w:p>
    <w:p w14:paraId="3B28E1FD" w14:textId="7A899EB2" w:rsidR="00D507F0" w:rsidRPr="00E32E7F" w:rsidRDefault="00995B5B" w:rsidP="00E32E7F">
      <w:pPr>
        <w:adjustRightInd w:val="0"/>
        <w:spacing w:after="240"/>
        <w:jc w:val="both"/>
        <w:rPr>
          <w:rFonts w:asciiTheme="majorHAnsi" w:hAnsiTheme="majorHAnsi" w:cstheme="majorHAnsi"/>
          <w:b/>
          <w:bCs/>
          <w:lang w:val="en-US"/>
        </w:rPr>
      </w:pPr>
      <w:r>
        <w:rPr>
          <w:rFonts w:asciiTheme="majorHAnsi" w:hAnsiTheme="majorHAnsi" w:cstheme="majorHAnsi"/>
          <w:lang w:val="en-US"/>
        </w:rPr>
        <w:t xml:space="preserve">The CIPD Factsheet on Talent Management outlines </w:t>
      </w:r>
      <w:r w:rsidR="002D467F">
        <w:rPr>
          <w:rFonts w:asciiTheme="majorHAnsi" w:hAnsiTheme="majorHAnsi" w:cstheme="majorHAnsi"/>
          <w:lang w:val="en-US"/>
        </w:rPr>
        <w:t xml:space="preserve">6 areas </w:t>
      </w:r>
      <w:r w:rsidR="008C0103">
        <w:rPr>
          <w:rFonts w:asciiTheme="majorHAnsi" w:hAnsiTheme="majorHAnsi" w:cstheme="majorHAnsi"/>
          <w:lang w:val="en-US"/>
        </w:rPr>
        <w:t xml:space="preserve">which all contribute to the success of </w:t>
      </w:r>
      <w:r w:rsidR="008141FB">
        <w:rPr>
          <w:rFonts w:asciiTheme="majorHAnsi" w:hAnsiTheme="majorHAnsi" w:cstheme="majorHAnsi"/>
          <w:lang w:val="en-US"/>
        </w:rPr>
        <w:t xml:space="preserve">retaining </w:t>
      </w:r>
      <w:r w:rsidR="00232603">
        <w:rPr>
          <w:rFonts w:asciiTheme="majorHAnsi" w:hAnsiTheme="majorHAnsi" w:cstheme="majorHAnsi"/>
          <w:lang w:val="en-US"/>
        </w:rPr>
        <w:t xml:space="preserve">great staff: </w:t>
      </w:r>
      <w:r w:rsidR="008141FB">
        <w:rPr>
          <w:rFonts w:asciiTheme="majorHAnsi" w:hAnsiTheme="majorHAnsi" w:cstheme="majorHAnsi"/>
          <w:lang w:val="en-US"/>
        </w:rPr>
        <w:t xml:space="preserve"> </w:t>
      </w:r>
      <w:r w:rsidR="002D467F" w:rsidRPr="00E32E7F">
        <w:rPr>
          <w:rFonts w:asciiTheme="majorHAnsi" w:hAnsiTheme="majorHAnsi" w:cstheme="majorHAnsi"/>
          <w:lang w:val="en-US"/>
        </w:rPr>
        <w:t>Attracting</w:t>
      </w:r>
      <w:r w:rsidR="00E32E7F" w:rsidRPr="00E32E7F">
        <w:rPr>
          <w:rFonts w:asciiTheme="majorHAnsi" w:hAnsiTheme="majorHAnsi" w:cstheme="majorHAnsi"/>
          <w:lang w:val="en-US"/>
        </w:rPr>
        <w:t xml:space="preserve">, </w:t>
      </w:r>
      <w:r w:rsidR="002D467F" w:rsidRPr="00E32E7F">
        <w:rPr>
          <w:rFonts w:asciiTheme="majorHAnsi" w:hAnsiTheme="majorHAnsi" w:cstheme="majorHAnsi"/>
          <w:lang w:val="en-US"/>
        </w:rPr>
        <w:t>Identifying</w:t>
      </w:r>
      <w:r w:rsidR="00E32E7F" w:rsidRPr="00E32E7F">
        <w:rPr>
          <w:rFonts w:asciiTheme="majorHAnsi" w:hAnsiTheme="majorHAnsi" w:cstheme="majorHAnsi"/>
          <w:lang w:val="en-US"/>
        </w:rPr>
        <w:t xml:space="preserve">, </w:t>
      </w:r>
      <w:r w:rsidR="002D467F" w:rsidRPr="00E32E7F">
        <w:rPr>
          <w:rFonts w:asciiTheme="majorHAnsi" w:hAnsiTheme="majorHAnsi" w:cstheme="majorHAnsi"/>
          <w:lang w:val="en-US"/>
        </w:rPr>
        <w:t>Developing</w:t>
      </w:r>
      <w:r w:rsidR="00E32E7F" w:rsidRPr="00E32E7F">
        <w:rPr>
          <w:rFonts w:asciiTheme="majorHAnsi" w:hAnsiTheme="majorHAnsi" w:cstheme="majorHAnsi"/>
          <w:lang w:val="en-US"/>
        </w:rPr>
        <w:t xml:space="preserve">, </w:t>
      </w:r>
      <w:r w:rsidR="002D467F" w:rsidRPr="00E32E7F">
        <w:rPr>
          <w:rFonts w:asciiTheme="majorHAnsi" w:hAnsiTheme="majorHAnsi" w:cstheme="majorHAnsi"/>
          <w:lang w:val="en-US"/>
        </w:rPr>
        <w:t>Engaging</w:t>
      </w:r>
      <w:r w:rsidR="00E32E7F" w:rsidRPr="00E32E7F">
        <w:rPr>
          <w:rFonts w:asciiTheme="majorHAnsi" w:hAnsiTheme="majorHAnsi" w:cstheme="majorHAnsi"/>
          <w:lang w:val="en-US"/>
        </w:rPr>
        <w:t xml:space="preserve">, </w:t>
      </w:r>
      <w:r w:rsidR="002D467F" w:rsidRPr="00E32E7F">
        <w:rPr>
          <w:rFonts w:asciiTheme="majorHAnsi" w:hAnsiTheme="majorHAnsi" w:cstheme="majorHAnsi"/>
          <w:lang w:val="en-US"/>
        </w:rPr>
        <w:t>Retaining</w:t>
      </w:r>
      <w:r w:rsidR="00E32E7F" w:rsidRPr="00E32E7F">
        <w:rPr>
          <w:rFonts w:asciiTheme="majorHAnsi" w:hAnsiTheme="majorHAnsi" w:cstheme="majorHAnsi"/>
          <w:lang w:val="en-US"/>
        </w:rPr>
        <w:t xml:space="preserve">, </w:t>
      </w:r>
      <w:r w:rsidR="002D467F" w:rsidRPr="00E32E7F">
        <w:rPr>
          <w:rFonts w:asciiTheme="majorHAnsi" w:hAnsiTheme="majorHAnsi" w:cstheme="majorHAnsi"/>
          <w:lang w:val="en-US"/>
        </w:rPr>
        <w:t xml:space="preserve">Deploying </w:t>
      </w:r>
    </w:p>
    <w:p w14:paraId="1CCEA64A" w14:textId="040F39BF" w:rsidR="007E2BB5" w:rsidRPr="00D507F0" w:rsidRDefault="000D75D2" w:rsidP="00D507F0">
      <w:pPr>
        <w:adjustRightInd w:val="0"/>
        <w:spacing w:after="240"/>
        <w:jc w:val="both"/>
        <w:rPr>
          <w:rFonts w:asciiTheme="majorHAnsi" w:hAnsiTheme="majorHAnsi" w:cstheme="majorHAnsi"/>
          <w:b/>
          <w:bCs/>
          <w:lang w:val="en-US"/>
        </w:rPr>
      </w:pPr>
      <w:sdt>
        <w:sdtPr>
          <w:rPr>
            <w:lang w:val="en-US"/>
          </w:rPr>
          <w:id w:val="404498286"/>
          <w:citation/>
        </w:sdtPr>
        <w:sdtEndPr/>
        <w:sdtContent>
          <w:r w:rsidR="00DE164F" w:rsidRPr="00D507F0">
            <w:rPr>
              <w:rFonts w:asciiTheme="majorHAnsi" w:hAnsiTheme="majorHAnsi" w:cstheme="majorHAnsi"/>
              <w:b/>
              <w:bCs/>
              <w:lang w:val="en-US"/>
            </w:rPr>
            <w:fldChar w:fldCharType="begin"/>
          </w:r>
          <w:r w:rsidR="00DB731B">
            <w:rPr>
              <w:rFonts w:asciiTheme="majorHAnsi" w:hAnsiTheme="majorHAnsi" w:cstheme="majorHAnsi"/>
              <w:b/>
              <w:bCs/>
            </w:rPr>
            <w:instrText xml:space="preserve">CITATION CIP2121 \l 2057 </w:instrText>
          </w:r>
          <w:r w:rsidR="00DE164F" w:rsidRPr="00D507F0">
            <w:rPr>
              <w:rFonts w:asciiTheme="majorHAnsi" w:hAnsiTheme="majorHAnsi" w:cstheme="majorHAnsi"/>
              <w:b/>
              <w:bCs/>
              <w:lang w:val="en-US"/>
            </w:rPr>
            <w:fldChar w:fldCharType="separate"/>
          </w:r>
          <w:r w:rsidR="009F24DD" w:rsidRPr="009F24DD">
            <w:rPr>
              <w:rFonts w:asciiTheme="majorHAnsi" w:hAnsiTheme="majorHAnsi" w:cstheme="majorHAnsi"/>
              <w:noProof/>
            </w:rPr>
            <w:t>(Gamba Quilliam, 2021)</w:t>
          </w:r>
          <w:r w:rsidR="00DE164F" w:rsidRPr="00D507F0">
            <w:rPr>
              <w:rFonts w:asciiTheme="majorHAnsi" w:hAnsiTheme="majorHAnsi" w:cstheme="majorHAnsi"/>
              <w:b/>
              <w:bCs/>
              <w:lang w:val="en-US"/>
            </w:rPr>
            <w:fldChar w:fldCharType="end"/>
          </w:r>
        </w:sdtContent>
      </w:sdt>
    </w:p>
    <w:p w14:paraId="3901821E" w14:textId="16F7D636" w:rsidR="00532663" w:rsidRDefault="00532663" w:rsidP="00D36557">
      <w:pPr>
        <w:adjustRightInd w:val="0"/>
        <w:spacing w:after="240"/>
        <w:jc w:val="both"/>
        <w:rPr>
          <w:rFonts w:asciiTheme="majorHAnsi" w:hAnsiTheme="majorHAnsi" w:cstheme="majorHAnsi"/>
          <w:color w:val="282828"/>
          <w:shd w:val="clear" w:color="auto" w:fill="FFFFFF"/>
        </w:rPr>
      </w:pPr>
      <w:r>
        <w:rPr>
          <w:rFonts w:asciiTheme="majorHAnsi" w:hAnsiTheme="majorHAnsi" w:cstheme="majorHAnsi"/>
          <w:color w:val="282828"/>
          <w:shd w:val="clear" w:color="auto" w:fill="FFFFFF"/>
        </w:rPr>
        <w:t xml:space="preserve">Much of the current literature refers to the ‘traditional’ retention strategies </w:t>
      </w:r>
      <w:proofErr w:type="gramStart"/>
      <w:r w:rsidR="008141FB">
        <w:rPr>
          <w:rFonts w:asciiTheme="majorHAnsi" w:hAnsiTheme="majorHAnsi" w:cstheme="majorHAnsi"/>
          <w:color w:val="282828"/>
          <w:shd w:val="clear" w:color="auto" w:fill="FFFFFF"/>
        </w:rPr>
        <w:t>and</w:t>
      </w:r>
      <w:r>
        <w:rPr>
          <w:rFonts w:asciiTheme="majorHAnsi" w:hAnsiTheme="majorHAnsi" w:cstheme="majorHAnsi"/>
          <w:color w:val="282828"/>
          <w:shd w:val="clear" w:color="auto" w:fill="FFFFFF"/>
        </w:rPr>
        <w:t xml:space="preserve"> also</w:t>
      </w:r>
      <w:proofErr w:type="gramEnd"/>
      <w:r>
        <w:rPr>
          <w:rFonts w:asciiTheme="majorHAnsi" w:hAnsiTheme="majorHAnsi" w:cstheme="majorHAnsi"/>
          <w:color w:val="282828"/>
          <w:shd w:val="clear" w:color="auto" w:fill="FFFFFF"/>
        </w:rPr>
        <w:t xml:space="preserve"> a new way of working that ha</w:t>
      </w:r>
      <w:r w:rsidR="008141FB">
        <w:rPr>
          <w:rFonts w:asciiTheme="majorHAnsi" w:hAnsiTheme="majorHAnsi" w:cstheme="majorHAnsi"/>
          <w:color w:val="282828"/>
          <w:shd w:val="clear" w:color="auto" w:fill="FFFFFF"/>
        </w:rPr>
        <w:t>ve</w:t>
      </w:r>
      <w:r>
        <w:rPr>
          <w:rFonts w:asciiTheme="majorHAnsi" w:hAnsiTheme="majorHAnsi" w:cstheme="majorHAnsi"/>
          <w:color w:val="282828"/>
          <w:shd w:val="clear" w:color="auto" w:fill="FFFFFF"/>
        </w:rPr>
        <w:t xml:space="preserve"> been influenced by the global pandemic.  </w:t>
      </w:r>
    </w:p>
    <w:p w14:paraId="062CD4B5" w14:textId="3169B47A" w:rsidR="007E2BB5" w:rsidRPr="00532663" w:rsidRDefault="001B6028" w:rsidP="00D36557">
      <w:pPr>
        <w:adjustRightInd w:val="0"/>
        <w:spacing w:after="240"/>
        <w:jc w:val="both"/>
        <w:rPr>
          <w:rFonts w:asciiTheme="majorHAnsi" w:hAnsiTheme="majorHAnsi" w:cstheme="majorHAnsi"/>
          <w:color w:val="282828"/>
          <w:shd w:val="clear" w:color="auto" w:fill="FFFFFF"/>
        </w:rPr>
      </w:pPr>
      <w:r>
        <w:rPr>
          <w:rFonts w:asciiTheme="majorHAnsi" w:hAnsiTheme="majorHAnsi" w:cstheme="majorHAnsi"/>
          <w:color w:val="282828"/>
          <w:shd w:val="clear" w:color="auto" w:fill="FFFFFF"/>
        </w:rPr>
        <w:t>“</w:t>
      </w:r>
      <w:r w:rsidR="00532663" w:rsidRPr="001B6028">
        <w:rPr>
          <w:rFonts w:asciiTheme="majorHAnsi" w:hAnsiTheme="majorHAnsi" w:cstheme="majorHAnsi"/>
          <w:i/>
          <w:iCs/>
          <w:color w:val="282828"/>
          <w:shd w:val="clear" w:color="auto" w:fill="FFFFFF"/>
        </w:rPr>
        <w:t xml:space="preserve">To adopt the new strategy, you first </w:t>
      </w:r>
      <w:proofErr w:type="gramStart"/>
      <w:r w:rsidR="00532663" w:rsidRPr="001B6028">
        <w:rPr>
          <w:rFonts w:asciiTheme="majorHAnsi" w:hAnsiTheme="majorHAnsi" w:cstheme="majorHAnsi"/>
          <w:i/>
          <w:iCs/>
          <w:color w:val="282828"/>
          <w:shd w:val="clear" w:color="auto" w:fill="FFFFFF"/>
        </w:rPr>
        <w:t>have to</w:t>
      </w:r>
      <w:proofErr w:type="gramEnd"/>
      <w:r w:rsidR="00532663" w:rsidRPr="001B6028">
        <w:rPr>
          <w:rFonts w:asciiTheme="majorHAnsi" w:hAnsiTheme="majorHAnsi" w:cstheme="majorHAnsi"/>
          <w:i/>
          <w:iCs/>
          <w:color w:val="282828"/>
          <w:shd w:val="clear" w:color="auto" w:fill="FFFFFF"/>
        </w:rPr>
        <w:t xml:space="preserve"> accept the new reality: the market, not your company, will ultimately determine the movement of your employees. Yes, you can make your organization as pleasant and rewarding a place to work in as possible—you can fix problems that may push people toward the exits. But you can’t counter the pull of the market; you can’t shield your people from attractive opportunities and aggressive recruiters. The old goal of HR management—to minimize overall employee turnover—needs to be replaced by a new goal: to influence who leaves and when</w:t>
      </w:r>
      <w:r w:rsidR="00BA1B5E">
        <w:rPr>
          <w:rFonts w:asciiTheme="majorHAnsi" w:hAnsiTheme="majorHAnsi" w:cstheme="majorHAnsi"/>
          <w:i/>
          <w:iCs/>
          <w:color w:val="282828"/>
          <w:shd w:val="clear" w:color="auto" w:fill="FFFFFF"/>
        </w:rPr>
        <w:t>.</w:t>
      </w:r>
      <w:r>
        <w:rPr>
          <w:rFonts w:asciiTheme="majorHAnsi" w:hAnsiTheme="majorHAnsi" w:cstheme="majorHAnsi"/>
          <w:color w:val="282828"/>
          <w:shd w:val="clear" w:color="auto" w:fill="FFFFFF"/>
        </w:rPr>
        <w:t xml:space="preserve">”  </w:t>
      </w:r>
      <w:sdt>
        <w:sdtPr>
          <w:rPr>
            <w:rFonts w:asciiTheme="majorHAnsi" w:hAnsiTheme="majorHAnsi" w:cstheme="majorHAnsi"/>
            <w:b/>
            <w:bCs/>
            <w:color w:val="282828"/>
            <w:shd w:val="clear" w:color="auto" w:fill="FFFFFF"/>
          </w:rPr>
          <w:id w:val="-1712716870"/>
          <w:citation/>
        </w:sdtPr>
        <w:sdtEndPr/>
        <w:sdtContent>
          <w:r w:rsidRPr="001B6028">
            <w:rPr>
              <w:rFonts w:asciiTheme="majorHAnsi" w:hAnsiTheme="majorHAnsi" w:cstheme="majorHAnsi"/>
              <w:b/>
              <w:bCs/>
              <w:color w:val="282828"/>
              <w:shd w:val="clear" w:color="auto" w:fill="FFFFFF"/>
            </w:rPr>
            <w:fldChar w:fldCharType="begin"/>
          </w:r>
          <w:r w:rsidRPr="001B6028">
            <w:rPr>
              <w:rFonts w:asciiTheme="majorHAnsi" w:hAnsiTheme="majorHAnsi" w:cstheme="majorHAnsi"/>
              <w:b/>
              <w:bCs/>
              <w:color w:val="282828"/>
              <w:shd w:val="clear" w:color="auto" w:fill="FFFFFF"/>
            </w:rPr>
            <w:instrText xml:space="preserve"> CITATION Pet00 \l 2057 </w:instrText>
          </w:r>
          <w:r w:rsidRPr="001B6028">
            <w:rPr>
              <w:rFonts w:asciiTheme="majorHAnsi" w:hAnsiTheme="majorHAnsi" w:cstheme="majorHAnsi"/>
              <w:b/>
              <w:bCs/>
              <w:color w:val="282828"/>
              <w:shd w:val="clear" w:color="auto" w:fill="FFFFFF"/>
            </w:rPr>
            <w:fldChar w:fldCharType="separate"/>
          </w:r>
          <w:r w:rsidR="009F24DD" w:rsidRPr="009F24DD">
            <w:rPr>
              <w:rFonts w:asciiTheme="majorHAnsi" w:hAnsiTheme="majorHAnsi" w:cstheme="majorHAnsi"/>
              <w:noProof/>
              <w:color w:val="282828"/>
              <w:shd w:val="clear" w:color="auto" w:fill="FFFFFF"/>
            </w:rPr>
            <w:t>(Cappelli, 2000)</w:t>
          </w:r>
          <w:r w:rsidRPr="001B6028">
            <w:rPr>
              <w:rFonts w:asciiTheme="majorHAnsi" w:hAnsiTheme="majorHAnsi" w:cstheme="majorHAnsi"/>
              <w:b/>
              <w:bCs/>
              <w:color w:val="282828"/>
              <w:shd w:val="clear" w:color="auto" w:fill="FFFFFF"/>
            </w:rPr>
            <w:fldChar w:fldCharType="end"/>
          </w:r>
        </w:sdtContent>
      </w:sdt>
    </w:p>
    <w:p w14:paraId="5CF1A1AC" w14:textId="50AB6E46" w:rsidR="00DA353D" w:rsidRDefault="008141FB" w:rsidP="00D36557">
      <w:pPr>
        <w:adjustRightInd w:val="0"/>
        <w:spacing w:after="240"/>
        <w:jc w:val="both"/>
        <w:rPr>
          <w:rFonts w:asciiTheme="majorHAnsi" w:hAnsiTheme="majorHAnsi" w:cstheme="majorHAnsi"/>
          <w:lang w:val="en-US"/>
        </w:rPr>
      </w:pPr>
      <w:r>
        <w:rPr>
          <w:rFonts w:asciiTheme="majorHAnsi" w:hAnsiTheme="majorHAnsi" w:cstheme="majorHAnsi"/>
          <w:lang w:val="en-US"/>
        </w:rPr>
        <w:t>Effective</w:t>
      </w:r>
      <w:r w:rsidR="00387434">
        <w:rPr>
          <w:rFonts w:asciiTheme="majorHAnsi" w:hAnsiTheme="majorHAnsi" w:cstheme="majorHAnsi"/>
          <w:lang w:val="en-US"/>
        </w:rPr>
        <w:t xml:space="preserve"> retention strategies</w:t>
      </w:r>
      <w:r w:rsidR="00B664D8">
        <w:rPr>
          <w:rFonts w:asciiTheme="majorHAnsi" w:hAnsiTheme="majorHAnsi" w:cstheme="majorHAnsi"/>
          <w:lang w:val="en-US"/>
        </w:rPr>
        <w:t xml:space="preserve"> include:  </w:t>
      </w:r>
    </w:p>
    <w:p w14:paraId="57B6A560" w14:textId="7B565B3A" w:rsidR="005651B0" w:rsidRPr="004D21A2" w:rsidRDefault="005651B0" w:rsidP="004D21A2">
      <w:pPr>
        <w:pStyle w:val="ListParagraph"/>
        <w:numPr>
          <w:ilvl w:val="0"/>
          <w:numId w:val="18"/>
        </w:numPr>
        <w:adjustRightInd w:val="0"/>
        <w:spacing w:before="0"/>
        <w:ind w:left="714" w:hanging="357"/>
        <w:jc w:val="both"/>
        <w:rPr>
          <w:rFonts w:asciiTheme="majorHAnsi" w:hAnsiTheme="majorHAnsi" w:cstheme="majorHAnsi"/>
          <w:b/>
          <w:bCs/>
          <w:lang w:val="en-US"/>
        </w:rPr>
      </w:pPr>
      <w:r w:rsidRPr="004D21A2">
        <w:rPr>
          <w:rFonts w:asciiTheme="majorHAnsi" w:hAnsiTheme="majorHAnsi" w:cstheme="majorHAnsi"/>
          <w:b/>
          <w:bCs/>
          <w:lang w:val="en-US"/>
        </w:rPr>
        <w:t>Employee compensation and benefits/perk</w:t>
      </w:r>
      <w:r w:rsidR="004860DD" w:rsidRPr="004D21A2">
        <w:rPr>
          <w:rFonts w:asciiTheme="majorHAnsi" w:hAnsiTheme="majorHAnsi" w:cstheme="majorHAnsi"/>
          <w:b/>
          <w:bCs/>
          <w:lang w:val="en-US"/>
        </w:rPr>
        <w:t>s</w:t>
      </w:r>
    </w:p>
    <w:p w14:paraId="78B3B4B1" w14:textId="77777777" w:rsidR="00B664D8" w:rsidRPr="004D21A2" w:rsidRDefault="00B664D8" w:rsidP="004D21A2">
      <w:pPr>
        <w:pStyle w:val="ListParagraph"/>
        <w:numPr>
          <w:ilvl w:val="0"/>
          <w:numId w:val="18"/>
        </w:numPr>
        <w:adjustRightInd w:val="0"/>
        <w:spacing w:before="0"/>
        <w:ind w:left="714" w:hanging="357"/>
        <w:jc w:val="both"/>
        <w:rPr>
          <w:rFonts w:asciiTheme="majorHAnsi" w:hAnsiTheme="majorHAnsi" w:cstheme="majorHAnsi"/>
          <w:b/>
          <w:bCs/>
          <w:lang w:val="en-US"/>
        </w:rPr>
      </w:pPr>
      <w:r w:rsidRPr="004D21A2">
        <w:rPr>
          <w:rFonts w:asciiTheme="majorHAnsi" w:hAnsiTheme="majorHAnsi" w:cstheme="majorHAnsi"/>
          <w:b/>
          <w:bCs/>
          <w:lang w:val="en-US"/>
        </w:rPr>
        <w:t xml:space="preserve">Wellbeing, work-life </w:t>
      </w:r>
      <w:proofErr w:type="gramStart"/>
      <w:r w:rsidRPr="004D21A2">
        <w:rPr>
          <w:rFonts w:asciiTheme="majorHAnsi" w:hAnsiTheme="majorHAnsi" w:cstheme="majorHAnsi"/>
          <w:b/>
          <w:bCs/>
          <w:lang w:val="en-US"/>
        </w:rPr>
        <w:t>balance</w:t>
      </w:r>
      <w:proofErr w:type="gramEnd"/>
      <w:r w:rsidRPr="004D21A2">
        <w:rPr>
          <w:rFonts w:asciiTheme="majorHAnsi" w:hAnsiTheme="majorHAnsi" w:cstheme="majorHAnsi"/>
          <w:b/>
          <w:bCs/>
          <w:lang w:val="en-US"/>
        </w:rPr>
        <w:t xml:space="preserve"> and flexibility </w:t>
      </w:r>
    </w:p>
    <w:p w14:paraId="0EE4C56C" w14:textId="77777777" w:rsidR="00B664D8" w:rsidRPr="004D21A2" w:rsidRDefault="00B664D8" w:rsidP="004D21A2">
      <w:pPr>
        <w:pStyle w:val="ListParagraph"/>
        <w:numPr>
          <w:ilvl w:val="0"/>
          <w:numId w:val="18"/>
        </w:numPr>
        <w:adjustRightInd w:val="0"/>
        <w:spacing w:before="0"/>
        <w:ind w:left="714" w:hanging="357"/>
        <w:jc w:val="both"/>
        <w:rPr>
          <w:rFonts w:asciiTheme="majorHAnsi" w:hAnsiTheme="majorHAnsi" w:cstheme="majorHAnsi"/>
          <w:b/>
          <w:bCs/>
          <w:lang w:val="en-US"/>
        </w:rPr>
      </w:pPr>
      <w:r w:rsidRPr="004D21A2">
        <w:rPr>
          <w:rFonts w:asciiTheme="majorHAnsi" w:hAnsiTheme="majorHAnsi" w:cstheme="majorHAnsi"/>
          <w:b/>
          <w:bCs/>
          <w:lang w:val="en-US"/>
        </w:rPr>
        <w:t xml:space="preserve">Mentoring, </w:t>
      </w:r>
      <w:proofErr w:type="gramStart"/>
      <w:r w:rsidRPr="004D21A2">
        <w:rPr>
          <w:rFonts w:asciiTheme="majorHAnsi" w:hAnsiTheme="majorHAnsi" w:cstheme="majorHAnsi"/>
          <w:b/>
          <w:bCs/>
          <w:lang w:val="en-US"/>
        </w:rPr>
        <w:t>training</w:t>
      </w:r>
      <w:proofErr w:type="gramEnd"/>
      <w:r w:rsidRPr="004D21A2">
        <w:rPr>
          <w:rFonts w:asciiTheme="majorHAnsi" w:hAnsiTheme="majorHAnsi" w:cstheme="majorHAnsi"/>
          <w:b/>
          <w:bCs/>
          <w:lang w:val="en-US"/>
        </w:rPr>
        <w:t xml:space="preserve"> and development</w:t>
      </w:r>
    </w:p>
    <w:p w14:paraId="399FB86F" w14:textId="77777777" w:rsidR="00B664D8" w:rsidRPr="004D21A2" w:rsidRDefault="00B664D8" w:rsidP="004D21A2">
      <w:pPr>
        <w:pStyle w:val="ListParagraph"/>
        <w:numPr>
          <w:ilvl w:val="0"/>
          <w:numId w:val="18"/>
        </w:numPr>
        <w:adjustRightInd w:val="0"/>
        <w:spacing w:before="0"/>
        <w:ind w:left="714" w:hanging="357"/>
        <w:jc w:val="both"/>
        <w:rPr>
          <w:rFonts w:asciiTheme="majorHAnsi" w:hAnsiTheme="majorHAnsi" w:cstheme="majorHAnsi"/>
          <w:b/>
          <w:bCs/>
          <w:lang w:val="en-US"/>
        </w:rPr>
      </w:pPr>
      <w:r w:rsidRPr="004D21A2">
        <w:rPr>
          <w:rFonts w:asciiTheme="majorHAnsi" w:hAnsiTheme="majorHAnsi" w:cstheme="majorHAnsi"/>
          <w:b/>
          <w:bCs/>
          <w:lang w:val="en-US"/>
        </w:rPr>
        <w:t xml:space="preserve">Feedback, </w:t>
      </w:r>
      <w:proofErr w:type="gramStart"/>
      <w:r w:rsidRPr="004D21A2">
        <w:rPr>
          <w:rFonts w:asciiTheme="majorHAnsi" w:hAnsiTheme="majorHAnsi" w:cstheme="majorHAnsi"/>
          <w:b/>
          <w:bCs/>
          <w:lang w:val="en-US"/>
        </w:rPr>
        <w:t>recognition</w:t>
      </w:r>
      <w:proofErr w:type="gramEnd"/>
      <w:r w:rsidRPr="004D21A2">
        <w:rPr>
          <w:rFonts w:asciiTheme="majorHAnsi" w:hAnsiTheme="majorHAnsi" w:cstheme="majorHAnsi"/>
          <w:b/>
          <w:bCs/>
          <w:lang w:val="en-US"/>
        </w:rPr>
        <w:t xml:space="preserve"> and reward </w:t>
      </w:r>
    </w:p>
    <w:p w14:paraId="67109581" w14:textId="77777777" w:rsidR="00B664D8" w:rsidRPr="004D21A2" w:rsidRDefault="00B664D8" w:rsidP="004D21A2">
      <w:pPr>
        <w:pStyle w:val="ListParagraph"/>
        <w:numPr>
          <w:ilvl w:val="0"/>
          <w:numId w:val="18"/>
        </w:numPr>
        <w:adjustRightInd w:val="0"/>
        <w:spacing w:before="0"/>
        <w:ind w:left="714" w:hanging="357"/>
        <w:jc w:val="both"/>
        <w:rPr>
          <w:rFonts w:asciiTheme="majorHAnsi" w:hAnsiTheme="majorHAnsi" w:cstheme="majorHAnsi"/>
          <w:b/>
          <w:bCs/>
          <w:lang w:val="en-US"/>
        </w:rPr>
      </w:pPr>
      <w:r w:rsidRPr="004D21A2">
        <w:rPr>
          <w:rFonts w:asciiTheme="majorHAnsi" w:hAnsiTheme="majorHAnsi" w:cstheme="majorHAnsi"/>
          <w:b/>
          <w:bCs/>
          <w:lang w:val="en-US"/>
        </w:rPr>
        <w:t xml:space="preserve">Onboarding, </w:t>
      </w:r>
      <w:proofErr w:type="gramStart"/>
      <w:r w:rsidRPr="004D21A2">
        <w:rPr>
          <w:rFonts w:asciiTheme="majorHAnsi" w:hAnsiTheme="majorHAnsi" w:cstheme="majorHAnsi"/>
          <w:b/>
          <w:bCs/>
          <w:lang w:val="en-US"/>
        </w:rPr>
        <w:t>communication</w:t>
      </w:r>
      <w:proofErr w:type="gramEnd"/>
      <w:r w:rsidRPr="004D21A2">
        <w:rPr>
          <w:rFonts w:asciiTheme="majorHAnsi" w:hAnsiTheme="majorHAnsi" w:cstheme="majorHAnsi"/>
          <w:b/>
          <w:bCs/>
          <w:lang w:val="en-US"/>
        </w:rPr>
        <w:t xml:space="preserve"> and culture </w:t>
      </w:r>
    </w:p>
    <w:p w14:paraId="31A2E39A" w14:textId="77777777" w:rsidR="004D21A2" w:rsidRPr="004D21A2" w:rsidRDefault="004D21A2" w:rsidP="00D36557">
      <w:pPr>
        <w:adjustRightInd w:val="0"/>
        <w:spacing w:after="240"/>
        <w:jc w:val="both"/>
        <w:rPr>
          <w:rFonts w:asciiTheme="majorHAnsi" w:hAnsiTheme="majorHAnsi" w:cstheme="majorHAnsi"/>
          <w:lang w:val="en-US"/>
        </w:rPr>
      </w:pPr>
    </w:p>
    <w:p w14:paraId="1122A229" w14:textId="3DF0E149" w:rsidR="00B664D8" w:rsidRDefault="004D21A2" w:rsidP="00D36557">
      <w:pPr>
        <w:adjustRightInd w:val="0"/>
        <w:spacing w:after="240"/>
        <w:jc w:val="both"/>
        <w:rPr>
          <w:rFonts w:asciiTheme="majorHAnsi" w:hAnsiTheme="majorHAnsi" w:cstheme="majorHAnsi"/>
          <w:lang w:val="en-US"/>
        </w:rPr>
      </w:pPr>
      <w:r w:rsidRPr="004D21A2">
        <w:rPr>
          <w:rFonts w:asciiTheme="majorHAnsi" w:hAnsiTheme="majorHAnsi" w:cstheme="majorHAnsi"/>
          <w:lang w:val="en-US"/>
        </w:rPr>
        <w:t xml:space="preserve">In comparing these it is important to examine the sector and motivation of employees as well as trends in the market which may influence </w:t>
      </w:r>
      <w:proofErr w:type="gramStart"/>
      <w:r w:rsidRPr="004D21A2">
        <w:rPr>
          <w:rFonts w:asciiTheme="majorHAnsi" w:hAnsiTheme="majorHAnsi" w:cstheme="majorHAnsi"/>
          <w:lang w:val="en-US"/>
        </w:rPr>
        <w:t>peoples</w:t>
      </w:r>
      <w:proofErr w:type="gramEnd"/>
      <w:r w:rsidRPr="004D21A2">
        <w:rPr>
          <w:rFonts w:asciiTheme="majorHAnsi" w:hAnsiTheme="majorHAnsi" w:cstheme="majorHAnsi"/>
          <w:lang w:val="en-US"/>
        </w:rPr>
        <w:t xml:space="preserve"> decision-making.  </w:t>
      </w:r>
    </w:p>
    <w:p w14:paraId="51ED269C" w14:textId="41952C9A" w:rsidR="00DE39F3" w:rsidRDefault="00DE39F3" w:rsidP="00D3655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It is also important to determine </w:t>
      </w:r>
      <w:r w:rsidR="00702DB3">
        <w:rPr>
          <w:rFonts w:asciiTheme="majorHAnsi" w:hAnsiTheme="majorHAnsi" w:cstheme="majorHAnsi"/>
          <w:lang w:val="en-US"/>
        </w:rPr>
        <w:t xml:space="preserve">the opportunity cost of ‘losing people’ and how difficult it is to attract and train new employees.  Investment in CPD can put the company at risk if </w:t>
      </w:r>
      <w:proofErr w:type="gramStart"/>
      <w:r w:rsidR="00702DB3">
        <w:rPr>
          <w:rFonts w:asciiTheme="majorHAnsi" w:hAnsiTheme="majorHAnsi" w:cstheme="majorHAnsi"/>
          <w:lang w:val="en-US"/>
        </w:rPr>
        <w:t>that individual leaves</w:t>
      </w:r>
      <w:proofErr w:type="gramEnd"/>
      <w:r w:rsidR="00702DB3">
        <w:rPr>
          <w:rFonts w:asciiTheme="majorHAnsi" w:hAnsiTheme="majorHAnsi" w:cstheme="majorHAnsi"/>
          <w:lang w:val="en-US"/>
        </w:rPr>
        <w:t xml:space="preserve">.  They not only leave a gap in resource, but may have taken a great deal of insight, </w:t>
      </w:r>
      <w:proofErr w:type="gramStart"/>
      <w:r w:rsidR="00702DB3">
        <w:rPr>
          <w:rFonts w:asciiTheme="majorHAnsi" w:hAnsiTheme="majorHAnsi" w:cstheme="majorHAnsi"/>
          <w:lang w:val="en-US"/>
        </w:rPr>
        <w:t>knowledge</w:t>
      </w:r>
      <w:proofErr w:type="gramEnd"/>
      <w:r w:rsidR="00702DB3">
        <w:rPr>
          <w:rFonts w:asciiTheme="majorHAnsi" w:hAnsiTheme="majorHAnsi" w:cstheme="majorHAnsi"/>
          <w:lang w:val="en-US"/>
        </w:rPr>
        <w:t xml:space="preserve"> and new skills with them.  </w:t>
      </w:r>
      <w:r w:rsidR="00FB5788">
        <w:rPr>
          <w:rFonts w:asciiTheme="majorHAnsi" w:hAnsiTheme="majorHAnsi" w:cstheme="majorHAnsi"/>
          <w:lang w:val="en-US"/>
        </w:rPr>
        <w:t xml:space="preserve"> Whilst it is important to encourage CPD and many consider this a benefit, purely relying on this to motivate staff may </w:t>
      </w:r>
      <w:r w:rsidR="00E83079">
        <w:rPr>
          <w:rFonts w:asciiTheme="majorHAnsi" w:hAnsiTheme="majorHAnsi" w:cstheme="majorHAnsi"/>
          <w:lang w:val="en-US"/>
        </w:rPr>
        <w:t xml:space="preserve">backfire if other elements such as benefits are not in place to keep them on board.  </w:t>
      </w:r>
    </w:p>
    <w:p w14:paraId="6B2768B9" w14:textId="0060AE58" w:rsidR="00D43F25" w:rsidRDefault="000A2C41" w:rsidP="000A2C41">
      <w:pPr>
        <w:adjustRightInd w:val="0"/>
        <w:spacing w:after="240"/>
        <w:jc w:val="both"/>
        <w:rPr>
          <w:rFonts w:asciiTheme="majorHAnsi" w:hAnsiTheme="majorHAnsi" w:cstheme="majorHAnsi"/>
          <w:lang w:val="en-US"/>
        </w:rPr>
      </w:pPr>
      <w:r>
        <w:rPr>
          <w:rFonts w:asciiTheme="majorHAnsi" w:hAnsiTheme="majorHAnsi" w:cstheme="majorHAnsi"/>
          <w:lang w:val="en-US"/>
        </w:rPr>
        <w:t xml:space="preserve">As discussed earlier, increased </w:t>
      </w:r>
      <w:r w:rsidR="00D43F25">
        <w:rPr>
          <w:rFonts w:asciiTheme="majorHAnsi" w:hAnsiTheme="majorHAnsi" w:cstheme="majorHAnsi"/>
          <w:lang w:val="en-US"/>
        </w:rPr>
        <w:t xml:space="preserve">focus has been given to wellbeing and </w:t>
      </w:r>
      <w:r w:rsidR="008141FB">
        <w:rPr>
          <w:rFonts w:asciiTheme="majorHAnsi" w:hAnsiTheme="majorHAnsi" w:cstheme="majorHAnsi"/>
          <w:lang w:val="en-US"/>
        </w:rPr>
        <w:t>flexible working</w:t>
      </w:r>
      <w:r w:rsidR="00D43F25">
        <w:rPr>
          <w:rFonts w:asciiTheme="majorHAnsi" w:hAnsiTheme="majorHAnsi" w:cstheme="majorHAnsi"/>
          <w:lang w:val="en-US"/>
        </w:rPr>
        <w:t xml:space="preserve">.  This </w:t>
      </w:r>
      <w:r w:rsidR="007839C9">
        <w:rPr>
          <w:rFonts w:asciiTheme="majorHAnsi" w:hAnsiTheme="majorHAnsi" w:cstheme="majorHAnsi"/>
          <w:lang w:val="en-US"/>
        </w:rPr>
        <w:t>can mean less ‘control’ for management but force</w:t>
      </w:r>
      <w:r w:rsidR="008141FB">
        <w:rPr>
          <w:rFonts w:asciiTheme="majorHAnsi" w:hAnsiTheme="majorHAnsi" w:cstheme="majorHAnsi"/>
          <w:lang w:val="en-US"/>
        </w:rPr>
        <w:t>s</w:t>
      </w:r>
      <w:r w:rsidR="007839C9">
        <w:rPr>
          <w:rFonts w:asciiTheme="majorHAnsi" w:hAnsiTheme="majorHAnsi" w:cstheme="majorHAnsi"/>
          <w:lang w:val="en-US"/>
        </w:rPr>
        <w:t xml:space="preserve"> them to consider how to manage productivity not presence.  </w:t>
      </w:r>
      <w:r>
        <w:rPr>
          <w:rFonts w:asciiTheme="majorHAnsi" w:hAnsiTheme="majorHAnsi" w:cstheme="majorHAnsi"/>
          <w:lang w:val="en-US"/>
        </w:rPr>
        <w:t xml:space="preserve">Given this has been a ‘trending’ demand since COVID, it would be worth investing in manageable remote/hybrid working </w:t>
      </w:r>
      <w:r w:rsidR="00FB5788">
        <w:rPr>
          <w:rFonts w:asciiTheme="majorHAnsi" w:hAnsiTheme="majorHAnsi" w:cstheme="majorHAnsi"/>
          <w:lang w:val="en-US"/>
        </w:rPr>
        <w:t xml:space="preserve">for now and the future.  </w:t>
      </w:r>
    </w:p>
    <w:p w14:paraId="2E0668DA" w14:textId="5F701F14" w:rsidR="00E83079" w:rsidRDefault="00E83079" w:rsidP="000A2C41">
      <w:pPr>
        <w:adjustRightInd w:val="0"/>
        <w:spacing w:after="240"/>
        <w:jc w:val="both"/>
        <w:rPr>
          <w:rFonts w:asciiTheme="majorHAnsi" w:hAnsiTheme="majorHAnsi" w:cstheme="majorHAnsi"/>
          <w:lang w:val="en-US"/>
        </w:rPr>
      </w:pPr>
      <w:r>
        <w:rPr>
          <w:rFonts w:asciiTheme="majorHAnsi" w:hAnsiTheme="majorHAnsi" w:cstheme="majorHAnsi"/>
          <w:lang w:val="en-US"/>
        </w:rPr>
        <w:t xml:space="preserve">In my organization, it has been key to provide a clear onboarding process to ensure we stand in good stead for setting expectations for the future.  As a new company without ‘track record’ there are other elements that we have dialed up as ‘benefits’ to ensure we attract and retain staff </w:t>
      </w:r>
      <w:proofErr w:type="gramStart"/>
      <w:r>
        <w:rPr>
          <w:rFonts w:asciiTheme="majorHAnsi" w:hAnsiTheme="majorHAnsi" w:cstheme="majorHAnsi"/>
          <w:lang w:val="en-US"/>
        </w:rPr>
        <w:t>i.e.</w:t>
      </w:r>
      <w:proofErr w:type="gramEnd"/>
      <w:r>
        <w:rPr>
          <w:rFonts w:asciiTheme="majorHAnsi" w:hAnsiTheme="majorHAnsi" w:cstheme="majorHAnsi"/>
          <w:lang w:val="en-US"/>
        </w:rPr>
        <w:t xml:space="preserve"> </w:t>
      </w:r>
      <w:r w:rsidR="00805B27">
        <w:rPr>
          <w:rFonts w:asciiTheme="majorHAnsi" w:hAnsiTheme="majorHAnsi" w:cstheme="majorHAnsi"/>
          <w:lang w:val="en-US"/>
        </w:rPr>
        <w:t xml:space="preserve">being a part of a new ‘movement’ making positive change for the future, as well as benefits such as remote working, team building days, rewards and a great office environment with free parking.  </w:t>
      </w:r>
    </w:p>
    <w:p w14:paraId="2E1D8D11" w14:textId="77777777" w:rsidR="00DF3CB7" w:rsidRPr="00D36557" w:rsidRDefault="00DF3CB7" w:rsidP="00D36557">
      <w:pPr>
        <w:adjustRightInd w:val="0"/>
        <w:spacing w:after="240"/>
        <w:jc w:val="both"/>
        <w:rPr>
          <w:rFonts w:asciiTheme="majorHAnsi" w:hAnsiTheme="majorHAnsi" w:cstheme="majorHAnsi"/>
          <w:lang w:val="en-US"/>
        </w:rPr>
      </w:pPr>
      <w:r w:rsidRPr="00D36557">
        <w:rPr>
          <w:rFonts w:asciiTheme="majorHAnsi" w:hAnsiTheme="majorHAnsi" w:cstheme="majorHAnsi"/>
          <w:b/>
          <w:bCs/>
          <w:lang w:val="en-US"/>
        </w:rPr>
        <w:lastRenderedPageBreak/>
        <w:t xml:space="preserve">3.5 Explain the impact associated with dysfunctional employee turnover. </w:t>
      </w:r>
    </w:p>
    <w:p w14:paraId="4760E800" w14:textId="5CFBAFAF" w:rsidR="007E2BB5" w:rsidRDefault="0004523D" w:rsidP="00D36557">
      <w:pPr>
        <w:adjustRightInd w:val="0"/>
        <w:spacing w:after="240"/>
        <w:jc w:val="both"/>
        <w:rPr>
          <w:rFonts w:asciiTheme="majorHAnsi" w:hAnsiTheme="majorHAnsi" w:cstheme="majorHAnsi"/>
          <w:lang w:val="en-US"/>
        </w:rPr>
      </w:pPr>
      <w:r>
        <w:rPr>
          <w:rFonts w:asciiTheme="majorHAnsi" w:hAnsiTheme="majorHAnsi" w:cstheme="majorHAnsi"/>
          <w:lang w:val="en-US"/>
        </w:rPr>
        <w:t>Dysfunctional employee turnover</w:t>
      </w:r>
      <w:r w:rsidR="00ED3BBE">
        <w:rPr>
          <w:rFonts w:asciiTheme="majorHAnsi" w:hAnsiTheme="majorHAnsi" w:cstheme="majorHAnsi"/>
          <w:lang w:val="en-US"/>
        </w:rPr>
        <w:t xml:space="preserve"> is associated with Voluntary </w:t>
      </w:r>
      <w:r w:rsidR="006E6E18">
        <w:rPr>
          <w:rFonts w:asciiTheme="majorHAnsi" w:hAnsiTheme="majorHAnsi" w:cstheme="majorHAnsi"/>
          <w:lang w:val="en-US"/>
        </w:rPr>
        <w:t>departures and</w:t>
      </w:r>
      <w:r>
        <w:rPr>
          <w:rFonts w:asciiTheme="majorHAnsi" w:hAnsiTheme="majorHAnsi" w:cstheme="majorHAnsi"/>
          <w:lang w:val="en-US"/>
        </w:rPr>
        <w:t xml:space="preserve"> can be disruptive</w:t>
      </w:r>
      <w:r w:rsidR="00072DB7">
        <w:rPr>
          <w:rFonts w:asciiTheme="majorHAnsi" w:hAnsiTheme="majorHAnsi" w:cstheme="majorHAnsi"/>
          <w:lang w:val="en-US"/>
        </w:rPr>
        <w:t xml:space="preserve">, detrimental to the success </w:t>
      </w:r>
      <w:r w:rsidR="007A44E1">
        <w:rPr>
          <w:rFonts w:asciiTheme="majorHAnsi" w:hAnsiTheme="majorHAnsi" w:cstheme="majorHAnsi"/>
          <w:lang w:val="en-US"/>
        </w:rPr>
        <w:t xml:space="preserve">and reputation </w:t>
      </w:r>
      <w:r w:rsidR="00072DB7">
        <w:rPr>
          <w:rFonts w:asciiTheme="majorHAnsi" w:hAnsiTheme="majorHAnsi" w:cstheme="majorHAnsi"/>
          <w:lang w:val="en-US"/>
        </w:rPr>
        <w:t>of the business</w:t>
      </w:r>
      <w:r w:rsidR="00AF2E09">
        <w:rPr>
          <w:rFonts w:asciiTheme="majorHAnsi" w:hAnsiTheme="majorHAnsi" w:cstheme="majorHAnsi"/>
          <w:lang w:val="en-US"/>
        </w:rPr>
        <w:t xml:space="preserve"> plus have extensive financial implications</w:t>
      </w:r>
      <w:r w:rsidR="00072DB7">
        <w:rPr>
          <w:rFonts w:asciiTheme="majorHAnsi" w:hAnsiTheme="majorHAnsi" w:cstheme="majorHAnsi"/>
          <w:lang w:val="en-US"/>
        </w:rPr>
        <w:t xml:space="preserve">.  </w:t>
      </w:r>
      <w:r w:rsidR="000142D8">
        <w:rPr>
          <w:rFonts w:asciiTheme="majorHAnsi" w:hAnsiTheme="majorHAnsi" w:cstheme="majorHAnsi"/>
          <w:lang w:val="en-US"/>
        </w:rPr>
        <w:t>Losing top performing staff leave</w:t>
      </w:r>
      <w:r w:rsidR="002077BC">
        <w:rPr>
          <w:rFonts w:asciiTheme="majorHAnsi" w:hAnsiTheme="majorHAnsi" w:cstheme="majorHAnsi"/>
          <w:lang w:val="en-US"/>
        </w:rPr>
        <w:t>s</w:t>
      </w:r>
      <w:r w:rsidR="000142D8">
        <w:rPr>
          <w:rFonts w:asciiTheme="majorHAnsi" w:hAnsiTheme="majorHAnsi" w:cstheme="majorHAnsi"/>
          <w:lang w:val="en-US"/>
        </w:rPr>
        <w:t xml:space="preserve"> gaps in efficiency</w:t>
      </w:r>
      <w:r w:rsidR="002077BC">
        <w:rPr>
          <w:rFonts w:asciiTheme="majorHAnsi" w:hAnsiTheme="majorHAnsi" w:cstheme="majorHAnsi"/>
          <w:lang w:val="en-US"/>
        </w:rPr>
        <w:t>, affects</w:t>
      </w:r>
      <w:r w:rsidR="000D0153">
        <w:rPr>
          <w:rFonts w:asciiTheme="majorHAnsi" w:hAnsiTheme="majorHAnsi" w:cstheme="majorHAnsi"/>
          <w:lang w:val="en-US"/>
        </w:rPr>
        <w:t xml:space="preserve"> leadership/</w:t>
      </w:r>
      <w:proofErr w:type="gramStart"/>
      <w:r w:rsidR="000D0153">
        <w:rPr>
          <w:rFonts w:asciiTheme="majorHAnsi" w:hAnsiTheme="majorHAnsi" w:cstheme="majorHAnsi"/>
          <w:lang w:val="en-US"/>
        </w:rPr>
        <w:t>management</w:t>
      </w:r>
      <w:proofErr w:type="gramEnd"/>
      <w:r w:rsidR="000D0153">
        <w:rPr>
          <w:rFonts w:asciiTheme="majorHAnsi" w:hAnsiTheme="majorHAnsi" w:cstheme="majorHAnsi"/>
          <w:lang w:val="en-US"/>
        </w:rPr>
        <w:t xml:space="preserve"> </w:t>
      </w:r>
      <w:r w:rsidR="000C2EBD">
        <w:rPr>
          <w:rFonts w:asciiTheme="majorHAnsi" w:hAnsiTheme="majorHAnsi" w:cstheme="majorHAnsi"/>
          <w:lang w:val="en-US"/>
        </w:rPr>
        <w:t xml:space="preserve">and can destabilize the remaining workforce.  </w:t>
      </w:r>
      <w:r w:rsidR="006E6E18">
        <w:rPr>
          <w:rFonts w:asciiTheme="majorHAnsi" w:hAnsiTheme="majorHAnsi" w:cstheme="majorHAnsi"/>
          <w:lang w:val="en-US"/>
        </w:rPr>
        <w:t xml:space="preserve"> </w:t>
      </w:r>
    </w:p>
    <w:p w14:paraId="2BB016FD" w14:textId="4579CC3A" w:rsidR="006E6E18" w:rsidRDefault="006E6E18" w:rsidP="00D36557">
      <w:pPr>
        <w:adjustRightInd w:val="0"/>
        <w:spacing w:after="240"/>
        <w:jc w:val="both"/>
        <w:rPr>
          <w:rFonts w:asciiTheme="majorHAnsi" w:hAnsiTheme="majorHAnsi" w:cstheme="majorHAnsi"/>
          <w:lang w:val="en-US"/>
        </w:rPr>
      </w:pPr>
      <w:r>
        <w:rPr>
          <w:rFonts w:asciiTheme="majorHAnsi" w:hAnsiTheme="majorHAnsi" w:cstheme="majorHAnsi"/>
          <w:lang w:val="en-US"/>
        </w:rPr>
        <w:t>The</w:t>
      </w:r>
      <w:r w:rsidR="00C326E6">
        <w:rPr>
          <w:rFonts w:asciiTheme="majorHAnsi" w:hAnsiTheme="majorHAnsi" w:cstheme="majorHAnsi"/>
          <w:lang w:val="en-US"/>
        </w:rPr>
        <w:t>re are both direct and indirect</w:t>
      </w:r>
      <w:r>
        <w:rPr>
          <w:rFonts w:asciiTheme="majorHAnsi" w:hAnsiTheme="majorHAnsi" w:cstheme="majorHAnsi"/>
          <w:lang w:val="en-US"/>
        </w:rPr>
        <w:t xml:space="preserve"> costs </w:t>
      </w:r>
      <w:r w:rsidR="00703E7A">
        <w:rPr>
          <w:rFonts w:asciiTheme="majorHAnsi" w:hAnsiTheme="majorHAnsi" w:cstheme="majorHAnsi"/>
          <w:lang w:val="en-US"/>
        </w:rPr>
        <w:t>associated</w:t>
      </w:r>
      <w:r w:rsidR="00C326E6">
        <w:rPr>
          <w:rFonts w:asciiTheme="majorHAnsi" w:hAnsiTheme="majorHAnsi" w:cstheme="majorHAnsi"/>
          <w:lang w:val="en-US"/>
        </w:rPr>
        <w:t xml:space="preserve"> with dysfunctional turnover. </w:t>
      </w:r>
    </w:p>
    <w:p w14:paraId="0BA411D8" w14:textId="0A10C71A" w:rsidR="00C326E6" w:rsidRPr="005A6064" w:rsidRDefault="00C326E6" w:rsidP="00D36557">
      <w:pPr>
        <w:adjustRightInd w:val="0"/>
        <w:spacing w:after="240"/>
        <w:jc w:val="both"/>
        <w:rPr>
          <w:rFonts w:asciiTheme="majorHAnsi" w:hAnsiTheme="majorHAnsi" w:cstheme="majorHAnsi"/>
          <w:u w:val="single"/>
          <w:lang w:val="en-US"/>
        </w:rPr>
      </w:pPr>
      <w:r w:rsidRPr="005A6064">
        <w:rPr>
          <w:rFonts w:asciiTheme="majorHAnsi" w:hAnsiTheme="majorHAnsi" w:cstheme="majorHAnsi"/>
          <w:u w:val="single"/>
          <w:lang w:val="en-US"/>
        </w:rPr>
        <w:t xml:space="preserve">Direct: </w:t>
      </w:r>
    </w:p>
    <w:p w14:paraId="325307B7" w14:textId="1C8BBB7D" w:rsidR="00703E7A" w:rsidRDefault="00703E7A" w:rsidP="00D36557">
      <w:pPr>
        <w:adjustRightInd w:val="0"/>
        <w:spacing w:after="240"/>
        <w:jc w:val="both"/>
        <w:rPr>
          <w:rFonts w:asciiTheme="majorHAnsi" w:hAnsiTheme="majorHAnsi" w:cstheme="majorHAnsi"/>
          <w:lang w:val="en-US"/>
        </w:rPr>
      </w:pPr>
      <w:r w:rsidRPr="00506720">
        <w:rPr>
          <w:rFonts w:asciiTheme="majorHAnsi" w:hAnsiTheme="majorHAnsi" w:cstheme="majorHAnsi"/>
          <w:b/>
          <w:bCs/>
          <w:lang w:val="en-US"/>
        </w:rPr>
        <w:t>Advertising</w:t>
      </w:r>
      <w:r w:rsidR="004A05AF">
        <w:rPr>
          <w:rFonts w:asciiTheme="majorHAnsi" w:hAnsiTheme="majorHAnsi" w:cstheme="majorHAnsi"/>
          <w:b/>
          <w:bCs/>
          <w:lang w:val="en-US"/>
        </w:rPr>
        <w:t>/</w:t>
      </w:r>
      <w:r w:rsidR="00506720" w:rsidRPr="00506720">
        <w:rPr>
          <w:rFonts w:asciiTheme="majorHAnsi" w:hAnsiTheme="majorHAnsi" w:cstheme="majorHAnsi"/>
          <w:b/>
          <w:bCs/>
          <w:lang w:val="en-US"/>
        </w:rPr>
        <w:t>r</w:t>
      </w:r>
      <w:r w:rsidRPr="00506720">
        <w:rPr>
          <w:rFonts w:asciiTheme="majorHAnsi" w:hAnsiTheme="majorHAnsi" w:cstheme="majorHAnsi"/>
          <w:b/>
          <w:bCs/>
          <w:lang w:val="en-US"/>
        </w:rPr>
        <w:t>ecruiting replacement</w:t>
      </w:r>
      <w:r>
        <w:rPr>
          <w:rFonts w:asciiTheme="majorHAnsi" w:hAnsiTheme="majorHAnsi" w:cstheme="majorHAnsi"/>
          <w:lang w:val="en-US"/>
        </w:rPr>
        <w:t xml:space="preserve"> – costs associated with placing job adverts, utilizing recruitment companies,</w:t>
      </w:r>
      <w:r w:rsidR="00DA742E">
        <w:rPr>
          <w:rFonts w:asciiTheme="majorHAnsi" w:hAnsiTheme="majorHAnsi" w:cstheme="majorHAnsi"/>
          <w:lang w:val="en-US"/>
        </w:rPr>
        <w:t xml:space="preserve"> sifting CVs,</w:t>
      </w:r>
      <w:r>
        <w:rPr>
          <w:rFonts w:asciiTheme="majorHAnsi" w:hAnsiTheme="majorHAnsi" w:cstheme="majorHAnsi"/>
          <w:lang w:val="en-US"/>
        </w:rPr>
        <w:t xml:space="preserve"> interviewing </w:t>
      </w:r>
      <w:proofErr w:type="gramStart"/>
      <w:r>
        <w:rPr>
          <w:rFonts w:asciiTheme="majorHAnsi" w:hAnsiTheme="majorHAnsi" w:cstheme="majorHAnsi"/>
          <w:lang w:val="en-US"/>
        </w:rPr>
        <w:t>candidates</w:t>
      </w:r>
      <w:proofErr w:type="gramEnd"/>
      <w:r>
        <w:rPr>
          <w:rFonts w:asciiTheme="majorHAnsi" w:hAnsiTheme="majorHAnsi" w:cstheme="majorHAnsi"/>
          <w:lang w:val="en-US"/>
        </w:rPr>
        <w:t xml:space="preserve"> and </w:t>
      </w:r>
      <w:r w:rsidR="00DA742E">
        <w:rPr>
          <w:rFonts w:asciiTheme="majorHAnsi" w:hAnsiTheme="majorHAnsi" w:cstheme="majorHAnsi"/>
          <w:lang w:val="en-US"/>
        </w:rPr>
        <w:t>inducting</w:t>
      </w:r>
      <w:r w:rsidR="004A05AF">
        <w:rPr>
          <w:rFonts w:asciiTheme="majorHAnsi" w:hAnsiTheme="majorHAnsi" w:cstheme="majorHAnsi"/>
          <w:lang w:val="en-US"/>
        </w:rPr>
        <w:t xml:space="preserve"> </w:t>
      </w:r>
      <w:r w:rsidR="00DA742E">
        <w:rPr>
          <w:rFonts w:asciiTheme="majorHAnsi" w:hAnsiTheme="majorHAnsi" w:cstheme="majorHAnsi"/>
          <w:lang w:val="en-US"/>
        </w:rPr>
        <w:t>employees.</w:t>
      </w:r>
    </w:p>
    <w:p w14:paraId="55C6CBFC" w14:textId="410109B4" w:rsidR="00DA742E" w:rsidRDefault="00DA742E" w:rsidP="00D36557">
      <w:pPr>
        <w:adjustRightInd w:val="0"/>
        <w:spacing w:after="240"/>
        <w:jc w:val="both"/>
        <w:rPr>
          <w:rFonts w:asciiTheme="majorHAnsi" w:hAnsiTheme="majorHAnsi" w:cstheme="majorHAnsi"/>
          <w:lang w:val="en-US"/>
        </w:rPr>
      </w:pPr>
      <w:r w:rsidRPr="00506720">
        <w:rPr>
          <w:rFonts w:asciiTheme="majorHAnsi" w:hAnsiTheme="majorHAnsi" w:cstheme="majorHAnsi"/>
          <w:b/>
          <w:bCs/>
          <w:lang w:val="en-US"/>
        </w:rPr>
        <w:t xml:space="preserve">Gaps in </w:t>
      </w:r>
      <w:r w:rsidR="005E516B" w:rsidRPr="00506720">
        <w:rPr>
          <w:rFonts w:asciiTheme="majorHAnsi" w:hAnsiTheme="majorHAnsi" w:cstheme="majorHAnsi"/>
          <w:b/>
          <w:bCs/>
          <w:lang w:val="en-US"/>
        </w:rPr>
        <w:t>filling the role</w:t>
      </w:r>
      <w:r w:rsidR="005E516B">
        <w:rPr>
          <w:rFonts w:asciiTheme="majorHAnsi" w:hAnsiTheme="majorHAnsi" w:cstheme="majorHAnsi"/>
          <w:lang w:val="en-US"/>
        </w:rPr>
        <w:t xml:space="preserve"> – costs associated with additional overtime or ‘agency’ staff needed to fill </w:t>
      </w:r>
      <w:r w:rsidR="00F45897">
        <w:rPr>
          <w:rFonts w:asciiTheme="majorHAnsi" w:hAnsiTheme="majorHAnsi" w:cstheme="majorHAnsi"/>
          <w:lang w:val="en-US"/>
        </w:rPr>
        <w:t>the void between employee</w:t>
      </w:r>
      <w:r w:rsidR="004A05AF">
        <w:rPr>
          <w:rFonts w:asciiTheme="majorHAnsi" w:hAnsiTheme="majorHAnsi" w:cstheme="majorHAnsi"/>
          <w:lang w:val="en-US"/>
        </w:rPr>
        <w:t>s</w:t>
      </w:r>
      <w:r w:rsidR="00F45897">
        <w:rPr>
          <w:rFonts w:asciiTheme="majorHAnsi" w:hAnsiTheme="majorHAnsi" w:cstheme="majorHAnsi"/>
          <w:lang w:val="en-US"/>
        </w:rPr>
        <w:t xml:space="preserve"> leaving and joining. </w:t>
      </w:r>
    </w:p>
    <w:p w14:paraId="5272AF3D" w14:textId="433B18A2" w:rsidR="00F45897" w:rsidRDefault="00F45897" w:rsidP="00D36557">
      <w:pPr>
        <w:adjustRightInd w:val="0"/>
        <w:spacing w:after="240"/>
        <w:jc w:val="both"/>
        <w:rPr>
          <w:rFonts w:asciiTheme="majorHAnsi" w:hAnsiTheme="majorHAnsi" w:cstheme="majorHAnsi"/>
          <w:lang w:val="en-US"/>
        </w:rPr>
      </w:pPr>
      <w:r w:rsidRPr="00506720">
        <w:rPr>
          <w:rFonts w:asciiTheme="majorHAnsi" w:hAnsiTheme="majorHAnsi" w:cstheme="majorHAnsi"/>
          <w:b/>
          <w:bCs/>
          <w:lang w:val="en-US"/>
        </w:rPr>
        <w:t xml:space="preserve">Onboarding, </w:t>
      </w:r>
      <w:proofErr w:type="gramStart"/>
      <w:r w:rsidR="00506720" w:rsidRPr="00506720">
        <w:rPr>
          <w:rFonts w:asciiTheme="majorHAnsi" w:hAnsiTheme="majorHAnsi" w:cstheme="majorHAnsi"/>
          <w:b/>
          <w:bCs/>
          <w:lang w:val="en-US"/>
        </w:rPr>
        <w:t>t</w:t>
      </w:r>
      <w:r w:rsidRPr="00506720">
        <w:rPr>
          <w:rFonts w:asciiTheme="majorHAnsi" w:hAnsiTheme="majorHAnsi" w:cstheme="majorHAnsi"/>
          <w:b/>
          <w:bCs/>
          <w:lang w:val="en-US"/>
        </w:rPr>
        <w:t>raining</w:t>
      </w:r>
      <w:proofErr w:type="gramEnd"/>
      <w:r w:rsidRPr="00506720">
        <w:rPr>
          <w:rFonts w:asciiTheme="majorHAnsi" w:hAnsiTheme="majorHAnsi" w:cstheme="majorHAnsi"/>
          <w:b/>
          <w:bCs/>
          <w:lang w:val="en-US"/>
        </w:rPr>
        <w:t xml:space="preserve"> and </w:t>
      </w:r>
      <w:r w:rsidR="00506720" w:rsidRPr="00506720">
        <w:rPr>
          <w:rFonts w:asciiTheme="majorHAnsi" w:hAnsiTheme="majorHAnsi" w:cstheme="majorHAnsi"/>
          <w:b/>
          <w:bCs/>
          <w:lang w:val="en-US"/>
        </w:rPr>
        <w:t>d</w:t>
      </w:r>
      <w:r w:rsidRPr="00506720">
        <w:rPr>
          <w:rFonts w:asciiTheme="majorHAnsi" w:hAnsiTheme="majorHAnsi" w:cstheme="majorHAnsi"/>
          <w:b/>
          <w:bCs/>
          <w:lang w:val="en-US"/>
        </w:rPr>
        <w:t>evelopment</w:t>
      </w:r>
      <w:r>
        <w:rPr>
          <w:rFonts w:asciiTheme="majorHAnsi" w:hAnsiTheme="majorHAnsi" w:cstheme="majorHAnsi"/>
          <w:lang w:val="en-US"/>
        </w:rPr>
        <w:t xml:space="preserve"> –</w:t>
      </w:r>
      <w:r w:rsidR="004A05AF">
        <w:rPr>
          <w:rFonts w:asciiTheme="majorHAnsi" w:hAnsiTheme="majorHAnsi" w:cstheme="majorHAnsi"/>
          <w:lang w:val="en-US"/>
        </w:rPr>
        <w:t xml:space="preserve"> </w:t>
      </w:r>
      <w:r>
        <w:rPr>
          <w:rFonts w:asciiTheme="majorHAnsi" w:hAnsiTheme="majorHAnsi" w:cstheme="majorHAnsi"/>
          <w:lang w:val="en-US"/>
        </w:rPr>
        <w:t xml:space="preserve">cost of new equipment, </w:t>
      </w:r>
      <w:r w:rsidR="00506720">
        <w:rPr>
          <w:rFonts w:asciiTheme="majorHAnsi" w:hAnsiTheme="majorHAnsi" w:cstheme="majorHAnsi"/>
          <w:lang w:val="en-US"/>
        </w:rPr>
        <w:t xml:space="preserve">licenses, identity checks, upskilling in certain software systems or processes and embedding employee in culture.  </w:t>
      </w:r>
    </w:p>
    <w:p w14:paraId="01B9ED71" w14:textId="75FD45D8" w:rsidR="00DA742E" w:rsidRPr="005A6064" w:rsidRDefault="00C326E6" w:rsidP="00D36557">
      <w:pPr>
        <w:adjustRightInd w:val="0"/>
        <w:spacing w:after="240"/>
        <w:jc w:val="both"/>
        <w:rPr>
          <w:rFonts w:asciiTheme="majorHAnsi" w:hAnsiTheme="majorHAnsi" w:cstheme="majorHAnsi"/>
          <w:u w:val="single"/>
          <w:lang w:val="en-US"/>
        </w:rPr>
      </w:pPr>
      <w:r w:rsidRPr="005A6064">
        <w:rPr>
          <w:rFonts w:asciiTheme="majorHAnsi" w:hAnsiTheme="majorHAnsi" w:cstheme="majorHAnsi"/>
          <w:u w:val="single"/>
          <w:lang w:val="en-US"/>
        </w:rPr>
        <w:t xml:space="preserve">Indirect </w:t>
      </w:r>
    </w:p>
    <w:p w14:paraId="4E8AAC06" w14:textId="30C4C58C" w:rsidR="00C326E6" w:rsidRDefault="00D70285" w:rsidP="00D36557">
      <w:pPr>
        <w:adjustRightInd w:val="0"/>
        <w:spacing w:after="240"/>
        <w:jc w:val="both"/>
        <w:rPr>
          <w:rFonts w:asciiTheme="majorHAnsi" w:hAnsiTheme="majorHAnsi" w:cstheme="majorHAnsi"/>
          <w:lang w:val="en-US"/>
        </w:rPr>
      </w:pPr>
      <w:r w:rsidRPr="00EA035B">
        <w:rPr>
          <w:rFonts w:asciiTheme="majorHAnsi" w:hAnsiTheme="majorHAnsi" w:cstheme="majorHAnsi"/>
          <w:b/>
          <w:bCs/>
          <w:lang w:val="en-US"/>
        </w:rPr>
        <w:t>Remaining employee perception/moral</w:t>
      </w:r>
      <w:r>
        <w:rPr>
          <w:rFonts w:asciiTheme="majorHAnsi" w:hAnsiTheme="majorHAnsi" w:cstheme="majorHAnsi"/>
          <w:lang w:val="en-US"/>
        </w:rPr>
        <w:t xml:space="preserve"> – employees feel disappointed to have lost </w:t>
      </w:r>
      <w:r w:rsidR="004A05AF">
        <w:rPr>
          <w:rFonts w:asciiTheme="majorHAnsi" w:hAnsiTheme="majorHAnsi" w:cstheme="majorHAnsi"/>
          <w:lang w:val="en-US"/>
        </w:rPr>
        <w:t xml:space="preserve">a </w:t>
      </w:r>
      <w:r>
        <w:rPr>
          <w:rFonts w:asciiTheme="majorHAnsi" w:hAnsiTheme="majorHAnsi" w:cstheme="majorHAnsi"/>
          <w:lang w:val="en-US"/>
        </w:rPr>
        <w:t>member of staff who may have motivated and inspired them, they may wonder why that person left and start evaluating their own role.</w:t>
      </w:r>
    </w:p>
    <w:p w14:paraId="29C5106D" w14:textId="4286BF3D" w:rsidR="00FE119C" w:rsidRDefault="00EA035B" w:rsidP="00D36557">
      <w:pPr>
        <w:adjustRightInd w:val="0"/>
        <w:spacing w:after="240"/>
        <w:jc w:val="both"/>
        <w:rPr>
          <w:rFonts w:asciiTheme="majorHAnsi" w:hAnsiTheme="majorHAnsi" w:cstheme="majorHAnsi"/>
          <w:lang w:val="en-US"/>
        </w:rPr>
      </w:pPr>
      <w:r w:rsidRPr="00EA035B">
        <w:rPr>
          <w:rFonts w:asciiTheme="majorHAnsi" w:hAnsiTheme="majorHAnsi" w:cstheme="majorHAnsi"/>
          <w:b/>
          <w:bCs/>
          <w:lang w:val="en-US"/>
        </w:rPr>
        <w:t xml:space="preserve">Knowledge, </w:t>
      </w:r>
      <w:proofErr w:type="gramStart"/>
      <w:r w:rsidRPr="00EA035B">
        <w:rPr>
          <w:rFonts w:asciiTheme="majorHAnsi" w:hAnsiTheme="majorHAnsi" w:cstheme="majorHAnsi"/>
          <w:b/>
          <w:bCs/>
          <w:lang w:val="en-US"/>
        </w:rPr>
        <w:t>skills</w:t>
      </w:r>
      <w:proofErr w:type="gramEnd"/>
      <w:r w:rsidRPr="00EA035B">
        <w:rPr>
          <w:rFonts w:asciiTheme="majorHAnsi" w:hAnsiTheme="majorHAnsi" w:cstheme="majorHAnsi"/>
          <w:b/>
          <w:bCs/>
          <w:lang w:val="en-US"/>
        </w:rPr>
        <w:t xml:space="preserve"> and network</w:t>
      </w:r>
      <w:r>
        <w:rPr>
          <w:rFonts w:asciiTheme="majorHAnsi" w:hAnsiTheme="majorHAnsi" w:cstheme="majorHAnsi"/>
          <w:lang w:val="en-US"/>
        </w:rPr>
        <w:t xml:space="preserve"> – when an employee leaves, they may </w:t>
      </w:r>
      <w:r w:rsidR="00C37E66">
        <w:rPr>
          <w:rFonts w:asciiTheme="majorHAnsi" w:hAnsiTheme="majorHAnsi" w:cstheme="majorHAnsi"/>
          <w:lang w:val="en-US"/>
        </w:rPr>
        <w:t>take</w:t>
      </w:r>
      <w:r>
        <w:rPr>
          <w:rFonts w:asciiTheme="majorHAnsi" w:hAnsiTheme="majorHAnsi" w:cstheme="majorHAnsi"/>
          <w:lang w:val="en-US"/>
        </w:rPr>
        <w:t xml:space="preserve"> key knowledge</w:t>
      </w:r>
      <w:r w:rsidR="00C37E66">
        <w:rPr>
          <w:rFonts w:asciiTheme="majorHAnsi" w:hAnsiTheme="majorHAnsi" w:cstheme="majorHAnsi"/>
          <w:lang w:val="en-US"/>
        </w:rPr>
        <w:t xml:space="preserve"> and</w:t>
      </w:r>
      <w:r>
        <w:rPr>
          <w:rFonts w:asciiTheme="majorHAnsi" w:hAnsiTheme="majorHAnsi" w:cstheme="majorHAnsi"/>
          <w:lang w:val="en-US"/>
        </w:rPr>
        <w:t xml:space="preserve"> skills</w:t>
      </w:r>
      <w:r w:rsidR="00C37E66">
        <w:rPr>
          <w:rFonts w:asciiTheme="majorHAnsi" w:hAnsiTheme="majorHAnsi" w:cstheme="majorHAnsi"/>
          <w:lang w:val="en-US"/>
        </w:rPr>
        <w:t xml:space="preserve"> plus </w:t>
      </w:r>
      <w:r>
        <w:rPr>
          <w:rFonts w:asciiTheme="majorHAnsi" w:hAnsiTheme="majorHAnsi" w:cstheme="majorHAnsi"/>
          <w:lang w:val="en-US"/>
        </w:rPr>
        <w:t xml:space="preserve">a valuable black book of suppliers, customers and contacts.  </w:t>
      </w:r>
    </w:p>
    <w:p w14:paraId="0491909C" w14:textId="58F73D5D" w:rsidR="007E2BB5" w:rsidRPr="00D36557" w:rsidRDefault="00B42C43" w:rsidP="00D3655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The website Glassdoor highlights how to calculate the cost-per-hire </w:t>
      </w:r>
      <w:r w:rsidR="00291FFB">
        <w:rPr>
          <w:rFonts w:asciiTheme="majorHAnsi" w:hAnsiTheme="majorHAnsi" w:cstheme="majorHAnsi"/>
          <w:lang w:val="en-US"/>
        </w:rPr>
        <w:t xml:space="preserve">and indicates the average employer spends £3,000 and 27.5 days to hire a new worker.  </w:t>
      </w:r>
      <w:sdt>
        <w:sdtPr>
          <w:rPr>
            <w:rFonts w:asciiTheme="majorHAnsi" w:hAnsiTheme="majorHAnsi" w:cstheme="majorHAnsi"/>
            <w:b/>
            <w:bCs/>
            <w:lang w:val="en-US"/>
          </w:rPr>
          <w:id w:val="-1853404731"/>
          <w:citation/>
        </w:sdtPr>
        <w:sdtContent>
          <w:r w:rsidR="006D5566" w:rsidRPr="006D5566">
            <w:rPr>
              <w:rFonts w:asciiTheme="majorHAnsi" w:hAnsiTheme="majorHAnsi" w:cstheme="majorHAnsi"/>
              <w:b/>
              <w:bCs/>
              <w:lang w:val="en-US"/>
            </w:rPr>
            <w:fldChar w:fldCharType="begin"/>
          </w:r>
          <w:r w:rsidR="006D5566" w:rsidRPr="006D5566">
            <w:rPr>
              <w:rFonts w:asciiTheme="majorHAnsi" w:hAnsiTheme="majorHAnsi" w:cstheme="majorHAnsi"/>
              <w:b/>
              <w:bCs/>
            </w:rPr>
            <w:instrText xml:space="preserve"> CITATION Gla20 \l 2057 </w:instrText>
          </w:r>
          <w:r w:rsidR="006D5566" w:rsidRPr="006D5566">
            <w:rPr>
              <w:rFonts w:asciiTheme="majorHAnsi" w:hAnsiTheme="majorHAnsi" w:cstheme="majorHAnsi"/>
              <w:b/>
              <w:bCs/>
              <w:lang w:val="en-US"/>
            </w:rPr>
            <w:fldChar w:fldCharType="separate"/>
          </w:r>
          <w:r w:rsidR="009F24DD" w:rsidRPr="009F24DD">
            <w:rPr>
              <w:rFonts w:asciiTheme="majorHAnsi" w:hAnsiTheme="majorHAnsi" w:cstheme="majorHAnsi"/>
              <w:noProof/>
            </w:rPr>
            <w:t>(Glassdoor, 2020)</w:t>
          </w:r>
          <w:r w:rsidR="006D5566" w:rsidRPr="006D5566">
            <w:rPr>
              <w:rFonts w:asciiTheme="majorHAnsi" w:hAnsiTheme="majorHAnsi" w:cstheme="majorHAnsi"/>
              <w:b/>
              <w:bCs/>
              <w:lang w:val="en-US"/>
            </w:rPr>
            <w:fldChar w:fldCharType="end"/>
          </w:r>
        </w:sdtContent>
      </w:sdt>
    </w:p>
    <w:p w14:paraId="5F435338" w14:textId="77777777" w:rsidR="006D5566" w:rsidRDefault="006D5566" w:rsidP="00D36557">
      <w:pPr>
        <w:adjustRightInd w:val="0"/>
        <w:spacing w:after="240"/>
        <w:jc w:val="both"/>
        <w:rPr>
          <w:rFonts w:asciiTheme="majorHAnsi" w:hAnsiTheme="majorHAnsi" w:cstheme="majorHAnsi"/>
          <w:b/>
          <w:bCs/>
          <w:lang w:val="en-US"/>
        </w:rPr>
      </w:pPr>
    </w:p>
    <w:p w14:paraId="4E4791A6" w14:textId="77777777" w:rsidR="006147B4" w:rsidRDefault="006147B4">
      <w:pPr>
        <w:widowControl/>
        <w:autoSpaceDE/>
        <w:autoSpaceDN/>
        <w:spacing w:after="160" w:line="259" w:lineRule="auto"/>
        <w:rPr>
          <w:rFonts w:asciiTheme="majorHAnsi" w:hAnsiTheme="majorHAnsi" w:cstheme="majorHAnsi"/>
          <w:b/>
          <w:bCs/>
          <w:lang w:val="en-US"/>
        </w:rPr>
      </w:pPr>
      <w:r>
        <w:rPr>
          <w:rFonts w:asciiTheme="majorHAnsi" w:hAnsiTheme="majorHAnsi" w:cstheme="majorHAnsi"/>
          <w:b/>
          <w:bCs/>
          <w:lang w:val="en-US"/>
        </w:rPr>
        <w:br w:type="page"/>
      </w:r>
    </w:p>
    <w:p w14:paraId="6F3C0EF9" w14:textId="0A35D561" w:rsidR="00DF3CB7" w:rsidRPr="00D36557" w:rsidRDefault="00DF3CB7" w:rsidP="00D36557">
      <w:pPr>
        <w:adjustRightInd w:val="0"/>
        <w:spacing w:after="240"/>
        <w:jc w:val="both"/>
        <w:rPr>
          <w:rFonts w:asciiTheme="majorHAnsi" w:eastAsia="MS Mincho" w:hAnsiTheme="majorHAnsi" w:cstheme="majorHAnsi"/>
          <w:lang w:val="en-US"/>
        </w:rPr>
      </w:pPr>
      <w:proofErr w:type="gramStart"/>
      <w:r w:rsidRPr="00D36557">
        <w:rPr>
          <w:rFonts w:asciiTheme="majorHAnsi" w:hAnsiTheme="majorHAnsi" w:cstheme="majorHAnsi"/>
          <w:b/>
          <w:bCs/>
          <w:lang w:val="en-US"/>
        </w:rPr>
        <w:lastRenderedPageBreak/>
        <w:t>4.3  Explain</w:t>
      </w:r>
      <w:proofErr w:type="gramEnd"/>
      <w:r w:rsidRPr="00D36557">
        <w:rPr>
          <w:rFonts w:asciiTheme="majorHAnsi" w:hAnsiTheme="majorHAnsi" w:cstheme="majorHAnsi"/>
          <w:b/>
          <w:bCs/>
          <w:lang w:val="en-US"/>
        </w:rPr>
        <w:t xml:space="preserve"> the components and benefits of effective onboarding. </w:t>
      </w:r>
    </w:p>
    <w:p w14:paraId="0DA2C4DC" w14:textId="77777777" w:rsidR="002F3538" w:rsidRDefault="002F3538" w:rsidP="00D36557">
      <w:pPr>
        <w:adjustRightInd w:val="0"/>
        <w:spacing w:after="240"/>
        <w:jc w:val="both"/>
        <w:rPr>
          <w:rFonts w:asciiTheme="majorHAnsi" w:hAnsiTheme="majorHAnsi" w:cstheme="majorHAnsi"/>
          <w:lang w:val="en-US"/>
        </w:rPr>
      </w:pPr>
      <w:r>
        <w:rPr>
          <w:rFonts w:asciiTheme="majorHAnsi" w:hAnsiTheme="majorHAnsi" w:cstheme="majorHAnsi"/>
          <w:lang w:val="en-US"/>
        </w:rPr>
        <w:t>It</w:t>
      </w:r>
      <w:r w:rsidR="000D2E5E">
        <w:rPr>
          <w:rFonts w:asciiTheme="majorHAnsi" w:hAnsiTheme="majorHAnsi" w:cstheme="majorHAnsi"/>
          <w:lang w:val="en-US"/>
        </w:rPr>
        <w:t xml:space="preserve"> is important to get</w:t>
      </w:r>
      <w:r>
        <w:rPr>
          <w:rFonts w:asciiTheme="majorHAnsi" w:hAnsiTheme="majorHAnsi" w:cstheme="majorHAnsi"/>
          <w:lang w:val="en-US"/>
        </w:rPr>
        <w:t xml:space="preserve"> the onboarding</w:t>
      </w:r>
      <w:r w:rsidR="000D2E5E">
        <w:rPr>
          <w:rFonts w:asciiTheme="majorHAnsi" w:hAnsiTheme="majorHAnsi" w:cstheme="majorHAnsi"/>
          <w:lang w:val="en-US"/>
        </w:rPr>
        <w:t xml:space="preserve"> right to set the tone and set expectations for the future.  </w:t>
      </w:r>
      <w:r w:rsidR="008F6EE5">
        <w:rPr>
          <w:rFonts w:asciiTheme="majorHAnsi" w:hAnsiTheme="majorHAnsi" w:cstheme="majorHAnsi"/>
          <w:lang w:val="en-US"/>
        </w:rPr>
        <w:t>It is important to have clear goals regarding the process and what you want to achieve.</w:t>
      </w:r>
      <w:r w:rsidR="00215154">
        <w:rPr>
          <w:rFonts w:asciiTheme="majorHAnsi" w:hAnsiTheme="majorHAnsi" w:cstheme="majorHAnsi"/>
          <w:lang w:val="en-US"/>
        </w:rPr>
        <w:t xml:space="preserve">  Involving colleagues is also key to ensuring a </w:t>
      </w:r>
      <w:r w:rsidR="001F48D0">
        <w:rPr>
          <w:rFonts w:asciiTheme="majorHAnsi" w:hAnsiTheme="majorHAnsi" w:cstheme="majorHAnsi"/>
          <w:lang w:val="en-US"/>
        </w:rPr>
        <w:t>well-rounded</w:t>
      </w:r>
      <w:r w:rsidR="00215154">
        <w:rPr>
          <w:rFonts w:asciiTheme="majorHAnsi" w:hAnsiTheme="majorHAnsi" w:cstheme="majorHAnsi"/>
          <w:lang w:val="en-US"/>
        </w:rPr>
        <w:t xml:space="preserve"> view is taken and </w:t>
      </w:r>
      <w:r w:rsidR="00817BAB">
        <w:rPr>
          <w:rFonts w:asciiTheme="majorHAnsi" w:hAnsiTheme="majorHAnsi" w:cstheme="majorHAnsi"/>
          <w:lang w:val="en-US"/>
        </w:rPr>
        <w:t xml:space="preserve">different perspective are considered – including those related to diversity and inclusion. </w:t>
      </w:r>
    </w:p>
    <w:p w14:paraId="5B9BCE18" w14:textId="0053103E" w:rsidR="00817BAB" w:rsidRDefault="00413950" w:rsidP="00D36557">
      <w:pPr>
        <w:adjustRightInd w:val="0"/>
        <w:spacing w:after="240"/>
        <w:jc w:val="both"/>
        <w:rPr>
          <w:rFonts w:asciiTheme="majorHAnsi" w:hAnsiTheme="majorHAnsi" w:cstheme="majorHAnsi"/>
          <w:lang w:val="en-US"/>
        </w:rPr>
      </w:pPr>
      <w:r>
        <w:rPr>
          <w:rFonts w:asciiTheme="majorHAnsi" w:hAnsiTheme="majorHAnsi" w:cstheme="majorHAnsi"/>
          <w:lang w:val="en-US"/>
        </w:rPr>
        <w:t>Other key elements:</w:t>
      </w:r>
    </w:p>
    <w:p w14:paraId="15C594A3" w14:textId="254048A5" w:rsidR="00413950" w:rsidRDefault="00413950" w:rsidP="00D36557">
      <w:pPr>
        <w:adjustRightInd w:val="0"/>
        <w:spacing w:after="240"/>
        <w:jc w:val="both"/>
        <w:rPr>
          <w:rFonts w:asciiTheme="majorHAnsi" w:hAnsiTheme="majorHAnsi" w:cstheme="majorHAnsi"/>
          <w:lang w:val="en-US"/>
        </w:rPr>
      </w:pPr>
      <w:r w:rsidRPr="00B37EF3">
        <w:rPr>
          <w:rFonts w:asciiTheme="majorHAnsi" w:hAnsiTheme="majorHAnsi" w:cstheme="majorHAnsi"/>
          <w:b/>
          <w:bCs/>
          <w:lang w:val="en-US"/>
        </w:rPr>
        <w:t>Welcome pack</w:t>
      </w:r>
      <w:r>
        <w:rPr>
          <w:rFonts w:asciiTheme="majorHAnsi" w:hAnsiTheme="majorHAnsi" w:cstheme="majorHAnsi"/>
          <w:lang w:val="en-US"/>
        </w:rPr>
        <w:t xml:space="preserve"> –</w:t>
      </w:r>
      <w:r w:rsidR="002F3538">
        <w:rPr>
          <w:rFonts w:asciiTheme="majorHAnsi" w:hAnsiTheme="majorHAnsi" w:cstheme="majorHAnsi"/>
          <w:lang w:val="en-US"/>
        </w:rPr>
        <w:t xml:space="preserve"> </w:t>
      </w:r>
      <w:r>
        <w:rPr>
          <w:rFonts w:asciiTheme="majorHAnsi" w:hAnsiTheme="majorHAnsi" w:cstheme="majorHAnsi"/>
          <w:lang w:val="en-US"/>
        </w:rPr>
        <w:t>providing employees with reminder of JD, contract, log in</w:t>
      </w:r>
      <w:r w:rsidR="002F3538">
        <w:rPr>
          <w:rFonts w:asciiTheme="majorHAnsi" w:hAnsiTheme="majorHAnsi" w:cstheme="majorHAnsi"/>
          <w:lang w:val="en-US"/>
        </w:rPr>
        <w:t>/access</w:t>
      </w:r>
      <w:r>
        <w:rPr>
          <w:rFonts w:asciiTheme="majorHAnsi" w:hAnsiTheme="majorHAnsi" w:cstheme="majorHAnsi"/>
          <w:lang w:val="en-US"/>
        </w:rPr>
        <w:t xml:space="preserve"> information, requirements for identification and policies to which they need to adhere from day one.  </w:t>
      </w:r>
      <w:r w:rsidR="00B37EF3">
        <w:rPr>
          <w:rFonts w:asciiTheme="majorHAnsi" w:hAnsiTheme="majorHAnsi" w:cstheme="majorHAnsi"/>
          <w:lang w:val="en-US"/>
        </w:rPr>
        <w:t xml:space="preserve">Info about the organization, </w:t>
      </w:r>
      <w:proofErr w:type="gramStart"/>
      <w:r w:rsidR="00B37EF3">
        <w:rPr>
          <w:rFonts w:asciiTheme="majorHAnsi" w:hAnsiTheme="majorHAnsi" w:cstheme="majorHAnsi"/>
          <w:lang w:val="en-US"/>
        </w:rPr>
        <w:t>culture</w:t>
      </w:r>
      <w:proofErr w:type="gramEnd"/>
      <w:r w:rsidR="00B37EF3">
        <w:rPr>
          <w:rFonts w:asciiTheme="majorHAnsi" w:hAnsiTheme="majorHAnsi" w:cstheme="majorHAnsi"/>
          <w:lang w:val="en-US"/>
        </w:rPr>
        <w:t xml:space="preserve"> and an organogram to identify key roles. </w:t>
      </w:r>
    </w:p>
    <w:p w14:paraId="181A4E61" w14:textId="1D47CA50" w:rsidR="00E34E45" w:rsidRDefault="00E34E45" w:rsidP="00D3655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A screen shot of our Induction </w:t>
      </w:r>
      <w:r w:rsidR="00063741">
        <w:rPr>
          <w:rFonts w:asciiTheme="majorHAnsi" w:hAnsiTheme="majorHAnsi" w:cstheme="majorHAnsi"/>
          <w:lang w:val="en-US"/>
        </w:rPr>
        <w:t>pack is below (</w:t>
      </w:r>
      <w:r w:rsidR="006A4658">
        <w:rPr>
          <w:rFonts w:asciiTheme="majorHAnsi" w:hAnsiTheme="majorHAnsi" w:cstheme="majorHAnsi"/>
          <w:lang w:val="en-US"/>
        </w:rPr>
        <w:t xml:space="preserve">25 pages) which highlights the areas covered.  </w:t>
      </w:r>
    </w:p>
    <w:p w14:paraId="1E6F15CE" w14:textId="6815B525" w:rsidR="00AA4F78" w:rsidRDefault="006147B4" w:rsidP="00D36557">
      <w:pPr>
        <w:adjustRightInd w:val="0"/>
        <w:spacing w:after="240"/>
        <w:jc w:val="both"/>
        <w:rPr>
          <w:rFonts w:asciiTheme="majorHAnsi" w:hAnsiTheme="majorHAnsi" w:cstheme="majorHAnsi"/>
          <w:lang w:val="en-US"/>
        </w:rPr>
      </w:pPr>
      <w:r>
        <w:rPr>
          <w:noProof/>
        </w:rPr>
        <w:drawing>
          <wp:inline distT="0" distB="0" distL="0" distR="0" wp14:anchorId="23D33DA9" wp14:editId="0FCB3A5D">
            <wp:extent cx="5731510" cy="2752284"/>
            <wp:effectExtent l="0" t="0" r="254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6"/>
                    <a:srcRect l="57940" t="30978" r="7518" b="10058"/>
                    <a:stretch/>
                  </pic:blipFill>
                  <pic:spPr bwMode="auto">
                    <a:xfrm>
                      <a:off x="0" y="0"/>
                      <a:ext cx="5731510" cy="2752284"/>
                    </a:xfrm>
                    <a:prstGeom prst="rect">
                      <a:avLst/>
                    </a:prstGeom>
                    <a:ln>
                      <a:noFill/>
                    </a:ln>
                    <a:extLst>
                      <a:ext uri="{53640926-AAD7-44D8-BBD7-CCE9431645EC}">
                        <a14:shadowObscured xmlns:a14="http://schemas.microsoft.com/office/drawing/2010/main"/>
                      </a:ext>
                    </a:extLst>
                  </pic:spPr>
                </pic:pic>
              </a:graphicData>
            </a:graphic>
          </wp:inline>
        </w:drawing>
      </w:r>
    </w:p>
    <w:p w14:paraId="47B52082" w14:textId="66292E69" w:rsidR="00904DEB" w:rsidRDefault="00904DEB" w:rsidP="00D36557">
      <w:pPr>
        <w:adjustRightInd w:val="0"/>
        <w:spacing w:after="240"/>
        <w:jc w:val="both"/>
        <w:rPr>
          <w:rFonts w:asciiTheme="majorHAnsi" w:hAnsiTheme="majorHAnsi" w:cstheme="majorHAnsi"/>
          <w:lang w:val="en-US"/>
        </w:rPr>
      </w:pPr>
      <w:r w:rsidRPr="00D07234">
        <w:rPr>
          <w:rFonts w:asciiTheme="majorHAnsi" w:hAnsiTheme="majorHAnsi" w:cstheme="majorHAnsi"/>
          <w:b/>
          <w:bCs/>
          <w:lang w:val="en-US"/>
        </w:rPr>
        <w:t>Orienting</w:t>
      </w:r>
      <w:r>
        <w:rPr>
          <w:rFonts w:asciiTheme="majorHAnsi" w:hAnsiTheme="majorHAnsi" w:cstheme="majorHAnsi"/>
          <w:lang w:val="en-US"/>
        </w:rPr>
        <w:t xml:space="preserve"> – the sensory welcome provided – whether online or physically – demonstrate </w:t>
      </w:r>
      <w:r w:rsidR="00D07234">
        <w:rPr>
          <w:rFonts w:asciiTheme="majorHAnsi" w:hAnsiTheme="majorHAnsi" w:cstheme="majorHAnsi"/>
          <w:lang w:val="en-US"/>
        </w:rPr>
        <w:t xml:space="preserve">value in bringing the employee in, introducing them to colleagues and their environment.  </w:t>
      </w:r>
      <w:r w:rsidR="00F94350">
        <w:rPr>
          <w:rFonts w:asciiTheme="majorHAnsi" w:hAnsiTheme="majorHAnsi" w:cstheme="majorHAnsi"/>
          <w:lang w:val="en-US"/>
        </w:rPr>
        <w:t>Familiarizing</w:t>
      </w:r>
      <w:r w:rsidR="00D07234">
        <w:rPr>
          <w:rFonts w:asciiTheme="majorHAnsi" w:hAnsiTheme="majorHAnsi" w:cstheme="majorHAnsi"/>
          <w:lang w:val="en-US"/>
        </w:rPr>
        <w:t xml:space="preserve"> employees with location of key facilities </w:t>
      </w:r>
      <w:r w:rsidR="005569F5">
        <w:rPr>
          <w:rFonts w:asciiTheme="majorHAnsi" w:hAnsiTheme="majorHAnsi" w:cstheme="majorHAnsi"/>
          <w:lang w:val="en-US"/>
        </w:rPr>
        <w:t xml:space="preserve">and </w:t>
      </w:r>
      <w:r w:rsidR="00F94350">
        <w:rPr>
          <w:rFonts w:asciiTheme="majorHAnsi" w:hAnsiTheme="majorHAnsi" w:cstheme="majorHAnsi"/>
          <w:lang w:val="en-US"/>
        </w:rPr>
        <w:t xml:space="preserve">who to </w:t>
      </w:r>
      <w:r w:rsidR="005569F5">
        <w:rPr>
          <w:rFonts w:asciiTheme="majorHAnsi" w:hAnsiTheme="majorHAnsi" w:cstheme="majorHAnsi"/>
          <w:lang w:val="en-US"/>
        </w:rPr>
        <w:t xml:space="preserve">ask for help.  </w:t>
      </w:r>
    </w:p>
    <w:p w14:paraId="06361264" w14:textId="735E9AB6" w:rsidR="005569F5" w:rsidRDefault="00494512" w:rsidP="00D36557">
      <w:pPr>
        <w:adjustRightInd w:val="0"/>
        <w:spacing w:after="240"/>
        <w:jc w:val="both"/>
        <w:rPr>
          <w:rFonts w:asciiTheme="majorHAnsi" w:hAnsiTheme="majorHAnsi" w:cstheme="majorHAnsi"/>
          <w:lang w:val="en-US"/>
        </w:rPr>
      </w:pPr>
      <w:r>
        <w:rPr>
          <w:rFonts w:asciiTheme="majorHAnsi" w:hAnsiTheme="majorHAnsi" w:cstheme="majorHAnsi"/>
          <w:noProof/>
          <w:lang w:val="en-US"/>
        </w:rPr>
        <w:drawing>
          <wp:anchor distT="0" distB="0" distL="114300" distR="114300" simplePos="0" relativeHeight="251666432" behindDoc="0" locked="0" layoutInCell="1" allowOverlap="1" wp14:anchorId="6FA368B2" wp14:editId="61983D28">
            <wp:simplePos x="0" y="0"/>
            <wp:positionH relativeFrom="margin">
              <wp:posOffset>2992755</wp:posOffset>
            </wp:positionH>
            <wp:positionV relativeFrom="paragraph">
              <wp:posOffset>6985</wp:posOffset>
            </wp:positionV>
            <wp:extent cx="2731135" cy="1645920"/>
            <wp:effectExtent l="0" t="0" r="0" b="0"/>
            <wp:wrapSquare wrapText="bothSides"/>
            <wp:docPr id="4" name="Picture 4" descr="A group of people posing for a photo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posing for a photo in the woods&#10;&#10;Description automatically generated"/>
                    <pic:cNvPicPr/>
                  </pic:nvPicPr>
                  <pic:blipFill rotWithShape="1">
                    <a:blip r:embed="rId7">
                      <a:extLst>
                        <a:ext uri="{28A0092B-C50C-407E-A947-70E740481C1C}">
                          <a14:useLocalDpi xmlns:a14="http://schemas.microsoft.com/office/drawing/2010/main" val="0"/>
                        </a:ext>
                      </a:extLst>
                    </a:blip>
                    <a:srcRect l="10769" t="26233" r="17305" b="15982"/>
                    <a:stretch/>
                  </pic:blipFill>
                  <pic:spPr bwMode="auto">
                    <a:xfrm>
                      <a:off x="0" y="0"/>
                      <a:ext cx="2731135" cy="1645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69F5" w:rsidRPr="005569F5">
        <w:rPr>
          <w:rFonts w:asciiTheme="majorHAnsi" w:hAnsiTheme="majorHAnsi" w:cstheme="majorHAnsi"/>
          <w:b/>
          <w:bCs/>
          <w:lang w:val="en-US"/>
        </w:rPr>
        <w:t>Embedding Culture</w:t>
      </w:r>
      <w:r w:rsidR="005569F5">
        <w:rPr>
          <w:rFonts w:asciiTheme="majorHAnsi" w:hAnsiTheme="majorHAnsi" w:cstheme="majorHAnsi"/>
          <w:lang w:val="en-US"/>
        </w:rPr>
        <w:t xml:space="preserve"> – time scheduled with key people who can provide insight and information useful for different areas of the business </w:t>
      </w:r>
      <w:proofErr w:type="gramStart"/>
      <w:r w:rsidR="005569F5">
        <w:rPr>
          <w:rFonts w:asciiTheme="majorHAnsi" w:hAnsiTheme="majorHAnsi" w:cstheme="majorHAnsi"/>
          <w:lang w:val="en-US"/>
        </w:rPr>
        <w:t>i.e.</w:t>
      </w:r>
      <w:proofErr w:type="gramEnd"/>
      <w:r w:rsidR="005569F5">
        <w:rPr>
          <w:rFonts w:asciiTheme="majorHAnsi" w:hAnsiTheme="majorHAnsi" w:cstheme="majorHAnsi"/>
          <w:lang w:val="en-US"/>
        </w:rPr>
        <w:t xml:space="preserve"> Tech, Finance, HR and Facilities Management.  This is a great way to hear from those who have worked in the environment for a period</w:t>
      </w:r>
      <w:r w:rsidR="009E5DD5">
        <w:rPr>
          <w:rFonts w:asciiTheme="majorHAnsi" w:hAnsiTheme="majorHAnsi" w:cstheme="majorHAnsi"/>
          <w:lang w:val="en-US"/>
        </w:rPr>
        <w:t xml:space="preserve"> who understand expectations.  </w:t>
      </w:r>
      <w:r>
        <w:rPr>
          <w:rFonts w:asciiTheme="majorHAnsi" w:hAnsiTheme="majorHAnsi" w:cstheme="majorHAnsi"/>
          <w:lang w:val="en-US"/>
        </w:rPr>
        <w:t xml:space="preserve">Ensuring we work as a team and support each other to achieve targets and gain rewards.  Below – photo from team building and reward day.  </w:t>
      </w:r>
    </w:p>
    <w:p w14:paraId="60D3B0EF" w14:textId="06AB4159" w:rsidR="001F48D0" w:rsidRDefault="001F48D0" w:rsidP="00D36557">
      <w:pPr>
        <w:adjustRightInd w:val="0"/>
        <w:spacing w:after="240"/>
        <w:jc w:val="both"/>
        <w:rPr>
          <w:rFonts w:asciiTheme="majorHAnsi" w:hAnsiTheme="majorHAnsi" w:cstheme="majorHAnsi"/>
          <w:lang w:val="en-US"/>
        </w:rPr>
      </w:pPr>
      <w:r>
        <w:rPr>
          <w:rFonts w:asciiTheme="majorHAnsi" w:hAnsiTheme="majorHAnsi" w:cstheme="majorHAnsi"/>
          <w:lang w:val="en-US"/>
        </w:rPr>
        <w:t>The benefits of the above provide clarity for the employ</w:t>
      </w:r>
      <w:r w:rsidR="008A52E1">
        <w:rPr>
          <w:rFonts w:asciiTheme="majorHAnsi" w:hAnsiTheme="majorHAnsi" w:cstheme="majorHAnsi"/>
          <w:lang w:val="en-US"/>
        </w:rPr>
        <w:t xml:space="preserve">ee whilst also making them feel an immediate member of the team.  </w:t>
      </w:r>
      <w:r w:rsidR="002D7C59">
        <w:rPr>
          <w:rFonts w:asciiTheme="majorHAnsi" w:hAnsiTheme="majorHAnsi" w:cstheme="majorHAnsi"/>
          <w:lang w:val="en-US"/>
        </w:rPr>
        <w:t xml:space="preserve">This is the gateway to their new journey with the employer so setting standards and expectations is vital to ensure they feel they have made the right career choice. </w:t>
      </w:r>
    </w:p>
    <w:p w14:paraId="0803C120" w14:textId="77777777" w:rsidR="00DF3CB7" w:rsidRPr="00D36557" w:rsidRDefault="00DF3CB7" w:rsidP="00D36557">
      <w:pPr>
        <w:widowControl/>
        <w:autoSpaceDE/>
        <w:autoSpaceDN/>
        <w:spacing w:after="160" w:line="259" w:lineRule="auto"/>
        <w:jc w:val="both"/>
        <w:rPr>
          <w:rFonts w:asciiTheme="majorHAnsi" w:hAnsiTheme="majorHAnsi" w:cstheme="majorHAnsi"/>
          <w:color w:val="000000" w:themeColor="text1"/>
        </w:rPr>
      </w:pPr>
      <w:r w:rsidRPr="00D36557">
        <w:rPr>
          <w:rFonts w:asciiTheme="majorHAnsi" w:hAnsiTheme="majorHAnsi" w:cstheme="majorHAnsi"/>
          <w:color w:val="000000" w:themeColor="text1"/>
        </w:rPr>
        <w:br w:type="page"/>
      </w:r>
    </w:p>
    <w:p w14:paraId="42A4EB54" w14:textId="0EF27F21" w:rsidR="00F17FB7" w:rsidRPr="00D36557" w:rsidRDefault="00F17FB7" w:rsidP="00D36557">
      <w:pPr>
        <w:pStyle w:val="ListParagraph"/>
        <w:numPr>
          <w:ilvl w:val="0"/>
          <w:numId w:val="1"/>
        </w:numPr>
        <w:jc w:val="both"/>
        <w:rPr>
          <w:rFonts w:asciiTheme="majorHAnsi" w:eastAsia="Times New Roman" w:hAnsiTheme="majorHAnsi" w:cstheme="majorHAnsi"/>
          <w:b/>
          <w:bCs/>
          <w:color w:val="000000" w:themeColor="text1"/>
          <w:highlight w:val="lightGray"/>
          <w:lang w:val="en-US"/>
        </w:rPr>
      </w:pPr>
      <w:r w:rsidRPr="00D36557">
        <w:rPr>
          <w:rFonts w:asciiTheme="majorHAnsi" w:hAnsiTheme="majorHAnsi" w:cstheme="majorHAnsi"/>
          <w:b/>
          <w:bCs/>
          <w:color w:val="000000" w:themeColor="text1"/>
          <w:highlight w:val="lightGray"/>
        </w:rPr>
        <w:lastRenderedPageBreak/>
        <w:t>Define what tight and loose labour markets are and how understanding the labour market can help organisations remain competitive. (1.1, 1.2)</w:t>
      </w:r>
    </w:p>
    <w:p w14:paraId="18A14406" w14:textId="77777777" w:rsidR="00DF3CB7" w:rsidRPr="00D36557" w:rsidRDefault="00DF3CB7" w:rsidP="00D36557">
      <w:pPr>
        <w:jc w:val="both"/>
        <w:rPr>
          <w:rFonts w:asciiTheme="majorHAnsi" w:eastAsia="Times New Roman" w:hAnsiTheme="majorHAnsi" w:cstheme="majorHAnsi"/>
          <w:color w:val="000000" w:themeColor="text1"/>
          <w:lang w:val="en-US"/>
        </w:rPr>
      </w:pPr>
    </w:p>
    <w:p w14:paraId="62F69C99" w14:textId="77777777" w:rsidR="00DF3CB7" w:rsidRPr="00D36557" w:rsidRDefault="00DF3CB7" w:rsidP="00D36557">
      <w:pPr>
        <w:jc w:val="both"/>
        <w:rPr>
          <w:rFonts w:asciiTheme="majorHAnsi" w:eastAsia="Times New Roman" w:hAnsiTheme="majorHAnsi" w:cstheme="majorHAnsi"/>
          <w:color w:val="000000" w:themeColor="text1"/>
          <w:lang w:val="en-US"/>
        </w:rPr>
      </w:pPr>
    </w:p>
    <w:p w14:paraId="4F44F31C" w14:textId="4897A61E" w:rsidR="00825211" w:rsidRPr="00D36557" w:rsidRDefault="00825211" w:rsidP="00D36557">
      <w:pPr>
        <w:tabs>
          <w:tab w:val="left" w:pos="220"/>
          <w:tab w:val="left" w:pos="720"/>
        </w:tabs>
        <w:adjustRightInd w:val="0"/>
        <w:spacing w:after="240"/>
        <w:jc w:val="both"/>
        <w:rPr>
          <w:rFonts w:asciiTheme="majorHAnsi" w:eastAsia="MS Mincho" w:hAnsiTheme="majorHAnsi" w:cstheme="majorHAnsi"/>
          <w:lang w:val="en-US"/>
        </w:rPr>
      </w:pPr>
      <w:r w:rsidRPr="00D36557">
        <w:rPr>
          <w:rFonts w:asciiTheme="majorHAnsi" w:hAnsiTheme="majorHAnsi" w:cstheme="majorHAnsi"/>
          <w:b/>
          <w:bCs/>
          <w:lang w:val="en-US"/>
        </w:rPr>
        <w:t xml:space="preserve">1.1 Explain how </w:t>
      </w:r>
      <w:proofErr w:type="spellStart"/>
      <w:r w:rsidRPr="00D36557">
        <w:rPr>
          <w:rFonts w:asciiTheme="majorHAnsi" w:hAnsiTheme="majorHAnsi" w:cstheme="majorHAnsi"/>
          <w:b/>
          <w:bCs/>
          <w:lang w:val="en-US"/>
        </w:rPr>
        <w:t>organisations</w:t>
      </w:r>
      <w:proofErr w:type="spellEnd"/>
      <w:r w:rsidRPr="00D36557">
        <w:rPr>
          <w:rFonts w:asciiTheme="majorHAnsi" w:hAnsiTheme="majorHAnsi" w:cstheme="majorHAnsi"/>
          <w:b/>
          <w:bCs/>
          <w:lang w:val="en-US"/>
        </w:rPr>
        <w:t xml:space="preserve"> strategically position themselves in competitive </w:t>
      </w:r>
      <w:proofErr w:type="spellStart"/>
      <w:r w:rsidRPr="00D36557">
        <w:rPr>
          <w:rFonts w:asciiTheme="majorHAnsi" w:hAnsiTheme="majorHAnsi" w:cstheme="majorHAnsi"/>
          <w:b/>
          <w:bCs/>
          <w:lang w:val="en-US"/>
        </w:rPr>
        <w:t>labour</w:t>
      </w:r>
      <w:proofErr w:type="spellEnd"/>
      <w:r w:rsidRPr="00D36557">
        <w:rPr>
          <w:rFonts w:asciiTheme="majorHAnsi" w:hAnsiTheme="majorHAnsi" w:cstheme="majorHAnsi"/>
          <w:b/>
          <w:bCs/>
          <w:lang w:val="en-US"/>
        </w:rPr>
        <w:t xml:space="preserve"> markets. </w:t>
      </w:r>
    </w:p>
    <w:p w14:paraId="70193DD9" w14:textId="36B6F0BD" w:rsidR="008351CE" w:rsidRDefault="00B234F6" w:rsidP="00D36557">
      <w:pPr>
        <w:tabs>
          <w:tab w:val="left" w:pos="220"/>
          <w:tab w:val="left" w:pos="720"/>
        </w:tabs>
        <w:adjustRightInd w:val="0"/>
        <w:spacing w:after="240"/>
        <w:jc w:val="both"/>
        <w:rPr>
          <w:rFonts w:asciiTheme="majorHAnsi" w:eastAsia="MS Mincho" w:hAnsiTheme="majorHAnsi" w:cstheme="majorHAnsi"/>
          <w:lang w:val="en-US"/>
        </w:rPr>
      </w:pPr>
      <w:r>
        <w:rPr>
          <w:rFonts w:asciiTheme="majorHAnsi" w:eastAsia="MS Mincho" w:hAnsiTheme="majorHAnsi" w:cstheme="majorHAnsi"/>
          <w:lang w:val="en-US"/>
        </w:rPr>
        <w:t xml:space="preserve">When describing the </w:t>
      </w:r>
      <w:proofErr w:type="spellStart"/>
      <w:r>
        <w:rPr>
          <w:rFonts w:asciiTheme="majorHAnsi" w:eastAsia="MS Mincho" w:hAnsiTheme="majorHAnsi" w:cstheme="majorHAnsi"/>
          <w:lang w:val="en-US"/>
        </w:rPr>
        <w:t>labour</w:t>
      </w:r>
      <w:proofErr w:type="spellEnd"/>
      <w:r>
        <w:rPr>
          <w:rFonts w:asciiTheme="majorHAnsi" w:eastAsia="MS Mincho" w:hAnsiTheme="majorHAnsi" w:cstheme="majorHAnsi"/>
          <w:lang w:val="en-US"/>
        </w:rPr>
        <w:t xml:space="preserve"> market – we can use the terms tight and loose depending on level of demand, </w:t>
      </w:r>
      <w:r w:rsidR="000D61A9">
        <w:rPr>
          <w:rFonts w:asciiTheme="majorHAnsi" w:eastAsia="MS Mincho" w:hAnsiTheme="majorHAnsi" w:cstheme="majorHAnsi"/>
          <w:lang w:val="en-US"/>
        </w:rPr>
        <w:t xml:space="preserve">% of unemployment and job vacancies. </w:t>
      </w:r>
      <w:r w:rsidR="00EF0C39">
        <w:rPr>
          <w:rFonts w:asciiTheme="majorHAnsi" w:eastAsia="MS Mincho" w:hAnsiTheme="majorHAnsi" w:cstheme="majorHAnsi"/>
          <w:lang w:val="en-US"/>
        </w:rPr>
        <w:t xml:space="preserve"> </w:t>
      </w:r>
    </w:p>
    <w:p w14:paraId="19A9AB6C" w14:textId="685FE3E3" w:rsidR="006A4632" w:rsidRDefault="008351CE" w:rsidP="00D36557">
      <w:pPr>
        <w:tabs>
          <w:tab w:val="left" w:pos="220"/>
          <w:tab w:val="left" w:pos="720"/>
        </w:tabs>
        <w:adjustRightInd w:val="0"/>
        <w:spacing w:after="240"/>
        <w:jc w:val="both"/>
        <w:rPr>
          <w:rFonts w:asciiTheme="majorHAnsi" w:eastAsia="MS Mincho" w:hAnsiTheme="majorHAnsi" w:cstheme="majorHAnsi"/>
          <w:lang w:val="en-US"/>
        </w:rPr>
      </w:pPr>
      <w:r w:rsidRPr="001B01A7">
        <w:rPr>
          <w:rFonts w:asciiTheme="majorHAnsi" w:eastAsia="MS Mincho" w:hAnsiTheme="majorHAnsi" w:cstheme="majorHAnsi"/>
          <w:b/>
          <w:bCs/>
          <w:lang w:val="en-US"/>
        </w:rPr>
        <w:t xml:space="preserve">Tight </w:t>
      </w:r>
      <w:r w:rsidR="00406234">
        <w:rPr>
          <w:rFonts w:asciiTheme="majorHAnsi" w:eastAsia="MS Mincho" w:hAnsiTheme="majorHAnsi" w:cstheme="majorHAnsi"/>
          <w:lang w:val="en-US"/>
        </w:rPr>
        <w:t xml:space="preserve">– </w:t>
      </w:r>
      <w:r w:rsidR="006A4632">
        <w:rPr>
          <w:rFonts w:asciiTheme="majorHAnsi" w:eastAsia="MS Mincho" w:hAnsiTheme="majorHAnsi" w:cstheme="majorHAnsi"/>
          <w:lang w:val="en-US"/>
        </w:rPr>
        <w:t xml:space="preserve">Low levels of unemployment, high demand for </w:t>
      </w:r>
      <w:proofErr w:type="spellStart"/>
      <w:r w:rsidR="006A4632">
        <w:rPr>
          <w:rFonts w:asciiTheme="majorHAnsi" w:eastAsia="MS Mincho" w:hAnsiTheme="majorHAnsi" w:cstheme="majorHAnsi"/>
          <w:lang w:val="en-US"/>
        </w:rPr>
        <w:t>labour</w:t>
      </w:r>
      <w:proofErr w:type="spellEnd"/>
      <w:r w:rsidR="006A4632">
        <w:rPr>
          <w:rFonts w:asciiTheme="majorHAnsi" w:eastAsia="MS Mincho" w:hAnsiTheme="majorHAnsi" w:cstheme="majorHAnsi"/>
          <w:lang w:val="en-US"/>
        </w:rPr>
        <w:t>, competitive environment</w:t>
      </w:r>
      <w:r w:rsidR="001B01A7">
        <w:rPr>
          <w:rFonts w:asciiTheme="majorHAnsi" w:eastAsia="MS Mincho" w:hAnsiTheme="majorHAnsi" w:cstheme="majorHAnsi"/>
          <w:lang w:val="en-US"/>
        </w:rPr>
        <w:t xml:space="preserve"> for employers to attract</w:t>
      </w:r>
      <w:r w:rsidR="00F2392F">
        <w:rPr>
          <w:rFonts w:asciiTheme="majorHAnsi" w:eastAsia="MS Mincho" w:hAnsiTheme="majorHAnsi" w:cstheme="majorHAnsi"/>
          <w:lang w:val="en-US"/>
        </w:rPr>
        <w:t>/</w:t>
      </w:r>
      <w:r w:rsidR="001B01A7">
        <w:rPr>
          <w:rFonts w:asciiTheme="majorHAnsi" w:eastAsia="MS Mincho" w:hAnsiTheme="majorHAnsi" w:cstheme="majorHAnsi"/>
          <w:lang w:val="en-US"/>
        </w:rPr>
        <w:t xml:space="preserve">retain talent.  </w:t>
      </w:r>
    </w:p>
    <w:p w14:paraId="6B16744C" w14:textId="32629AA7" w:rsidR="0074114F" w:rsidRDefault="006A4632" w:rsidP="00D36557">
      <w:pPr>
        <w:tabs>
          <w:tab w:val="left" w:pos="220"/>
          <w:tab w:val="left" w:pos="720"/>
        </w:tabs>
        <w:adjustRightInd w:val="0"/>
        <w:spacing w:after="240"/>
        <w:jc w:val="both"/>
        <w:rPr>
          <w:rFonts w:asciiTheme="majorHAnsi" w:eastAsia="MS Mincho" w:hAnsiTheme="majorHAnsi" w:cstheme="majorHAnsi"/>
          <w:lang w:val="en-US"/>
        </w:rPr>
      </w:pPr>
      <w:r w:rsidRPr="001B01A7">
        <w:rPr>
          <w:rFonts w:asciiTheme="majorHAnsi" w:eastAsia="MS Mincho" w:hAnsiTheme="majorHAnsi" w:cstheme="majorHAnsi"/>
          <w:b/>
          <w:bCs/>
          <w:lang w:val="en-US"/>
        </w:rPr>
        <w:t>Loose</w:t>
      </w:r>
      <w:r>
        <w:rPr>
          <w:rFonts w:asciiTheme="majorHAnsi" w:eastAsia="MS Mincho" w:hAnsiTheme="majorHAnsi" w:cstheme="majorHAnsi"/>
          <w:lang w:val="en-US"/>
        </w:rPr>
        <w:t xml:space="preserve"> – High levels of </w:t>
      </w:r>
      <w:proofErr w:type="spellStart"/>
      <w:r>
        <w:rPr>
          <w:rFonts w:asciiTheme="majorHAnsi" w:eastAsia="MS Mincho" w:hAnsiTheme="majorHAnsi" w:cstheme="majorHAnsi"/>
          <w:lang w:val="en-US"/>
        </w:rPr>
        <w:t>umemployment</w:t>
      </w:r>
      <w:proofErr w:type="spellEnd"/>
      <w:r>
        <w:rPr>
          <w:rFonts w:asciiTheme="majorHAnsi" w:eastAsia="MS Mincho" w:hAnsiTheme="majorHAnsi" w:cstheme="majorHAnsi"/>
          <w:lang w:val="en-US"/>
        </w:rPr>
        <w:t xml:space="preserve">, </w:t>
      </w:r>
      <w:r w:rsidR="001B01A7">
        <w:rPr>
          <w:rFonts w:asciiTheme="majorHAnsi" w:eastAsia="MS Mincho" w:hAnsiTheme="majorHAnsi" w:cstheme="majorHAnsi"/>
          <w:lang w:val="en-US"/>
        </w:rPr>
        <w:t xml:space="preserve">readily available supply of </w:t>
      </w:r>
      <w:proofErr w:type="spellStart"/>
      <w:r w:rsidR="001B01A7">
        <w:rPr>
          <w:rFonts w:asciiTheme="majorHAnsi" w:eastAsia="MS Mincho" w:hAnsiTheme="majorHAnsi" w:cstheme="majorHAnsi"/>
          <w:lang w:val="en-US"/>
        </w:rPr>
        <w:t>labour</w:t>
      </w:r>
      <w:proofErr w:type="spellEnd"/>
      <w:r w:rsidR="001B01A7">
        <w:rPr>
          <w:rFonts w:asciiTheme="majorHAnsi" w:eastAsia="MS Mincho" w:hAnsiTheme="majorHAnsi" w:cstheme="majorHAnsi"/>
          <w:lang w:val="en-US"/>
        </w:rPr>
        <w:t xml:space="preserve">, less competitive environment for employers.  </w:t>
      </w:r>
    </w:p>
    <w:p w14:paraId="40046534" w14:textId="07FBB0FA" w:rsidR="000A03D7" w:rsidRPr="00581E1D" w:rsidRDefault="0074114F" w:rsidP="00D36557">
      <w:pPr>
        <w:tabs>
          <w:tab w:val="left" w:pos="220"/>
          <w:tab w:val="left" w:pos="720"/>
        </w:tabs>
        <w:adjustRightInd w:val="0"/>
        <w:spacing w:after="240"/>
        <w:jc w:val="both"/>
        <w:rPr>
          <w:rFonts w:asciiTheme="majorHAnsi" w:eastAsia="MS Mincho" w:hAnsiTheme="majorHAnsi" w:cstheme="majorHAnsi"/>
          <w:lang w:val="en-US"/>
        </w:rPr>
      </w:pPr>
      <w:r w:rsidRPr="00581E1D">
        <w:rPr>
          <w:rFonts w:asciiTheme="majorHAnsi" w:eastAsia="MS Mincho" w:hAnsiTheme="majorHAnsi" w:cstheme="majorHAnsi"/>
          <w:lang w:val="en-US"/>
        </w:rPr>
        <w:t xml:space="preserve">Responding to </w:t>
      </w:r>
      <w:r w:rsidR="000A03D7" w:rsidRPr="00581E1D">
        <w:rPr>
          <w:rFonts w:asciiTheme="majorHAnsi" w:eastAsia="MS Mincho" w:hAnsiTheme="majorHAnsi" w:cstheme="majorHAnsi"/>
          <w:lang w:val="en-US"/>
        </w:rPr>
        <w:t xml:space="preserve">ONS figures on 15 Feb 2022, </w:t>
      </w:r>
      <w:r w:rsidR="00F2392F" w:rsidRPr="00581E1D">
        <w:rPr>
          <w:rFonts w:asciiTheme="majorHAnsi" w:eastAsia="MS Mincho" w:hAnsiTheme="majorHAnsi" w:cstheme="majorHAnsi"/>
          <w:lang w:val="en-US"/>
        </w:rPr>
        <w:t xml:space="preserve">CIPD </w:t>
      </w:r>
      <w:proofErr w:type="spellStart"/>
      <w:r w:rsidR="000A03D7" w:rsidRPr="00581E1D">
        <w:rPr>
          <w:rFonts w:asciiTheme="majorHAnsi" w:eastAsia="MS Mincho" w:hAnsiTheme="majorHAnsi" w:cstheme="majorHAnsi"/>
          <w:lang w:val="en-US"/>
        </w:rPr>
        <w:t>Labour</w:t>
      </w:r>
      <w:proofErr w:type="spellEnd"/>
      <w:r w:rsidR="000A03D7" w:rsidRPr="00581E1D">
        <w:rPr>
          <w:rFonts w:asciiTheme="majorHAnsi" w:eastAsia="MS Mincho" w:hAnsiTheme="majorHAnsi" w:cstheme="majorHAnsi"/>
          <w:lang w:val="en-US"/>
        </w:rPr>
        <w:t xml:space="preserve"> Market Economist Jonathon Boys commented:</w:t>
      </w:r>
    </w:p>
    <w:p w14:paraId="4B990B22" w14:textId="01BF798F" w:rsidR="007E2BB5" w:rsidRPr="00581E1D" w:rsidRDefault="000B3D72" w:rsidP="00D36557">
      <w:pPr>
        <w:tabs>
          <w:tab w:val="left" w:pos="220"/>
          <w:tab w:val="left" w:pos="720"/>
        </w:tabs>
        <w:adjustRightInd w:val="0"/>
        <w:spacing w:after="240"/>
        <w:jc w:val="both"/>
        <w:rPr>
          <w:rFonts w:asciiTheme="majorHAnsi" w:hAnsiTheme="majorHAnsi" w:cstheme="majorHAnsi"/>
          <w:i/>
          <w:iCs/>
          <w:shd w:val="clear" w:color="auto" w:fill="FFFFFF"/>
        </w:rPr>
      </w:pPr>
      <w:r w:rsidRPr="00581E1D">
        <w:rPr>
          <w:rFonts w:asciiTheme="majorHAnsi" w:hAnsiTheme="majorHAnsi" w:cstheme="majorHAnsi"/>
          <w:i/>
          <w:iCs/>
          <w:shd w:val="clear" w:color="auto" w:fill="FFFFFF"/>
        </w:rPr>
        <w:t>“There is no doubt many employers will be under more pressure to raise wages this year as they face the twin pressures of helping workers deal with rising cost of living and further tightening of the labour market. The playing field is level here as all employers face this same pressure. However, not all are able to raise pay. Encouragingly, the CIPD’s research shows that many employers are thinking about the employment offer in the round, including opportunities for training and development.”</w:t>
      </w:r>
    </w:p>
    <w:p w14:paraId="0C672A81" w14:textId="6B8BEAE0" w:rsidR="000B3D72" w:rsidRPr="00581E1D" w:rsidRDefault="000D75D2" w:rsidP="00D36557">
      <w:pPr>
        <w:tabs>
          <w:tab w:val="left" w:pos="220"/>
          <w:tab w:val="left" w:pos="720"/>
        </w:tabs>
        <w:adjustRightInd w:val="0"/>
        <w:spacing w:after="240"/>
        <w:jc w:val="both"/>
        <w:rPr>
          <w:rFonts w:asciiTheme="majorHAnsi" w:eastAsia="MS Mincho" w:hAnsiTheme="majorHAnsi" w:cstheme="majorHAnsi"/>
          <w:b/>
          <w:bCs/>
          <w:i/>
          <w:iCs/>
          <w:lang w:val="en-US"/>
        </w:rPr>
      </w:pPr>
      <w:sdt>
        <w:sdtPr>
          <w:rPr>
            <w:rFonts w:asciiTheme="majorHAnsi" w:eastAsia="MS Mincho" w:hAnsiTheme="majorHAnsi" w:cstheme="majorHAnsi"/>
            <w:b/>
            <w:bCs/>
            <w:i/>
            <w:iCs/>
            <w:lang w:val="en-US"/>
          </w:rPr>
          <w:id w:val="-226693379"/>
          <w:citation/>
        </w:sdtPr>
        <w:sdtEndPr/>
        <w:sdtContent>
          <w:r w:rsidR="000B3D72" w:rsidRPr="00581E1D">
            <w:rPr>
              <w:rFonts w:asciiTheme="majorHAnsi" w:eastAsia="MS Mincho" w:hAnsiTheme="majorHAnsi" w:cstheme="majorHAnsi"/>
              <w:b/>
              <w:bCs/>
              <w:i/>
              <w:iCs/>
              <w:lang w:val="en-US"/>
            </w:rPr>
            <w:fldChar w:fldCharType="begin"/>
          </w:r>
          <w:r w:rsidR="000B3D72" w:rsidRPr="00581E1D">
            <w:rPr>
              <w:rFonts w:asciiTheme="majorHAnsi" w:eastAsia="MS Mincho" w:hAnsiTheme="majorHAnsi" w:cstheme="majorHAnsi"/>
              <w:b/>
              <w:bCs/>
              <w:i/>
              <w:iCs/>
            </w:rPr>
            <w:instrText xml:space="preserve"> CITATION Jon22 \l 2057 </w:instrText>
          </w:r>
          <w:r w:rsidR="000B3D72" w:rsidRPr="00581E1D">
            <w:rPr>
              <w:rFonts w:asciiTheme="majorHAnsi" w:eastAsia="MS Mincho" w:hAnsiTheme="majorHAnsi" w:cstheme="majorHAnsi"/>
              <w:b/>
              <w:bCs/>
              <w:i/>
              <w:iCs/>
              <w:lang w:val="en-US"/>
            </w:rPr>
            <w:fldChar w:fldCharType="separate"/>
          </w:r>
          <w:r w:rsidR="009F24DD" w:rsidRPr="009F24DD">
            <w:rPr>
              <w:rFonts w:asciiTheme="majorHAnsi" w:eastAsia="MS Mincho" w:hAnsiTheme="majorHAnsi" w:cstheme="majorHAnsi"/>
              <w:noProof/>
            </w:rPr>
            <w:t>(Boys J. , 2022)</w:t>
          </w:r>
          <w:r w:rsidR="000B3D72" w:rsidRPr="00581E1D">
            <w:rPr>
              <w:rFonts w:asciiTheme="majorHAnsi" w:eastAsia="MS Mincho" w:hAnsiTheme="majorHAnsi" w:cstheme="majorHAnsi"/>
              <w:b/>
              <w:bCs/>
              <w:i/>
              <w:iCs/>
              <w:lang w:val="en-US"/>
            </w:rPr>
            <w:fldChar w:fldCharType="end"/>
          </w:r>
        </w:sdtContent>
      </w:sdt>
    </w:p>
    <w:p w14:paraId="4A965B57" w14:textId="348C7356" w:rsidR="001B01A7" w:rsidRDefault="00366A31" w:rsidP="00D36557">
      <w:pPr>
        <w:tabs>
          <w:tab w:val="left" w:pos="220"/>
          <w:tab w:val="left" w:pos="720"/>
        </w:tabs>
        <w:adjustRightInd w:val="0"/>
        <w:spacing w:after="240"/>
        <w:jc w:val="both"/>
        <w:rPr>
          <w:rFonts w:asciiTheme="majorHAnsi" w:eastAsia="MS Mincho" w:hAnsiTheme="majorHAnsi" w:cstheme="majorHAnsi"/>
          <w:lang w:val="en-US"/>
        </w:rPr>
      </w:pPr>
      <w:proofErr w:type="gramStart"/>
      <w:r>
        <w:rPr>
          <w:rFonts w:asciiTheme="majorHAnsi" w:eastAsia="MS Mincho" w:hAnsiTheme="majorHAnsi" w:cstheme="majorHAnsi"/>
          <w:lang w:val="en-US"/>
        </w:rPr>
        <w:t>In order to</w:t>
      </w:r>
      <w:proofErr w:type="gramEnd"/>
      <w:r>
        <w:rPr>
          <w:rFonts w:asciiTheme="majorHAnsi" w:eastAsia="MS Mincho" w:hAnsiTheme="majorHAnsi" w:cstheme="majorHAnsi"/>
          <w:lang w:val="en-US"/>
        </w:rPr>
        <w:t xml:space="preserve"> position themselves </w:t>
      </w:r>
      <w:proofErr w:type="spellStart"/>
      <w:r>
        <w:rPr>
          <w:rFonts w:asciiTheme="majorHAnsi" w:eastAsia="MS Mincho" w:hAnsiTheme="majorHAnsi" w:cstheme="majorHAnsi"/>
          <w:lang w:val="en-US"/>
        </w:rPr>
        <w:t>favourably</w:t>
      </w:r>
      <w:proofErr w:type="spellEnd"/>
      <w:r>
        <w:rPr>
          <w:rFonts w:asciiTheme="majorHAnsi" w:eastAsia="MS Mincho" w:hAnsiTheme="majorHAnsi" w:cstheme="majorHAnsi"/>
          <w:lang w:val="en-US"/>
        </w:rPr>
        <w:t xml:space="preserve"> </w:t>
      </w:r>
      <w:r w:rsidR="00002033">
        <w:rPr>
          <w:rFonts w:asciiTheme="majorHAnsi" w:eastAsia="MS Mincho" w:hAnsiTheme="majorHAnsi" w:cstheme="majorHAnsi"/>
          <w:lang w:val="en-US"/>
        </w:rPr>
        <w:t xml:space="preserve">in tight </w:t>
      </w:r>
      <w:r w:rsidR="007E40CA">
        <w:rPr>
          <w:rFonts w:asciiTheme="majorHAnsi" w:eastAsia="MS Mincho" w:hAnsiTheme="majorHAnsi" w:cstheme="majorHAnsi"/>
          <w:lang w:val="en-US"/>
        </w:rPr>
        <w:t>conditions</w:t>
      </w:r>
      <w:r w:rsidR="00002033">
        <w:rPr>
          <w:rFonts w:asciiTheme="majorHAnsi" w:eastAsia="MS Mincho" w:hAnsiTheme="majorHAnsi" w:cstheme="majorHAnsi"/>
          <w:lang w:val="en-US"/>
        </w:rPr>
        <w:t xml:space="preserve">, </w:t>
      </w:r>
      <w:proofErr w:type="spellStart"/>
      <w:r w:rsidR="00002033">
        <w:rPr>
          <w:rFonts w:asciiTheme="majorHAnsi" w:eastAsia="MS Mincho" w:hAnsiTheme="majorHAnsi" w:cstheme="majorHAnsi"/>
          <w:lang w:val="en-US"/>
        </w:rPr>
        <w:t>organisations</w:t>
      </w:r>
      <w:proofErr w:type="spellEnd"/>
      <w:r w:rsidR="00002033">
        <w:rPr>
          <w:rFonts w:asciiTheme="majorHAnsi" w:eastAsia="MS Mincho" w:hAnsiTheme="majorHAnsi" w:cstheme="majorHAnsi"/>
          <w:lang w:val="en-US"/>
        </w:rPr>
        <w:t xml:space="preserve"> </w:t>
      </w:r>
      <w:r w:rsidR="00651CF5">
        <w:rPr>
          <w:rFonts w:asciiTheme="majorHAnsi" w:eastAsia="MS Mincho" w:hAnsiTheme="majorHAnsi" w:cstheme="majorHAnsi"/>
          <w:lang w:val="en-US"/>
        </w:rPr>
        <w:t>may:</w:t>
      </w:r>
    </w:p>
    <w:p w14:paraId="5BE08974" w14:textId="1CBC50EC" w:rsidR="00651CF5" w:rsidRDefault="00651CF5" w:rsidP="00D36557">
      <w:pPr>
        <w:tabs>
          <w:tab w:val="left" w:pos="220"/>
          <w:tab w:val="left" w:pos="720"/>
        </w:tabs>
        <w:adjustRightInd w:val="0"/>
        <w:spacing w:after="240"/>
        <w:jc w:val="both"/>
        <w:rPr>
          <w:rFonts w:asciiTheme="majorHAnsi" w:eastAsia="MS Mincho" w:hAnsiTheme="majorHAnsi" w:cstheme="majorHAnsi"/>
          <w:lang w:val="en-US"/>
        </w:rPr>
      </w:pPr>
      <w:r w:rsidRPr="00565C0B">
        <w:rPr>
          <w:rFonts w:asciiTheme="majorHAnsi" w:eastAsia="MS Mincho" w:hAnsiTheme="majorHAnsi" w:cstheme="majorHAnsi"/>
          <w:b/>
          <w:bCs/>
          <w:lang w:val="en-US"/>
        </w:rPr>
        <w:t>Strength</w:t>
      </w:r>
      <w:r w:rsidR="00565C0B">
        <w:rPr>
          <w:rFonts w:asciiTheme="majorHAnsi" w:eastAsia="MS Mincho" w:hAnsiTheme="majorHAnsi" w:cstheme="majorHAnsi"/>
          <w:b/>
          <w:bCs/>
          <w:lang w:val="en-US"/>
        </w:rPr>
        <w:t>en</w:t>
      </w:r>
      <w:r w:rsidRPr="00565C0B">
        <w:rPr>
          <w:rFonts w:asciiTheme="majorHAnsi" w:eastAsia="MS Mincho" w:hAnsiTheme="majorHAnsi" w:cstheme="majorHAnsi"/>
          <w:b/>
          <w:bCs/>
          <w:lang w:val="en-US"/>
        </w:rPr>
        <w:t xml:space="preserve"> the</w:t>
      </w:r>
      <w:r w:rsidR="007E40CA">
        <w:rPr>
          <w:rFonts w:asciiTheme="majorHAnsi" w:eastAsia="MS Mincho" w:hAnsiTheme="majorHAnsi" w:cstheme="majorHAnsi"/>
          <w:b/>
          <w:bCs/>
          <w:lang w:val="en-US"/>
        </w:rPr>
        <w:t>ir employer</w:t>
      </w:r>
      <w:r w:rsidRPr="00565C0B">
        <w:rPr>
          <w:rFonts w:asciiTheme="majorHAnsi" w:eastAsia="MS Mincho" w:hAnsiTheme="majorHAnsi" w:cstheme="majorHAnsi"/>
          <w:b/>
          <w:bCs/>
          <w:lang w:val="en-US"/>
        </w:rPr>
        <w:t xml:space="preserve"> brand</w:t>
      </w:r>
      <w:r w:rsidR="007E40CA">
        <w:rPr>
          <w:rFonts w:asciiTheme="majorHAnsi" w:eastAsia="MS Mincho" w:hAnsiTheme="majorHAnsi" w:cstheme="majorHAnsi"/>
          <w:b/>
          <w:bCs/>
          <w:lang w:val="en-US"/>
        </w:rPr>
        <w:t xml:space="preserve"> </w:t>
      </w:r>
      <w:r w:rsidR="00DC5A18">
        <w:rPr>
          <w:rFonts w:asciiTheme="majorHAnsi" w:eastAsia="MS Mincho" w:hAnsiTheme="majorHAnsi" w:cstheme="majorHAnsi"/>
          <w:lang w:val="en-US"/>
        </w:rPr>
        <w:t>– become the employer of choice through positive branding from employees as well as the product/service.</w:t>
      </w:r>
      <w:r w:rsidR="00CD3371">
        <w:rPr>
          <w:rFonts w:asciiTheme="majorHAnsi" w:eastAsia="MS Mincho" w:hAnsiTheme="majorHAnsi" w:cstheme="majorHAnsi"/>
          <w:lang w:val="en-US"/>
        </w:rPr>
        <w:t xml:space="preserve">  Ensure there is a clear ‘employee voice’</w:t>
      </w:r>
      <w:r w:rsidR="0049767A">
        <w:rPr>
          <w:rFonts w:asciiTheme="majorHAnsi" w:eastAsia="MS Mincho" w:hAnsiTheme="majorHAnsi" w:cstheme="majorHAnsi"/>
          <w:lang w:val="en-US"/>
        </w:rPr>
        <w:t xml:space="preserve"> so people not engaged with the organization can see/hear/feel existing employees experiences. </w:t>
      </w:r>
    </w:p>
    <w:p w14:paraId="0A8E7135" w14:textId="2AF64176" w:rsidR="00565C0B" w:rsidRDefault="00565C0B" w:rsidP="00D36557">
      <w:pPr>
        <w:tabs>
          <w:tab w:val="left" w:pos="220"/>
          <w:tab w:val="left" w:pos="720"/>
        </w:tabs>
        <w:adjustRightInd w:val="0"/>
        <w:spacing w:after="240"/>
        <w:jc w:val="both"/>
        <w:rPr>
          <w:rFonts w:asciiTheme="majorHAnsi" w:eastAsia="MS Mincho" w:hAnsiTheme="majorHAnsi" w:cstheme="majorHAnsi"/>
          <w:lang w:val="en-US"/>
        </w:rPr>
      </w:pPr>
      <w:proofErr w:type="spellStart"/>
      <w:r w:rsidRPr="00565C0B">
        <w:rPr>
          <w:rFonts w:asciiTheme="majorHAnsi" w:eastAsia="MS Mincho" w:hAnsiTheme="majorHAnsi" w:cstheme="majorHAnsi"/>
          <w:b/>
          <w:bCs/>
          <w:lang w:val="en-US"/>
        </w:rPr>
        <w:t>Utilise</w:t>
      </w:r>
      <w:proofErr w:type="spellEnd"/>
      <w:r w:rsidRPr="00565C0B">
        <w:rPr>
          <w:rFonts w:asciiTheme="majorHAnsi" w:eastAsia="MS Mincho" w:hAnsiTheme="majorHAnsi" w:cstheme="majorHAnsi"/>
          <w:b/>
          <w:bCs/>
          <w:lang w:val="en-US"/>
        </w:rPr>
        <w:t xml:space="preserve"> effective recruitment channels</w:t>
      </w:r>
      <w:r>
        <w:rPr>
          <w:rFonts w:asciiTheme="majorHAnsi" w:eastAsia="MS Mincho" w:hAnsiTheme="majorHAnsi" w:cstheme="majorHAnsi"/>
          <w:lang w:val="en-US"/>
        </w:rPr>
        <w:t xml:space="preserve"> – ensure the channels used reflect the brand and expectations of employees.  </w:t>
      </w:r>
    </w:p>
    <w:p w14:paraId="5AC38481" w14:textId="3C69061B" w:rsidR="00565C0B" w:rsidRDefault="00565C0B" w:rsidP="00D36557">
      <w:pPr>
        <w:tabs>
          <w:tab w:val="left" w:pos="220"/>
          <w:tab w:val="left" w:pos="720"/>
        </w:tabs>
        <w:adjustRightInd w:val="0"/>
        <w:spacing w:after="240"/>
        <w:jc w:val="both"/>
        <w:rPr>
          <w:rFonts w:asciiTheme="majorHAnsi" w:eastAsia="MS Mincho" w:hAnsiTheme="majorHAnsi" w:cstheme="majorHAnsi"/>
          <w:lang w:val="en-US"/>
        </w:rPr>
      </w:pPr>
      <w:r w:rsidRPr="00CD3371">
        <w:rPr>
          <w:rFonts w:asciiTheme="majorHAnsi" w:eastAsia="MS Mincho" w:hAnsiTheme="majorHAnsi" w:cstheme="majorHAnsi"/>
          <w:b/>
          <w:bCs/>
          <w:lang w:val="en-US"/>
        </w:rPr>
        <w:t>Ensure pay/benefits are competitive and appealing</w:t>
      </w:r>
      <w:r>
        <w:rPr>
          <w:rFonts w:asciiTheme="majorHAnsi" w:eastAsia="MS Mincho" w:hAnsiTheme="majorHAnsi" w:cstheme="majorHAnsi"/>
          <w:lang w:val="en-US"/>
        </w:rPr>
        <w:t xml:space="preserve"> </w:t>
      </w:r>
      <w:r w:rsidR="00723967">
        <w:rPr>
          <w:rFonts w:asciiTheme="majorHAnsi" w:eastAsia="MS Mincho" w:hAnsiTheme="majorHAnsi" w:cstheme="majorHAnsi"/>
          <w:lang w:val="en-US"/>
        </w:rPr>
        <w:t>–</w:t>
      </w:r>
      <w:r>
        <w:rPr>
          <w:rFonts w:asciiTheme="majorHAnsi" w:eastAsia="MS Mincho" w:hAnsiTheme="majorHAnsi" w:cstheme="majorHAnsi"/>
          <w:lang w:val="en-US"/>
        </w:rPr>
        <w:t xml:space="preserve"> </w:t>
      </w:r>
      <w:r w:rsidR="00B14357">
        <w:rPr>
          <w:rFonts w:asciiTheme="majorHAnsi" w:eastAsia="MS Mincho" w:hAnsiTheme="majorHAnsi" w:cstheme="majorHAnsi"/>
          <w:lang w:val="en-US"/>
        </w:rPr>
        <w:t>Usually one of the first things people will look at to ascertain if the role is worth considering is pay.  Easily comparable on paper</w:t>
      </w:r>
      <w:r w:rsidR="00CD3371">
        <w:rPr>
          <w:rFonts w:asciiTheme="majorHAnsi" w:eastAsia="MS Mincho" w:hAnsiTheme="majorHAnsi" w:cstheme="majorHAnsi"/>
          <w:lang w:val="en-US"/>
        </w:rPr>
        <w:t xml:space="preserve"> so needs to reflect the culture</w:t>
      </w:r>
      <w:r w:rsidR="009F2364">
        <w:rPr>
          <w:rFonts w:asciiTheme="majorHAnsi" w:eastAsia="MS Mincho" w:hAnsiTheme="majorHAnsi" w:cstheme="majorHAnsi"/>
          <w:lang w:val="en-US"/>
        </w:rPr>
        <w:t>/</w:t>
      </w:r>
      <w:r w:rsidR="00CD3371">
        <w:rPr>
          <w:rFonts w:asciiTheme="majorHAnsi" w:eastAsia="MS Mincho" w:hAnsiTheme="majorHAnsi" w:cstheme="majorHAnsi"/>
          <w:lang w:val="en-US"/>
        </w:rPr>
        <w:t xml:space="preserve">value of the employer.  </w:t>
      </w:r>
    </w:p>
    <w:p w14:paraId="444140A2" w14:textId="4D289BDE" w:rsidR="00723967" w:rsidRDefault="00723967" w:rsidP="00D36557">
      <w:pPr>
        <w:tabs>
          <w:tab w:val="left" w:pos="220"/>
          <w:tab w:val="left" w:pos="720"/>
        </w:tabs>
        <w:adjustRightInd w:val="0"/>
        <w:spacing w:after="240"/>
        <w:jc w:val="both"/>
        <w:rPr>
          <w:rFonts w:asciiTheme="majorHAnsi" w:eastAsia="MS Mincho" w:hAnsiTheme="majorHAnsi" w:cstheme="majorHAnsi"/>
          <w:lang w:val="en-US"/>
        </w:rPr>
      </w:pPr>
      <w:r w:rsidRPr="00CD3371">
        <w:rPr>
          <w:rFonts w:asciiTheme="majorHAnsi" w:eastAsia="MS Mincho" w:hAnsiTheme="majorHAnsi" w:cstheme="majorHAnsi"/>
          <w:b/>
          <w:bCs/>
          <w:lang w:val="en-US"/>
        </w:rPr>
        <w:t xml:space="preserve">Highlight training, </w:t>
      </w:r>
      <w:proofErr w:type="gramStart"/>
      <w:r w:rsidRPr="00CD3371">
        <w:rPr>
          <w:rFonts w:asciiTheme="majorHAnsi" w:eastAsia="MS Mincho" w:hAnsiTheme="majorHAnsi" w:cstheme="majorHAnsi"/>
          <w:b/>
          <w:bCs/>
          <w:lang w:val="en-US"/>
        </w:rPr>
        <w:t>development</w:t>
      </w:r>
      <w:proofErr w:type="gramEnd"/>
      <w:r w:rsidRPr="00CD3371">
        <w:rPr>
          <w:rFonts w:asciiTheme="majorHAnsi" w:eastAsia="MS Mincho" w:hAnsiTheme="majorHAnsi" w:cstheme="majorHAnsi"/>
          <w:b/>
          <w:bCs/>
          <w:lang w:val="en-US"/>
        </w:rPr>
        <w:t xml:space="preserve"> and progression opportunities</w:t>
      </w:r>
      <w:r>
        <w:rPr>
          <w:rFonts w:asciiTheme="majorHAnsi" w:eastAsia="MS Mincho" w:hAnsiTheme="majorHAnsi" w:cstheme="majorHAnsi"/>
          <w:lang w:val="en-US"/>
        </w:rPr>
        <w:t xml:space="preserve"> – An employer is attractive if they invest in their </w:t>
      </w:r>
      <w:r w:rsidR="00B14357">
        <w:rPr>
          <w:rFonts w:asciiTheme="majorHAnsi" w:eastAsia="MS Mincho" w:hAnsiTheme="majorHAnsi" w:cstheme="majorHAnsi"/>
          <w:lang w:val="en-US"/>
        </w:rPr>
        <w:t xml:space="preserve">people and ensure there are opportunities for development and progression.  </w:t>
      </w:r>
    </w:p>
    <w:p w14:paraId="2FBBF206" w14:textId="4A0E65F2" w:rsidR="00581E1D" w:rsidRDefault="00AB109E" w:rsidP="00D36557">
      <w:pPr>
        <w:tabs>
          <w:tab w:val="left" w:pos="220"/>
          <w:tab w:val="left" w:pos="720"/>
        </w:tabs>
        <w:adjustRightInd w:val="0"/>
        <w:spacing w:after="240"/>
        <w:jc w:val="both"/>
        <w:rPr>
          <w:rFonts w:asciiTheme="majorHAnsi" w:eastAsia="MS Mincho" w:hAnsiTheme="majorHAnsi" w:cstheme="majorHAnsi"/>
          <w:lang w:val="en-US"/>
        </w:rPr>
      </w:pPr>
      <w:r>
        <w:rPr>
          <w:rFonts w:asciiTheme="majorHAnsi" w:eastAsia="MS Mincho" w:hAnsiTheme="majorHAnsi" w:cstheme="majorHAnsi"/>
          <w:lang w:val="en-US"/>
        </w:rPr>
        <w:t xml:space="preserve">Some </w:t>
      </w:r>
      <w:proofErr w:type="spellStart"/>
      <w:r>
        <w:rPr>
          <w:rFonts w:asciiTheme="majorHAnsi" w:eastAsia="MS Mincho" w:hAnsiTheme="majorHAnsi" w:cstheme="majorHAnsi"/>
          <w:lang w:val="en-US"/>
        </w:rPr>
        <w:t>organisations</w:t>
      </w:r>
      <w:proofErr w:type="spellEnd"/>
      <w:r>
        <w:rPr>
          <w:rFonts w:asciiTheme="majorHAnsi" w:eastAsia="MS Mincho" w:hAnsiTheme="majorHAnsi" w:cstheme="majorHAnsi"/>
          <w:lang w:val="en-US"/>
        </w:rPr>
        <w:t xml:space="preserve"> may select one or a few of the above as </w:t>
      </w:r>
      <w:r w:rsidR="00AD54A2">
        <w:rPr>
          <w:rFonts w:asciiTheme="majorHAnsi" w:eastAsia="MS Mincho" w:hAnsiTheme="majorHAnsi" w:cstheme="majorHAnsi"/>
          <w:lang w:val="en-US"/>
        </w:rPr>
        <w:t xml:space="preserve">not all will offer pay increases so need to look at what is feasible for their sector.  </w:t>
      </w:r>
    </w:p>
    <w:p w14:paraId="04B8B8BD" w14:textId="77777777" w:rsidR="00DC5A18" w:rsidRDefault="00DC5A18" w:rsidP="00D36557">
      <w:pPr>
        <w:tabs>
          <w:tab w:val="left" w:pos="220"/>
          <w:tab w:val="left" w:pos="720"/>
        </w:tabs>
        <w:adjustRightInd w:val="0"/>
        <w:spacing w:after="240"/>
        <w:jc w:val="both"/>
        <w:rPr>
          <w:rFonts w:asciiTheme="majorHAnsi" w:eastAsia="MS Mincho" w:hAnsiTheme="majorHAnsi" w:cstheme="majorHAnsi"/>
          <w:lang w:val="en-US"/>
        </w:rPr>
      </w:pPr>
    </w:p>
    <w:p w14:paraId="16B32B76" w14:textId="77777777" w:rsidR="00447861" w:rsidRDefault="00447861" w:rsidP="00D36557">
      <w:pPr>
        <w:tabs>
          <w:tab w:val="left" w:pos="220"/>
          <w:tab w:val="left" w:pos="720"/>
        </w:tabs>
        <w:adjustRightInd w:val="0"/>
        <w:spacing w:after="240"/>
        <w:jc w:val="both"/>
        <w:rPr>
          <w:rFonts w:asciiTheme="majorHAnsi" w:eastAsia="MS Mincho" w:hAnsiTheme="majorHAnsi" w:cstheme="majorHAnsi"/>
          <w:lang w:val="en-US"/>
        </w:rPr>
      </w:pPr>
    </w:p>
    <w:p w14:paraId="259444B9" w14:textId="77777777" w:rsidR="00447861" w:rsidRDefault="00447861" w:rsidP="00D36557">
      <w:pPr>
        <w:tabs>
          <w:tab w:val="left" w:pos="220"/>
          <w:tab w:val="left" w:pos="720"/>
        </w:tabs>
        <w:adjustRightInd w:val="0"/>
        <w:spacing w:after="240"/>
        <w:jc w:val="both"/>
        <w:rPr>
          <w:rFonts w:asciiTheme="majorHAnsi" w:eastAsia="MS Mincho" w:hAnsiTheme="majorHAnsi" w:cstheme="majorHAnsi"/>
          <w:lang w:val="en-US"/>
        </w:rPr>
      </w:pPr>
    </w:p>
    <w:p w14:paraId="2CB528A9" w14:textId="77777777" w:rsidR="00447861" w:rsidRDefault="00447861" w:rsidP="00D36557">
      <w:pPr>
        <w:tabs>
          <w:tab w:val="left" w:pos="220"/>
          <w:tab w:val="left" w:pos="720"/>
        </w:tabs>
        <w:adjustRightInd w:val="0"/>
        <w:spacing w:after="240"/>
        <w:jc w:val="both"/>
        <w:rPr>
          <w:rFonts w:asciiTheme="majorHAnsi" w:eastAsia="MS Mincho" w:hAnsiTheme="majorHAnsi" w:cstheme="majorHAnsi"/>
          <w:lang w:val="en-US"/>
        </w:rPr>
      </w:pPr>
    </w:p>
    <w:p w14:paraId="527ADB13" w14:textId="77777777" w:rsidR="00447861" w:rsidRDefault="00447861" w:rsidP="00D36557">
      <w:pPr>
        <w:tabs>
          <w:tab w:val="left" w:pos="220"/>
          <w:tab w:val="left" w:pos="720"/>
        </w:tabs>
        <w:adjustRightInd w:val="0"/>
        <w:spacing w:after="240"/>
        <w:jc w:val="both"/>
        <w:rPr>
          <w:rFonts w:asciiTheme="majorHAnsi" w:eastAsia="MS Mincho" w:hAnsiTheme="majorHAnsi" w:cstheme="majorHAnsi"/>
          <w:lang w:val="en-US"/>
        </w:rPr>
      </w:pPr>
    </w:p>
    <w:p w14:paraId="68909745" w14:textId="55B9D99D" w:rsidR="00825211" w:rsidRPr="00D36557" w:rsidRDefault="00825211" w:rsidP="00D36557">
      <w:pPr>
        <w:tabs>
          <w:tab w:val="left" w:pos="220"/>
          <w:tab w:val="left" w:pos="720"/>
        </w:tabs>
        <w:adjustRightInd w:val="0"/>
        <w:spacing w:after="240"/>
        <w:jc w:val="both"/>
        <w:rPr>
          <w:rFonts w:asciiTheme="majorHAnsi" w:eastAsia="MS Mincho" w:hAnsiTheme="majorHAnsi" w:cstheme="majorHAnsi"/>
          <w:lang w:val="en-US"/>
        </w:rPr>
      </w:pPr>
      <w:r w:rsidRPr="00D36557">
        <w:rPr>
          <w:rFonts w:asciiTheme="majorHAnsi" w:hAnsiTheme="majorHAnsi" w:cstheme="majorHAnsi"/>
          <w:b/>
          <w:bCs/>
          <w:lang w:val="en-US"/>
        </w:rPr>
        <w:lastRenderedPageBreak/>
        <w:t xml:space="preserve">1.2 Explain the impact of changing </w:t>
      </w:r>
      <w:proofErr w:type="spellStart"/>
      <w:r w:rsidRPr="00D36557">
        <w:rPr>
          <w:rFonts w:asciiTheme="majorHAnsi" w:hAnsiTheme="majorHAnsi" w:cstheme="majorHAnsi"/>
          <w:b/>
          <w:bCs/>
          <w:lang w:val="en-US"/>
        </w:rPr>
        <w:t>labour</w:t>
      </w:r>
      <w:proofErr w:type="spellEnd"/>
      <w:r w:rsidRPr="00D36557">
        <w:rPr>
          <w:rFonts w:asciiTheme="majorHAnsi" w:hAnsiTheme="majorHAnsi" w:cstheme="majorHAnsi"/>
          <w:b/>
          <w:bCs/>
          <w:lang w:val="en-US"/>
        </w:rPr>
        <w:t xml:space="preserve"> market conditions on resourcing decisions. </w:t>
      </w:r>
    </w:p>
    <w:p w14:paraId="35DCC50F" w14:textId="148F2EDE" w:rsidR="0011663A" w:rsidRDefault="006A3F19"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There are practical and financial implications with changing </w:t>
      </w:r>
      <w:proofErr w:type="spellStart"/>
      <w:r>
        <w:rPr>
          <w:rFonts w:asciiTheme="majorHAnsi" w:eastAsia="Times New Roman" w:hAnsiTheme="majorHAnsi" w:cstheme="majorHAnsi"/>
          <w:color w:val="000000" w:themeColor="text1"/>
          <w:lang w:val="en-US"/>
        </w:rPr>
        <w:t>labour</w:t>
      </w:r>
      <w:proofErr w:type="spellEnd"/>
      <w:r>
        <w:rPr>
          <w:rFonts w:asciiTheme="majorHAnsi" w:eastAsia="Times New Roman" w:hAnsiTheme="majorHAnsi" w:cstheme="majorHAnsi"/>
          <w:color w:val="000000" w:themeColor="text1"/>
          <w:lang w:val="en-US"/>
        </w:rPr>
        <w:t xml:space="preserve"> market conditions therefore</w:t>
      </w:r>
      <w:r w:rsidR="000A1CD9">
        <w:rPr>
          <w:rFonts w:asciiTheme="majorHAnsi" w:eastAsia="Times New Roman" w:hAnsiTheme="majorHAnsi" w:cstheme="majorHAnsi"/>
          <w:color w:val="000000" w:themeColor="text1"/>
          <w:lang w:val="en-US"/>
        </w:rPr>
        <w:t xml:space="preserve"> it is</w:t>
      </w:r>
      <w:r>
        <w:rPr>
          <w:rFonts w:asciiTheme="majorHAnsi" w:eastAsia="Times New Roman" w:hAnsiTheme="majorHAnsi" w:cstheme="majorHAnsi"/>
          <w:color w:val="000000" w:themeColor="text1"/>
          <w:lang w:val="en-US"/>
        </w:rPr>
        <w:t xml:space="preserve"> key to continually monitor</w:t>
      </w:r>
      <w:r w:rsidR="000A1CD9">
        <w:rPr>
          <w:rFonts w:asciiTheme="majorHAnsi" w:eastAsia="Times New Roman" w:hAnsiTheme="majorHAnsi" w:cstheme="majorHAnsi"/>
          <w:color w:val="000000" w:themeColor="text1"/>
          <w:lang w:val="en-US"/>
        </w:rPr>
        <w:t xml:space="preserve"> so that effective action can be taken to minimize disruption and risk.  </w:t>
      </w:r>
    </w:p>
    <w:p w14:paraId="6E59EBFA" w14:textId="77777777" w:rsidR="0011663A" w:rsidRDefault="0011663A" w:rsidP="00D36557">
      <w:pPr>
        <w:jc w:val="both"/>
        <w:rPr>
          <w:rFonts w:asciiTheme="majorHAnsi" w:eastAsia="Times New Roman" w:hAnsiTheme="majorHAnsi" w:cstheme="majorHAnsi"/>
          <w:color w:val="000000" w:themeColor="text1"/>
          <w:lang w:val="en-US"/>
        </w:rPr>
      </w:pPr>
    </w:p>
    <w:p w14:paraId="270A36E1" w14:textId="572E329A" w:rsidR="00AE243A" w:rsidRDefault="008531D0"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T</w:t>
      </w:r>
      <w:r w:rsidR="003E047C">
        <w:rPr>
          <w:rFonts w:asciiTheme="majorHAnsi" w:eastAsia="Times New Roman" w:hAnsiTheme="majorHAnsi" w:cstheme="majorHAnsi"/>
          <w:color w:val="000000" w:themeColor="text1"/>
          <w:lang w:val="en-US"/>
        </w:rPr>
        <w:t>ools such as PESTEL</w:t>
      </w:r>
      <w:r>
        <w:rPr>
          <w:rFonts w:asciiTheme="majorHAnsi" w:eastAsia="Times New Roman" w:hAnsiTheme="majorHAnsi" w:cstheme="majorHAnsi"/>
          <w:color w:val="000000" w:themeColor="text1"/>
          <w:lang w:val="en-US"/>
        </w:rPr>
        <w:t xml:space="preserve"> are useful</w:t>
      </w:r>
      <w:r w:rsidR="003E047C">
        <w:rPr>
          <w:rFonts w:asciiTheme="majorHAnsi" w:eastAsia="Times New Roman" w:hAnsiTheme="majorHAnsi" w:cstheme="majorHAnsi"/>
          <w:color w:val="000000" w:themeColor="text1"/>
          <w:lang w:val="en-US"/>
        </w:rPr>
        <w:t xml:space="preserve"> to maintain a view of the external landscape </w:t>
      </w:r>
      <w:r w:rsidR="006D2DA2">
        <w:rPr>
          <w:rFonts w:asciiTheme="majorHAnsi" w:eastAsia="Times New Roman" w:hAnsiTheme="majorHAnsi" w:cstheme="majorHAnsi"/>
          <w:color w:val="000000" w:themeColor="text1"/>
          <w:lang w:val="en-US"/>
        </w:rPr>
        <w:t>to</w:t>
      </w:r>
      <w:r w:rsidR="00085C6D">
        <w:rPr>
          <w:rFonts w:asciiTheme="majorHAnsi" w:eastAsia="Times New Roman" w:hAnsiTheme="majorHAnsi" w:cstheme="majorHAnsi"/>
          <w:color w:val="000000" w:themeColor="text1"/>
          <w:lang w:val="en-US"/>
        </w:rPr>
        <w:t xml:space="preserve"> preempt potential impact on </w:t>
      </w:r>
      <w:proofErr w:type="spellStart"/>
      <w:r w:rsidR="00085C6D">
        <w:rPr>
          <w:rFonts w:asciiTheme="majorHAnsi" w:eastAsia="Times New Roman" w:hAnsiTheme="majorHAnsi" w:cstheme="majorHAnsi"/>
          <w:color w:val="000000" w:themeColor="text1"/>
          <w:lang w:val="en-US"/>
        </w:rPr>
        <w:t>labour</w:t>
      </w:r>
      <w:proofErr w:type="spellEnd"/>
      <w:r w:rsidR="00085C6D">
        <w:rPr>
          <w:rFonts w:asciiTheme="majorHAnsi" w:eastAsia="Times New Roman" w:hAnsiTheme="majorHAnsi" w:cstheme="majorHAnsi"/>
          <w:color w:val="000000" w:themeColor="text1"/>
          <w:lang w:val="en-US"/>
        </w:rPr>
        <w:t xml:space="preserve">.  </w:t>
      </w:r>
      <w:r w:rsidR="00FF3E46">
        <w:rPr>
          <w:rFonts w:asciiTheme="majorHAnsi" w:eastAsia="Times New Roman" w:hAnsiTheme="majorHAnsi" w:cstheme="majorHAnsi"/>
          <w:color w:val="000000" w:themeColor="text1"/>
          <w:lang w:val="en-US"/>
        </w:rPr>
        <w:t xml:space="preserve">The environment dictates how </w:t>
      </w:r>
      <w:proofErr w:type="spellStart"/>
      <w:r w:rsidR="00FF3E46">
        <w:rPr>
          <w:rFonts w:asciiTheme="majorHAnsi" w:eastAsia="Times New Roman" w:hAnsiTheme="majorHAnsi" w:cstheme="majorHAnsi"/>
          <w:color w:val="000000" w:themeColor="text1"/>
          <w:lang w:val="en-US"/>
        </w:rPr>
        <w:t>organisations</w:t>
      </w:r>
      <w:proofErr w:type="spellEnd"/>
      <w:r w:rsidR="00FF3E46">
        <w:rPr>
          <w:rFonts w:asciiTheme="majorHAnsi" w:eastAsia="Times New Roman" w:hAnsiTheme="majorHAnsi" w:cstheme="majorHAnsi"/>
          <w:color w:val="000000" w:themeColor="text1"/>
          <w:lang w:val="en-US"/>
        </w:rPr>
        <w:t xml:space="preserve"> approach resourcing and talent management strategies </w:t>
      </w:r>
      <w:r w:rsidR="00CD06EC">
        <w:rPr>
          <w:rFonts w:asciiTheme="majorHAnsi" w:eastAsia="Times New Roman" w:hAnsiTheme="majorHAnsi" w:cstheme="majorHAnsi"/>
          <w:color w:val="000000" w:themeColor="text1"/>
          <w:lang w:val="en-US"/>
        </w:rPr>
        <w:t>to ensure they can maintain continuity of supply.</w:t>
      </w:r>
      <w:r w:rsidR="004C285E">
        <w:rPr>
          <w:rFonts w:asciiTheme="majorHAnsi" w:eastAsia="Times New Roman" w:hAnsiTheme="majorHAnsi" w:cstheme="majorHAnsi"/>
          <w:color w:val="000000" w:themeColor="text1"/>
          <w:lang w:val="en-US"/>
        </w:rPr>
        <w:t xml:space="preserve">  </w:t>
      </w:r>
      <w:r w:rsidR="000A1CD9">
        <w:rPr>
          <w:rFonts w:asciiTheme="majorHAnsi" w:eastAsia="Times New Roman" w:hAnsiTheme="majorHAnsi" w:cstheme="majorHAnsi"/>
          <w:color w:val="000000" w:themeColor="text1"/>
          <w:lang w:val="en-US"/>
        </w:rPr>
        <w:t>Tools and</w:t>
      </w:r>
      <w:r w:rsidR="004C285E">
        <w:rPr>
          <w:rFonts w:asciiTheme="majorHAnsi" w:eastAsia="Times New Roman" w:hAnsiTheme="majorHAnsi" w:cstheme="majorHAnsi"/>
          <w:color w:val="000000" w:themeColor="text1"/>
          <w:lang w:val="en-US"/>
        </w:rPr>
        <w:t xml:space="preserve"> resources help predict supply and demand which </w:t>
      </w:r>
      <w:proofErr w:type="spellStart"/>
      <w:r w:rsidR="004C285E">
        <w:rPr>
          <w:rFonts w:asciiTheme="majorHAnsi" w:eastAsia="Times New Roman" w:hAnsiTheme="majorHAnsi" w:cstheme="majorHAnsi"/>
          <w:color w:val="000000" w:themeColor="text1"/>
          <w:lang w:val="en-US"/>
        </w:rPr>
        <w:t>influence</w:t>
      </w:r>
      <w:r w:rsidR="000A1CD9">
        <w:rPr>
          <w:rFonts w:asciiTheme="majorHAnsi" w:eastAsia="Times New Roman" w:hAnsiTheme="majorHAnsi" w:cstheme="majorHAnsi"/>
          <w:color w:val="000000" w:themeColor="text1"/>
          <w:lang w:val="en-US"/>
        </w:rPr>
        <w:t>a</w:t>
      </w:r>
      <w:proofErr w:type="spellEnd"/>
      <w:r w:rsidR="004C285E">
        <w:rPr>
          <w:rFonts w:asciiTheme="majorHAnsi" w:eastAsia="Times New Roman" w:hAnsiTheme="majorHAnsi" w:cstheme="majorHAnsi"/>
          <w:color w:val="000000" w:themeColor="text1"/>
          <w:lang w:val="en-US"/>
        </w:rPr>
        <w:t xml:space="preserve"> </w:t>
      </w:r>
      <w:r w:rsidR="00901C48">
        <w:rPr>
          <w:rFonts w:asciiTheme="majorHAnsi" w:eastAsia="Times New Roman" w:hAnsiTheme="majorHAnsi" w:cstheme="majorHAnsi"/>
          <w:color w:val="000000" w:themeColor="text1"/>
          <w:lang w:val="en-US"/>
        </w:rPr>
        <w:t xml:space="preserve">action taken to guarantee HR availability.  </w:t>
      </w:r>
    </w:p>
    <w:p w14:paraId="5ED519AE" w14:textId="77777777" w:rsidR="00AE243A" w:rsidRDefault="00AE243A" w:rsidP="00D36557">
      <w:pPr>
        <w:jc w:val="both"/>
        <w:rPr>
          <w:rFonts w:asciiTheme="majorHAnsi" w:eastAsia="Times New Roman" w:hAnsiTheme="majorHAnsi" w:cstheme="majorHAnsi"/>
          <w:color w:val="000000" w:themeColor="text1"/>
          <w:lang w:val="en-US"/>
        </w:rPr>
      </w:pPr>
    </w:p>
    <w:p w14:paraId="29AC594A" w14:textId="4DE82B61" w:rsidR="00901C48" w:rsidRDefault="00901C48"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The CIPD Factsheet entitled “Understanding the economy and </w:t>
      </w:r>
      <w:proofErr w:type="spellStart"/>
      <w:r>
        <w:rPr>
          <w:rFonts w:asciiTheme="majorHAnsi" w:eastAsia="Times New Roman" w:hAnsiTheme="majorHAnsi" w:cstheme="majorHAnsi"/>
          <w:color w:val="000000" w:themeColor="text1"/>
          <w:lang w:val="en-US"/>
        </w:rPr>
        <w:t>labour</w:t>
      </w:r>
      <w:proofErr w:type="spellEnd"/>
      <w:r>
        <w:rPr>
          <w:rFonts w:asciiTheme="majorHAnsi" w:eastAsia="Times New Roman" w:hAnsiTheme="majorHAnsi" w:cstheme="majorHAnsi"/>
          <w:color w:val="000000" w:themeColor="text1"/>
          <w:lang w:val="en-US"/>
        </w:rPr>
        <w:t xml:space="preserve"> market” highlights valuable sources to reflect on past and plan for future including:</w:t>
      </w:r>
    </w:p>
    <w:p w14:paraId="4B9D3940" w14:textId="750B6580" w:rsidR="00901C48" w:rsidRPr="00901C48" w:rsidRDefault="00901C48" w:rsidP="00AE243A">
      <w:pPr>
        <w:pStyle w:val="ListParagraph"/>
        <w:numPr>
          <w:ilvl w:val="0"/>
          <w:numId w:val="9"/>
        </w:numPr>
        <w:spacing w:before="0"/>
        <w:ind w:left="714" w:hanging="357"/>
        <w:jc w:val="both"/>
        <w:rPr>
          <w:rFonts w:asciiTheme="majorHAnsi" w:eastAsia="Times New Roman" w:hAnsiTheme="majorHAnsi" w:cstheme="majorHAnsi"/>
          <w:color w:val="000000" w:themeColor="text1"/>
          <w:lang w:val="en-US"/>
        </w:rPr>
      </w:pPr>
      <w:r w:rsidRPr="00901C48">
        <w:rPr>
          <w:rFonts w:asciiTheme="majorHAnsi" w:eastAsia="Times New Roman" w:hAnsiTheme="majorHAnsi" w:cstheme="majorHAnsi"/>
          <w:color w:val="000000" w:themeColor="text1"/>
          <w:lang w:val="en-US"/>
        </w:rPr>
        <w:t>Office for National Statistics (ONS)</w:t>
      </w:r>
    </w:p>
    <w:p w14:paraId="22C398AA" w14:textId="77777777" w:rsidR="00901C48" w:rsidRPr="00901C48" w:rsidRDefault="00901C48" w:rsidP="00AE243A">
      <w:pPr>
        <w:pStyle w:val="ListParagraph"/>
        <w:numPr>
          <w:ilvl w:val="0"/>
          <w:numId w:val="9"/>
        </w:numPr>
        <w:spacing w:before="0"/>
        <w:ind w:left="714" w:hanging="357"/>
        <w:jc w:val="both"/>
        <w:rPr>
          <w:rFonts w:asciiTheme="majorHAnsi" w:eastAsia="Times New Roman" w:hAnsiTheme="majorHAnsi" w:cstheme="majorHAnsi"/>
          <w:color w:val="000000" w:themeColor="text1"/>
          <w:lang w:val="en-US"/>
        </w:rPr>
      </w:pPr>
      <w:r w:rsidRPr="00901C48">
        <w:rPr>
          <w:rFonts w:asciiTheme="majorHAnsi" w:eastAsia="Times New Roman" w:hAnsiTheme="majorHAnsi" w:cstheme="majorHAnsi"/>
          <w:color w:val="000000" w:themeColor="text1"/>
          <w:lang w:val="en-US"/>
        </w:rPr>
        <w:t xml:space="preserve">CIPD </w:t>
      </w:r>
      <w:proofErr w:type="spellStart"/>
      <w:r w:rsidRPr="00901C48">
        <w:rPr>
          <w:rFonts w:asciiTheme="majorHAnsi" w:eastAsia="Times New Roman" w:hAnsiTheme="majorHAnsi" w:cstheme="majorHAnsi"/>
          <w:color w:val="000000" w:themeColor="text1"/>
          <w:lang w:val="en-US"/>
        </w:rPr>
        <w:t>Labour</w:t>
      </w:r>
      <w:proofErr w:type="spellEnd"/>
      <w:r w:rsidRPr="00901C48">
        <w:rPr>
          <w:rFonts w:asciiTheme="majorHAnsi" w:eastAsia="Times New Roman" w:hAnsiTheme="majorHAnsi" w:cstheme="majorHAnsi"/>
          <w:color w:val="000000" w:themeColor="text1"/>
          <w:lang w:val="en-US"/>
        </w:rPr>
        <w:t xml:space="preserve"> Market Outlook</w:t>
      </w:r>
    </w:p>
    <w:p w14:paraId="4DC56F0E" w14:textId="77777777" w:rsidR="00901C48" w:rsidRPr="00901C48" w:rsidRDefault="00901C48" w:rsidP="00AE243A">
      <w:pPr>
        <w:pStyle w:val="ListParagraph"/>
        <w:numPr>
          <w:ilvl w:val="0"/>
          <w:numId w:val="9"/>
        </w:numPr>
        <w:spacing w:before="0"/>
        <w:ind w:left="714" w:hanging="357"/>
        <w:jc w:val="both"/>
        <w:rPr>
          <w:rFonts w:asciiTheme="majorHAnsi" w:eastAsia="Times New Roman" w:hAnsiTheme="majorHAnsi" w:cstheme="majorHAnsi"/>
          <w:color w:val="000000" w:themeColor="text1"/>
          <w:lang w:val="en-US"/>
        </w:rPr>
      </w:pPr>
      <w:r w:rsidRPr="00901C48">
        <w:rPr>
          <w:rFonts w:asciiTheme="majorHAnsi" w:eastAsia="Times New Roman" w:hAnsiTheme="majorHAnsi" w:cstheme="majorHAnsi"/>
          <w:color w:val="000000" w:themeColor="text1"/>
          <w:lang w:val="en-US"/>
        </w:rPr>
        <w:t>Bank of England’s Monetary Policy Report</w:t>
      </w:r>
    </w:p>
    <w:p w14:paraId="64DF441A" w14:textId="3AF492B0" w:rsidR="00901C48" w:rsidRPr="00901C48" w:rsidRDefault="00901C48" w:rsidP="00AE243A">
      <w:pPr>
        <w:pStyle w:val="ListParagraph"/>
        <w:numPr>
          <w:ilvl w:val="0"/>
          <w:numId w:val="9"/>
        </w:numPr>
        <w:spacing w:before="0"/>
        <w:ind w:left="714" w:hanging="357"/>
        <w:jc w:val="both"/>
        <w:rPr>
          <w:rFonts w:asciiTheme="majorHAnsi" w:eastAsia="Times New Roman" w:hAnsiTheme="majorHAnsi" w:cstheme="majorHAnsi"/>
          <w:color w:val="000000" w:themeColor="text1"/>
          <w:lang w:val="en-US"/>
        </w:rPr>
      </w:pPr>
      <w:r w:rsidRPr="00901C48">
        <w:rPr>
          <w:rFonts w:asciiTheme="majorHAnsi" w:eastAsia="Times New Roman" w:hAnsiTheme="majorHAnsi" w:cstheme="majorHAnsi"/>
          <w:color w:val="000000" w:themeColor="text1"/>
          <w:lang w:val="en-US"/>
        </w:rPr>
        <w:t>Office for Budget Responsibility</w:t>
      </w:r>
      <w:r>
        <w:rPr>
          <w:rFonts w:asciiTheme="majorHAnsi" w:eastAsia="Times New Roman" w:hAnsiTheme="majorHAnsi" w:cstheme="majorHAnsi"/>
          <w:color w:val="000000" w:themeColor="text1"/>
          <w:lang w:val="en-US"/>
        </w:rPr>
        <w:t>’s</w:t>
      </w:r>
      <w:r w:rsidRPr="00901C48">
        <w:rPr>
          <w:rFonts w:asciiTheme="majorHAnsi" w:eastAsia="Times New Roman" w:hAnsiTheme="majorHAnsi" w:cstheme="majorHAnsi"/>
          <w:color w:val="000000" w:themeColor="text1"/>
          <w:lang w:val="en-US"/>
        </w:rPr>
        <w:t xml:space="preserve"> </w:t>
      </w:r>
      <w:r w:rsidR="00AE243A" w:rsidRPr="00901C48">
        <w:rPr>
          <w:rFonts w:asciiTheme="majorHAnsi" w:eastAsia="Times New Roman" w:hAnsiTheme="majorHAnsi" w:cstheme="majorHAnsi"/>
          <w:color w:val="000000" w:themeColor="text1"/>
          <w:lang w:val="en-US"/>
        </w:rPr>
        <w:t>Economic</w:t>
      </w:r>
      <w:r w:rsidRPr="00901C48">
        <w:rPr>
          <w:rFonts w:asciiTheme="majorHAnsi" w:eastAsia="Times New Roman" w:hAnsiTheme="majorHAnsi" w:cstheme="majorHAnsi"/>
          <w:color w:val="000000" w:themeColor="text1"/>
          <w:lang w:val="en-US"/>
        </w:rPr>
        <w:t xml:space="preserve"> and Fiscal Outlook </w:t>
      </w:r>
    </w:p>
    <w:p w14:paraId="73AB9747" w14:textId="72092BB9" w:rsidR="00DF3CB7" w:rsidRPr="00D36557" w:rsidRDefault="00CD06EC"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  </w:t>
      </w:r>
    </w:p>
    <w:p w14:paraId="699A26DA" w14:textId="53065372" w:rsidR="00F17FB7" w:rsidRDefault="00AE243A"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These reports cover key economic indicators including unemployment, inflation, </w:t>
      </w:r>
      <w:proofErr w:type="gramStart"/>
      <w:r>
        <w:rPr>
          <w:rFonts w:asciiTheme="majorHAnsi" w:eastAsia="Times New Roman" w:hAnsiTheme="majorHAnsi" w:cstheme="majorHAnsi"/>
          <w:color w:val="000000" w:themeColor="text1"/>
          <w:lang w:val="en-US"/>
        </w:rPr>
        <w:t>GDP</w:t>
      </w:r>
      <w:proofErr w:type="gramEnd"/>
      <w:r>
        <w:rPr>
          <w:rFonts w:asciiTheme="majorHAnsi" w:eastAsia="Times New Roman" w:hAnsiTheme="majorHAnsi" w:cstheme="majorHAnsi"/>
          <w:color w:val="000000" w:themeColor="text1"/>
          <w:lang w:val="en-US"/>
        </w:rPr>
        <w:t xml:space="preserve"> and growth in wages.  </w:t>
      </w:r>
    </w:p>
    <w:p w14:paraId="2F862396" w14:textId="77777777" w:rsidR="00AE243A" w:rsidRDefault="00AE243A" w:rsidP="00D36557">
      <w:pPr>
        <w:jc w:val="both"/>
        <w:rPr>
          <w:rFonts w:asciiTheme="majorHAnsi" w:eastAsia="Times New Roman" w:hAnsiTheme="majorHAnsi" w:cstheme="majorHAnsi"/>
          <w:color w:val="000000" w:themeColor="text1"/>
          <w:lang w:val="en-US"/>
        </w:rPr>
      </w:pPr>
    </w:p>
    <w:p w14:paraId="2A2AF214" w14:textId="1D93B555" w:rsidR="00AE243A" w:rsidRPr="000D3D76" w:rsidRDefault="000D75D2" w:rsidP="00D36557">
      <w:pPr>
        <w:jc w:val="both"/>
        <w:rPr>
          <w:rFonts w:asciiTheme="majorHAnsi" w:eastAsia="Times New Roman" w:hAnsiTheme="majorHAnsi" w:cstheme="majorHAnsi"/>
          <w:b/>
          <w:bCs/>
          <w:color w:val="000000" w:themeColor="text1"/>
          <w:lang w:val="en-US"/>
        </w:rPr>
      </w:pPr>
      <w:sdt>
        <w:sdtPr>
          <w:rPr>
            <w:rFonts w:asciiTheme="majorHAnsi" w:eastAsia="Times New Roman" w:hAnsiTheme="majorHAnsi" w:cstheme="majorHAnsi"/>
            <w:b/>
            <w:bCs/>
            <w:color w:val="000000" w:themeColor="text1"/>
            <w:lang w:val="en-US"/>
          </w:rPr>
          <w:id w:val="1583185909"/>
          <w:citation/>
        </w:sdtPr>
        <w:sdtEndPr/>
        <w:sdtContent>
          <w:r w:rsidR="00D846C8" w:rsidRPr="000D3D76">
            <w:rPr>
              <w:rFonts w:asciiTheme="majorHAnsi" w:eastAsia="Times New Roman" w:hAnsiTheme="majorHAnsi" w:cstheme="majorHAnsi"/>
              <w:b/>
              <w:bCs/>
              <w:color w:val="000000" w:themeColor="text1"/>
              <w:lang w:val="en-US"/>
            </w:rPr>
            <w:fldChar w:fldCharType="begin"/>
          </w:r>
          <w:r w:rsidR="000D3D76" w:rsidRPr="000D3D76">
            <w:rPr>
              <w:rFonts w:asciiTheme="majorHAnsi" w:eastAsia="Times New Roman" w:hAnsiTheme="majorHAnsi" w:cstheme="majorHAnsi"/>
              <w:b/>
              <w:bCs/>
              <w:color w:val="000000" w:themeColor="text1"/>
            </w:rPr>
            <w:instrText xml:space="preserve">CITATION CIP2210 \l 2057 </w:instrText>
          </w:r>
          <w:r w:rsidR="00D846C8" w:rsidRPr="000D3D76">
            <w:rPr>
              <w:rFonts w:asciiTheme="majorHAnsi" w:eastAsia="Times New Roman" w:hAnsiTheme="majorHAnsi" w:cstheme="majorHAnsi"/>
              <w:b/>
              <w:bCs/>
              <w:color w:val="000000" w:themeColor="text1"/>
              <w:lang w:val="en-US"/>
            </w:rPr>
            <w:fldChar w:fldCharType="separate"/>
          </w:r>
          <w:r w:rsidR="009F24DD" w:rsidRPr="009F24DD">
            <w:rPr>
              <w:rFonts w:asciiTheme="majorHAnsi" w:eastAsia="Times New Roman" w:hAnsiTheme="majorHAnsi" w:cstheme="majorHAnsi"/>
              <w:noProof/>
              <w:color w:val="000000" w:themeColor="text1"/>
            </w:rPr>
            <w:t>(Boys J. , 2022)</w:t>
          </w:r>
          <w:r w:rsidR="00D846C8" w:rsidRPr="000D3D76">
            <w:rPr>
              <w:rFonts w:asciiTheme="majorHAnsi" w:eastAsia="Times New Roman" w:hAnsiTheme="majorHAnsi" w:cstheme="majorHAnsi"/>
              <w:b/>
              <w:bCs/>
              <w:color w:val="000000" w:themeColor="text1"/>
              <w:lang w:val="en-US"/>
            </w:rPr>
            <w:fldChar w:fldCharType="end"/>
          </w:r>
        </w:sdtContent>
      </w:sdt>
    </w:p>
    <w:p w14:paraId="095CC9C5" w14:textId="77777777" w:rsidR="000B2883" w:rsidRDefault="000B2883" w:rsidP="00D36557">
      <w:pPr>
        <w:jc w:val="both"/>
        <w:rPr>
          <w:rFonts w:asciiTheme="majorHAnsi" w:eastAsia="Times New Roman" w:hAnsiTheme="majorHAnsi" w:cstheme="majorHAnsi"/>
          <w:b/>
          <w:bCs/>
          <w:color w:val="000000" w:themeColor="text1"/>
          <w:lang w:val="en-US"/>
        </w:rPr>
      </w:pPr>
    </w:p>
    <w:p w14:paraId="0E568677" w14:textId="66B6295E" w:rsidR="000B2883" w:rsidRDefault="003C2D77" w:rsidP="00D36557">
      <w:pPr>
        <w:jc w:val="both"/>
        <w:rPr>
          <w:rFonts w:asciiTheme="majorHAnsi" w:eastAsia="Times New Roman" w:hAnsiTheme="majorHAnsi" w:cstheme="majorHAnsi"/>
          <w:color w:val="000000" w:themeColor="text1"/>
          <w:lang w:val="en-US"/>
        </w:rPr>
      </w:pPr>
      <w:r w:rsidRPr="00DD4E44">
        <w:rPr>
          <w:rFonts w:asciiTheme="majorHAnsi" w:eastAsia="Times New Roman" w:hAnsiTheme="majorHAnsi" w:cstheme="majorHAnsi"/>
          <w:color w:val="000000" w:themeColor="text1"/>
          <w:lang w:val="en-US"/>
        </w:rPr>
        <w:t xml:space="preserve">If an </w:t>
      </w:r>
      <w:proofErr w:type="spellStart"/>
      <w:r w:rsidRPr="00DD4E44">
        <w:rPr>
          <w:rFonts w:asciiTheme="majorHAnsi" w:eastAsia="Times New Roman" w:hAnsiTheme="majorHAnsi" w:cstheme="majorHAnsi"/>
          <w:color w:val="000000" w:themeColor="text1"/>
          <w:lang w:val="en-US"/>
        </w:rPr>
        <w:t>organsiation</w:t>
      </w:r>
      <w:proofErr w:type="spellEnd"/>
      <w:r w:rsidRPr="00DD4E44">
        <w:rPr>
          <w:rFonts w:asciiTheme="majorHAnsi" w:eastAsia="Times New Roman" w:hAnsiTheme="majorHAnsi" w:cstheme="majorHAnsi"/>
          <w:color w:val="000000" w:themeColor="text1"/>
          <w:lang w:val="en-US"/>
        </w:rPr>
        <w:t xml:space="preserve"> can better anticipate </w:t>
      </w:r>
      <w:r w:rsidR="00DD4E44" w:rsidRPr="00DD4E44">
        <w:rPr>
          <w:rFonts w:asciiTheme="majorHAnsi" w:eastAsia="Times New Roman" w:hAnsiTheme="majorHAnsi" w:cstheme="majorHAnsi"/>
          <w:color w:val="000000" w:themeColor="text1"/>
          <w:lang w:val="en-US"/>
        </w:rPr>
        <w:t xml:space="preserve">the flexibility of the </w:t>
      </w:r>
      <w:proofErr w:type="spellStart"/>
      <w:r w:rsidR="00DD4E44" w:rsidRPr="00DD4E44">
        <w:rPr>
          <w:rFonts w:asciiTheme="majorHAnsi" w:eastAsia="Times New Roman" w:hAnsiTheme="majorHAnsi" w:cstheme="majorHAnsi"/>
          <w:color w:val="000000" w:themeColor="text1"/>
          <w:lang w:val="en-US"/>
        </w:rPr>
        <w:t>labour</w:t>
      </w:r>
      <w:proofErr w:type="spellEnd"/>
      <w:r w:rsidR="00DD4E44" w:rsidRPr="00DD4E44">
        <w:rPr>
          <w:rFonts w:asciiTheme="majorHAnsi" w:eastAsia="Times New Roman" w:hAnsiTheme="majorHAnsi" w:cstheme="majorHAnsi"/>
          <w:color w:val="000000" w:themeColor="text1"/>
          <w:lang w:val="en-US"/>
        </w:rPr>
        <w:t xml:space="preserve"> market, they can more effectively plan recruitment and engagement </w:t>
      </w:r>
      <w:proofErr w:type="gramStart"/>
      <w:r w:rsidR="00DD4E44" w:rsidRPr="00DD4E44">
        <w:rPr>
          <w:rFonts w:asciiTheme="majorHAnsi" w:eastAsia="Times New Roman" w:hAnsiTheme="majorHAnsi" w:cstheme="majorHAnsi"/>
          <w:color w:val="000000" w:themeColor="text1"/>
          <w:lang w:val="en-US"/>
        </w:rPr>
        <w:t>strateg</w:t>
      </w:r>
      <w:r w:rsidR="007C23A6">
        <w:rPr>
          <w:rFonts w:asciiTheme="majorHAnsi" w:eastAsia="Times New Roman" w:hAnsiTheme="majorHAnsi" w:cstheme="majorHAnsi"/>
          <w:color w:val="000000" w:themeColor="text1"/>
          <w:lang w:val="en-US"/>
        </w:rPr>
        <w:t>ies</w:t>
      </w:r>
      <w:r w:rsidR="00DD4E44">
        <w:rPr>
          <w:rFonts w:asciiTheme="majorHAnsi" w:eastAsia="Times New Roman" w:hAnsiTheme="majorHAnsi" w:cstheme="majorHAnsi"/>
          <w:color w:val="000000" w:themeColor="text1"/>
          <w:lang w:val="en-US"/>
        </w:rPr>
        <w:t xml:space="preserve">  </w:t>
      </w:r>
      <w:r w:rsidR="005265CE">
        <w:rPr>
          <w:rFonts w:asciiTheme="majorHAnsi" w:eastAsia="Times New Roman" w:hAnsiTheme="majorHAnsi" w:cstheme="majorHAnsi"/>
          <w:color w:val="000000" w:themeColor="text1"/>
          <w:lang w:val="en-US"/>
        </w:rPr>
        <w:t>Investing</w:t>
      </w:r>
      <w:proofErr w:type="gramEnd"/>
      <w:r w:rsidR="005265CE">
        <w:rPr>
          <w:rFonts w:asciiTheme="majorHAnsi" w:eastAsia="Times New Roman" w:hAnsiTheme="majorHAnsi" w:cstheme="majorHAnsi"/>
          <w:color w:val="000000" w:themeColor="text1"/>
          <w:lang w:val="en-US"/>
        </w:rPr>
        <w:t xml:space="preserve"> in research to identify </w:t>
      </w:r>
      <w:r w:rsidR="00EA33E8">
        <w:rPr>
          <w:rFonts w:asciiTheme="majorHAnsi" w:eastAsia="Times New Roman" w:hAnsiTheme="majorHAnsi" w:cstheme="majorHAnsi"/>
          <w:color w:val="000000" w:themeColor="text1"/>
          <w:lang w:val="en-US"/>
        </w:rPr>
        <w:t xml:space="preserve">satisfaction in work may throw up areas for development that could be addressed before the </w:t>
      </w:r>
      <w:proofErr w:type="spellStart"/>
      <w:r w:rsidR="00EA33E8">
        <w:rPr>
          <w:rFonts w:asciiTheme="majorHAnsi" w:eastAsia="Times New Roman" w:hAnsiTheme="majorHAnsi" w:cstheme="majorHAnsi"/>
          <w:color w:val="000000" w:themeColor="text1"/>
          <w:lang w:val="en-US"/>
        </w:rPr>
        <w:t>labour</w:t>
      </w:r>
      <w:proofErr w:type="spellEnd"/>
      <w:r w:rsidR="00EA33E8">
        <w:rPr>
          <w:rFonts w:asciiTheme="majorHAnsi" w:eastAsia="Times New Roman" w:hAnsiTheme="majorHAnsi" w:cstheme="majorHAnsi"/>
          <w:color w:val="000000" w:themeColor="text1"/>
          <w:lang w:val="en-US"/>
        </w:rPr>
        <w:t xml:space="preserve"> market becomes restricted and the risk of losing staff to those offering more increases.  </w:t>
      </w:r>
    </w:p>
    <w:p w14:paraId="0F040CF1" w14:textId="77777777" w:rsidR="003439D9" w:rsidRDefault="003439D9" w:rsidP="00D36557">
      <w:pPr>
        <w:jc w:val="both"/>
        <w:rPr>
          <w:rFonts w:asciiTheme="majorHAnsi" w:eastAsia="Times New Roman" w:hAnsiTheme="majorHAnsi" w:cstheme="majorHAnsi"/>
          <w:color w:val="000000" w:themeColor="text1"/>
          <w:lang w:val="en-US"/>
        </w:rPr>
      </w:pPr>
    </w:p>
    <w:p w14:paraId="783A9BCB" w14:textId="7791A68D" w:rsidR="003439D9" w:rsidRDefault="003439D9"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Employee brand and organizational ethos may need review along with recruitment methods to ensure the </w:t>
      </w:r>
      <w:proofErr w:type="spellStart"/>
      <w:r>
        <w:rPr>
          <w:rFonts w:asciiTheme="majorHAnsi" w:eastAsia="Times New Roman" w:hAnsiTheme="majorHAnsi" w:cstheme="majorHAnsi"/>
          <w:color w:val="000000" w:themeColor="text1"/>
          <w:lang w:val="en-US"/>
        </w:rPr>
        <w:t>organsiation</w:t>
      </w:r>
      <w:proofErr w:type="spellEnd"/>
      <w:r>
        <w:rPr>
          <w:rFonts w:asciiTheme="majorHAnsi" w:eastAsia="Times New Roman" w:hAnsiTheme="majorHAnsi" w:cstheme="majorHAnsi"/>
          <w:color w:val="000000" w:themeColor="text1"/>
          <w:lang w:val="en-US"/>
        </w:rPr>
        <w:t xml:space="preserve"> is well prepared for campaigns that may be required to </w:t>
      </w:r>
      <w:r w:rsidR="00BF0558">
        <w:rPr>
          <w:rFonts w:asciiTheme="majorHAnsi" w:eastAsia="Times New Roman" w:hAnsiTheme="majorHAnsi" w:cstheme="majorHAnsi"/>
          <w:color w:val="000000" w:themeColor="text1"/>
          <w:lang w:val="en-US"/>
        </w:rPr>
        <w:t>service an increased demand for product (</w:t>
      </w:r>
      <w:proofErr w:type="gramStart"/>
      <w:r w:rsidR="00BF0558">
        <w:rPr>
          <w:rFonts w:asciiTheme="majorHAnsi" w:eastAsia="Times New Roman" w:hAnsiTheme="majorHAnsi" w:cstheme="majorHAnsi"/>
          <w:color w:val="000000" w:themeColor="text1"/>
          <w:lang w:val="en-US"/>
        </w:rPr>
        <w:t>i.e.</w:t>
      </w:r>
      <w:proofErr w:type="gramEnd"/>
      <w:r w:rsidR="00BF0558">
        <w:rPr>
          <w:rFonts w:asciiTheme="majorHAnsi" w:eastAsia="Times New Roman" w:hAnsiTheme="majorHAnsi" w:cstheme="majorHAnsi"/>
          <w:color w:val="000000" w:themeColor="text1"/>
          <w:lang w:val="en-US"/>
        </w:rPr>
        <w:t xml:space="preserve"> pandemic, Brexit – greatly affected availability of stock in some areas and caused unprecedented demand). </w:t>
      </w:r>
    </w:p>
    <w:p w14:paraId="0895D2B4" w14:textId="63445A66" w:rsidR="00BF0558" w:rsidRDefault="00BF0558" w:rsidP="00D36557">
      <w:pPr>
        <w:jc w:val="both"/>
        <w:rPr>
          <w:rFonts w:asciiTheme="majorHAnsi" w:eastAsia="Times New Roman" w:hAnsiTheme="majorHAnsi" w:cstheme="majorHAnsi"/>
          <w:color w:val="000000" w:themeColor="text1"/>
          <w:lang w:val="en-US"/>
        </w:rPr>
      </w:pPr>
    </w:p>
    <w:p w14:paraId="2EC9A447" w14:textId="29AF6696" w:rsidR="00BF0558" w:rsidRPr="00DD4E44" w:rsidRDefault="00BF0558"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Adopting flexible working may also be required to ensure </w:t>
      </w:r>
      <w:r w:rsidR="00100FFE">
        <w:rPr>
          <w:rFonts w:asciiTheme="majorHAnsi" w:eastAsia="Times New Roman" w:hAnsiTheme="majorHAnsi" w:cstheme="majorHAnsi"/>
          <w:color w:val="000000" w:themeColor="text1"/>
          <w:lang w:val="en-US"/>
        </w:rPr>
        <w:t xml:space="preserve">technology, </w:t>
      </w:r>
      <w:r>
        <w:rPr>
          <w:rFonts w:asciiTheme="majorHAnsi" w:eastAsia="Times New Roman" w:hAnsiTheme="majorHAnsi" w:cstheme="majorHAnsi"/>
          <w:color w:val="000000" w:themeColor="text1"/>
          <w:lang w:val="en-US"/>
        </w:rPr>
        <w:t>performance management techniques and communication are all well embedded before bringing on new staff</w:t>
      </w:r>
      <w:r w:rsidR="00100FFE">
        <w:rPr>
          <w:rFonts w:asciiTheme="majorHAnsi" w:eastAsia="Times New Roman" w:hAnsiTheme="majorHAnsi" w:cstheme="majorHAnsi"/>
          <w:color w:val="000000" w:themeColor="text1"/>
          <w:lang w:val="en-US"/>
        </w:rPr>
        <w:t xml:space="preserve">.  </w:t>
      </w:r>
    </w:p>
    <w:p w14:paraId="2580B942" w14:textId="77777777" w:rsidR="00FB50FC" w:rsidRPr="00D36557" w:rsidRDefault="00FB50FC" w:rsidP="00D36557">
      <w:pPr>
        <w:jc w:val="both"/>
        <w:rPr>
          <w:rFonts w:asciiTheme="majorHAnsi" w:eastAsia="Times New Roman" w:hAnsiTheme="majorHAnsi" w:cstheme="majorHAnsi"/>
          <w:color w:val="000000" w:themeColor="text1"/>
          <w:lang w:val="en-US"/>
        </w:rPr>
      </w:pPr>
    </w:p>
    <w:p w14:paraId="4A2A0446" w14:textId="68455E6A" w:rsidR="00BD2735" w:rsidRDefault="00BD2735">
      <w:pPr>
        <w:widowControl/>
        <w:autoSpaceDE/>
        <w:autoSpaceDN/>
        <w:spacing w:after="160" w:line="259" w:lineRule="auto"/>
        <w:rPr>
          <w:rFonts w:asciiTheme="majorHAnsi" w:hAnsiTheme="majorHAnsi" w:cstheme="majorHAnsi"/>
          <w:b/>
          <w:bCs/>
          <w:color w:val="000000" w:themeColor="text1"/>
          <w:highlight w:val="lightGray"/>
        </w:rPr>
      </w:pPr>
    </w:p>
    <w:p w14:paraId="71164A2F" w14:textId="77777777" w:rsidR="00B07643" w:rsidRDefault="00B07643">
      <w:pPr>
        <w:widowControl/>
        <w:autoSpaceDE/>
        <w:autoSpaceDN/>
        <w:spacing w:after="160" w:line="259" w:lineRule="auto"/>
        <w:rPr>
          <w:rFonts w:asciiTheme="majorHAnsi" w:hAnsiTheme="majorHAnsi" w:cstheme="majorHAnsi"/>
          <w:b/>
          <w:bCs/>
          <w:color w:val="000000" w:themeColor="text1"/>
          <w:highlight w:val="lightGray"/>
        </w:rPr>
      </w:pPr>
      <w:r>
        <w:rPr>
          <w:rFonts w:asciiTheme="majorHAnsi" w:hAnsiTheme="majorHAnsi" w:cstheme="majorHAnsi"/>
          <w:b/>
          <w:bCs/>
          <w:color w:val="000000" w:themeColor="text1"/>
          <w:highlight w:val="lightGray"/>
        </w:rPr>
        <w:br w:type="page"/>
      </w:r>
    </w:p>
    <w:p w14:paraId="4BE4D5A6" w14:textId="03FBE1E9" w:rsidR="00F17FB7" w:rsidRPr="00D36557" w:rsidRDefault="00F17FB7" w:rsidP="00D36557">
      <w:pPr>
        <w:pStyle w:val="ListParagraph"/>
        <w:numPr>
          <w:ilvl w:val="0"/>
          <w:numId w:val="1"/>
        </w:numPr>
        <w:jc w:val="both"/>
        <w:rPr>
          <w:rFonts w:asciiTheme="majorHAnsi" w:eastAsia="Times New Roman" w:hAnsiTheme="majorHAnsi" w:cstheme="majorHAnsi"/>
          <w:b/>
          <w:bCs/>
          <w:color w:val="000000" w:themeColor="text1"/>
          <w:highlight w:val="lightGray"/>
          <w:lang w:val="en-US"/>
        </w:rPr>
      </w:pPr>
      <w:r w:rsidRPr="00D36557">
        <w:rPr>
          <w:rFonts w:asciiTheme="majorHAnsi" w:hAnsiTheme="majorHAnsi" w:cstheme="majorHAnsi"/>
          <w:b/>
          <w:bCs/>
          <w:color w:val="000000" w:themeColor="text1"/>
          <w:highlight w:val="lightGray"/>
        </w:rPr>
        <w:lastRenderedPageBreak/>
        <w:t xml:space="preserve">The pandemic has forced organisations to use more technology which has resulted in a change in the way they carry out their recruitment and selection. Evaluate </w:t>
      </w:r>
      <w:proofErr w:type="gramStart"/>
      <w:r w:rsidRPr="00D36557">
        <w:rPr>
          <w:rFonts w:asciiTheme="majorHAnsi" w:hAnsiTheme="majorHAnsi" w:cstheme="majorHAnsi"/>
          <w:b/>
          <w:bCs/>
          <w:color w:val="000000" w:themeColor="text1"/>
          <w:highlight w:val="lightGray"/>
        </w:rPr>
        <w:t>this, and</w:t>
      </w:r>
      <w:proofErr w:type="gramEnd"/>
      <w:r w:rsidRPr="00D36557">
        <w:rPr>
          <w:rFonts w:asciiTheme="majorHAnsi" w:hAnsiTheme="majorHAnsi" w:cstheme="majorHAnsi"/>
          <w:b/>
          <w:bCs/>
          <w:color w:val="000000" w:themeColor="text1"/>
          <w:highlight w:val="lightGray"/>
        </w:rPr>
        <w:t xml:space="preserve"> discuss the potential future impact this may have on diversity and inclusion. (2.4)</w:t>
      </w:r>
    </w:p>
    <w:p w14:paraId="343AAB6C" w14:textId="77777777" w:rsidR="00F17FB7" w:rsidRPr="00D36557" w:rsidRDefault="00F17FB7" w:rsidP="00D36557">
      <w:pPr>
        <w:pStyle w:val="ListParagraph"/>
        <w:jc w:val="both"/>
        <w:rPr>
          <w:rFonts w:asciiTheme="majorHAnsi" w:eastAsia="Times New Roman" w:hAnsiTheme="majorHAnsi" w:cstheme="majorHAnsi"/>
          <w:b/>
          <w:bCs/>
          <w:color w:val="000000" w:themeColor="text1"/>
          <w:lang w:val="en-US"/>
        </w:rPr>
      </w:pPr>
    </w:p>
    <w:p w14:paraId="796EE22F" w14:textId="77777777" w:rsidR="000250AA" w:rsidRPr="00D36557" w:rsidRDefault="000250AA" w:rsidP="00D36557">
      <w:pPr>
        <w:adjustRightInd w:val="0"/>
        <w:spacing w:after="240"/>
        <w:jc w:val="both"/>
        <w:rPr>
          <w:rFonts w:asciiTheme="majorHAnsi" w:hAnsiTheme="majorHAnsi" w:cstheme="majorHAnsi"/>
          <w:lang w:val="en-US"/>
        </w:rPr>
      </w:pPr>
      <w:r w:rsidRPr="00D36557">
        <w:rPr>
          <w:rFonts w:asciiTheme="majorHAnsi" w:hAnsiTheme="majorHAnsi" w:cstheme="majorHAnsi"/>
          <w:b/>
          <w:bCs/>
          <w:lang w:val="en-US"/>
        </w:rPr>
        <w:t xml:space="preserve">2.4 Assess the strengths and weaknesses of different methods of recruitment and selection to build effective workforces. </w:t>
      </w:r>
    </w:p>
    <w:p w14:paraId="5DE8D45E" w14:textId="4B4CAFDE" w:rsidR="00F17FB7" w:rsidRDefault="00B452F2"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Recruitment and selection </w:t>
      </w:r>
      <w:proofErr w:type="gramStart"/>
      <w:r w:rsidR="005837B3">
        <w:rPr>
          <w:rFonts w:asciiTheme="majorHAnsi" w:eastAsia="Times New Roman" w:hAnsiTheme="majorHAnsi" w:cstheme="majorHAnsi"/>
          <w:color w:val="000000" w:themeColor="text1"/>
          <w:lang w:val="en-US"/>
        </w:rPr>
        <w:t>continues</w:t>
      </w:r>
      <w:proofErr w:type="gramEnd"/>
      <w:r w:rsidR="005837B3">
        <w:rPr>
          <w:rFonts w:asciiTheme="majorHAnsi" w:eastAsia="Times New Roman" w:hAnsiTheme="majorHAnsi" w:cstheme="majorHAnsi"/>
          <w:color w:val="000000" w:themeColor="text1"/>
          <w:lang w:val="en-US"/>
        </w:rPr>
        <w:t xml:space="preserve"> to evolve</w:t>
      </w:r>
      <w:r>
        <w:rPr>
          <w:rFonts w:asciiTheme="majorHAnsi" w:eastAsia="Times New Roman" w:hAnsiTheme="majorHAnsi" w:cstheme="majorHAnsi"/>
          <w:color w:val="000000" w:themeColor="text1"/>
          <w:lang w:val="en-US"/>
        </w:rPr>
        <w:t xml:space="preserve"> </w:t>
      </w:r>
      <w:r w:rsidR="005837B3">
        <w:rPr>
          <w:rFonts w:asciiTheme="majorHAnsi" w:eastAsia="Times New Roman" w:hAnsiTheme="majorHAnsi" w:cstheme="majorHAnsi"/>
          <w:color w:val="000000" w:themeColor="text1"/>
          <w:lang w:val="en-US"/>
        </w:rPr>
        <w:t>dramatically</w:t>
      </w:r>
      <w:r>
        <w:rPr>
          <w:rFonts w:asciiTheme="majorHAnsi" w:eastAsia="Times New Roman" w:hAnsiTheme="majorHAnsi" w:cstheme="majorHAnsi"/>
          <w:color w:val="000000" w:themeColor="text1"/>
          <w:lang w:val="en-US"/>
        </w:rPr>
        <w:t xml:space="preserve"> and </w:t>
      </w:r>
      <w:proofErr w:type="spellStart"/>
      <w:r>
        <w:rPr>
          <w:rFonts w:asciiTheme="majorHAnsi" w:eastAsia="Times New Roman" w:hAnsiTheme="majorHAnsi" w:cstheme="majorHAnsi"/>
          <w:color w:val="000000" w:themeColor="text1"/>
          <w:lang w:val="en-US"/>
        </w:rPr>
        <w:t>organsiations</w:t>
      </w:r>
      <w:proofErr w:type="spellEnd"/>
      <w:r>
        <w:rPr>
          <w:rFonts w:asciiTheme="majorHAnsi" w:eastAsia="Times New Roman" w:hAnsiTheme="majorHAnsi" w:cstheme="majorHAnsi"/>
          <w:color w:val="000000" w:themeColor="text1"/>
          <w:lang w:val="en-US"/>
        </w:rPr>
        <w:t xml:space="preserve"> are using </w:t>
      </w:r>
      <w:r w:rsidR="00A6322A">
        <w:rPr>
          <w:rFonts w:asciiTheme="majorHAnsi" w:eastAsia="Times New Roman" w:hAnsiTheme="majorHAnsi" w:cstheme="majorHAnsi"/>
          <w:color w:val="000000" w:themeColor="text1"/>
          <w:lang w:val="en-US"/>
        </w:rPr>
        <w:t>i</w:t>
      </w:r>
      <w:r>
        <w:rPr>
          <w:rFonts w:asciiTheme="majorHAnsi" w:eastAsia="Times New Roman" w:hAnsiTheme="majorHAnsi" w:cstheme="majorHAnsi"/>
          <w:color w:val="000000" w:themeColor="text1"/>
          <w:lang w:val="en-US"/>
        </w:rPr>
        <w:t xml:space="preserve">nnovative techniques to attract talent.  </w:t>
      </w:r>
      <w:r w:rsidR="00126996">
        <w:rPr>
          <w:rFonts w:asciiTheme="majorHAnsi" w:eastAsia="Times New Roman" w:hAnsiTheme="majorHAnsi" w:cstheme="majorHAnsi"/>
          <w:color w:val="000000" w:themeColor="text1"/>
          <w:lang w:val="en-US"/>
        </w:rPr>
        <w:t xml:space="preserve">From the following list, a few have been selected to </w:t>
      </w:r>
      <w:r w:rsidR="00105DB9">
        <w:rPr>
          <w:rFonts w:asciiTheme="majorHAnsi" w:eastAsia="Times New Roman" w:hAnsiTheme="majorHAnsi" w:cstheme="majorHAnsi"/>
          <w:color w:val="000000" w:themeColor="text1"/>
          <w:lang w:val="en-US"/>
        </w:rPr>
        <w:t xml:space="preserve">explore in more detail and assess the strengths and weaknesses of each. </w:t>
      </w:r>
    </w:p>
    <w:p w14:paraId="1FFF229F" w14:textId="77777777" w:rsidR="00105DB9" w:rsidRDefault="00105DB9" w:rsidP="00D36557">
      <w:pPr>
        <w:jc w:val="both"/>
        <w:rPr>
          <w:rFonts w:asciiTheme="majorHAnsi" w:eastAsia="Times New Roman" w:hAnsiTheme="majorHAnsi" w:cstheme="majorHAnsi"/>
          <w:color w:val="000000" w:themeColor="text1"/>
          <w:lang w:val="en-US"/>
        </w:rPr>
      </w:pPr>
    </w:p>
    <w:p w14:paraId="209E4EA6" w14:textId="29EFE6BB"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External Recruitment</w:t>
      </w:r>
    </w:p>
    <w:p w14:paraId="5D8469B4" w14:textId="54E18618"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Internal Recruitment</w:t>
      </w:r>
    </w:p>
    <w:p w14:paraId="7E8C70B0" w14:textId="7C74599A"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Advertising</w:t>
      </w:r>
    </w:p>
    <w:p w14:paraId="70E1E5D2" w14:textId="5DA2DE58"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Direct Approach</w:t>
      </w:r>
    </w:p>
    <w:p w14:paraId="35952BAF" w14:textId="0C7C0577"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Agency</w:t>
      </w:r>
    </w:p>
    <w:p w14:paraId="184EE619" w14:textId="1ADB2E98"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Social Media</w:t>
      </w:r>
    </w:p>
    <w:p w14:paraId="78B1BA9A" w14:textId="6FF2B3FE"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Job Centre</w:t>
      </w:r>
    </w:p>
    <w:p w14:paraId="30F83E1F" w14:textId="01982B16"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Psychometric Testing</w:t>
      </w:r>
    </w:p>
    <w:p w14:paraId="0206B847" w14:textId="33D98941"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 xml:space="preserve">Interviews (Formal and Informal) </w:t>
      </w:r>
    </w:p>
    <w:p w14:paraId="5113BDD1" w14:textId="0682CC6D" w:rsidR="00105DB9" w:rsidRPr="00105DB9" w:rsidRDefault="00105DB9" w:rsidP="00105DB9">
      <w:pPr>
        <w:pStyle w:val="ListParagraph"/>
        <w:numPr>
          <w:ilvl w:val="0"/>
          <w:numId w:val="19"/>
        </w:numPr>
        <w:spacing w:before="0"/>
        <w:jc w:val="both"/>
        <w:rPr>
          <w:rFonts w:asciiTheme="majorHAnsi" w:eastAsia="Times New Roman" w:hAnsiTheme="majorHAnsi" w:cstheme="majorHAnsi"/>
          <w:color w:val="000000" w:themeColor="text1"/>
          <w:lang w:val="en-US"/>
        </w:rPr>
      </w:pPr>
      <w:r w:rsidRPr="00105DB9">
        <w:rPr>
          <w:rFonts w:asciiTheme="majorHAnsi" w:eastAsia="Times New Roman" w:hAnsiTheme="majorHAnsi" w:cstheme="majorHAnsi"/>
          <w:color w:val="000000" w:themeColor="text1"/>
          <w:lang w:val="en-US"/>
        </w:rPr>
        <w:t xml:space="preserve">Assessment Days </w:t>
      </w:r>
    </w:p>
    <w:p w14:paraId="3D43ADA9" w14:textId="77777777" w:rsidR="00105DB9" w:rsidRDefault="00105DB9" w:rsidP="00105DB9">
      <w:pPr>
        <w:jc w:val="both"/>
        <w:rPr>
          <w:rFonts w:asciiTheme="majorHAnsi" w:eastAsia="Times New Roman" w:hAnsiTheme="majorHAnsi" w:cstheme="majorHAnsi"/>
          <w:color w:val="000000" w:themeColor="text1"/>
          <w:lang w:val="en-US"/>
        </w:rPr>
      </w:pPr>
    </w:p>
    <w:p w14:paraId="45BAD17C" w14:textId="77777777" w:rsidR="00656109" w:rsidRDefault="00656109" w:rsidP="00D36557">
      <w:pPr>
        <w:jc w:val="both"/>
        <w:rPr>
          <w:rFonts w:asciiTheme="majorHAnsi" w:eastAsia="Times New Roman" w:hAnsiTheme="majorHAnsi" w:cstheme="majorHAnsi"/>
          <w:color w:val="000000" w:themeColor="text1"/>
          <w:lang w:val="en-US"/>
        </w:rPr>
      </w:pPr>
    </w:p>
    <w:tbl>
      <w:tblPr>
        <w:tblStyle w:val="TableGrid"/>
        <w:tblW w:w="0" w:type="auto"/>
        <w:tblLook w:val="04A0" w:firstRow="1" w:lastRow="0" w:firstColumn="1" w:lastColumn="0" w:noHBand="0" w:noVBand="1"/>
      </w:tblPr>
      <w:tblGrid>
        <w:gridCol w:w="1980"/>
        <w:gridCol w:w="3402"/>
        <w:gridCol w:w="3634"/>
      </w:tblGrid>
      <w:tr w:rsidR="00A57043" w:rsidRPr="00FF2E5D" w14:paraId="0233A95E" w14:textId="77777777" w:rsidTr="00FF2E5D">
        <w:tc>
          <w:tcPr>
            <w:tcW w:w="1980" w:type="dxa"/>
            <w:shd w:val="clear" w:color="auto" w:fill="D9D9D9" w:themeFill="background1" w:themeFillShade="D9"/>
          </w:tcPr>
          <w:p w14:paraId="4A816C3E" w14:textId="3032197B" w:rsidR="00A57043" w:rsidRPr="00FF2E5D" w:rsidRDefault="00A57043" w:rsidP="00D36557">
            <w:pPr>
              <w:jc w:val="both"/>
              <w:rPr>
                <w:rFonts w:asciiTheme="majorHAnsi" w:eastAsia="Times New Roman" w:hAnsiTheme="majorHAnsi" w:cstheme="majorHAnsi"/>
                <w:b/>
                <w:bCs/>
                <w:color w:val="000000" w:themeColor="text1"/>
                <w:lang w:val="en-US"/>
              </w:rPr>
            </w:pPr>
            <w:r w:rsidRPr="00FF2E5D">
              <w:rPr>
                <w:rFonts w:asciiTheme="majorHAnsi" w:eastAsia="Times New Roman" w:hAnsiTheme="majorHAnsi" w:cstheme="majorHAnsi"/>
                <w:b/>
                <w:bCs/>
                <w:color w:val="000000" w:themeColor="text1"/>
                <w:lang w:val="en-US"/>
              </w:rPr>
              <w:t>Recruitment and Selection Method</w:t>
            </w:r>
          </w:p>
        </w:tc>
        <w:tc>
          <w:tcPr>
            <w:tcW w:w="3402" w:type="dxa"/>
            <w:shd w:val="clear" w:color="auto" w:fill="D9D9D9" w:themeFill="background1" w:themeFillShade="D9"/>
          </w:tcPr>
          <w:p w14:paraId="62226169" w14:textId="5AB9E46D" w:rsidR="00A57043" w:rsidRPr="00FF2E5D" w:rsidRDefault="00A57043" w:rsidP="00D36557">
            <w:pPr>
              <w:jc w:val="both"/>
              <w:rPr>
                <w:rFonts w:asciiTheme="majorHAnsi" w:eastAsia="Times New Roman" w:hAnsiTheme="majorHAnsi" w:cstheme="majorHAnsi"/>
                <w:b/>
                <w:bCs/>
                <w:color w:val="000000" w:themeColor="text1"/>
                <w:lang w:val="en-US"/>
              </w:rPr>
            </w:pPr>
            <w:r w:rsidRPr="00FF2E5D">
              <w:rPr>
                <w:rFonts w:asciiTheme="majorHAnsi" w:eastAsia="Times New Roman" w:hAnsiTheme="majorHAnsi" w:cstheme="majorHAnsi"/>
                <w:b/>
                <w:bCs/>
                <w:color w:val="000000" w:themeColor="text1"/>
                <w:lang w:val="en-US"/>
              </w:rPr>
              <w:t>Strength</w:t>
            </w:r>
          </w:p>
        </w:tc>
        <w:tc>
          <w:tcPr>
            <w:tcW w:w="3634" w:type="dxa"/>
            <w:shd w:val="clear" w:color="auto" w:fill="D9D9D9" w:themeFill="background1" w:themeFillShade="D9"/>
          </w:tcPr>
          <w:p w14:paraId="5BFFDFA5" w14:textId="6B6FF334" w:rsidR="00A57043" w:rsidRPr="00FF2E5D" w:rsidRDefault="00A57043" w:rsidP="00D36557">
            <w:pPr>
              <w:jc w:val="both"/>
              <w:rPr>
                <w:rFonts w:asciiTheme="majorHAnsi" w:eastAsia="Times New Roman" w:hAnsiTheme="majorHAnsi" w:cstheme="majorHAnsi"/>
                <w:b/>
                <w:bCs/>
                <w:color w:val="000000" w:themeColor="text1"/>
                <w:lang w:val="en-US"/>
              </w:rPr>
            </w:pPr>
            <w:r w:rsidRPr="00FF2E5D">
              <w:rPr>
                <w:rFonts w:asciiTheme="majorHAnsi" w:eastAsia="Times New Roman" w:hAnsiTheme="majorHAnsi" w:cstheme="majorHAnsi"/>
                <w:b/>
                <w:bCs/>
                <w:color w:val="000000" w:themeColor="text1"/>
                <w:lang w:val="en-US"/>
              </w:rPr>
              <w:t>Weakness</w:t>
            </w:r>
          </w:p>
        </w:tc>
      </w:tr>
      <w:tr w:rsidR="0021059C" w:rsidRPr="00FF2E5D" w14:paraId="1A5FFBCA" w14:textId="77777777" w:rsidTr="00FF2E5D">
        <w:tc>
          <w:tcPr>
            <w:tcW w:w="1980" w:type="dxa"/>
            <w:vMerge w:val="restart"/>
            <w:shd w:val="clear" w:color="auto" w:fill="D9D9D9" w:themeFill="background1" w:themeFillShade="D9"/>
          </w:tcPr>
          <w:p w14:paraId="12F52842" w14:textId="233ECC7F" w:rsidR="0021059C" w:rsidRPr="00FF2E5D" w:rsidRDefault="0021059C" w:rsidP="00D36557">
            <w:pPr>
              <w:jc w:val="both"/>
              <w:rPr>
                <w:rFonts w:asciiTheme="majorHAnsi" w:eastAsia="Times New Roman" w:hAnsiTheme="majorHAnsi" w:cstheme="majorHAnsi"/>
                <w:b/>
                <w:bCs/>
                <w:color w:val="000000" w:themeColor="text1"/>
                <w:lang w:val="en-US"/>
              </w:rPr>
            </w:pPr>
            <w:r w:rsidRPr="00FF2E5D">
              <w:rPr>
                <w:rFonts w:asciiTheme="majorHAnsi" w:eastAsia="Times New Roman" w:hAnsiTheme="majorHAnsi" w:cstheme="majorHAnsi"/>
                <w:b/>
                <w:bCs/>
                <w:color w:val="000000" w:themeColor="text1"/>
                <w:lang w:val="en-US"/>
              </w:rPr>
              <w:t>External Recruitment</w:t>
            </w:r>
          </w:p>
        </w:tc>
        <w:tc>
          <w:tcPr>
            <w:tcW w:w="3402" w:type="dxa"/>
          </w:tcPr>
          <w:p w14:paraId="7E98B4AC" w14:textId="77777777"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Broader scope of applications</w:t>
            </w:r>
          </w:p>
          <w:p w14:paraId="62162CCA" w14:textId="7820DFED"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 xml:space="preserve">Fresh ideas, </w:t>
            </w:r>
            <w:proofErr w:type="gramStart"/>
            <w:r w:rsidRPr="00FF2E5D">
              <w:rPr>
                <w:rFonts w:asciiTheme="majorHAnsi" w:eastAsia="Times New Roman" w:hAnsiTheme="majorHAnsi" w:cstheme="majorHAnsi"/>
                <w:color w:val="000000" w:themeColor="text1"/>
                <w:lang w:val="en-US"/>
              </w:rPr>
              <w:t>innovation</w:t>
            </w:r>
            <w:proofErr w:type="gramEnd"/>
            <w:r w:rsidRPr="00FF2E5D">
              <w:rPr>
                <w:rFonts w:asciiTheme="majorHAnsi" w:eastAsia="Times New Roman" w:hAnsiTheme="majorHAnsi" w:cstheme="majorHAnsi"/>
                <w:color w:val="000000" w:themeColor="text1"/>
                <w:lang w:val="en-US"/>
              </w:rPr>
              <w:t xml:space="preserve"> and enthusiasm.</w:t>
            </w:r>
          </w:p>
        </w:tc>
        <w:tc>
          <w:tcPr>
            <w:tcW w:w="3634" w:type="dxa"/>
          </w:tcPr>
          <w:p w14:paraId="4C7F293A" w14:textId="77777777"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Often time delay – notice periods.</w:t>
            </w:r>
          </w:p>
          <w:p w14:paraId="00303E28" w14:textId="55CD2A4B" w:rsidR="0021059C" w:rsidRDefault="0021059C" w:rsidP="00A6322A">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Longer time to embed employee</w:t>
            </w:r>
            <w:r>
              <w:rPr>
                <w:rFonts w:asciiTheme="majorHAnsi" w:eastAsia="Times New Roman" w:hAnsiTheme="majorHAnsi" w:cstheme="majorHAnsi"/>
                <w:color w:val="000000" w:themeColor="text1"/>
                <w:lang w:val="en-US"/>
              </w:rPr>
              <w:t>.</w:t>
            </w:r>
          </w:p>
          <w:p w14:paraId="07C136CD" w14:textId="212734CA" w:rsidR="0021059C" w:rsidRPr="00FF2E5D" w:rsidRDefault="0021059C" w:rsidP="00A6322A">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 xml:space="preserve">Costly to recruit. </w:t>
            </w:r>
          </w:p>
        </w:tc>
      </w:tr>
      <w:tr w:rsidR="0021059C" w:rsidRPr="00FF2E5D" w14:paraId="011EF855" w14:textId="77777777" w:rsidTr="00010617">
        <w:tc>
          <w:tcPr>
            <w:tcW w:w="1980" w:type="dxa"/>
            <w:vMerge/>
            <w:shd w:val="clear" w:color="auto" w:fill="D9D9D9" w:themeFill="background1" w:themeFillShade="D9"/>
          </w:tcPr>
          <w:p w14:paraId="1096F5F6" w14:textId="77777777" w:rsidR="0021059C" w:rsidRPr="00FF2E5D" w:rsidRDefault="0021059C" w:rsidP="00D36557">
            <w:pPr>
              <w:jc w:val="both"/>
              <w:rPr>
                <w:rFonts w:asciiTheme="majorHAnsi" w:eastAsia="Times New Roman" w:hAnsiTheme="majorHAnsi" w:cstheme="majorHAnsi"/>
                <w:b/>
                <w:bCs/>
                <w:color w:val="000000" w:themeColor="text1"/>
                <w:lang w:val="en-US"/>
              </w:rPr>
            </w:pPr>
          </w:p>
        </w:tc>
        <w:tc>
          <w:tcPr>
            <w:tcW w:w="7036" w:type="dxa"/>
            <w:gridSpan w:val="2"/>
          </w:tcPr>
          <w:p w14:paraId="1C7CF711" w14:textId="307CFED2" w:rsidR="0021059C" w:rsidRPr="0074317E" w:rsidRDefault="0021059C" w:rsidP="00D36557">
            <w:pPr>
              <w:jc w:val="both"/>
              <w:rPr>
                <w:rFonts w:asciiTheme="majorHAnsi" w:eastAsia="Times New Roman" w:hAnsiTheme="majorHAnsi" w:cstheme="majorHAnsi"/>
                <w:b/>
                <w:bCs/>
                <w:color w:val="000000" w:themeColor="text1"/>
                <w:lang w:val="en-US"/>
              </w:rPr>
            </w:pPr>
            <w:r w:rsidRPr="0074317E">
              <w:rPr>
                <w:rFonts w:asciiTheme="majorHAnsi" w:eastAsia="Times New Roman" w:hAnsiTheme="majorHAnsi" w:cstheme="majorHAnsi"/>
                <w:b/>
                <w:bCs/>
                <w:color w:val="000000" w:themeColor="text1"/>
                <w:lang w:val="en-US"/>
              </w:rPr>
              <w:t xml:space="preserve">Whilst this can be a more costly method, the opportunity to attract new talent and enthusiasm can bring fresh ideas into the business as well as present an opportunity increase internal competition if motivation has gotten a little ‘stale’.  </w:t>
            </w:r>
          </w:p>
        </w:tc>
      </w:tr>
      <w:tr w:rsidR="0021059C" w:rsidRPr="00FF2E5D" w14:paraId="4C4A84CF" w14:textId="77777777" w:rsidTr="008C2DD6">
        <w:tc>
          <w:tcPr>
            <w:tcW w:w="1980" w:type="dxa"/>
            <w:vMerge/>
            <w:shd w:val="clear" w:color="auto" w:fill="D9D9D9" w:themeFill="background1" w:themeFillShade="D9"/>
          </w:tcPr>
          <w:p w14:paraId="300A175F" w14:textId="77777777" w:rsidR="0021059C" w:rsidRPr="00FF2E5D" w:rsidRDefault="0021059C" w:rsidP="00D36557">
            <w:pPr>
              <w:jc w:val="both"/>
              <w:rPr>
                <w:rFonts w:asciiTheme="majorHAnsi" w:eastAsia="Times New Roman" w:hAnsiTheme="majorHAnsi" w:cstheme="majorHAnsi"/>
                <w:b/>
                <w:bCs/>
                <w:color w:val="000000" w:themeColor="text1"/>
                <w:lang w:val="en-US"/>
              </w:rPr>
            </w:pPr>
          </w:p>
        </w:tc>
        <w:tc>
          <w:tcPr>
            <w:tcW w:w="7036" w:type="dxa"/>
            <w:gridSpan w:val="2"/>
            <w:shd w:val="clear" w:color="auto" w:fill="F2F2F2" w:themeFill="background1" w:themeFillShade="F2"/>
          </w:tcPr>
          <w:p w14:paraId="0E2F6BE2" w14:textId="74415DB7" w:rsidR="0021059C" w:rsidRPr="00AF3968" w:rsidRDefault="0021059C" w:rsidP="00D36557">
            <w:pPr>
              <w:jc w:val="both"/>
              <w:rPr>
                <w:rFonts w:asciiTheme="majorHAnsi" w:eastAsia="Times New Roman" w:hAnsiTheme="majorHAnsi" w:cstheme="majorHAnsi"/>
                <w:color w:val="000000" w:themeColor="text1"/>
                <w:lang w:val="en-US"/>
              </w:rPr>
            </w:pPr>
            <w:r w:rsidRPr="00AF3968">
              <w:rPr>
                <w:rFonts w:asciiTheme="majorHAnsi" w:eastAsia="Times New Roman" w:hAnsiTheme="majorHAnsi" w:cstheme="majorHAnsi"/>
                <w:color w:val="000000" w:themeColor="text1"/>
                <w:lang w:val="en-US"/>
              </w:rPr>
              <w:t>2B Enterprising</w:t>
            </w:r>
            <w:r w:rsidR="00AF3968">
              <w:rPr>
                <w:rFonts w:asciiTheme="majorHAnsi" w:eastAsia="Times New Roman" w:hAnsiTheme="majorHAnsi" w:cstheme="majorHAnsi"/>
                <w:color w:val="000000" w:themeColor="text1"/>
                <w:lang w:val="en-US"/>
              </w:rPr>
              <w:t xml:space="preserve"> is a </w:t>
            </w:r>
            <w:proofErr w:type="spellStart"/>
            <w:r w:rsidR="00AF3968">
              <w:rPr>
                <w:rFonts w:asciiTheme="majorHAnsi" w:eastAsia="Times New Roman" w:hAnsiTheme="majorHAnsi" w:cstheme="majorHAnsi"/>
                <w:color w:val="000000" w:themeColor="text1"/>
                <w:lang w:val="en-US"/>
              </w:rPr>
              <w:t>start up</w:t>
            </w:r>
            <w:proofErr w:type="spellEnd"/>
            <w:r w:rsidR="00AF3968">
              <w:rPr>
                <w:rFonts w:asciiTheme="majorHAnsi" w:eastAsia="Times New Roman" w:hAnsiTheme="majorHAnsi" w:cstheme="majorHAnsi"/>
                <w:color w:val="000000" w:themeColor="text1"/>
                <w:lang w:val="en-US"/>
              </w:rPr>
              <w:t>, therefore</w:t>
            </w:r>
            <w:r w:rsidRPr="00AF3968">
              <w:rPr>
                <w:rFonts w:asciiTheme="majorHAnsi" w:eastAsia="Times New Roman" w:hAnsiTheme="majorHAnsi" w:cstheme="majorHAnsi"/>
                <w:color w:val="000000" w:themeColor="text1"/>
                <w:lang w:val="en-US"/>
              </w:rPr>
              <w:t>, we recruit</w:t>
            </w:r>
            <w:r w:rsidR="00AF3968">
              <w:rPr>
                <w:rFonts w:asciiTheme="majorHAnsi" w:eastAsia="Times New Roman" w:hAnsiTheme="majorHAnsi" w:cstheme="majorHAnsi"/>
                <w:color w:val="000000" w:themeColor="text1"/>
                <w:lang w:val="en-US"/>
              </w:rPr>
              <w:t>ed</w:t>
            </w:r>
            <w:r w:rsidRPr="00AF3968">
              <w:rPr>
                <w:rFonts w:asciiTheme="majorHAnsi" w:eastAsia="Times New Roman" w:hAnsiTheme="majorHAnsi" w:cstheme="majorHAnsi"/>
                <w:color w:val="000000" w:themeColor="text1"/>
                <w:lang w:val="en-US"/>
              </w:rPr>
              <w:t xml:space="preserve"> externally as NO internal candidates exist</w:t>
            </w:r>
            <w:r w:rsidR="00AF3968" w:rsidRPr="00AF3968">
              <w:rPr>
                <w:rFonts w:asciiTheme="majorHAnsi" w:eastAsia="Times New Roman" w:hAnsiTheme="majorHAnsi" w:cstheme="majorHAnsi"/>
                <w:color w:val="000000" w:themeColor="text1"/>
                <w:lang w:val="en-US"/>
              </w:rPr>
              <w:t xml:space="preserve">.  </w:t>
            </w:r>
            <w:r w:rsidR="007E6F19">
              <w:rPr>
                <w:rFonts w:asciiTheme="majorHAnsi" w:eastAsia="Times New Roman" w:hAnsiTheme="majorHAnsi" w:cstheme="majorHAnsi"/>
                <w:color w:val="000000" w:themeColor="text1"/>
                <w:lang w:val="en-US"/>
              </w:rPr>
              <w:t xml:space="preserve">This did present an issue as we were keen to grow but had to wait for employees to give notice and start their role.  We utilized some external consultancy/freelance support to bridge this gap.  </w:t>
            </w:r>
          </w:p>
        </w:tc>
      </w:tr>
      <w:tr w:rsidR="0021059C" w:rsidRPr="00FF2E5D" w14:paraId="2621CFFE" w14:textId="77777777" w:rsidTr="00FF2E5D">
        <w:tc>
          <w:tcPr>
            <w:tcW w:w="1980" w:type="dxa"/>
            <w:vMerge w:val="restart"/>
            <w:shd w:val="clear" w:color="auto" w:fill="D9D9D9" w:themeFill="background1" w:themeFillShade="D9"/>
          </w:tcPr>
          <w:p w14:paraId="2BE6FCD7" w14:textId="1973FB82" w:rsidR="0021059C" w:rsidRPr="00FF2E5D" w:rsidRDefault="0021059C" w:rsidP="00D36557">
            <w:pPr>
              <w:jc w:val="both"/>
              <w:rPr>
                <w:rFonts w:asciiTheme="majorHAnsi" w:eastAsia="Times New Roman" w:hAnsiTheme="majorHAnsi" w:cstheme="majorHAnsi"/>
                <w:b/>
                <w:bCs/>
                <w:color w:val="000000" w:themeColor="text1"/>
                <w:lang w:val="en-US"/>
              </w:rPr>
            </w:pPr>
            <w:r w:rsidRPr="00FF2E5D">
              <w:rPr>
                <w:rFonts w:asciiTheme="majorHAnsi" w:eastAsia="Times New Roman" w:hAnsiTheme="majorHAnsi" w:cstheme="majorHAnsi"/>
                <w:b/>
                <w:bCs/>
                <w:color w:val="000000" w:themeColor="text1"/>
                <w:lang w:val="en-US"/>
              </w:rPr>
              <w:t>Interviews (formal)</w:t>
            </w:r>
          </w:p>
        </w:tc>
        <w:tc>
          <w:tcPr>
            <w:tcW w:w="3402" w:type="dxa"/>
          </w:tcPr>
          <w:p w14:paraId="5A2C0280" w14:textId="77777777"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Ask set of consistent questions to compare responses.</w:t>
            </w:r>
          </w:p>
          <w:p w14:paraId="577E9DDE" w14:textId="522F4153"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In control of content covered.</w:t>
            </w:r>
          </w:p>
        </w:tc>
        <w:tc>
          <w:tcPr>
            <w:tcW w:w="3634" w:type="dxa"/>
          </w:tcPr>
          <w:p w14:paraId="18B1A75B" w14:textId="41E1B679"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Can be unnatural.</w:t>
            </w:r>
          </w:p>
          <w:p w14:paraId="2F7B3EB7" w14:textId="57178D52"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 xml:space="preserve">Individuals may not perform as they would in more relaxed setting. </w:t>
            </w:r>
          </w:p>
        </w:tc>
      </w:tr>
      <w:tr w:rsidR="0021059C" w:rsidRPr="00FF2E5D" w14:paraId="2646602C" w14:textId="77777777" w:rsidTr="002F3763">
        <w:tc>
          <w:tcPr>
            <w:tcW w:w="1980" w:type="dxa"/>
            <w:vMerge/>
            <w:shd w:val="clear" w:color="auto" w:fill="D9D9D9" w:themeFill="background1" w:themeFillShade="D9"/>
          </w:tcPr>
          <w:p w14:paraId="34593D10" w14:textId="77777777" w:rsidR="0021059C" w:rsidRPr="00FF2E5D" w:rsidRDefault="0021059C" w:rsidP="00D36557">
            <w:pPr>
              <w:jc w:val="both"/>
              <w:rPr>
                <w:rFonts w:asciiTheme="majorHAnsi" w:eastAsia="Times New Roman" w:hAnsiTheme="majorHAnsi" w:cstheme="majorHAnsi"/>
                <w:b/>
                <w:bCs/>
                <w:color w:val="000000" w:themeColor="text1"/>
                <w:lang w:val="en-US"/>
              </w:rPr>
            </w:pPr>
          </w:p>
        </w:tc>
        <w:tc>
          <w:tcPr>
            <w:tcW w:w="7036" w:type="dxa"/>
            <w:gridSpan w:val="2"/>
          </w:tcPr>
          <w:p w14:paraId="2E524C50" w14:textId="1173BEF4" w:rsidR="0021059C" w:rsidRPr="0074317E" w:rsidRDefault="0021059C" w:rsidP="00D36557">
            <w:pPr>
              <w:jc w:val="both"/>
              <w:rPr>
                <w:rFonts w:asciiTheme="majorHAnsi" w:eastAsia="Times New Roman" w:hAnsiTheme="majorHAnsi" w:cstheme="majorHAnsi"/>
                <w:b/>
                <w:bCs/>
                <w:color w:val="000000" w:themeColor="text1"/>
                <w:lang w:val="en-US"/>
              </w:rPr>
            </w:pPr>
            <w:r w:rsidRPr="0074317E">
              <w:rPr>
                <w:rFonts w:asciiTheme="majorHAnsi" w:eastAsia="Times New Roman" w:hAnsiTheme="majorHAnsi" w:cstheme="majorHAnsi"/>
                <w:b/>
                <w:bCs/>
                <w:color w:val="000000" w:themeColor="text1"/>
                <w:lang w:val="en-US"/>
              </w:rPr>
              <w:t xml:space="preserve">Traditional and familiar way to approach recruitment and a way of ascertaining how people perform under pressure.  </w:t>
            </w:r>
            <w:r>
              <w:rPr>
                <w:rFonts w:asciiTheme="majorHAnsi" w:eastAsia="Times New Roman" w:hAnsiTheme="majorHAnsi" w:cstheme="majorHAnsi"/>
                <w:b/>
                <w:bCs/>
                <w:color w:val="000000" w:themeColor="text1"/>
                <w:lang w:val="en-US"/>
              </w:rPr>
              <w:t xml:space="preserve">This method presents an opportunity to ask an individual how they are motivated, what their </w:t>
            </w:r>
            <w:proofErr w:type="gramStart"/>
            <w:r>
              <w:rPr>
                <w:rFonts w:asciiTheme="majorHAnsi" w:eastAsia="Times New Roman" w:hAnsiTheme="majorHAnsi" w:cstheme="majorHAnsi"/>
                <w:b/>
                <w:bCs/>
                <w:color w:val="000000" w:themeColor="text1"/>
                <w:lang w:val="en-US"/>
              </w:rPr>
              <w:t>5 year</w:t>
            </w:r>
            <w:proofErr w:type="gramEnd"/>
            <w:r>
              <w:rPr>
                <w:rFonts w:asciiTheme="majorHAnsi" w:eastAsia="Times New Roman" w:hAnsiTheme="majorHAnsi" w:cstheme="majorHAnsi"/>
                <w:b/>
                <w:bCs/>
                <w:color w:val="000000" w:themeColor="text1"/>
                <w:lang w:val="en-US"/>
              </w:rPr>
              <w:t xml:space="preserve"> plan is and interrogate answers a little more thoroughly.  </w:t>
            </w:r>
          </w:p>
        </w:tc>
      </w:tr>
      <w:tr w:rsidR="0021059C" w:rsidRPr="00FF2E5D" w14:paraId="318E6F21" w14:textId="77777777" w:rsidTr="008C2DD6">
        <w:tc>
          <w:tcPr>
            <w:tcW w:w="1980" w:type="dxa"/>
            <w:vMerge/>
            <w:shd w:val="clear" w:color="auto" w:fill="D9D9D9" w:themeFill="background1" w:themeFillShade="D9"/>
          </w:tcPr>
          <w:p w14:paraId="31D16524" w14:textId="77777777" w:rsidR="0021059C" w:rsidRPr="00FF2E5D" w:rsidRDefault="0021059C" w:rsidP="00D36557">
            <w:pPr>
              <w:jc w:val="both"/>
              <w:rPr>
                <w:rFonts w:asciiTheme="majorHAnsi" w:eastAsia="Times New Roman" w:hAnsiTheme="majorHAnsi" w:cstheme="majorHAnsi"/>
                <w:b/>
                <w:bCs/>
                <w:color w:val="000000" w:themeColor="text1"/>
                <w:lang w:val="en-US"/>
              </w:rPr>
            </w:pPr>
          </w:p>
        </w:tc>
        <w:tc>
          <w:tcPr>
            <w:tcW w:w="7036" w:type="dxa"/>
            <w:gridSpan w:val="2"/>
            <w:shd w:val="clear" w:color="auto" w:fill="F2F2F2" w:themeFill="background1" w:themeFillShade="F2"/>
          </w:tcPr>
          <w:p w14:paraId="4921D252" w14:textId="4D5F89D0" w:rsidR="0021059C" w:rsidRPr="008C2DD6" w:rsidRDefault="008C2DD6" w:rsidP="00D36557">
            <w:pPr>
              <w:jc w:val="both"/>
              <w:rPr>
                <w:rFonts w:asciiTheme="majorHAnsi" w:eastAsia="Times New Roman" w:hAnsiTheme="majorHAnsi" w:cstheme="majorHAnsi"/>
                <w:color w:val="000000" w:themeColor="text1"/>
                <w:lang w:val="en-US"/>
              </w:rPr>
            </w:pPr>
            <w:r w:rsidRPr="008C2DD6">
              <w:rPr>
                <w:rFonts w:asciiTheme="majorHAnsi" w:eastAsia="Times New Roman" w:hAnsiTheme="majorHAnsi" w:cstheme="majorHAnsi"/>
                <w:color w:val="000000" w:themeColor="text1"/>
                <w:lang w:val="en-US"/>
              </w:rPr>
              <w:t xml:space="preserve">When working in public sector, this was the preferred method of recruitment to maintain transparency and accountability.  There was less flexibility and a more rigid structure as some HR teams were less familiar with more innovative recruitment methods.  </w:t>
            </w:r>
          </w:p>
        </w:tc>
      </w:tr>
      <w:tr w:rsidR="0021059C" w:rsidRPr="00FF2E5D" w14:paraId="7DBDC7C7" w14:textId="77777777" w:rsidTr="00FF2E5D">
        <w:tc>
          <w:tcPr>
            <w:tcW w:w="1980" w:type="dxa"/>
            <w:vMerge w:val="restart"/>
            <w:shd w:val="clear" w:color="auto" w:fill="D9D9D9" w:themeFill="background1" w:themeFillShade="D9"/>
          </w:tcPr>
          <w:p w14:paraId="30FBEE9F" w14:textId="4DCAFAB7" w:rsidR="0021059C" w:rsidRPr="00FF2E5D" w:rsidRDefault="0021059C" w:rsidP="00D36557">
            <w:pPr>
              <w:jc w:val="both"/>
              <w:rPr>
                <w:rFonts w:asciiTheme="majorHAnsi" w:eastAsia="Times New Roman" w:hAnsiTheme="majorHAnsi" w:cstheme="majorHAnsi"/>
                <w:b/>
                <w:bCs/>
                <w:color w:val="000000" w:themeColor="text1"/>
                <w:lang w:val="en-US"/>
              </w:rPr>
            </w:pPr>
            <w:r w:rsidRPr="00FF2E5D">
              <w:rPr>
                <w:rFonts w:asciiTheme="majorHAnsi" w:eastAsia="Times New Roman" w:hAnsiTheme="majorHAnsi" w:cstheme="majorHAnsi"/>
                <w:b/>
                <w:bCs/>
                <w:color w:val="000000" w:themeColor="text1"/>
                <w:lang w:val="en-US"/>
              </w:rPr>
              <w:t>Assessment Days</w:t>
            </w:r>
          </w:p>
        </w:tc>
        <w:tc>
          <w:tcPr>
            <w:tcW w:w="3402" w:type="dxa"/>
          </w:tcPr>
          <w:p w14:paraId="44E1FBA9" w14:textId="0B22124F"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Effective way to explore candidates in range of situations.</w:t>
            </w:r>
          </w:p>
          <w:p w14:paraId="4BFE1537" w14:textId="69FE412B" w:rsidR="0021059C" w:rsidRPr="00FF2E5D" w:rsidRDefault="0021059C"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See</w:t>
            </w:r>
            <w:r w:rsidRPr="00FF2E5D">
              <w:rPr>
                <w:rFonts w:asciiTheme="majorHAnsi" w:eastAsia="Times New Roman" w:hAnsiTheme="majorHAnsi" w:cstheme="majorHAnsi"/>
                <w:color w:val="000000" w:themeColor="text1"/>
                <w:lang w:val="en-US"/>
              </w:rPr>
              <w:t xml:space="preserve"> how they perform </w:t>
            </w:r>
            <w:r>
              <w:rPr>
                <w:rFonts w:asciiTheme="majorHAnsi" w:eastAsia="Times New Roman" w:hAnsiTheme="majorHAnsi" w:cstheme="majorHAnsi"/>
                <w:color w:val="000000" w:themeColor="text1"/>
                <w:lang w:val="en-US"/>
              </w:rPr>
              <w:t>as a team.</w:t>
            </w:r>
          </w:p>
        </w:tc>
        <w:tc>
          <w:tcPr>
            <w:tcW w:w="3634" w:type="dxa"/>
          </w:tcPr>
          <w:p w14:paraId="12488FF7" w14:textId="77777777"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Time consuming and costly.</w:t>
            </w:r>
          </w:p>
          <w:p w14:paraId="6D80B572" w14:textId="5A17102C" w:rsidR="0021059C" w:rsidRPr="00FF2E5D" w:rsidRDefault="0021059C" w:rsidP="00D36557">
            <w:pPr>
              <w:jc w:val="both"/>
              <w:rPr>
                <w:rFonts w:asciiTheme="majorHAnsi" w:eastAsia="Times New Roman" w:hAnsiTheme="majorHAnsi" w:cstheme="majorHAnsi"/>
                <w:color w:val="000000" w:themeColor="text1"/>
                <w:lang w:val="en-US"/>
              </w:rPr>
            </w:pPr>
            <w:r w:rsidRPr="00FF2E5D">
              <w:rPr>
                <w:rFonts w:asciiTheme="majorHAnsi" w:eastAsia="Times New Roman" w:hAnsiTheme="majorHAnsi" w:cstheme="majorHAnsi"/>
                <w:color w:val="000000" w:themeColor="text1"/>
                <w:lang w:val="en-US"/>
              </w:rPr>
              <w:t xml:space="preserve">Candidates resistant in fear of seeing other candidates known to them. </w:t>
            </w:r>
          </w:p>
        </w:tc>
      </w:tr>
      <w:tr w:rsidR="0021059C" w:rsidRPr="00FF2E5D" w14:paraId="080670F0" w14:textId="77777777" w:rsidTr="0017695F">
        <w:tc>
          <w:tcPr>
            <w:tcW w:w="1980" w:type="dxa"/>
            <w:vMerge/>
            <w:shd w:val="clear" w:color="auto" w:fill="D9D9D9" w:themeFill="background1" w:themeFillShade="D9"/>
          </w:tcPr>
          <w:p w14:paraId="64CA562B" w14:textId="77777777" w:rsidR="0021059C" w:rsidRPr="00FF2E5D" w:rsidRDefault="0021059C" w:rsidP="00D36557">
            <w:pPr>
              <w:jc w:val="both"/>
              <w:rPr>
                <w:rFonts w:asciiTheme="majorHAnsi" w:eastAsia="Times New Roman" w:hAnsiTheme="majorHAnsi" w:cstheme="majorHAnsi"/>
                <w:b/>
                <w:bCs/>
                <w:color w:val="000000" w:themeColor="text1"/>
                <w:lang w:val="en-US"/>
              </w:rPr>
            </w:pPr>
          </w:p>
        </w:tc>
        <w:tc>
          <w:tcPr>
            <w:tcW w:w="7036" w:type="dxa"/>
            <w:gridSpan w:val="2"/>
          </w:tcPr>
          <w:p w14:paraId="7DCEF7D4" w14:textId="350B2232" w:rsidR="0021059C" w:rsidRPr="0074317E" w:rsidRDefault="0021059C" w:rsidP="00D36557">
            <w:pPr>
              <w:jc w:val="both"/>
              <w:rPr>
                <w:rFonts w:asciiTheme="majorHAnsi" w:eastAsia="Times New Roman" w:hAnsiTheme="majorHAnsi" w:cstheme="majorHAnsi"/>
                <w:b/>
                <w:bCs/>
                <w:color w:val="000000" w:themeColor="text1"/>
                <w:lang w:val="en-US"/>
              </w:rPr>
            </w:pPr>
            <w:r w:rsidRPr="0074317E">
              <w:rPr>
                <w:rFonts w:asciiTheme="majorHAnsi" w:eastAsia="Times New Roman" w:hAnsiTheme="majorHAnsi" w:cstheme="majorHAnsi"/>
                <w:b/>
                <w:bCs/>
                <w:color w:val="000000" w:themeColor="text1"/>
                <w:lang w:val="en-US"/>
              </w:rPr>
              <w:t xml:space="preserve">Investing in this method can be an effective way to see how both internal and external candidates perform and potentially identify more than one successful recruit based on performance.  It can often be a more thorough way to assess skills and teamwork at once.  </w:t>
            </w:r>
          </w:p>
        </w:tc>
      </w:tr>
      <w:tr w:rsidR="0021059C" w:rsidRPr="00FF2E5D" w14:paraId="72849E59" w14:textId="77777777" w:rsidTr="00C477FC">
        <w:tc>
          <w:tcPr>
            <w:tcW w:w="1980" w:type="dxa"/>
            <w:vMerge/>
            <w:shd w:val="clear" w:color="auto" w:fill="D9D9D9" w:themeFill="background1" w:themeFillShade="D9"/>
          </w:tcPr>
          <w:p w14:paraId="6C8E257D" w14:textId="77777777" w:rsidR="0021059C" w:rsidRPr="00FF2E5D" w:rsidRDefault="0021059C" w:rsidP="00D36557">
            <w:pPr>
              <w:jc w:val="both"/>
              <w:rPr>
                <w:rFonts w:asciiTheme="majorHAnsi" w:eastAsia="Times New Roman" w:hAnsiTheme="majorHAnsi" w:cstheme="majorHAnsi"/>
                <w:b/>
                <w:bCs/>
                <w:color w:val="000000" w:themeColor="text1"/>
                <w:lang w:val="en-US"/>
              </w:rPr>
            </w:pPr>
          </w:p>
        </w:tc>
        <w:tc>
          <w:tcPr>
            <w:tcW w:w="7036" w:type="dxa"/>
            <w:gridSpan w:val="2"/>
            <w:shd w:val="clear" w:color="auto" w:fill="F2F2F2" w:themeFill="background1" w:themeFillShade="F2"/>
          </w:tcPr>
          <w:p w14:paraId="24412712" w14:textId="63CE77A2" w:rsidR="0021059C" w:rsidRPr="00C477FC" w:rsidRDefault="008C2DD6" w:rsidP="00D36557">
            <w:pPr>
              <w:jc w:val="both"/>
              <w:rPr>
                <w:rFonts w:asciiTheme="majorHAnsi" w:eastAsia="Times New Roman" w:hAnsiTheme="majorHAnsi" w:cstheme="majorHAnsi"/>
                <w:color w:val="000000" w:themeColor="text1"/>
                <w:lang w:val="en-US"/>
              </w:rPr>
            </w:pPr>
            <w:r w:rsidRPr="00C477FC">
              <w:rPr>
                <w:rFonts w:asciiTheme="majorHAnsi" w:eastAsia="Times New Roman" w:hAnsiTheme="majorHAnsi" w:cstheme="majorHAnsi"/>
                <w:color w:val="000000" w:themeColor="text1"/>
                <w:lang w:val="en-US"/>
              </w:rPr>
              <w:t xml:space="preserve">I participated in an </w:t>
            </w:r>
            <w:proofErr w:type="gramStart"/>
            <w:r w:rsidRPr="00C477FC">
              <w:rPr>
                <w:rFonts w:asciiTheme="majorHAnsi" w:eastAsia="Times New Roman" w:hAnsiTheme="majorHAnsi" w:cstheme="majorHAnsi"/>
                <w:color w:val="000000" w:themeColor="text1"/>
                <w:lang w:val="en-US"/>
              </w:rPr>
              <w:t>Assessment day</w:t>
            </w:r>
            <w:proofErr w:type="gramEnd"/>
            <w:r w:rsidRPr="00C477FC">
              <w:rPr>
                <w:rFonts w:asciiTheme="majorHAnsi" w:eastAsia="Times New Roman" w:hAnsiTheme="majorHAnsi" w:cstheme="majorHAnsi"/>
                <w:color w:val="000000" w:themeColor="text1"/>
                <w:lang w:val="en-US"/>
              </w:rPr>
              <w:t xml:space="preserve"> for Wales Millennium Centre which was a challenging but incredible experience.  I got to meet key stakeholders and really get a feel for the role, </w:t>
            </w:r>
            <w:proofErr w:type="gramStart"/>
            <w:r w:rsidRPr="00C477FC">
              <w:rPr>
                <w:rFonts w:asciiTheme="majorHAnsi" w:eastAsia="Times New Roman" w:hAnsiTheme="majorHAnsi" w:cstheme="majorHAnsi"/>
                <w:color w:val="000000" w:themeColor="text1"/>
                <w:lang w:val="en-US"/>
              </w:rPr>
              <w:t>expectations</w:t>
            </w:r>
            <w:proofErr w:type="gramEnd"/>
            <w:r w:rsidRPr="00C477FC">
              <w:rPr>
                <w:rFonts w:asciiTheme="majorHAnsi" w:eastAsia="Times New Roman" w:hAnsiTheme="majorHAnsi" w:cstheme="majorHAnsi"/>
                <w:color w:val="000000" w:themeColor="text1"/>
                <w:lang w:val="en-US"/>
              </w:rPr>
              <w:t xml:space="preserve"> and culture.  This method led to m</w:t>
            </w:r>
            <w:r w:rsidR="00C477FC">
              <w:rPr>
                <w:rFonts w:asciiTheme="majorHAnsi" w:eastAsia="Times New Roman" w:hAnsiTheme="majorHAnsi" w:cstheme="majorHAnsi"/>
                <w:color w:val="000000" w:themeColor="text1"/>
                <w:lang w:val="en-US"/>
              </w:rPr>
              <w:t>e</w:t>
            </w:r>
            <w:r w:rsidRPr="00C477FC">
              <w:rPr>
                <w:rFonts w:asciiTheme="majorHAnsi" w:eastAsia="Times New Roman" w:hAnsiTheme="majorHAnsi" w:cstheme="majorHAnsi"/>
                <w:color w:val="000000" w:themeColor="text1"/>
                <w:lang w:val="en-US"/>
              </w:rPr>
              <w:t xml:space="preserve"> being appointed along with another candidate</w:t>
            </w:r>
            <w:r w:rsidR="00C477FC">
              <w:rPr>
                <w:rFonts w:asciiTheme="majorHAnsi" w:eastAsia="Times New Roman" w:hAnsiTheme="majorHAnsi" w:cstheme="majorHAnsi"/>
                <w:color w:val="000000" w:themeColor="text1"/>
                <w:lang w:val="en-US"/>
              </w:rPr>
              <w:t xml:space="preserve">.  </w:t>
            </w:r>
          </w:p>
        </w:tc>
      </w:tr>
    </w:tbl>
    <w:p w14:paraId="7E713E41" w14:textId="77777777" w:rsidR="00A57043" w:rsidRPr="00D36557" w:rsidRDefault="00A57043" w:rsidP="00D36557">
      <w:pPr>
        <w:jc w:val="both"/>
        <w:rPr>
          <w:rFonts w:asciiTheme="majorHAnsi" w:eastAsia="Times New Roman" w:hAnsiTheme="majorHAnsi" w:cstheme="majorHAnsi"/>
          <w:color w:val="000000" w:themeColor="text1"/>
          <w:lang w:val="en-US"/>
        </w:rPr>
      </w:pPr>
    </w:p>
    <w:p w14:paraId="44C22DB7" w14:textId="37B5F464" w:rsidR="00DE3C4B" w:rsidRDefault="00401E21"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Selecting </w:t>
      </w:r>
      <w:r w:rsidR="00E331B3">
        <w:rPr>
          <w:rFonts w:asciiTheme="majorHAnsi" w:eastAsia="Times New Roman" w:hAnsiTheme="majorHAnsi" w:cstheme="majorHAnsi"/>
          <w:color w:val="000000" w:themeColor="text1"/>
          <w:lang w:val="en-US"/>
        </w:rPr>
        <w:t xml:space="preserve">the </w:t>
      </w:r>
      <w:r>
        <w:rPr>
          <w:rFonts w:asciiTheme="majorHAnsi" w:eastAsia="Times New Roman" w:hAnsiTheme="majorHAnsi" w:cstheme="majorHAnsi"/>
          <w:color w:val="000000" w:themeColor="text1"/>
          <w:lang w:val="en-US"/>
        </w:rPr>
        <w:t xml:space="preserve">appropriate method should be dictated by the role itself and what the individual will be expected to do when they join.  The process should also </w:t>
      </w:r>
      <w:proofErr w:type="gramStart"/>
      <w:r>
        <w:rPr>
          <w:rFonts w:asciiTheme="majorHAnsi" w:eastAsia="Times New Roman" w:hAnsiTheme="majorHAnsi" w:cstheme="majorHAnsi"/>
          <w:color w:val="000000" w:themeColor="text1"/>
          <w:lang w:val="en-US"/>
        </w:rPr>
        <w:t>take into account</w:t>
      </w:r>
      <w:proofErr w:type="gramEnd"/>
      <w:r>
        <w:rPr>
          <w:rFonts w:asciiTheme="majorHAnsi" w:eastAsia="Times New Roman" w:hAnsiTheme="majorHAnsi" w:cstheme="majorHAnsi"/>
          <w:color w:val="000000" w:themeColor="text1"/>
          <w:lang w:val="en-US"/>
        </w:rPr>
        <w:t xml:space="preserve"> diversity and inclusion – not discriminating against anyone with a disability or special need</w:t>
      </w:r>
      <w:r w:rsidR="00E331B3">
        <w:rPr>
          <w:rFonts w:asciiTheme="majorHAnsi" w:eastAsia="Times New Roman" w:hAnsiTheme="majorHAnsi" w:cstheme="majorHAnsi"/>
          <w:color w:val="000000" w:themeColor="text1"/>
          <w:lang w:val="en-US"/>
        </w:rPr>
        <w:t>.</w:t>
      </w:r>
    </w:p>
    <w:p w14:paraId="4C8AD949" w14:textId="77777777" w:rsidR="00401E21" w:rsidRPr="00D36557" w:rsidRDefault="00401E21" w:rsidP="00D36557">
      <w:pPr>
        <w:jc w:val="both"/>
        <w:rPr>
          <w:rFonts w:asciiTheme="majorHAnsi" w:eastAsia="Times New Roman" w:hAnsiTheme="majorHAnsi" w:cstheme="majorHAnsi"/>
          <w:color w:val="000000" w:themeColor="text1"/>
          <w:lang w:val="en-US"/>
        </w:rPr>
      </w:pPr>
    </w:p>
    <w:p w14:paraId="792F1B27" w14:textId="3D8BD4A6" w:rsidR="007E2BB5" w:rsidRDefault="007E2BB5">
      <w:pPr>
        <w:widowControl/>
        <w:autoSpaceDE/>
        <w:autoSpaceDN/>
        <w:spacing w:after="160" w:line="259" w:lineRule="auto"/>
        <w:rPr>
          <w:rFonts w:asciiTheme="majorHAnsi" w:hAnsiTheme="majorHAnsi" w:cstheme="majorHAnsi"/>
          <w:b/>
          <w:bCs/>
          <w:color w:val="000000" w:themeColor="text1"/>
          <w:highlight w:val="lightGray"/>
        </w:rPr>
      </w:pPr>
    </w:p>
    <w:p w14:paraId="211188E7" w14:textId="77777777" w:rsidR="00FF2E5D" w:rsidRDefault="00FF2E5D">
      <w:pPr>
        <w:widowControl/>
        <w:autoSpaceDE/>
        <w:autoSpaceDN/>
        <w:spacing w:after="160" w:line="259" w:lineRule="auto"/>
        <w:rPr>
          <w:rFonts w:asciiTheme="majorHAnsi" w:hAnsiTheme="majorHAnsi" w:cstheme="majorHAnsi"/>
          <w:b/>
          <w:bCs/>
          <w:color w:val="000000" w:themeColor="text1"/>
          <w:highlight w:val="lightGray"/>
        </w:rPr>
      </w:pPr>
      <w:r>
        <w:rPr>
          <w:rFonts w:asciiTheme="majorHAnsi" w:hAnsiTheme="majorHAnsi" w:cstheme="majorHAnsi"/>
          <w:b/>
          <w:bCs/>
          <w:color w:val="000000" w:themeColor="text1"/>
          <w:highlight w:val="lightGray"/>
        </w:rPr>
        <w:br w:type="page"/>
      </w:r>
    </w:p>
    <w:p w14:paraId="24E51CDE" w14:textId="4FA5A757" w:rsidR="00F17FB7" w:rsidRPr="00D36557" w:rsidRDefault="00F17FB7" w:rsidP="00D36557">
      <w:pPr>
        <w:pStyle w:val="ListParagraph"/>
        <w:numPr>
          <w:ilvl w:val="0"/>
          <w:numId w:val="1"/>
        </w:numPr>
        <w:jc w:val="both"/>
        <w:rPr>
          <w:rFonts w:asciiTheme="majorHAnsi" w:eastAsia="Times New Roman" w:hAnsiTheme="majorHAnsi" w:cstheme="majorHAnsi"/>
          <w:b/>
          <w:bCs/>
          <w:color w:val="000000" w:themeColor="text1"/>
          <w:highlight w:val="lightGray"/>
          <w:lang w:val="en-US"/>
        </w:rPr>
      </w:pPr>
      <w:r w:rsidRPr="00D36557">
        <w:rPr>
          <w:rFonts w:asciiTheme="majorHAnsi" w:hAnsiTheme="majorHAnsi" w:cstheme="majorHAnsi"/>
          <w:b/>
          <w:bCs/>
          <w:color w:val="000000" w:themeColor="text1"/>
          <w:highlight w:val="lightGray"/>
        </w:rPr>
        <w:lastRenderedPageBreak/>
        <w:t>The UK has been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 (Gov, 2021) Critically analyse the impact on organisations and the role they will play in improving the skills of the UK. (1.3)</w:t>
      </w:r>
    </w:p>
    <w:p w14:paraId="6934D1CB" w14:textId="77777777" w:rsidR="00F17FB7" w:rsidRPr="00D36557" w:rsidRDefault="00F17FB7" w:rsidP="00D36557">
      <w:pPr>
        <w:jc w:val="both"/>
        <w:rPr>
          <w:rFonts w:asciiTheme="majorHAnsi" w:eastAsia="Times New Roman" w:hAnsiTheme="majorHAnsi" w:cstheme="majorHAnsi"/>
          <w:color w:val="000000" w:themeColor="text1"/>
          <w:lang w:val="en-US"/>
        </w:rPr>
      </w:pPr>
    </w:p>
    <w:p w14:paraId="368A1A92" w14:textId="77777777" w:rsidR="00726F90" w:rsidRPr="00D36557" w:rsidRDefault="00726F90" w:rsidP="00D36557">
      <w:pPr>
        <w:jc w:val="both"/>
        <w:rPr>
          <w:rFonts w:asciiTheme="majorHAnsi" w:eastAsia="Times New Roman" w:hAnsiTheme="majorHAnsi" w:cstheme="majorHAnsi"/>
          <w:color w:val="000000" w:themeColor="text1"/>
          <w:lang w:val="en-US"/>
        </w:rPr>
      </w:pPr>
    </w:p>
    <w:p w14:paraId="72A8AB54" w14:textId="48C8730F" w:rsidR="00726F90" w:rsidRPr="00D36557" w:rsidRDefault="00726F90" w:rsidP="00D36557">
      <w:pPr>
        <w:tabs>
          <w:tab w:val="left" w:pos="220"/>
          <w:tab w:val="left" w:pos="720"/>
        </w:tabs>
        <w:adjustRightInd w:val="0"/>
        <w:spacing w:after="240"/>
        <w:jc w:val="both"/>
        <w:rPr>
          <w:rFonts w:asciiTheme="majorHAnsi" w:eastAsia="MS Mincho" w:hAnsiTheme="majorHAnsi" w:cstheme="majorHAnsi"/>
          <w:lang w:val="en-US"/>
        </w:rPr>
      </w:pPr>
      <w:r w:rsidRPr="00D36557">
        <w:rPr>
          <w:rFonts w:asciiTheme="majorHAnsi" w:hAnsiTheme="majorHAnsi" w:cstheme="majorHAnsi"/>
          <w:b/>
          <w:bCs/>
          <w:lang w:val="en-US"/>
        </w:rPr>
        <w:t xml:space="preserve">1.3 Discuss the role of government, </w:t>
      </w:r>
      <w:proofErr w:type="gramStart"/>
      <w:r w:rsidRPr="00D36557">
        <w:rPr>
          <w:rFonts w:asciiTheme="majorHAnsi" w:hAnsiTheme="majorHAnsi" w:cstheme="majorHAnsi"/>
          <w:b/>
          <w:bCs/>
          <w:lang w:val="en-US"/>
        </w:rPr>
        <w:t>employers</w:t>
      </w:r>
      <w:proofErr w:type="gramEnd"/>
      <w:r w:rsidRPr="00D36557">
        <w:rPr>
          <w:rFonts w:asciiTheme="majorHAnsi" w:hAnsiTheme="majorHAnsi" w:cstheme="majorHAnsi"/>
          <w:b/>
          <w:bCs/>
          <w:lang w:val="en-US"/>
        </w:rPr>
        <w:t xml:space="preserve"> and trade unions in ensuring future skills needs are met. </w:t>
      </w:r>
    </w:p>
    <w:p w14:paraId="48E0C9C0" w14:textId="6FCC7558" w:rsidR="00726F90" w:rsidRPr="00D36557" w:rsidRDefault="004C12DA"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Upskilling </w:t>
      </w:r>
      <w:r w:rsidR="003C741D">
        <w:rPr>
          <w:rFonts w:asciiTheme="majorHAnsi" w:eastAsia="Times New Roman" w:hAnsiTheme="majorHAnsi" w:cstheme="majorHAnsi"/>
          <w:color w:val="000000" w:themeColor="text1"/>
          <w:lang w:val="en-US"/>
        </w:rPr>
        <w:t xml:space="preserve">existing and potential workforce is essential to maintain a competitive edge through </w:t>
      </w:r>
      <w:r w:rsidR="00490EF3">
        <w:rPr>
          <w:rFonts w:asciiTheme="majorHAnsi" w:eastAsia="Times New Roman" w:hAnsiTheme="majorHAnsi" w:cstheme="majorHAnsi"/>
          <w:color w:val="000000" w:themeColor="text1"/>
          <w:lang w:val="en-US"/>
        </w:rPr>
        <w:t xml:space="preserve">improved productivity and economic growth. </w:t>
      </w:r>
      <w:r w:rsidR="00BE6BC2">
        <w:rPr>
          <w:rFonts w:asciiTheme="majorHAnsi" w:eastAsia="Times New Roman" w:hAnsiTheme="majorHAnsi" w:cstheme="majorHAnsi"/>
          <w:color w:val="000000" w:themeColor="text1"/>
          <w:lang w:val="en-US"/>
        </w:rPr>
        <w:t xml:space="preserve"> Individuals and </w:t>
      </w:r>
      <w:proofErr w:type="spellStart"/>
      <w:r w:rsidR="00BE6BC2">
        <w:rPr>
          <w:rFonts w:asciiTheme="majorHAnsi" w:eastAsia="Times New Roman" w:hAnsiTheme="majorHAnsi" w:cstheme="majorHAnsi"/>
          <w:color w:val="000000" w:themeColor="text1"/>
          <w:lang w:val="en-US"/>
        </w:rPr>
        <w:t>organsiations</w:t>
      </w:r>
      <w:proofErr w:type="spellEnd"/>
      <w:r w:rsidR="00BE6BC2">
        <w:rPr>
          <w:rFonts w:asciiTheme="majorHAnsi" w:eastAsia="Times New Roman" w:hAnsiTheme="majorHAnsi" w:cstheme="majorHAnsi"/>
          <w:color w:val="000000" w:themeColor="text1"/>
          <w:lang w:val="en-US"/>
        </w:rPr>
        <w:t xml:space="preserve"> </w:t>
      </w:r>
      <w:r w:rsidR="00C23298">
        <w:rPr>
          <w:rFonts w:asciiTheme="majorHAnsi" w:eastAsia="Times New Roman" w:hAnsiTheme="majorHAnsi" w:cstheme="majorHAnsi"/>
          <w:color w:val="000000" w:themeColor="text1"/>
          <w:lang w:val="en-US"/>
        </w:rPr>
        <w:t>need</w:t>
      </w:r>
      <w:r w:rsidR="00BE6BC2">
        <w:rPr>
          <w:rFonts w:asciiTheme="majorHAnsi" w:eastAsia="Times New Roman" w:hAnsiTheme="majorHAnsi" w:cstheme="majorHAnsi"/>
          <w:color w:val="000000" w:themeColor="text1"/>
          <w:lang w:val="en-US"/>
        </w:rPr>
        <w:t xml:space="preserve"> basic skills to satisfy to ensure they are successful in work and life.  </w:t>
      </w:r>
      <w:r w:rsidR="00C53327">
        <w:rPr>
          <w:rFonts w:asciiTheme="majorHAnsi" w:eastAsia="Times New Roman" w:hAnsiTheme="majorHAnsi" w:cstheme="majorHAnsi"/>
          <w:color w:val="000000" w:themeColor="text1"/>
          <w:lang w:val="en-US"/>
        </w:rPr>
        <w:t xml:space="preserve">The CIPD, together with </w:t>
      </w:r>
      <w:r w:rsidR="002C591B">
        <w:rPr>
          <w:rFonts w:asciiTheme="majorHAnsi" w:eastAsia="Times New Roman" w:hAnsiTheme="majorHAnsi" w:cstheme="majorHAnsi"/>
          <w:color w:val="000000" w:themeColor="text1"/>
          <w:lang w:val="en-US"/>
        </w:rPr>
        <w:t>several</w:t>
      </w:r>
      <w:r w:rsidR="00C53327">
        <w:rPr>
          <w:rFonts w:asciiTheme="majorHAnsi" w:eastAsia="Times New Roman" w:hAnsiTheme="majorHAnsi" w:cstheme="majorHAnsi"/>
          <w:color w:val="000000" w:themeColor="text1"/>
          <w:lang w:val="en-US"/>
        </w:rPr>
        <w:t xml:space="preserve"> other </w:t>
      </w:r>
      <w:proofErr w:type="spellStart"/>
      <w:r w:rsidR="00C53327">
        <w:rPr>
          <w:rFonts w:asciiTheme="majorHAnsi" w:eastAsia="Times New Roman" w:hAnsiTheme="majorHAnsi" w:cstheme="majorHAnsi"/>
          <w:color w:val="000000" w:themeColor="text1"/>
          <w:lang w:val="en-US"/>
        </w:rPr>
        <w:t>organisations</w:t>
      </w:r>
      <w:proofErr w:type="spellEnd"/>
      <w:r w:rsidR="00C53327">
        <w:rPr>
          <w:rFonts w:asciiTheme="majorHAnsi" w:eastAsia="Times New Roman" w:hAnsiTheme="majorHAnsi" w:cstheme="majorHAnsi"/>
          <w:color w:val="000000" w:themeColor="text1"/>
          <w:lang w:val="en-US"/>
        </w:rPr>
        <w:t xml:space="preserve">, </w:t>
      </w:r>
      <w:r w:rsidR="000131A8">
        <w:rPr>
          <w:rFonts w:asciiTheme="majorHAnsi" w:eastAsia="Times New Roman" w:hAnsiTheme="majorHAnsi" w:cstheme="majorHAnsi"/>
          <w:color w:val="000000" w:themeColor="text1"/>
          <w:lang w:val="en-US"/>
        </w:rPr>
        <w:t xml:space="preserve">launched the </w:t>
      </w:r>
      <w:r w:rsidR="000131A8" w:rsidRPr="00C23298">
        <w:rPr>
          <w:rFonts w:asciiTheme="majorHAnsi" w:eastAsia="Times New Roman" w:hAnsiTheme="majorHAnsi" w:cstheme="majorHAnsi"/>
          <w:b/>
          <w:bCs/>
          <w:color w:val="000000" w:themeColor="text1"/>
          <w:lang w:val="en-US"/>
        </w:rPr>
        <w:t>Skills Builder Universal Framework</w:t>
      </w:r>
      <w:r w:rsidR="000131A8">
        <w:rPr>
          <w:rFonts w:asciiTheme="majorHAnsi" w:eastAsia="Times New Roman" w:hAnsiTheme="majorHAnsi" w:cstheme="majorHAnsi"/>
          <w:color w:val="000000" w:themeColor="text1"/>
          <w:lang w:val="en-US"/>
        </w:rPr>
        <w:t xml:space="preserve"> in </w:t>
      </w:r>
      <w:r w:rsidR="004E075B">
        <w:rPr>
          <w:rFonts w:asciiTheme="majorHAnsi" w:eastAsia="Times New Roman" w:hAnsiTheme="majorHAnsi" w:cstheme="majorHAnsi"/>
          <w:color w:val="000000" w:themeColor="text1"/>
          <w:lang w:val="en-US"/>
        </w:rPr>
        <w:t xml:space="preserve">2020 which focuses on key skills and transferable skills needed to support </w:t>
      </w:r>
      <w:r w:rsidR="00602FE8">
        <w:rPr>
          <w:rFonts w:asciiTheme="majorHAnsi" w:eastAsia="Times New Roman" w:hAnsiTheme="majorHAnsi" w:cstheme="majorHAnsi"/>
          <w:color w:val="000000" w:themeColor="text1"/>
          <w:lang w:val="en-US"/>
        </w:rPr>
        <w:t xml:space="preserve">individuals on their journey through education and career.  </w:t>
      </w:r>
    </w:p>
    <w:p w14:paraId="2735D6A0" w14:textId="77777777" w:rsidR="00F17FB7" w:rsidRDefault="00F17FB7" w:rsidP="00D36557">
      <w:pPr>
        <w:jc w:val="both"/>
        <w:rPr>
          <w:rFonts w:asciiTheme="majorHAnsi" w:eastAsia="Times New Roman" w:hAnsiTheme="majorHAnsi" w:cstheme="majorHAnsi"/>
          <w:color w:val="000000" w:themeColor="text1"/>
          <w:lang w:val="en-US"/>
        </w:rPr>
      </w:pPr>
    </w:p>
    <w:p w14:paraId="71A2E7C1" w14:textId="1CE8995C" w:rsidR="00850AE2" w:rsidRPr="00D36557" w:rsidRDefault="00850AE2"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“T</w:t>
      </w:r>
      <w:r w:rsidRPr="008529DA">
        <w:rPr>
          <w:rFonts w:asciiTheme="majorHAnsi" w:eastAsia="Times New Roman" w:hAnsiTheme="majorHAnsi" w:cstheme="majorHAnsi"/>
          <w:i/>
          <w:iCs/>
          <w:color w:val="000000" w:themeColor="text1"/>
          <w:lang w:val="en-US"/>
        </w:rPr>
        <w:t>he Skills Build</w:t>
      </w:r>
      <w:r w:rsidR="009563F6">
        <w:rPr>
          <w:rFonts w:asciiTheme="majorHAnsi" w:eastAsia="Times New Roman" w:hAnsiTheme="majorHAnsi" w:cstheme="majorHAnsi"/>
          <w:i/>
          <w:iCs/>
          <w:color w:val="000000" w:themeColor="text1"/>
          <w:lang w:val="en-US"/>
        </w:rPr>
        <w:t>er</w:t>
      </w:r>
      <w:r w:rsidRPr="008529DA">
        <w:rPr>
          <w:rFonts w:asciiTheme="majorHAnsi" w:eastAsia="Times New Roman" w:hAnsiTheme="majorHAnsi" w:cstheme="majorHAnsi"/>
          <w:i/>
          <w:iCs/>
          <w:color w:val="000000" w:themeColor="text1"/>
          <w:lang w:val="en-US"/>
        </w:rPr>
        <w:t xml:space="preserve"> Universal Framework is a clear measurable and authoritative Framework that sets out how essential skills can be identified in practice.   It provides a common language that both education providers and employers can easily understand and adopt</w:t>
      </w:r>
      <w:r>
        <w:rPr>
          <w:rFonts w:asciiTheme="majorHAnsi" w:eastAsia="Times New Roman" w:hAnsiTheme="majorHAnsi" w:cstheme="majorHAnsi"/>
          <w:color w:val="000000" w:themeColor="text1"/>
          <w:lang w:val="en-US"/>
        </w:rPr>
        <w:t xml:space="preserve">.”  </w:t>
      </w:r>
      <w:sdt>
        <w:sdtPr>
          <w:rPr>
            <w:rFonts w:asciiTheme="majorHAnsi" w:eastAsia="Times New Roman" w:hAnsiTheme="majorHAnsi" w:cstheme="majorHAnsi"/>
            <w:b/>
            <w:bCs/>
            <w:color w:val="000000" w:themeColor="text1"/>
            <w:lang w:val="en-US"/>
          </w:rPr>
          <w:id w:val="-1454782800"/>
          <w:citation/>
        </w:sdtPr>
        <w:sdtEndPr/>
        <w:sdtContent>
          <w:r w:rsidR="008529DA" w:rsidRPr="008529DA">
            <w:rPr>
              <w:rFonts w:asciiTheme="majorHAnsi" w:eastAsia="Times New Roman" w:hAnsiTheme="majorHAnsi" w:cstheme="majorHAnsi"/>
              <w:b/>
              <w:bCs/>
              <w:color w:val="000000" w:themeColor="text1"/>
              <w:lang w:val="en-US"/>
            </w:rPr>
            <w:fldChar w:fldCharType="begin"/>
          </w:r>
          <w:r w:rsidR="008529DA" w:rsidRPr="008529DA">
            <w:rPr>
              <w:rFonts w:asciiTheme="majorHAnsi" w:eastAsia="Times New Roman" w:hAnsiTheme="majorHAnsi" w:cstheme="majorHAnsi"/>
              <w:b/>
              <w:bCs/>
              <w:color w:val="000000" w:themeColor="text1"/>
            </w:rPr>
            <w:instrText xml:space="preserve"> CITATION Haz20 \l 2057 </w:instrText>
          </w:r>
          <w:r w:rsidR="008529DA" w:rsidRPr="008529DA">
            <w:rPr>
              <w:rFonts w:asciiTheme="majorHAnsi" w:eastAsia="Times New Roman" w:hAnsiTheme="majorHAnsi" w:cstheme="majorHAnsi"/>
              <w:b/>
              <w:bCs/>
              <w:color w:val="000000" w:themeColor="text1"/>
              <w:lang w:val="en-US"/>
            </w:rPr>
            <w:fldChar w:fldCharType="separate"/>
          </w:r>
          <w:r w:rsidR="009F24DD" w:rsidRPr="009F24DD">
            <w:rPr>
              <w:rFonts w:asciiTheme="majorHAnsi" w:eastAsia="Times New Roman" w:hAnsiTheme="majorHAnsi" w:cstheme="majorHAnsi"/>
              <w:noProof/>
              <w:color w:val="000000" w:themeColor="text1"/>
            </w:rPr>
            <w:t>(Ferguson, 2020)</w:t>
          </w:r>
          <w:r w:rsidR="008529DA" w:rsidRPr="008529DA">
            <w:rPr>
              <w:rFonts w:asciiTheme="majorHAnsi" w:eastAsia="Times New Roman" w:hAnsiTheme="majorHAnsi" w:cstheme="majorHAnsi"/>
              <w:b/>
              <w:bCs/>
              <w:color w:val="000000" w:themeColor="text1"/>
              <w:lang w:val="en-US"/>
            </w:rPr>
            <w:fldChar w:fldCharType="end"/>
          </w:r>
        </w:sdtContent>
      </w:sdt>
    </w:p>
    <w:p w14:paraId="3745B0B4" w14:textId="77777777" w:rsidR="00F17FB7" w:rsidRPr="00D36557" w:rsidRDefault="00F17FB7" w:rsidP="00D36557">
      <w:pPr>
        <w:jc w:val="both"/>
        <w:rPr>
          <w:rFonts w:asciiTheme="majorHAnsi" w:eastAsia="Times New Roman" w:hAnsiTheme="majorHAnsi" w:cstheme="majorHAnsi"/>
          <w:color w:val="000000" w:themeColor="text1"/>
          <w:lang w:val="en-US"/>
        </w:rPr>
      </w:pPr>
    </w:p>
    <w:p w14:paraId="07A98116" w14:textId="33833100" w:rsidR="00F17FB7" w:rsidRDefault="00211BD0" w:rsidP="00D36557">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Essential skills are defined as:</w:t>
      </w:r>
    </w:p>
    <w:p w14:paraId="323C834A" w14:textId="1D0C9C4B" w:rsidR="00211BD0" w:rsidRP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Listening</w:t>
      </w:r>
    </w:p>
    <w:p w14:paraId="039E4A99" w14:textId="04409453" w:rsidR="00211BD0" w:rsidRP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Speaking</w:t>
      </w:r>
    </w:p>
    <w:p w14:paraId="20736603" w14:textId="20D34F85" w:rsidR="00211BD0" w:rsidRP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Problem Solving</w:t>
      </w:r>
    </w:p>
    <w:p w14:paraId="0775326B" w14:textId="642DB888" w:rsidR="00211BD0" w:rsidRP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Creativity</w:t>
      </w:r>
    </w:p>
    <w:p w14:paraId="19F51808" w14:textId="290E5FEB" w:rsidR="00211BD0" w:rsidRP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Staying positive</w:t>
      </w:r>
    </w:p>
    <w:p w14:paraId="526687DF" w14:textId="21FF8409" w:rsidR="00211BD0" w:rsidRP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Aiming high</w:t>
      </w:r>
    </w:p>
    <w:p w14:paraId="51885C9A" w14:textId="573F9D8A" w:rsidR="00211BD0" w:rsidRP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 xml:space="preserve">Leadership </w:t>
      </w:r>
    </w:p>
    <w:p w14:paraId="0A179FB6" w14:textId="17966665" w:rsidR="00211BD0" w:rsidRDefault="00211BD0" w:rsidP="00211BD0">
      <w:pPr>
        <w:pStyle w:val="ListParagraph"/>
        <w:numPr>
          <w:ilvl w:val="0"/>
          <w:numId w:val="10"/>
        </w:numPr>
        <w:spacing w:before="0"/>
        <w:jc w:val="both"/>
        <w:rPr>
          <w:rFonts w:asciiTheme="majorHAnsi" w:eastAsia="Times New Roman" w:hAnsiTheme="majorHAnsi" w:cstheme="majorHAnsi"/>
          <w:color w:val="000000" w:themeColor="text1"/>
          <w:lang w:val="en-US"/>
        </w:rPr>
      </w:pPr>
      <w:r w:rsidRPr="00211BD0">
        <w:rPr>
          <w:rFonts w:asciiTheme="majorHAnsi" w:eastAsia="Times New Roman" w:hAnsiTheme="majorHAnsi" w:cstheme="majorHAnsi"/>
          <w:color w:val="000000" w:themeColor="text1"/>
          <w:lang w:val="en-US"/>
        </w:rPr>
        <w:t xml:space="preserve">Teamwork </w:t>
      </w:r>
    </w:p>
    <w:p w14:paraId="7CF8BBEC" w14:textId="4F490A6C" w:rsidR="00CF1589" w:rsidRDefault="0060775C" w:rsidP="00CF1589">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Many of</w:t>
      </w:r>
      <w:r w:rsidR="00E172E1">
        <w:rPr>
          <w:rFonts w:asciiTheme="majorHAnsi" w:eastAsia="Times New Roman" w:hAnsiTheme="majorHAnsi" w:cstheme="majorHAnsi"/>
          <w:color w:val="000000" w:themeColor="text1"/>
          <w:lang w:val="en-US"/>
        </w:rPr>
        <w:t xml:space="preserve"> these skills cannot be taught like ‘</w:t>
      </w:r>
      <w:proofErr w:type="spellStart"/>
      <w:r w:rsidR="00E172E1">
        <w:rPr>
          <w:rFonts w:asciiTheme="majorHAnsi" w:eastAsia="Times New Roman" w:hAnsiTheme="majorHAnsi" w:cstheme="majorHAnsi"/>
          <w:color w:val="000000" w:themeColor="text1"/>
          <w:lang w:val="en-US"/>
        </w:rPr>
        <w:t>maths</w:t>
      </w:r>
      <w:proofErr w:type="spellEnd"/>
      <w:r w:rsidR="00E172E1">
        <w:rPr>
          <w:rFonts w:asciiTheme="majorHAnsi" w:eastAsia="Times New Roman" w:hAnsiTheme="majorHAnsi" w:cstheme="majorHAnsi"/>
          <w:color w:val="000000" w:themeColor="text1"/>
          <w:lang w:val="en-US"/>
        </w:rPr>
        <w:t>’</w:t>
      </w:r>
      <w:r w:rsidR="003B38C0">
        <w:rPr>
          <w:rFonts w:asciiTheme="majorHAnsi" w:eastAsia="Times New Roman" w:hAnsiTheme="majorHAnsi" w:cstheme="majorHAnsi"/>
          <w:color w:val="000000" w:themeColor="text1"/>
          <w:lang w:val="en-US"/>
        </w:rPr>
        <w:t xml:space="preserve"> or ‘digital’ skills</w:t>
      </w:r>
      <w:r>
        <w:rPr>
          <w:rFonts w:asciiTheme="majorHAnsi" w:eastAsia="Times New Roman" w:hAnsiTheme="majorHAnsi" w:cstheme="majorHAnsi"/>
          <w:color w:val="000000" w:themeColor="text1"/>
          <w:lang w:val="en-US"/>
        </w:rPr>
        <w:t xml:space="preserve"> so investment in them at all stages of education is key.  </w:t>
      </w:r>
    </w:p>
    <w:p w14:paraId="58775E66" w14:textId="77777777" w:rsidR="00E172E1" w:rsidRDefault="00E172E1" w:rsidP="00CF1589">
      <w:pPr>
        <w:jc w:val="both"/>
        <w:rPr>
          <w:rFonts w:asciiTheme="majorHAnsi" w:eastAsia="Times New Roman" w:hAnsiTheme="majorHAnsi" w:cstheme="majorHAnsi"/>
          <w:color w:val="000000" w:themeColor="text1"/>
          <w:lang w:val="en-US"/>
        </w:rPr>
      </w:pPr>
    </w:p>
    <w:p w14:paraId="3E5445A3" w14:textId="100960FE" w:rsidR="00CF1589" w:rsidRDefault="00CF1589" w:rsidP="00CF1589">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The pandemic highlighted the need to increase </w:t>
      </w:r>
      <w:r w:rsidR="003D3AFB">
        <w:rPr>
          <w:rFonts w:asciiTheme="majorHAnsi" w:eastAsia="Times New Roman" w:hAnsiTheme="majorHAnsi" w:cstheme="majorHAnsi"/>
          <w:color w:val="000000" w:themeColor="text1"/>
          <w:lang w:val="en-US"/>
        </w:rPr>
        <w:t xml:space="preserve">IT skills base to minimize negative effects of having to work remotely and </w:t>
      </w:r>
      <w:proofErr w:type="spellStart"/>
      <w:r w:rsidR="003D3AFB">
        <w:rPr>
          <w:rFonts w:asciiTheme="majorHAnsi" w:eastAsia="Times New Roman" w:hAnsiTheme="majorHAnsi" w:cstheme="majorHAnsi"/>
          <w:color w:val="000000" w:themeColor="text1"/>
          <w:lang w:val="en-US"/>
        </w:rPr>
        <w:t>maximise</w:t>
      </w:r>
      <w:proofErr w:type="spellEnd"/>
      <w:r w:rsidR="003D3AFB">
        <w:rPr>
          <w:rFonts w:asciiTheme="majorHAnsi" w:eastAsia="Times New Roman" w:hAnsiTheme="majorHAnsi" w:cstheme="majorHAnsi"/>
          <w:color w:val="000000" w:themeColor="text1"/>
          <w:lang w:val="en-US"/>
        </w:rPr>
        <w:t xml:space="preserve"> opportunities to continue operating efficiently as a workforce and economy.  </w:t>
      </w:r>
    </w:p>
    <w:p w14:paraId="20E9768A" w14:textId="77777777" w:rsidR="00172935" w:rsidRDefault="00172935" w:rsidP="00CF1589">
      <w:pPr>
        <w:jc w:val="both"/>
        <w:rPr>
          <w:rFonts w:asciiTheme="majorHAnsi" w:eastAsia="Times New Roman" w:hAnsiTheme="majorHAnsi" w:cstheme="majorHAnsi"/>
          <w:color w:val="000000" w:themeColor="text1"/>
          <w:lang w:val="en-US"/>
        </w:rPr>
      </w:pPr>
    </w:p>
    <w:p w14:paraId="298604CB" w14:textId="0EE7FEBD" w:rsidR="00172935" w:rsidRDefault="00C37093" w:rsidP="00CF1589">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Employers and individuals should take responsibility for improving </w:t>
      </w:r>
      <w:r w:rsidR="001E2605">
        <w:rPr>
          <w:rFonts w:asciiTheme="majorHAnsi" w:eastAsia="Times New Roman" w:hAnsiTheme="majorHAnsi" w:cstheme="majorHAnsi"/>
          <w:color w:val="000000" w:themeColor="text1"/>
          <w:lang w:val="en-US"/>
        </w:rPr>
        <w:t>basic skills</w:t>
      </w:r>
      <w:r w:rsidR="009563F6">
        <w:rPr>
          <w:rFonts w:asciiTheme="majorHAnsi" w:eastAsia="Times New Roman" w:hAnsiTheme="majorHAnsi" w:cstheme="majorHAnsi"/>
          <w:color w:val="000000" w:themeColor="text1"/>
          <w:lang w:val="en-US"/>
        </w:rPr>
        <w:t xml:space="preserve">, </w:t>
      </w:r>
      <w:r w:rsidR="001E2605">
        <w:rPr>
          <w:rFonts w:asciiTheme="majorHAnsi" w:eastAsia="Times New Roman" w:hAnsiTheme="majorHAnsi" w:cstheme="majorHAnsi"/>
          <w:color w:val="000000" w:themeColor="text1"/>
          <w:lang w:val="en-US"/>
        </w:rPr>
        <w:t xml:space="preserve">committing to personally developing and investing in the workforce – whether a direct requirement for the role or not.  </w:t>
      </w:r>
      <w:r w:rsidR="00646DD4">
        <w:rPr>
          <w:rFonts w:asciiTheme="majorHAnsi" w:eastAsia="Times New Roman" w:hAnsiTheme="majorHAnsi" w:cstheme="majorHAnsi"/>
          <w:color w:val="000000" w:themeColor="text1"/>
          <w:lang w:val="en-US"/>
        </w:rPr>
        <w:t>Many</w:t>
      </w:r>
      <w:r w:rsidR="001E2605">
        <w:rPr>
          <w:rFonts w:asciiTheme="majorHAnsi" w:eastAsia="Times New Roman" w:hAnsiTheme="majorHAnsi" w:cstheme="majorHAnsi"/>
          <w:color w:val="000000" w:themeColor="text1"/>
          <w:lang w:val="en-US"/>
        </w:rPr>
        <w:t xml:space="preserve"> UK businesses are built around low-skills, low-value jobs </w:t>
      </w:r>
      <w:r w:rsidR="00646DD4">
        <w:rPr>
          <w:rFonts w:asciiTheme="majorHAnsi" w:eastAsia="Times New Roman" w:hAnsiTheme="majorHAnsi" w:cstheme="majorHAnsi"/>
          <w:color w:val="000000" w:themeColor="text1"/>
          <w:lang w:val="en-US"/>
        </w:rPr>
        <w:t xml:space="preserve">therefore investment in skills is often not priority.  </w:t>
      </w:r>
    </w:p>
    <w:p w14:paraId="782ABF18" w14:textId="77777777" w:rsidR="00061954" w:rsidRDefault="00061954" w:rsidP="00CF1589">
      <w:pPr>
        <w:jc w:val="both"/>
        <w:rPr>
          <w:rFonts w:asciiTheme="majorHAnsi" w:eastAsia="Times New Roman" w:hAnsiTheme="majorHAnsi" w:cstheme="majorHAnsi"/>
          <w:color w:val="000000" w:themeColor="text1"/>
          <w:lang w:val="en-US"/>
        </w:rPr>
      </w:pPr>
    </w:p>
    <w:p w14:paraId="65C40F0A" w14:textId="3A1C7C6A" w:rsidR="006868BE" w:rsidRDefault="00061954" w:rsidP="00CF1589">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Apprenticeships in Wales now mandate essential skills to proceed </w:t>
      </w:r>
      <w:r w:rsidR="00966B03">
        <w:rPr>
          <w:rFonts w:asciiTheme="majorHAnsi" w:eastAsia="Times New Roman" w:hAnsiTheme="majorHAnsi" w:cstheme="majorHAnsi"/>
          <w:color w:val="000000" w:themeColor="text1"/>
          <w:lang w:val="en-US"/>
        </w:rPr>
        <w:t>with qualifications which g</w:t>
      </w:r>
      <w:r w:rsidR="009563F6">
        <w:rPr>
          <w:rFonts w:asciiTheme="majorHAnsi" w:eastAsia="Times New Roman" w:hAnsiTheme="majorHAnsi" w:cstheme="majorHAnsi"/>
          <w:color w:val="000000" w:themeColor="text1"/>
          <w:lang w:val="en-US"/>
        </w:rPr>
        <w:t xml:space="preserve">ives Welsh Gov </w:t>
      </w:r>
      <w:r w:rsidR="00966B03">
        <w:rPr>
          <w:rFonts w:asciiTheme="majorHAnsi" w:eastAsia="Times New Roman" w:hAnsiTheme="majorHAnsi" w:cstheme="majorHAnsi"/>
          <w:color w:val="000000" w:themeColor="text1"/>
          <w:lang w:val="en-US"/>
        </w:rPr>
        <w:t xml:space="preserve">insight into skills gaps which need urgently addressing.  </w:t>
      </w:r>
      <w:r w:rsidR="00605A53">
        <w:rPr>
          <w:rFonts w:asciiTheme="majorHAnsi" w:eastAsia="Times New Roman" w:hAnsiTheme="majorHAnsi" w:cstheme="majorHAnsi"/>
          <w:color w:val="000000" w:themeColor="text1"/>
          <w:lang w:val="en-US"/>
        </w:rPr>
        <w:t xml:space="preserve">The CIPD activated a People Skills </w:t>
      </w:r>
      <w:proofErr w:type="gramStart"/>
      <w:r w:rsidR="00605A53">
        <w:rPr>
          <w:rFonts w:asciiTheme="majorHAnsi" w:eastAsia="Times New Roman" w:hAnsiTheme="majorHAnsi" w:cstheme="majorHAnsi"/>
          <w:color w:val="000000" w:themeColor="text1"/>
          <w:lang w:val="en-US"/>
        </w:rPr>
        <w:t>Pilot</w:t>
      </w:r>
      <w:proofErr w:type="gramEnd"/>
      <w:r w:rsidR="005B170F">
        <w:rPr>
          <w:rFonts w:asciiTheme="majorHAnsi" w:eastAsia="Times New Roman" w:hAnsiTheme="majorHAnsi" w:cstheme="majorHAnsi"/>
          <w:color w:val="000000" w:themeColor="text1"/>
          <w:lang w:val="en-US"/>
        </w:rPr>
        <w:t xml:space="preserve"> and the</w:t>
      </w:r>
      <w:r w:rsidR="00D87D03">
        <w:rPr>
          <w:rFonts w:asciiTheme="majorHAnsi" w:eastAsia="Times New Roman" w:hAnsiTheme="majorHAnsi" w:cstheme="majorHAnsi"/>
          <w:color w:val="000000" w:themeColor="text1"/>
          <w:lang w:val="en-US"/>
        </w:rPr>
        <w:t xml:space="preserve"> re</w:t>
      </w:r>
      <w:r w:rsidR="00C457F1">
        <w:rPr>
          <w:rFonts w:asciiTheme="majorHAnsi" w:eastAsia="Times New Roman" w:hAnsiTheme="majorHAnsi" w:cstheme="majorHAnsi"/>
          <w:color w:val="000000" w:themeColor="text1"/>
          <w:lang w:val="en-US"/>
        </w:rPr>
        <w:t>port was published to support small businesses to improve leadership and management capabilities in this area.</w:t>
      </w:r>
    </w:p>
    <w:p w14:paraId="27FAF322" w14:textId="77777777" w:rsidR="002F34CE" w:rsidRDefault="002F34CE" w:rsidP="00CF1589">
      <w:pPr>
        <w:jc w:val="both"/>
        <w:rPr>
          <w:rFonts w:asciiTheme="majorHAnsi" w:eastAsia="Times New Roman" w:hAnsiTheme="majorHAnsi" w:cstheme="majorHAnsi"/>
          <w:color w:val="000000" w:themeColor="text1"/>
          <w:lang w:val="en-US"/>
        </w:rPr>
      </w:pPr>
    </w:p>
    <w:p w14:paraId="4DE7BAAC" w14:textId="157C78E6" w:rsidR="00061954" w:rsidRDefault="000D75D2" w:rsidP="00CF1589">
      <w:pPr>
        <w:jc w:val="both"/>
        <w:rPr>
          <w:rFonts w:asciiTheme="majorHAnsi" w:eastAsia="Times New Roman" w:hAnsiTheme="majorHAnsi" w:cstheme="majorHAnsi"/>
          <w:b/>
          <w:bCs/>
          <w:color w:val="000000" w:themeColor="text1"/>
          <w:lang w:val="en-US"/>
        </w:rPr>
      </w:pPr>
      <w:sdt>
        <w:sdtPr>
          <w:rPr>
            <w:rFonts w:asciiTheme="majorHAnsi" w:eastAsia="Times New Roman" w:hAnsiTheme="majorHAnsi" w:cstheme="majorHAnsi"/>
            <w:b/>
            <w:bCs/>
            <w:color w:val="000000" w:themeColor="text1"/>
            <w:lang w:val="en-US"/>
          </w:rPr>
          <w:id w:val="1337955816"/>
          <w:citation/>
        </w:sdtPr>
        <w:sdtEndPr/>
        <w:sdtContent>
          <w:r w:rsidR="006868BE" w:rsidRPr="006868BE">
            <w:rPr>
              <w:rFonts w:asciiTheme="majorHAnsi" w:eastAsia="Times New Roman" w:hAnsiTheme="majorHAnsi" w:cstheme="majorHAnsi"/>
              <w:b/>
              <w:bCs/>
              <w:color w:val="000000" w:themeColor="text1"/>
              <w:lang w:val="en-US"/>
            </w:rPr>
            <w:fldChar w:fldCharType="begin"/>
          </w:r>
          <w:r w:rsidR="006868BE" w:rsidRPr="006868BE">
            <w:rPr>
              <w:rFonts w:asciiTheme="majorHAnsi" w:eastAsia="Times New Roman" w:hAnsiTheme="majorHAnsi" w:cstheme="majorHAnsi"/>
              <w:b/>
              <w:bCs/>
              <w:color w:val="000000" w:themeColor="text1"/>
            </w:rPr>
            <w:instrText xml:space="preserve"> CITATION CIP17 \l 2057 </w:instrText>
          </w:r>
          <w:r w:rsidR="006868BE" w:rsidRPr="006868BE">
            <w:rPr>
              <w:rFonts w:asciiTheme="majorHAnsi" w:eastAsia="Times New Roman" w:hAnsiTheme="majorHAnsi" w:cstheme="majorHAnsi"/>
              <w:b/>
              <w:bCs/>
              <w:color w:val="000000" w:themeColor="text1"/>
              <w:lang w:val="en-US"/>
            </w:rPr>
            <w:fldChar w:fldCharType="separate"/>
          </w:r>
          <w:r w:rsidR="009F24DD" w:rsidRPr="009F24DD">
            <w:rPr>
              <w:rFonts w:asciiTheme="majorHAnsi" w:eastAsia="Times New Roman" w:hAnsiTheme="majorHAnsi" w:cstheme="majorHAnsi"/>
              <w:noProof/>
              <w:color w:val="000000" w:themeColor="text1"/>
            </w:rPr>
            <w:t>(CIPD &amp; JP Morgan, 2017)</w:t>
          </w:r>
          <w:r w:rsidR="006868BE" w:rsidRPr="006868BE">
            <w:rPr>
              <w:rFonts w:asciiTheme="majorHAnsi" w:eastAsia="Times New Roman" w:hAnsiTheme="majorHAnsi" w:cstheme="majorHAnsi"/>
              <w:b/>
              <w:bCs/>
              <w:color w:val="000000" w:themeColor="text1"/>
              <w:lang w:val="en-US"/>
            </w:rPr>
            <w:fldChar w:fldCharType="end"/>
          </w:r>
        </w:sdtContent>
      </w:sdt>
      <w:r w:rsidR="00C457F1" w:rsidRPr="006868BE">
        <w:rPr>
          <w:rFonts w:asciiTheme="majorHAnsi" w:eastAsia="Times New Roman" w:hAnsiTheme="majorHAnsi" w:cstheme="majorHAnsi"/>
          <w:b/>
          <w:bCs/>
          <w:color w:val="000000" w:themeColor="text1"/>
          <w:lang w:val="en-US"/>
        </w:rPr>
        <w:t xml:space="preserve">  </w:t>
      </w:r>
    </w:p>
    <w:p w14:paraId="10B5A152" w14:textId="77777777" w:rsidR="002F34CE" w:rsidRDefault="002F34CE" w:rsidP="00CF1589">
      <w:pPr>
        <w:jc w:val="both"/>
        <w:rPr>
          <w:rFonts w:asciiTheme="majorHAnsi" w:eastAsia="Times New Roman" w:hAnsiTheme="majorHAnsi" w:cstheme="majorHAnsi"/>
          <w:b/>
          <w:bCs/>
          <w:color w:val="000000" w:themeColor="text1"/>
          <w:lang w:val="en-US"/>
        </w:rPr>
      </w:pPr>
    </w:p>
    <w:p w14:paraId="0036BD1A" w14:textId="71DDB4CA" w:rsidR="002F34CE" w:rsidRPr="002F34CE" w:rsidRDefault="002F34CE" w:rsidP="00CF1589">
      <w:pPr>
        <w:jc w:val="both"/>
        <w:rPr>
          <w:rFonts w:asciiTheme="majorHAnsi" w:eastAsia="Times New Roman" w:hAnsiTheme="majorHAnsi" w:cstheme="majorHAnsi"/>
          <w:color w:val="000000" w:themeColor="text1"/>
          <w:lang w:val="en-US"/>
        </w:rPr>
      </w:pPr>
      <w:r>
        <w:rPr>
          <w:rFonts w:asciiTheme="majorHAnsi" w:eastAsia="Times New Roman" w:hAnsiTheme="majorHAnsi" w:cstheme="majorHAnsi"/>
          <w:color w:val="000000" w:themeColor="text1"/>
          <w:lang w:val="en-US"/>
        </w:rPr>
        <w:t xml:space="preserve">As </w:t>
      </w:r>
      <w:r w:rsidR="00E677FE">
        <w:rPr>
          <w:rFonts w:asciiTheme="majorHAnsi" w:eastAsia="Times New Roman" w:hAnsiTheme="majorHAnsi" w:cstheme="majorHAnsi"/>
          <w:color w:val="000000" w:themeColor="text1"/>
          <w:lang w:val="en-US"/>
        </w:rPr>
        <w:t>the market becomes more competitive, investment in skills is essential to maintain competitive edge and facili</w:t>
      </w:r>
      <w:r w:rsidR="00E7377C">
        <w:rPr>
          <w:rFonts w:asciiTheme="majorHAnsi" w:eastAsia="Times New Roman" w:hAnsiTheme="majorHAnsi" w:cstheme="majorHAnsi"/>
          <w:color w:val="000000" w:themeColor="text1"/>
          <w:lang w:val="en-US"/>
        </w:rPr>
        <w:t>tate</w:t>
      </w:r>
      <w:r w:rsidR="00E677FE">
        <w:rPr>
          <w:rFonts w:asciiTheme="majorHAnsi" w:eastAsia="Times New Roman" w:hAnsiTheme="majorHAnsi" w:cstheme="majorHAnsi"/>
          <w:color w:val="000000" w:themeColor="text1"/>
          <w:lang w:val="en-US"/>
        </w:rPr>
        <w:t xml:space="preserve"> the use of new technologies and systems which increase efficienc</w:t>
      </w:r>
      <w:r w:rsidR="00E7377C">
        <w:rPr>
          <w:rFonts w:asciiTheme="majorHAnsi" w:eastAsia="Times New Roman" w:hAnsiTheme="majorHAnsi" w:cstheme="majorHAnsi"/>
          <w:color w:val="000000" w:themeColor="text1"/>
          <w:lang w:val="en-US"/>
        </w:rPr>
        <w:t xml:space="preserve">y and flexibility.  </w:t>
      </w:r>
    </w:p>
    <w:p w14:paraId="27075F66" w14:textId="4021B890" w:rsidR="007E2BB5" w:rsidRDefault="007E2BB5">
      <w:pPr>
        <w:widowControl/>
        <w:autoSpaceDE/>
        <w:autoSpaceDN/>
        <w:spacing w:after="160" w:line="259" w:lineRule="auto"/>
        <w:rPr>
          <w:rFonts w:asciiTheme="majorHAnsi" w:hAnsiTheme="majorHAnsi" w:cstheme="majorHAnsi"/>
          <w:b/>
          <w:bCs/>
          <w:color w:val="000000" w:themeColor="text1"/>
          <w:highlight w:val="lightGray"/>
        </w:rPr>
      </w:pPr>
    </w:p>
    <w:p w14:paraId="04914925" w14:textId="494CEC05" w:rsidR="00F17FB7" w:rsidRPr="006F0DCA" w:rsidRDefault="00F17FB7" w:rsidP="00D36557">
      <w:pPr>
        <w:pStyle w:val="ListParagraph"/>
        <w:numPr>
          <w:ilvl w:val="0"/>
          <w:numId w:val="1"/>
        </w:numPr>
        <w:jc w:val="both"/>
        <w:rPr>
          <w:rFonts w:asciiTheme="majorHAnsi" w:hAnsiTheme="majorHAnsi" w:cstheme="majorHAnsi"/>
          <w:b/>
          <w:bCs/>
          <w:color w:val="000000" w:themeColor="text1"/>
          <w:highlight w:val="lightGray"/>
        </w:rPr>
      </w:pPr>
      <w:r w:rsidRPr="006F0DCA">
        <w:rPr>
          <w:rFonts w:asciiTheme="majorHAnsi" w:hAnsiTheme="majorHAnsi" w:cstheme="majorHAnsi"/>
          <w:b/>
          <w:bCs/>
          <w:color w:val="000000" w:themeColor="text1"/>
          <w:highlight w:val="lightGray"/>
        </w:rPr>
        <w:lastRenderedPageBreak/>
        <w:t xml:space="preserve">According to </w:t>
      </w:r>
      <w:proofErr w:type="spellStart"/>
      <w:r w:rsidRPr="006F0DCA">
        <w:rPr>
          <w:rFonts w:asciiTheme="majorHAnsi" w:hAnsiTheme="majorHAnsi" w:cstheme="majorHAnsi"/>
          <w:b/>
          <w:bCs/>
          <w:color w:val="000000" w:themeColor="text1"/>
          <w:highlight w:val="lightGray"/>
        </w:rPr>
        <w:t>Zimpel</w:t>
      </w:r>
      <w:proofErr w:type="spellEnd"/>
      <w:r w:rsidRPr="006F0DCA">
        <w:rPr>
          <w:rFonts w:asciiTheme="majorHAnsi" w:hAnsiTheme="majorHAnsi" w:cstheme="majorHAnsi"/>
          <w:b/>
          <w:bCs/>
          <w:color w:val="000000" w:themeColor="text1"/>
          <w:highlight w:val="lightGray"/>
        </w:rPr>
        <w:t xml:space="preserve"> (2021)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 </w:t>
      </w:r>
      <w:proofErr w:type="gramStart"/>
      <w:r w:rsidRPr="006F0DCA">
        <w:rPr>
          <w:rFonts w:asciiTheme="majorHAnsi" w:hAnsiTheme="majorHAnsi" w:cstheme="majorHAnsi"/>
          <w:b/>
          <w:bCs/>
          <w:color w:val="000000" w:themeColor="text1"/>
          <w:highlight w:val="lightGray"/>
        </w:rPr>
        <w:t>With this in mind answer</w:t>
      </w:r>
      <w:proofErr w:type="gramEnd"/>
      <w:r w:rsidRPr="006F0DCA">
        <w:rPr>
          <w:rFonts w:asciiTheme="majorHAnsi" w:hAnsiTheme="majorHAnsi" w:cstheme="majorHAnsi"/>
          <w:b/>
          <w:bCs/>
          <w:color w:val="000000" w:themeColor="text1"/>
          <w:highlight w:val="lightGray"/>
        </w:rPr>
        <w:t xml:space="preserve"> the following: (2.1, 2.2, 2.3)</w:t>
      </w:r>
    </w:p>
    <w:p w14:paraId="20474C7E" w14:textId="77777777" w:rsidR="00F17FB7" w:rsidRPr="006F0DCA" w:rsidRDefault="00F17FB7" w:rsidP="00D36557">
      <w:pPr>
        <w:jc w:val="both"/>
        <w:rPr>
          <w:rFonts w:asciiTheme="majorHAnsi" w:hAnsiTheme="majorHAnsi" w:cstheme="majorHAnsi"/>
          <w:b/>
          <w:bCs/>
          <w:color w:val="000000" w:themeColor="text1"/>
          <w:highlight w:val="lightGray"/>
        </w:rPr>
      </w:pPr>
    </w:p>
    <w:p w14:paraId="54AFB169" w14:textId="77777777" w:rsidR="00F17FB7" w:rsidRPr="006F0DCA" w:rsidRDefault="00F17FB7" w:rsidP="00D36557">
      <w:pPr>
        <w:pStyle w:val="ListParagraph"/>
        <w:widowControl/>
        <w:numPr>
          <w:ilvl w:val="0"/>
          <w:numId w:val="2"/>
        </w:numPr>
        <w:autoSpaceDE/>
        <w:autoSpaceDN/>
        <w:jc w:val="both"/>
        <w:rPr>
          <w:rFonts w:asciiTheme="majorHAnsi" w:eastAsia="Times New Roman" w:hAnsiTheme="majorHAnsi" w:cstheme="majorHAnsi"/>
          <w:b/>
          <w:bCs/>
          <w:color w:val="000000" w:themeColor="text1"/>
          <w:highlight w:val="lightGray"/>
          <w:lang w:val="en-US"/>
        </w:rPr>
      </w:pPr>
      <w:r w:rsidRPr="006F0DCA">
        <w:rPr>
          <w:rFonts w:asciiTheme="majorHAnsi" w:eastAsia="Times New Roman" w:hAnsiTheme="majorHAnsi" w:cstheme="majorHAnsi"/>
          <w:b/>
          <w:bCs/>
          <w:color w:val="000000" w:themeColor="text1"/>
          <w:highlight w:val="lightGray"/>
          <w:lang w:val="en-US"/>
        </w:rPr>
        <w:t xml:space="preserve">Explain how workforce planning addresses gaps between supply and demand. </w:t>
      </w:r>
    </w:p>
    <w:p w14:paraId="7335DFFC" w14:textId="77777777" w:rsidR="00F17FB7" w:rsidRPr="006F0DCA" w:rsidRDefault="00F17FB7" w:rsidP="00D36557">
      <w:pPr>
        <w:pStyle w:val="ListParagraph"/>
        <w:widowControl/>
        <w:numPr>
          <w:ilvl w:val="0"/>
          <w:numId w:val="2"/>
        </w:numPr>
        <w:autoSpaceDE/>
        <w:autoSpaceDN/>
        <w:jc w:val="both"/>
        <w:rPr>
          <w:rFonts w:asciiTheme="majorHAnsi" w:eastAsia="Times New Roman" w:hAnsiTheme="majorHAnsi" w:cstheme="majorHAnsi"/>
          <w:b/>
          <w:bCs/>
          <w:color w:val="000000" w:themeColor="text1"/>
          <w:highlight w:val="lightGray"/>
          <w:lang w:val="en-US"/>
        </w:rPr>
      </w:pPr>
      <w:r w:rsidRPr="006F0DCA">
        <w:rPr>
          <w:rFonts w:asciiTheme="majorHAnsi" w:eastAsia="Times New Roman" w:hAnsiTheme="majorHAnsi" w:cstheme="majorHAnsi"/>
          <w:b/>
          <w:bCs/>
          <w:color w:val="000000" w:themeColor="text1"/>
          <w:highlight w:val="lightGray"/>
          <w:lang w:val="en-US"/>
        </w:rPr>
        <w:t xml:space="preserve">Compare and contrast the different techniques that can be used </w:t>
      </w:r>
    </w:p>
    <w:p w14:paraId="74DEB464" w14:textId="77777777" w:rsidR="00F17FB7" w:rsidRPr="006F0DCA" w:rsidRDefault="00F17FB7" w:rsidP="00D36557">
      <w:pPr>
        <w:pStyle w:val="ListParagraph"/>
        <w:widowControl/>
        <w:numPr>
          <w:ilvl w:val="0"/>
          <w:numId w:val="2"/>
        </w:numPr>
        <w:autoSpaceDE/>
        <w:autoSpaceDN/>
        <w:jc w:val="both"/>
        <w:rPr>
          <w:rFonts w:asciiTheme="majorHAnsi" w:eastAsia="Times New Roman" w:hAnsiTheme="majorHAnsi" w:cstheme="majorHAnsi"/>
          <w:b/>
          <w:bCs/>
          <w:color w:val="000000" w:themeColor="text1"/>
          <w:highlight w:val="lightGray"/>
          <w:lang w:val="en-US"/>
        </w:rPr>
      </w:pPr>
      <w:r w:rsidRPr="006F0DCA">
        <w:rPr>
          <w:rFonts w:asciiTheme="majorHAnsi" w:eastAsia="Times New Roman" w:hAnsiTheme="majorHAnsi" w:cstheme="majorHAnsi"/>
          <w:b/>
          <w:bCs/>
          <w:color w:val="000000" w:themeColor="text1"/>
          <w:highlight w:val="lightGray"/>
          <w:lang w:val="en-US"/>
        </w:rPr>
        <w:t xml:space="preserve">Explain the approaches to succession planning and how this can help motivate employees </w:t>
      </w:r>
    </w:p>
    <w:p w14:paraId="1EBB4542" w14:textId="77777777" w:rsidR="00F17FB7" w:rsidRPr="00D36557" w:rsidRDefault="00F17FB7" w:rsidP="00D36557">
      <w:pPr>
        <w:jc w:val="both"/>
        <w:rPr>
          <w:rFonts w:asciiTheme="majorHAnsi" w:eastAsia="Times New Roman" w:hAnsiTheme="majorHAnsi" w:cstheme="majorHAnsi"/>
          <w:color w:val="000000" w:themeColor="text1"/>
          <w:lang w:val="en-US"/>
        </w:rPr>
      </w:pPr>
    </w:p>
    <w:p w14:paraId="62C01797" w14:textId="77777777" w:rsidR="00B645BF" w:rsidRPr="00D36557" w:rsidRDefault="00B645BF" w:rsidP="00D36557">
      <w:pPr>
        <w:jc w:val="both"/>
        <w:rPr>
          <w:rFonts w:asciiTheme="majorHAnsi" w:eastAsia="Times New Roman" w:hAnsiTheme="majorHAnsi" w:cstheme="majorHAnsi"/>
          <w:color w:val="000000" w:themeColor="text1"/>
          <w:lang w:val="en-US"/>
        </w:rPr>
      </w:pPr>
    </w:p>
    <w:p w14:paraId="7036CEFF" w14:textId="1998359C" w:rsidR="00B645BF" w:rsidRPr="00D36557" w:rsidRDefault="00B645BF" w:rsidP="00D36557">
      <w:pPr>
        <w:tabs>
          <w:tab w:val="left" w:pos="220"/>
          <w:tab w:val="left" w:pos="720"/>
        </w:tabs>
        <w:adjustRightInd w:val="0"/>
        <w:spacing w:after="240"/>
        <w:jc w:val="both"/>
        <w:rPr>
          <w:rFonts w:asciiTheme="majorHAnsi" w:eastAsia="MS Mincho" w:hAnsiTheme="majorHAnsi" w:cstheme="majorHAnsi"/>
          <w:lang w:val="en-US"/>
        </w:rPr>
      </w:pPr>
      <w:proofErr w:type="gramStart"/>
      <w:r w:rsidRPr="00D36557">
        <w:rPr>
          <w:rFonts w:asciiTheme="majorHAnsi" w:hAnsiTheme="majorHAnsi" w:cstheme="majorHAnsi"/>
          <w:b/>
          <w:bCs/>
          <w:lang w:val="en-US"/>
        </w:rPr>
        <w:t>2.1  </w:t>
      </w:r>
      <w:proofErr w:type="spellStart"/>
      <w:r w:rsidRPr="00D36557">
        <w:rPr>
          <w:rFonts w:asciiTheme="majorHAnsi" w:hAnsiTheme="majorHAnsi" w:cstheme="majorHAnsi"/>
          <w:b/>
          <w:bCs/>
          <w:lang w:val="en-US"/>
        </w:rPr>
        <w:t>Analyse</w:t>
      </w:r>
      <w:proofErr w:type="spellEnd"/>
      <w:proofErr w:type="gramEnd"/>
      <w:r w:rsidRPr="00D36557">
        <w:rPr>
          <w:rFonts w:asciiTheme="majorHAnsi" w:hAnsiTheme="majorHAnsi" w:cstheme="majorHAnsi"/>
          <w:b/>
          <w:bCs/>
          <w:lang w:val="en-US"/>
        </w:rPr>
        <w:t xml:space="preserve"> the impact of effective workforce planning. </w:t>
      </w:r>
    </w:p>
    <w:p w14:paraId="14ED9B92" w14:textId="24A1C647" w:rsidR="007E2BB5" w:rsidRDefault="003B3291"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Effective workforce planning can minimize negative effects associated with gaps in</w:t>
      </w:r>
      <w:r w:rsidR="00DE0C18">
        <w:rPr>
          <w:rFonts w:asciiTheme="majorHAnsi" w:hAnsiTheme="majorHAnsi" w:cstheme="majorHAnsi"/>
          <w:lang w:val="en-US"/>
        </w:rPr>
        <w:t xml:space="preserve"> supply of, and demand for, </w:t>
      </w:r>
      <w:proofErr w:type="spellStart"/>
      <w:r w:rsidR="00DE0C18">
        <w:rPr>
          <w:rFonts w:asciiTheme="majorHAnsi" w:hAnsiTheme="majorHAnsi" w:cstheme="majorHAnsi"/>
          <w:lang w:val="en-US"/>
        </w:rPr>
        <w:t>labour</w:t>
      </w:r>
      <w:proofErr w:type="spellEnd"/>
      <w:r w:rsidR="00DE0C18">
        <w:rPr>
          <w:rFonts w:asciiTheme="majorHAnsi" w:hAnsiTheme="majorHAnsi" w:cstheme="majorHAnsi"/>
          <w:lang w:val="en-US"/>
        </w:rPr>
        <w:t xml:space="preserve">.  If an </w:t>
      </w:r>
      <w:proofErr w:type="spellStart"/>
      <w:r w:rsidR="00DE0C18">
        <w:rPr>
          <w:rFonts w:asciiTheme="majorHAnsi" w:hAnsiTheme="majorHAnsi" w:cstheme="majorHAnsi"/>
          <w:lang w:val="en-US"/>
        </w:rPr>
        <w:t>organsiation</w:t>
      </w:r>
      <w:proofErr w:type="spellEnd"/>
      <w:r w:rsidR="00DE0C18">
        <w:rPr>
          <w:rFonts w:asciiTheme="majorHAnsi" w:hAnsiTheme="majorHAnsi" w:cstheme="majorHAnsi"/>
          <w:lang w:val="en-US"/>
        </w:rPr>
        <w:t xml:space="preserve"> </w:t>
      </w:r>
      <w:r w:rsidR="0025043C">
        <w:rPr>
          <w:rFonts w:asciiTheme="majorHAnsi" w:hAnsiTheme="majorHAnsi" w:cstheme="majorHAnsi"/>
          <w:lang w:val="en-US"/>
        </w:rPr>
        <w:t>is</w:t>
      </w:r>
      <w:r w:rsidR="00DE0C18">
        <w:rPr>
          <w:rFonts w:asciiTheme="majorHAnsi" w:hAnsiTheme="majorHAnsi" w:cstheme="majorHAnsi"/>
          <w:lang w:val="en-US"/>
        </w:rPr>
        <w:t xml:space="preserve"> unable to service </w:t>
      </w:r>
      <w:r w:rsidR="00840FBE">
        <w:rPr>
          <w:rFonts w:asciiTheme="majorHAnsi" w:hAnsiTheme="majorHAnsi" w:cstheme="majorHAnsi"/>
          <w:lang w:val="en-US"/>
        </w:rPr>
        <w:t>demand for their product or service due to staff shortages, they face financial loss</w:t>
      </w:r>
      <w:r w:rsidR="00653722">
        <w:rPr>
          <w:rFonts w:asciiTheme="majorHAnsi" w:hAnsiTheme="majorHAnsi" w:cstheme="majorHAnsi"/>
          <w:lang w:val="en-US"/>
        </w:rPr>
        <w:t>, inconsistency in operations, potential health/wellbeing risks</w:t>
      </w:r>
      <w:r w:rsidR="00840FBE">
        <w:rPr>
          <w:rFonts w:asciiTheme="majorHAnsi" w:hAnsiTheme="majorHAnsi" w:cstheme="majorHAnsi"/>
          <w:lang w:val="en-US"/>
        </w:rPr>
        <w:t xml:space="preserve"> as well as reputational damage. </w:t>
      </w:r>
    </w:p>
    <w:p w14:paraId="55547559" w14:textId="47A23446" w:rsidR="00A42FFF" w:rsidRDefault="00A42FFF"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A</w:t>
      </w:r>
      <w:r w:rsidR="00960ED7">
        <w:rPr>
          <w:rFonts w:asciiTheme="majorHAnsi" w:hAnsiTheme="majorHAnsi" w:cstheme="majorHAnsi"/>
          <w:lang w:val="en-US"/>
        </w:rPr>
        <w:t>n</w:t>
      </w:r>
      <w:r w:rsidR="00FE1D45">
        <w:rPr>
          <w:rFonts w:asciiTheme="majorHAnsi" w:hAnsiTheme="majorHAnsi" w:cstheme="majorHAnsi"/>
          <w:lang w:val="en-US"/>
        </w:rPr>
        <w:t xml:space="preserve"> example of how staff shortages effect efficiency and reputation would be easyJet who hit headlines when they announced </w:t>
      </w:r>
      <w:r w:rsidR="0025043C">
        <w:rPr>
          <w:rFonts w:asciiTheme="majorHAnsi" w:hAnsiTheme="majorHAnsi" w:cstheme="majorHAnsi"/>
          <w:lang w:val="en-US"/>
        </w:rPr>
        <w:t>removal of</w:t>
      </w:r>
      <w:r w:rsidR="00FE1D45">
        <w:rPr>
          <w:rFonts w:asciiTheme="majorHAnsi" w:hAnsiTheme="majorHAnsi" w:cstheme="majorHAnsi"/>
          <w:lang w:val="en-US"/>
        </w:rPr>
        <w:t xml:space="preserve"> seats to operate with smaller crew</w:t>
      </w:r>
      <w:r w:rsidR="00306C2E">
        <w:rPr>
          <w:rFonts w:asciiTheme="majorHAnsi" w:hAnsiTheme="majorHAnsi" w:cstheme="majorHAnsi"/>
          <w:lang w:val="en-US"/>
        </w:rPr>
        <w:t xml:space="preserve"> due to lack staff.</w:t>
      </w:r>
      <w:r w:rsidR="00960ED7">
        <w:rPr>
          <w:rFonts w:asciiTheme="majorHAnsi" w:hAnsiTheme="majorHAnsi" w:cstheme="majorHAnsi"/>
          <w:lang w:val="en-US"/>
        </w:rPr>
        <w:t xml:space="preserve">  Pre-booked holidays and clear anticipation of demand during half term period should have indicated an urgent need for staff – however, if </w:t>
      </w:r>
      <w:proofErr w:type="spellStart"/>
      <w:r w:rsidR="00960ED7">
        <w:rPr>
          <w:rFonts w:asciiTheme="majorHAnsi" w:hAnsiTheme="majorHAnsi" w:cstheme="majorHAnsi"/>
          <w:lang w:val="en-US"/>
        </w:rPr>
        <w:t>labour</w:t>
      </w:r>
      <w:proofErr w:type="spellEnd"/>
      <w:r w:rsidR="00960ED7">
        <w:rPr>
          <w:rFonts w:asciiTheme="majorHAnsi" w:hAnsiTheme="majorHAnsi" w:cstheme="majorHAnsi"/>
          <w:lang w:val="en-US"/>
        </w:rPr>
        <w:t xml:space="preserve"> market is tight and absence rate still high, there are other challenges impacting this situation.  </w:t>
      </w:r>
      <w:r w:rsidR="00306C2E">
        <w:rPr>
          <w:rFonts w:asciiTheme="majorHAnsi" w:hAnsiTheme="majorHAnsi" w:cstheme="majorHAnsi"/>
          <w:lang w:val="en-US"/>
        </w:rPr>
        <w:t xml:space="preserve">  </w:t>
      </w:r>
    </w:p>
    <w:p w14:paraId="6B42DB68" w14:textId="639351EF" w:rsidR="00006223" w:rsidRDefault="00D87DCB"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 xml:space="preserve">An example of </w:t>
      </w:r>
      <w:r w:rsidR="00B00088">
        <w:rPr>
          <w:rFonts w:asciiTheme="majorHAnsi" w:hAnsiTheme="majorHAnsi" w:cstheme="majorHAnsi"/>
          <w:lang w:val="en-US"/>
        </w:rPr>
        <w:t>effective workforce planning would be the</w:t>
      </w:r>
      <w:r w:rsidR="00AD3D3C">
        <w:rPr>
          <w:rFonts w:asciiTheme="majorHAnsi" w:hAnsiTheme="majorHAnsi" w:cstheme="majorHAnsi"/>
          <w:lang w:val="en-US"/>
        </w:rPr>
        <w:t xml:space="preserve"> ONS recruiting for the C</w:t>
      </w:r>
      <w:r w:rsidR="00B00088">
        <w:rPr>
          <w:rFonts w:asciiTheme="majorHAnsi" w:hAnsiTheme="majorHAnsi" w:cstheme="majorHAnsi"/>
          <w:lang w:val="en-US"/>
        </w:rPr>
        <w:t>ensus</w:t>
      </w:r>
      <w:r w:rsidR="006A7E7A">
        <w:rPr>
          <w:rFonts w:asciiTheme="majorHAnsi" w:hAnsiTheme="majorHAnsi" w:cstheme="majorHAnsi"/>
          <w:lang w:val="en-US"/>
        </w:rPr>
        <w:t>.  Taking place every 10 years,</w:t>
      </w:r>
      <w:r w:rsidR="00EF3859">
        <w:rPr>
          <w:rFonts w:asciiTheme="majorHAnsi" w:hAnsiTheme="majorHAnsi" w:cstheme="majorHAnsi"/>
          <w:lang w:val="en-US"/>
        </w:rPr>
        <w:t xml:space="preserve"> a field of workers are </w:t>
      </w:r>
      <w:r w:rsidR="00AD3D3C">
        <w:rPr>
          <w:rFonts w:asciiTheme="majorHAnsi" w:hAnsiTheme="majorHAnsi" w:cstheme="majorHAnsi"/>
          <w:lang w:val="en-US"/>
        </w:rPr>
        <w:t xml:space="preserve">taken on </w:t>
      </w:r>
      <w:r w:rsidR="00EF3859">
        <w:rPr>
          <w:rFonts w:asciiTheme="majorHAnsi" w:hAnsiTheme="majorHAnsi" w:cstheme="majorHAnsi"/>
          <w:lang w:val="en-US"/>
        </w:rPr>
        <w:t xml:space="preserve">to collect data to feed into </w:t>
      </w:r>
      <w:r w:rsidR="00AD3D3C">
        <w:rPr>
          <w:rFonts w:asciiTheme="majorHAnsi" w:hAnsiTheme="majorHAnsi" w:cstheme="majorHAnsi"/>
          <w:lang w:val="en-US"/>
        </w:rPr>
        <w:t xml:space="preserve">a national report giving us a </w:t>
      </w:r>
      <w:r w:rsidR="00CE530D">
        <w:rPr>
          <w:rFonts w:asciiTheme="majorHAnsi" w:hAnsiTheme="majorHAnsi" w:cstheme="majorHAnsi"/>
          <w:lang w:val="en-US"/>
        </w:rPr>
        <w:t>picture</w:t>
      </w:r>
      <w:r w:rsidR="00AD3D3C">
        <w:rPr>
          <w:rFonts w:asciiTheme="majorHAnsi" w:hAnsiTheme="majorHAnsi" w:cstheme="majorHAnsi"/>
          <w:lang w:val="en-US"/>
        </w:rPr>
        <w:t xml:space="preserve"> of all people and households in</w:t>
      </w:r>
      <w:r w:rsidR="00CE530D">
        <w:rPr>
          <w:rFonts w:asciiTheme="majorHAnsi" w:hAnsiTheme="majorHAnsi" w:cstheme="majorHAnsi"/>
          <w:lang w:val="en-US"/>
        </w:rPr>
        <w:t xml:space="preserve"> England and Wales.  </w:t>
      </w:r>
      <w:r w:rsidR="00981AD1">
        <w:rPr>
          <w:rFonts w:asciiTheme="majorHAnsi" w:hAnsiTheme="majorHAnsi" w:cstheme="majorHAnsi"/>
          <w:lang w:val="en-US"/>
        </w:rPr>
        <w:t xml:space="preserve">These additional individuals </w:t>
      </w:r>
      <w:r w:rsidR="000B3C7B">
        <w:rPr>
          <w:rFonts w:asciiTheme="majorHAnsi" w:hAnsiTheme="majorHAnsi" w:cstheme="majorHAnsi"/>
          <w:lang w:val="en-US"/>
        </w:rPr>
        <w:t xml:space="preserve">are only employed for this period so a concerted effort to </w:t>
      </w:r>
      <w:r w:rsidR="00FB7A0F">
        <w:rPr>
          <w:rFonts w:asciiTheme="majorHAnsi" w:hAnsiTheme="majorHAnsi" w:cstheme="majorHAnsi"/>
          <w:lang w:val="en-US"/>
        </w:rPr>
        <w:t xml:space="preserve">identify and recruit people prepared to work for this short period of time takes planning. </w:t>
      </w:r>
      <w:r w:rsidR="00E941B2">
        <w:rPr>
          <w:rFonts w:asciiTheme="majorHAnsi" w:hAnsiTheme="majorHAnsi" w:cstheme="majorHAnsi"/>
          <w:lang w:val="en-US"/>
        </w:rPr>
        <w:t xml:space="preserve"> </w:t>
      </w:r>
      <w:proofErr w:type="spellStart"/>
      <w:r w:rsidR="00E941B2">
        <w:rPr>
          <w:rFonts w:asciiTheme="majorHAnsi" w:hAnsiTheme="majorHAnsi" w:cstheme="majorHAnsi"/>
          <w:lang w:val="en-US"/>
        </w:rPr>
        <w:t>Approx</w:t>
      </w:r>
      <w:proofErr w:type="spellEnd"/>
      <w:r w:rsidR="00E941B2">
        <w:rPr>
          <w:rFonts w:asciiTheme="majorHAnsi" w:hAnsiTheme="majorHAnsi" w:cstheme="majorHAnsi"/>
          <w:lang w:val="en-US"/>
        </w:rPr>
        <w:t xml:space="preserve"> 18,000 individuals were recruited through fixed term, </w:t>
      </w:r>
      <w:proofErr w:type="gramStart"/>
      <w:r w:rsidR="00E941B2">
        <w:rPr>
          <w:rFonts w:asciiTheme="majorHAnsi" w:hAnsiTheme="majorHAnsi" w:cstheme="majorHAnsi"/>
          <w:lang w:val="en-US"/>
        </w:rPr>
        <w:t>agency</w:t>
      </w:r>
      <w:proofErr w:type="gramEnd"/>
      <w:r w:rsidR="00E941B2">
        <w:rPr>
          <w:rFonts w:asciiTheme="majorHAnsi" w:hAnsiTheme="majorHAnsi" w:cstheme="majorHAnsi"/>
          <w:lang w:val="en-US"/>
        </w:rPr>
        <w:t xml:space="preserve"> and internal moves.  </w:t>
      </w:r>
    </w:p>
    <w:p w14:paraId="7AFED314" w14:textId="1426561B" w:rsidR="00306C2E" w:rsidRPr="00306C2E" w:rsidRDefault="000D75D2" w:rsidP="00D36557">
      <w:pPr>
        <w:tabs>
          <w:tab w:val="left" w:pos="220"/>
          <w:tab w:val="left" w:pos="720"/>
        </w:tabs>
        <w:adjustRightInd w:val="0"/>
        <w:spacing w:after="240"/>
        <w:jc w:val="both"/>
        <w:rPr>
          <w:rFonts w:asciiTheme="majorHAnsi" w:hAnsiTheme="majorHAnsi" w:cstheme="majorHAnsi"/>
          <w:b/>
          <w:bCs/>
          <w:lang w:val="en-US"/>
        </w:rPr>
      </w:pPr>
      <w:sdt>
        <w:sdtPr>
          <w:rPr>
            <w:rFonts w:asciiTheme="majorHAnsi" w:hAnsiTheme="majorHAnsi" w:cstheme="majorHAnsi"/>
            <w:b/>
            <w:bCs/>
            <w:lang w:val="en-US"/>
          </w:rPr>
          <w:id w:val="300893794"/>
          <w:citation/>
        </w:sdtPr>
        <w:sdtEndPr/>
        <w:sdtContent>
          <w:r w:rsidR="00306C2E" w:rsidRPr="00306C2E">
            <w:rPr>
              <w:rFonts w:asciiTheme="majorHAnsi" w:hAnsiTheme="majorHAnsi" w:cstheme="majorHAnsi"/>
              <w:b/>
              <w:bCs/>
              <w:lang w:val="en-US"/>
            </w:rPr>
            <w:fldChar w:fldCharType="begin"/>
          </w:r>
          <w:r w:rsidR="00306C2E" w:rsidRPr="00306C2E">
            <w:rPr>
              <w:rFonts w:asciiTheme="majorHAnsi" w:hAnsiTheme="majorHAnsi" w:cstheme="majorHAnsi"/>
              <w:b/>
              <w:bCs/>
            </w:rPr>
            <w:instrText xml:space="preserve"> CITATION Luc22 \l 2057 </w:instrText>
          </w:r>
          <w:r w:rsidR="00306C2E" w:rsidRPr="00306C2E">
            <w:rPr>
              <w:rFonts w:asciiTheme="majorHAnsi" w:hAnsiTheme="majorHAnsi" w:cstheme="majorHAnsi"/>
              <w:b/>
              <w:bCs/>
              <w:lang w:val="en-US"/>
            </w:rPr>
            <w:fldChar w:fldCharType="separate"/>
          </w:r>
          <w:r w:rsidR="009F24DD" w:rsidRPr="009F24DD">
            <w:rPr>
              <w:rFonts w:asciiTheme="majorHAnsi" w:hAnsiTheme="majorHAnsi" w:cstheme="majorHAnsi"/>
              <w:noProof/>
            </w:rPr>
            <w:t>(Thackray, 2022)</w:t>
          </w:r>
          <w:r w:rsidR="00306C2E" w:rsidRPr="00306C2E">
            <w:rPr>
              <w:rFonts w:asciiTheme="majorHAnsi" w:hAnsiTheme="majorHAnsi" w:cstheme="majorHAnsi"/>
              <w:b/>
              <w:bCs/>
              <w:lang w:val="en-US"/>
            </w:rPr>
            <w:fldChar w:fldCharType="end"/>
          </w:r>
        </w:sdtContent>
      </w:sdt>
    </w:p>
    <w:p w14:paraId="6F266512" w14:textId="162B7218" w:rsidR="00BE53D5" w:rsidRDefault="00E32B43"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Workforce</w:t>
      </w:r>
      <w:r w:rsidR="00891D30">
        <w:rPr>
          <w:rFonts w:asciiTheme="majorHAnsi" w:hAnsiTheme="majorHAnsi" w:cstheme="majorHAnsi"/>
          <w:lang w:val="en-US"/>
        </w:rPr>
        <w:t xml:space="preserve"> planning is </w:t>
      </w:r>
      <w:r>
        <w:rPr>
          <w:rFonts w:asciiTheme="majorHAnsi" w:hAnsiTheme="majorHAnsi" w:cstheme="majorHAnsi"/>
          <w:lang w:val="en-US"/>
        </w:rPr>
        <w:t>valuable</w:t>
      </w:r>
      <w:r w:rsidR="00891D30">
        <w:rPr>
          <w:rFonts w:asciiTheme="majorHAnsi" w:hAnsiTheme="majorHAnsi" w:cstheme="majorHAnsi"/>
          <w:lang w:val="en-US"/>
        </w:rPr>
        <w:t xml:space="preserve"> </w:t>
      </w:r>
      <w:r w:rsidR="00BE53D5">
        <w:rPr>
          <w:rFonts w:asciiTheme="majorHAnsi" w:hAnsiTheme="majorHAnsi" w:cstheme="majorHAnsi"/>
          <w:lang w:val="en-US"/>
        </w:rPr>
        <w:t>for the following reasons:</w:t>
      </w:r>
    </w:p>
    <w:p w14:paraId="1A541239" w14:textId="05854F72" w:rsidR="00BE53D5" w:rsidRPr="00AD63D6" w:rsidRDefault="00BE53D5" w:rsidP="00AD63D6">
      <w:pPr>
        <w:pStyle w:val="ListParagraph"/>
        <w:numPr>
          <w:ilvl w:val="0"/>
          <w:numId w:val="11"/>
        </w:numPr>
        <w:tabs>
          <w:tab w:val="left" w:pos="220"/>
          <w:tab w:val="left" w:pos="720"/>
        </w:tabs>
        <w:adjustRightInd w:val="0"/>
        <w:spacing w:before="0"/>
        <w:ind w:left="714" w:hanging="357"/>
        <w:jc w:val="both"/>
        <w:rPr>
          <w:rFonts w:asciiTheme="majorHAnsi" w:hAnsiTheme="majorHAnsi" w:cstheme="majorHAnsi"/>
          <w:lang w:val="en-US"/>
        </w:rPr>
      </w:pPr>
      <w:r w:rsidRPr="00AD63D6">
        <w:rPr>
          <w:rFonts w:asciiTheme="majorHAnsi" w:hAnsiTheme="majorHAnsi" w:cstheme="majorHAnsi"/>
          <w:lang w:val="en-US"/>
        </w:rPr>
        <w:t>Identify and respond to changing customer needs</w:t>
      </w:r>
    </w:p>
    <w:p w14:paraId="149FF521" w14:textId="7A21DE5D" w:rsidR="00BE53D5" w:rsidRPr="00AD63D6" w:rsidRDefault="00BE53D5" w:rsidP="00AD63D6">
      <w:pPr>
        <w:pStyle w:val="ListParagraph"/>
        <w:numPr>
          <w:ilvl w:val="0"/>
          <w:numId w:val="11"/>
        </w:numPr>
        <w:tabs>
          <w:tab w:val="left" w:pos="220"/>
          <w:tab w:val="left" w:pos="720"/>
        </w:tabs>
        <w:adjustRightInd w:val="0"/>
        <w:spacing w:before="0"/>
        <w:ind w:left="714" w:hanging="357"/>
        <w:jc w:val="both"/>
        <w:rPr>
          <w:rFonts w:asciiTheme="majorHAnsi" w:hAnsiTheme="majorHAnsi" w:cstheme="majorHAnsi"/>
          <w:lang w:val="en-US"/>
        </w:rPr>
      </w:pPr>
      <w:r w:rsidRPr="00AD63D6">
        <w:rPr>
          <w:rFonts w:asciiTheme="majorHAnsi" w:hAnsiTheme="majorHAnsi" w:cstheme="majorHAnsi"/>
          <w:lang w:val="en-US"/>
        </w:rPr>
        <w:t>Identify relevant strategies for focused people development</w:t>
      </w:r>
    </w:p>
    <w:p w14:paraId="77AB826B" w14:textId="7B37F004" w:rsidR="00BE53D5" w:rsidRPr="00AD63D6" w:rsidRDefault="00BE53D5" w:rsidP="00AD63D6">
      <w:pPr>
        <w:pStyle w:val="ListParagraph"/>
        <w:numPr>
          <w:ilvl w:val="0"/>
          <w:numId w:val="11"/>
        </w:numPr>
        <w:tabs>
          <w:tab w:val="left" w:pos="220"/>
          <w:tab w:val="left" w:pos="720"/>
        </w:tabs>
        <w:adjustRightInd w:val="0"/>
        <w:spacing w:before="0"/>
        <w:ind w:left="714" w:hanging="357"/>
        <w:jc w:val="both"/>
        <w:rPr>
          <w:rFonts w:asciiTheme="majorHAnsi" w:hAnsiTheme="majorHAnsi" w:cstheme="majorHAnsi"/>
          <w:lang w:val="en-US"/>
        </w:rPr>
      </w:pPr>
      <w:r w:rsidRPr="00AD63D6">
        <w:rPr>
          <w:rFonts w:asciiTheme="majorHAnsi" w:hAnsiTheme="majorHAnsi" w:cstheme="majorHAnsi"/>
          <w:lang w:val="en-US"/>
        </w:rPr>
        <w:t>Target inefficiencies</w:t>
      </w:r>
    </w:p>
    <w:p w14:paraId="10AB4F67" w14:textId="495C0818" w:rsidR="00BE53D5" w:rsidRPr="00AD63D6" w:rsidRDefault="00BE53D5" w:rsidP="00AD63D6">
      <w:pPr>
        <w:pStyle w:val="ListParagraph"/>
        <w:numPr>
          <w:ilvl w:val="0"/>
          <w:numId w:val="11"/>
        </w:numPr>
        <w:tabs>
          <w:tab w:val="left" w:pos="220"/>
          <w:tab w:val="left" w:pos="720"/>
        </w:tabs>
        <w:adjustRightInd w:val="0"/>
        <w:spacing w:before="0"/>
        <w:ind w:left="714" w:hanging="357"/>
        <w:jc w:val="both"/>
        <w:rPr>
          <w:rFonts w:asciiTheme="majorHAnsi" w:hAnsiTheme="majorHAnsi" w:cstheme="majorHAnsi"/>
          <w:lang w:val="en-US"/>
        </w:rPr>
      </w:pPr>
      <w:r w:rsidRPr="00AD63D6">
        <w:rPr>
          <w:rFonts w:asciiTheme="majorHAnsi" w:hAnsiTheme="majorHAnsi" w:cstheme="majorHAnsi"/>
          <w:lang w:val="en-US"/>
        </w:rPr>
        <w:t>Improve employee retention</w:t>
      </w:r>
    </w:p>
    <w:p w14:paraId="641812C8" w14:textId="4B4CA1A1" w:rsidR="00BE53D5" w:rsidRPr="00AD63D6" w:rsidRDefault="00BE53D5" w:rsidP="00AD63D6">
      <w:pPr>
        <w:pStyle w:val="ListParagraph"/>
        <w:numPr>
          <w:ilvl w:val="0"/>
          <w:numId w:val="11"/>
        </w:numPr>
        <w:tabs>
          <w:tab w:val="left" w:pos="220"/>
          <w:tab w:val="left" w:pos="720"/>
        </w:tabs>
        <w:adjustRightInd w:val="0"/>
        <w:spacing w:before="0"/>
        <w:ind w:left="714" w:hanging="357"/>
        <w:jc w:val="both"/>
        <w:rPr>
          <w:rFonts w:asciiTheme="majorHAnsi" w:hAnsiTheme="majorHAnsi" w:cstheme="majorHAnsi"/>
          <w:lang w:val="en-US"/>
        </w:rPr>
      </w:pPr>
      <w:r w:rsidRPr="00AD63D6">
        <w:rPr>
          <w:rFonts w:asciiTheme="majorHAnsi" w:hAnsiTheme="majorHAnsi" w:cstheme="majorHAnsi"/>
          <w:lang w:val="en-US"/>
        </w:rPr>
        <w:t>Improve productivity and quality outputs</w:t>
      </w:r>
    </w:p>
    <w:p w14:paraId="486EC360" w14:textId="42545BC5" w:rsidR="00BE53D5" w:rsidRPr="00AD63D6" w:rsidRDefault="00BE53D5" w:rsidP="00AD63D6">
      <w:pPr>
        <w:pStyle w:val="ListParagraph"/>
        <w:numPr>
          <w:ilvl w:val="0"/>
          <w:numId w:val="11"/>
        </w:numPr>
        <w:tabs>
          <w:tab w:val="left" w:pos="220"/>
          <w:tab w:val="left" w:pos="720"/>
        </w:tabs>
        <w:adjustRightInd w:val="0"/>
        <w:spacing w:before="0"/>
        <w:ind w:left="714" w:hanging="357"/>
        <w:jc w:val="both"/>
        <w:rPr>
          <w:rFonts w:asciiTheme="majorHAnsi" w:hAnsiTheme="majorHAnsi" w:cstheme="majorHAnsi"/>
          <w:lang w:val="en-US"/>
        </w:rPr>
      </w:pPr>
      <w:r w:rsidRPr="00AD63D6">
        <w:rPr>
          <w:rFonts w:asciiTheme="majorHAnsi" w:hAnsiTheme="majorHAnsi" w:cstheme="majorHAnsi"/>
          <w:lang w:val="en-US"/>
        </w:rPr>
        <w:t>Improve employees’ work-life balance</w:t>
      </w:r>
    </w:p>
    <w:p w14:paraId="04221C2A" w14:textId="5A991D4D" w:rsidR="00BE53D5" w:rsidRPr="00AD63D6" w:rsidRDefault="00BE53D5" w:rsidP="00AD63D6">
      <w:pPr>
        <w:pStyle w:val="ListParagraph"/>
        <w:numPr>
          <w:ilvl w:val="0"/>
          <w:numId w:val="11"/>
        </w:numPr>
        <w:tabs>
          <w:tab w:val="left" w:pos="220"/>
          <w:tab w:val="left" w:pos="720"/>
        </w:tabs>
        <w:adjustRightInd w:val="0"/>
        <w:spacing w:before="0"/>
        <w:ind w:left="714" w:hanging="357"/>
        <w:jc w:val="both"/>
        <w:rPr>
          <w:rFonts w:asciiTheme="majorHAnsi" w:hAnsiTheme="majorHAnsi" w:cstheme="majorHAnsi"/>
          <w:lang w:val="en-US"/>
        </w:rPr>
      </w:pPr>
      <w:r w:rsidRPr="00AD63D6">
        <w:rPr>
          <w:rFonts w:asciiTheme="majorHAnsi" w:hAnsiTheme="majorHAnsi" w:cstheme="majorHAnsi"/>
          <w:lang w:val="en-US"/>
        </w:rPr>
        <w:t xml:space="preserve">Make </w:t>
      </w:r>
      <w:r w:rsidR="00AD63D6" w:rsidRPr="00AD63D6">
        <w:rPr>
          <w:rFonts w:asciiTheme="majorHAnsi" w:hAnsiTheme="majorHAnsi" w:cstheme="majorHAnsi"/>
          <w:lang w:val="en-US"/>
        </w:rPr>
        <w:t>recommendations</w:t>
      </w:r>
      <w:r w:rsidRPr="00AD63D6">
        <w:rPr>
          <w:rFonts w:asciiTheme="majorHAnsi" w:hAnsiTheme="majorHAnsi" w:cstheme="majorHAnsi"/>
          <w:lang w:val="en-US"/>
        </w:rPr>
        <w:t xml:space="preserve"> to deliver strateg</w:t>
      </w:r>
      <w:r w:rsidR="00AD63D6" w:rsidRPr="00AD63D6">
        <w:rPr>
          <w:rFonts w:asciiTheme="majorHAnsi" w:hAnsiTheme="majorHAnsi" w:cstheme="majorHAnsi"/>
          <w:lang w:val="en-US"/>
        </w:rPr>
        <w:t xml:space="preserve">ic value through talent. </w:t>
      </w:r>
    </w:p>
    <w:p w14:paraId="792D5A72" w14:textId="59D02D56" w:rsidR="007E2BB5" w:rsidRDefault="000D75D2" w:rsidP="00D36557">
      <w:pPr>
        <w:tabs>
          <w:tab w:val="left" w:pos="220"/>
          <w:tab w:val="left" w:pos="720"/>
        </w:tabs>
        <w:adjustRightInd w:val="0"/>
        <w:spacing w:after="240"/>
        <w:jc w:val="both"/>
        <w:rPr>
          <w:rFonts w:asciiTheme="majorHAnsi" w:hAnsiTheme="majorHAnsi" w:cstheme="majorHAnsi"/>
          <w:b/>
          <w:bCs/>
          <w:lang w:val="en-US"/>
        </w:rPr>
      </w:pPr>
      <w:sdt>
        <w:sdtPr>
          <w:rPr>
            <w:rFonts w:asciiTheme="majorHAnsi" w:hAnsiTheme="majorHAnsi" w:cstheme="majorHAnsi"/>
            <w:b/>
            <w:bCs/>
            <w:lang w:val="en-US"/>
          </w:rPr>
          <w:id w:val="155590118"/>
          <w:citation/>
        </w:sdtPr>
        <w:sdtEndPr/>
        <w:sdtContent>
          <w:r w:rsidR="009A0136" w:rsidRPr="009A0136">
            <w:rPr>
              <w:rFonts w:asciiTheme="majorHAnsi" w:hAnsiTheme="majorHAnsi" w:cstheme="majorHAnsi"/>
              <w:b/>
              <w:bCs/>
              <w:lang w:val="en-US"/>
            </w:rPr>
            <w:fldChar w:fldCharType="begin"/>
          </w:r>
          <w:r w:rsidR="00803861">
            <w:rPr>
              <w:rFonts w:asciiTheme="majorHAnsi" w:hAnsiTheme="majorHAnsi" w:cstheme="majorHAnsi"/>
              <w:b/>
              <w:bCs/>
            </w:rPr>
            <w:instrText xml:space="preserve">CITATION CIP2122 \l 2057 </w:instrText>
          </w:r>
          <w:r w:rsidR="009A0136" w:rsidRPr="009A0136">
            <w:rPr>
              <w:rFonts w:asciiTheme="majorHAnsi" w:hAnsiTheme="majorHAnsi" w:cstheme="majorHAnsi"/>
              <w:b/>
              <w:bCs/>
              <w:lang w:val="en-US"/>
            </w:rPr>
            <w:fldChar w:fldCharType="separate"/>
          </w:r>
          <w:r w:rsidR="009F24DD" w:rsidRPr="009F24DD">
            <w:rPr>
              <w:rFonts w:asciiTheme="majorHAnsi" w:hAnsiTheme="majorHAnsi" w:cstheme="majorHAnsi"/>
              <w:noProof/>
            </w:rPr>
            <w:t>(Zimpel, 2021)</w:t>
          </w:r>
          <w:r w:rsidR="009A0136" w:rsidRPr="009A0136">
            <w:rPr>
              <w:rFonts w:asciiTheme="majorHAnsi" w:hAnsiTheme="majorHAnsi" w:cstheme="majorHAnsi"/>
              <w:b/>
              <w:bCs/>
              <w:lang w:val="en-US"/>
            </w:rPr>
            <w:fldChar w:fldCharType="end"/>
          </w:r>
        </w:sdtContent>
      </w:sdt>
    </w:p>
    <w:p w14:paraId="7515D62E" w14:textId="634FCEF8" w:rsidR="009A0136" w:rsidRDefault="00FB7A0F" w:rsidP="00D36557">
      <w:pPr>
        <w:tabs>
          <w:tab w:val="left" w:pos="220"/>
          <w:tab w:val="left" w:pos="720"/>
        </w:tabs>
        <w:adjustRightInd w:val="0"/>
        <w:spacing w:after="240"/>
        <w:jc w:val="both"/>
        <w:rPr>
          <w:rFonts w:asciiTheme="majorHAnsi" w:hAnsiTheme="majorHAnsi" w:cstheme="majorHAnsi"/>
          <w:lang w:val="en-US"/>
        </w:rPr>
      </w:pPr>
      <w:r w:rsidRPr="0000595F">
        <w:rPr>
          <w:rFonts w:asciiTheme="majorHAnsi" w:hAnsiTheme="majorHAnsi" w:cstheme="majorHAnsi"/>
          <w:lang w:val="en-US"/>
        </w:rPr>
        <w:t xml:space="preserve">Businesses who operate seasonally also experience greater benefits in efficient workforce planning to ensure they have the </w:t>
      </w:r>
      <w:r w:rsidR="0000595F" w:rsidRPr="0000595F">
        <w:rPr>
          <w:rFonts w:asciiTheme="majorHAnsi" w:hAnsiTheme="majorHAnsi" w:cstheme="majorHAnsi"/>
          <w:lang w:val="en-US"/>
        </w:rPr>
        <w:t>most appropriate staff as and when needed which isn’t always easy if inconsistent work is being offered (</w:t>
      </w:r>
      <w:proofErr w:type="gramStart"/>
      <w:r w:rsidR="0000595F" w:rsidRPr="0000595F">
        <w:rPr>
          <w:rFonts w:asciiTheme="majorHAnsi" w:hAnsiTheme="majorHAnsi" w:cstheme="majorHAnsi"/>
          <w:lang w:val="en-US"/>
        </w:rPr>
        <w:t>i.e.</w:t>
      </w:r>
      <w:proofErr w:type="gramEnd"/>
      <w:r w:rsidR="0000595F" w:rsidRPr="0000595F">
        <w:rPr>
          <w:rFonts w:asciiTheme="majorHAnsi" w:hAnsiTheme="majorHAnsi" w:cstheme="majorHAnsi"/>
          <w:lang w:val="en-US"/>
        </w:rPr>
        <w:t xml:space="preserve"> hospitality</w:t>
      </w:r>
      <w:r w:rsidR="0000595F">
        <w:rPr>
          <w:rFonts w:asciiTheme="majorHAnsi" w:hAnsiTheme="majorHAnsi" w:cstheme="majorHAnsi"/>
          <w:lang w:val="en-US"/>
        </w:rPr>
        <w:t>, travel</w:t>
      </w:r>
      <w:r w:rsidR="001A0C84">
        <w:rPr>
          <w:rFonts w:asciiTheme="majorHAnsi" w:hAnsiTheme="majorHAnsi" w:cstheme="majorHAnsi"/>
          <w:lang w:val="en-US"/>
        </w:rPr>
        <w:t xml:space="preserve">, </w:t>
      </w:r>
      <w:r w:rsidR="0000595F">
        <w:rPr>
          <w:rFonts w:asciiTheme="majorHAnsi" w:hAnsiTheme="majorHAnsi" w:cstheme="majorHAnsi"/>
          <w:lang w:val="en-US"/>
        </w:rPr>
        <w:t xml:space="preserve">tourism, events </w:t>
      </w:r>
      <w:proofErr w:type="spellStart"/>
      <w:r w:rsidR="0000595F">
        <w:rPr>
          <w:rFonts w:asciiTheme="majorHAnsi" w:hAnsiTheme="majorHAnsi" w:cstheme="majorHAnsi"/>
          <w:lang w:val="en-US"/>
        </w:rPr>
        <w:t>etc</w:t>
      </w:r>
      <w:proofErr w:type="spellEnd"/>
      <w:r w:rsidR="0000595F" w:rsidRPr="0000595F">
        <w:rPr>
          <w:rFonts w:asciiTheme="majorHAnsi" w:hAnsiTheme="majorHAnsi" w:cstheme="majorHAnsi"/>
          <w:lang w:val="en-US"/>
        </w:rPr>
        <w:t>)</w:t>
      </w:r>
      <w:r w:rsidR="0000595F">
        <w:rPr>
          <w:rFonts w:asciiTheme="majorHAnsi" w:hAnsiTheme="majorHAnsi" w:cstheme="majorHAnsi"/>
          <w:lang w:val="en-US"/>
        </w:rPr>
        <w:t xml:space="preserve">. </w:t>
      </w:r>
      <w:r w:rsidR="0000595F" w:rsidRPr="0000595F">
        <w:rPr>
          <w:rFonts w:asciiTheme="majorHAnsi" w:hAnsiTheme="majorHAnsi" w:cstheme="majorHAnsi"/>
          <w:lang w:val="en-US"/>
        </w:rPr>
        <w:t xml:space="preserve"> </w:t>
      </w:r>
    </w:p>
    <w:p w14:paraId="7833473C" w14:textId="77777777" w:rsidR="00B67023" w:rsidRDefault="00B67023" w:rsidP="00D36557">
      <w:pPr>
        <w:tabs>
          <w:tab w:val="left" w:pos="220"/>
          <w:tab w:val="left" w:pos="720"/>
        </w:tabs>
        <w:adjustRightInd w:val="0"/>
        <w:spacing w:after="240"/>
        <w:jc w:val="both"/>
        <w:rPr>
          <w:rFonts w:asciiTheme="majorHAnsi" w:hAnsiTheme="majorHAnsi" w:cstheme="majorHAnsi"/>
          <w:lang w:val="en-US"/>
        </w:rPr>
      </w:pPr>
    </w:p>
    <w:p w14:paraId="3EA7F08C" w14:textId="77777777" w:rsidR="008D51A8" w:rsidRDefault="008D51A8" w:rsidP="00D36557">
      <w:pPr>
        <w:tabs>
          <w:tab w:val="left" w:pos="220"/>
          <w:tab w:val="left" w:pos="720"/>
        </w:tabs>
        <w:adjustRightInd w:val="0"/>
        <w:spacing w:after="240"/>
        <w:jc w:val="both"/>
        <w:rPr>
          <w:rFonts w:asciiTheme="majorHAnsi" w:hAnsiTheme="majorHAnsi" w:cstheme="majorHAnsi"/>
          <w:lang w:val="en-US"/>
        </w:rPr>
      </w:pPr>
    </w:p>
    <w:p w14:paraId="590C0FE2" w14:textId="1392A850" w:rsidR="00B645BF" w:rsidRPr="00D36557" w:rsidRDefault="00B645BF" w:rsidP="00D36557">
      <w:pPr>
        <w:tabs>
          <w:tab w:val="left" w:pos="220"/>
          <w:tab w:val="left" w:pos="720"/>
        </w:tabs>
        <w:adjustRightInd w:val="0"/>
        <w:spacing w:after="240"/>
        <w:jc w:val="both"/>
        <w:rPr>
          <w:rFonts w:asciiTheme="majorHAnsi" w:eastAsia="MS Mincho" w:hAnsiTheme="majorHAnsi" w:cstheme="majorHAnsi"/>
          <w:lang w:val="en-US"/>
        </w:rPr>
      </w:pPr>
      <w:proofErr w:type="gramStart"/>
      <w:r w:rsidRPr="00D36557">
        <w:rPr>
          <w:rFonts w:asciiTheme="majorHAnsi" w:hAnsiTheme="majorHAnsi" w:cstheme="majorHAnsi"/>
          <w:b/>
          <w:bCs/>
          <w:lang w:val="en-US"/>
        </w:rPr>
        <w:lastRenderedPageBreak/>
        <w:t>2.2  Evaluate</w:t>
      </w:r>
      <w:proofErr w:type="gramEnd"/>
      <w:r w:rsidRPr="00D36557">
        <w:rPr>
          <w:rFonts w:asciiTheme="majorHAnsi" w:hAnsiTheme="majorHAnsi" w:cstheme="majorHAnsi"/>
          <w:b/>
          <w:bCs/>
          <w:lang w:val="en-US"/>
        </w:rPr>
        <w:t xml:space="preserve"> the techniques used to support the process of workforce planning. </w:t>
      </w:r>
    </w:p>
    <w:p w14:paraId="2BCE6501" w14:textId="4E2FA5C5" w:rsidR="007E2BB5" w:rsidRDefault="00530529"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 xml:space="preserve">Research, data capture, external evaluation, management experience and </w:t>
      </w:r>
      <w:r w:rsidR="008C4FCA">
        <w:rPr>
          <w:rFonts w:asciiTheme="majorHAnsi" w:hAnsiTheme="majorHAnsi" w:cstheme="majorHAnsi"/>
          <w:lang w:val="en-US"/>
        </w:rPr>
        <w:t>judgment</w:t>
      </w:r>
      <w:r>
        <w:rPr>
          <w:rFonts w:asciiTheme="majorHAnsi" w:hAnsiTheme="majorHAnsi" w:cstheme="majorHAnsi"/>
          <w:lang w:val="en-US"/>
        </w:rPr>
        <w:t xml:space="preserve">, </w:t>
      </w:r>
      <w:r w:rsidR="008C4FCA">
        <w:rPr>
          <w:rFonts w:asciiTheme="majorHAnsi" w:hAnsiTheme="majorHAnsi" w:cstheme="majorHAnsi"/>
          <w:lang w:val="en-US"/>
        </w:rPr>
        <w:t xml:space="preserve">sector </w:t>
      </w:r>
      <w:r>
        <w:rPr>
          <w:rFonts w:asciiTheme="majorHAnsi" w:hAnsiTheme="majorHAnsi" w:cstheme="majorHAnsi"/>
          <w:lang w:val="en-US"/>
        </w:rPr>
        <w:t>patterns in turnover</w:t>
      </w:r>
      <w:r w:rsidR="002427B9">
        <w:rPr>
          <w:rFonts w:asciiTheme="majorHAnsi" w:hAnsiTheme="majorHAnsi" w:cstheme="majorHAnsi"/>
          <w:lang w:val="en-US"/>
        </w:rPr>
        <w:t xml:space="preserve"> all contribute to effective workforce planning as they provide data and insight on which sound decisions can be based to ensure consistency in </w:t>
      </w:r>
      <w:r w:rsidR="00CB6E53">
        <w:rPr>
          <w:rFonts w:asciiTheme="majorHAnsi" w:hAnsiTheme="majorHAnsi" w:cstheme="majorHAnsi"/>
          <w:lang w:val="en-US"/>
        </w:rPr>
        <w:t>people planning</w:t>
      </w:r>
      <w:r w:rsidR="008C4FCA">
        <w:rPr>
          <w:rFonts w:asciiTheme="majorHAnsi" w:hAnsiTheme="majorHAnsi" w:cstheme="majorHAnsi"/>
          <w:lang w:val="en-US"/>
        </w:rPr>
        <w:t xml:space="preserve">.  </w:t>
      </w:r>
    </w:p>
    <w:p w14:paraId="553F089F" w14:textId="02E38938" w:rsidR="009F625B" w:rsidRDefault="009F625B" w:rsidP="00D36557">
      <w:pPr>
        <w:tabs>
          <w:tab w:val="left" w:pos="220"/>
          <w:tab w:val="left" w:pos="720"/>
        </w:tabs>
        <w:adjustRightInd w:val="0"/>
        <w:spacing w:after="240"/>
        <w:jc w:val="both"/>
        <w:rPr>
          <w:rFonts w:asciiTheme="majorHAnsi" w:hAnsiTheme="majorHAnsi" w:cstheme="majorHAnsi"/>
          <w:lang w:val="en-US"/>
        </w:rPr>
      </w:pPr>
      <w:r w:rsidRPr="002F1ECB">
        <w:rPr>
          <w:rFonts w:asciiTheme="majorHAnsi" w:hAnsiTheme="majorHAnsi" w:cstheme="majorHAnsi"/>
          <w:b/>
          <w:bCs/>
          <w:lang w:val="en-US"/>
        </w:rPr>
        <w:t>Hard workforce planning</w:t>
      </w:r>
      <w:r>
        <w:rPr>
          <w:rFonts w:asciiTheme="majorHAnsi" w:hAnsiTheme="majorHAnsi" w:cstheme="majorHAnsi"/>
          <w:lang w:val="en-US"/>
        </w:rPr>
        <w:t xml:space="preserve"> – statistics</w:t>
      </w:r>
      <w:r w:rsidR="00AA59CF">
        <w:rPr>
          <w:rFonts w:asciiTheme="majorHAnsi" w:hAnsiTheme="majorHAnsi" w:cstheme="majorHAnsi"/>
          <w:lang w:val="en-US"/>
        </w:rPr>
        <w:t xml:space="preserve">, based on research and data collected, to indicate how many staff with which skills </w:t>
      </w:r>
      <w:r w:rsidR="00CB6E53">
        <w:rPr>
          <w:rFonts w:asciiTheme="majorHAnsi" w:hAnsiTheme="majorHAnsi" w:cstheme="majorHAnsi"/>
          <w:lang w:val="en-US"/>
        </w:rPr>
        <w:t>are</w:t>
      </w:r>
      <w:r w:rsidR="00AA59CF">
        <w:rPr>
          <w:rFonts w:asciiTheme="majorHAnsi" w:hAnsiTheme="majorHAnsi" w:cstheme="majorHAnsi"/>
          <w:lang w:val="en-US"/>
        </w:rPr>
        <w:t xml:space="preserve"> required in future.</w:t>
      </w:r>
    </w:p>
    <w:p w14:paraId="64A80E76" w14:textId="1F857AF7" w:rsidR="00AA59CF" w:rsidRDefault="00AA59CF" w:rsidP="00D36557">
      <w:pPr>
        <w:tabs>
          <w:tab w:val="left" w:pos="220"/>
          <w:tab w:val="left" w:pos="720"/>
        </w:tabs>
        <w:adjustRightInd w:val="0"/>
        <w:spacing w:after="240"/>
        <w:jc w:val="both"/>
        <w:rPr>
          <w:rFonts w:asciiTheme="majorHAnsi" w:hAnsiTheme="majorHAnsi" w:cstheme="majorHAnsi"/>
          <w:lang w:val="en-US"/>
        </w:rPr>
      </w:pPr>
      <w:r w:rsidRPr="002F1ECB">
        <w:rPr>
          <w:rFonts w:asciiTheme="majorHAnsi" w:hAnsiTheme="majorHAnsi" w:cstheme="majorHAnsi"/>
          <w:b/>
          <w:bCs/>
          <w:lang w:val="en-US"/>
        </w:rPr>
        <w:t>Soft workforce planning</w:t>
      </w:r>
      <w:r>
        <w:rPr>
          <w:rFonts w:asciiTheme="majorHAnsi" w:hAnsiTheme="majorHAnsi" w:cstheme="majorHAnsi"/>
          <w:lang w:val="en-US"/>
        </w:rPr>
        <w:t xml:space="preserve"> </w:t>
      </w:r>
      <w:r w:rsidR="007E5F99">
        <w:rPr>
          <w:rFonts w:asciiTheme="majorHAnsi" w:hAnsiTheme="majorHAnsi" w:cstheme="majorHAnsi"/>
          <w:lang w:val="en-US"/>
        </w:rPr>
        <w:t>–</w:t>
      </w:r>
      <w:r>
        <w:rPr>
          <w:rFonts w:asciiTheme="majorHAnsi" w:hAnsiTheme="majorHAnsi" w:cstheme="majorHAnsi"/>
          <w:lang w:val="en-US"/>
        </w:rPr>
        <w:t xml:space="preserve"> </w:t>
      </w:r>
      <w:r w:rsidR="007E5F99">
        <w:rPr>
          <w:rFonts w:asciiTheme="majorHAnsi" w:hAnsiTheme="majorHAnsi" w:cstheme="majorHAnsi"/>
          <w:lang w:val="en-US"/>
        </w:rPr>
        <w:t xml:space="preserve">qualitative </w:t>
      </w:r>
      <w:r w:rsidR="0070772D">
        <w:rPr>
          <w:rFonts w:asciiTheme="majorHAnsi" w:hAnsiTheme="majorHAnsi" w:cstheme="majorHAnsi"/>
          <w:lang w:val="en-US"/>
        </w:rPr>
        <w:t xml:space="preserve">information which helps formulate strategy on which to base actions.  This accommodates a more agile response to trends and economic </w:t>
      </w:r>
      <w:r w:rsidR="002F1ECB">
        <w:rPr>
          <w:rFonts w:asciiTheme="majorHAnsi" w:hAnsiTheme="majorHAnsi" w:cstheme="majorHAnsi"/>
          <w:lang w:val="en-US"/>
        </w:rPr>
        <w:t xml:space="preserve">influences. </w:t>
      </w:r>
    </w:p>
    <w:p w14:paraId="3F97FEA6" w14:textId="7B84BE61" w:rsidR="00BD5F2C" w:rsidRDefault="00CB6E53"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T</w:t>
      </w:r>
      <w:r w:rsidR="009240E8">
        <w:rPr>
          <w:rFonts w:asciiTheme="majorHAnsi" w:hAnsiTheme="majorHAnsi" w:cstheme="majorHAnsi"/>
          <w:lang w:val="en-US"/>
        </w:rPr>
        <w:t xml:space="preserve">ools and techniques used </w:t>
      </w:r>
      <w:r w:rsidR="003B689F">
        <w:rPr>
          <w:rFonts w:asciiTheme="majorHAnsi" w:hAnsiTheme="majorHAnsi" w:cstheme="majorHAnsi"/>
          <w:lang w:val="en-US"/>
        </w:rPr>
        <w:t>for effective workforce planning include:</w:t>
      </w:r>
    </w:p>
    <w:p w14:paraId="6097E2FC" w14:textId="7E7E1C8C" w:rsidR="003B689F" w:rsidRDefault="003B689F" w:rsidP="00BB7F7F">
      <w:pPr>
        <w:tabs>
          <w:tab w:val="left" w:pos="220"/>
          <w:tab w:val="left" w:pos="720"/>
        </w:tabs>
        <w:adjustRightInd w:val="0"/>
        <w:spacing w:after="240"/>
        <w:jc w:val="both"/>
        <w:rPr>
          <w:rFonts w:asciiTheme="majorHAnsi" w:hAnsiTheme="majorHAnsi" w:cstheme="majorHAnsi"/>
          <w:lang w:val="en-US"/>
        </w:rPr>
      </w:pPr>
      <w:proofErr w:type="spellStart"/>
      <w:r w:rsidRPr="00027353">
        <w:rPr>
          <w:rFonts w:asciiTheme="majorHAnsi" w:hAnsiTheme="majorHAnsi" w:cstheme="majorHAnsi"/>
          <w:b/>
          <w:bCs/>
          <w:lang w:val="en-US"/>
        </w:rPr>
        <w:t>Organisational</w:t>
      </w:r>
      <w:proofErr w:type="spellEnd"/>
      <w:r w:rsidRPr="00027353">
        <w:rPr>
          <w:rFonts w:asciiTheme="majorHAnsi" w:hAnsiTheme="majorHAnsi" w:cstheme="majorHAnsi"/>
          <w:b/>
          <w:bCs/>
          <w:lang w:val="en-US"/>
        </w:rPr>
        <w:t xml:space="preserve"> Strategy</w:t>
      </w:r>
      <w:r>
        <w:rPr>
          <w:rFonts w:asciiTheme="majorHAnsi" w:hAnsiTheme="majorHAnsi" w:cstheme="majorHAnsi"/>
          <w:lang w:val="en-US"/>
        </w:rPr>
        <w:t xml:space="preserve"> – prepared by Senior Team and fed into by all areas of the business, this should highlight growth proposed for 3-5 years and what resource requirements are expected to deliver KPIs.</w:t>
      </w:r>
      <w:r w:rsidR="00BB7F7F">
        <w:rPr>
          <w:rFonts w:asciiTheme="majorHAnsi" w:hAnsiTheme="majorHAnsi" w:cstheme="majorHAnsi"/>
          <w:lang w:val="en-US"/>
        </w:rPr>
        <w:t xml:space="preserve">  Benefits of this are that it should highlight growth of the business not just one department – this will allow HR to plan resourcing for specific skills as well as </w:t>
      </w:r>
      <w:r w:rsidR="00CB6E53">
        <w:rPr>
          <w:rFonts w:asciiTheme="majorHAnsi" w:hAnsiTheme="majorHAnsi" w:cstheme="majorHAnsi"/>
          <w:lang w:val="en-US"/>
        </w:rPr>
        <w:t>‘</w:t>
      </w:r>
      <w:r w:rsidR="00BB7F7F">
        <w:rPr>
          <w:rFonts w:asciiTheme="majorHAnsi" w:hAnsiTheme="majorHAnsi" w:cstheme="majorHAnsi"/>
          <w:lang w:val="en-US"/>
        </w:rPr>
        <w:t xml:space="preserve">administration and business support services </w:t>
      </w:r>
      <w:proofErr w:type="gramStart"/>
      <w:r w:rsidR="00BB7F7F">
        <w:rPr>
          <w:rFonts w:asciiTheme="majorHAnsi" w:hAnsiTheme="majorHAnsi" w:cstheme="majorHAnsi"/>
          <w:lang w:val="en-US"/>
        </w:rPr>
        <w:t>i.e.</w:t>
      </w:r>
      <w:proofErr w:type="gramEnd"/>
      <w:r w:rsidR="00BB7F7F">
        <w:rPr>
          <w:rFonts w:asciiTheme="majorHAnsi" w:hAnsiTheme="majorHAnsi" w:cstheme="majorHAnsi"/>
          <w:lang w:val="en-US"/>
        </w:rPr>
        <w:t xml:space="preserve"> IT’ that might be needed to facilitate growth.</w:t>
      </w:r>
    </w:p>
    <w:p w14:paraId="4125B57A" w14:textId="7A68DB8F" w:rsidR="0037647C" w:rsidRDefault="0037647C" w:rsidP="00BB7F7F">
      <w:pPr>
        <w:tabs>
          <w:tab w:val="left" w:pos="220"/>
          <w:tab w:val="left" w:pos="720"/>
        </w:tabs>
        <w:adjustRightInd w:val="0"/>
        <w:spacing w:after="240"/>
        <w:jc w:val="both"/>
        <w:rPr>
          <w:rFonts w:asciiTheme="majorHAnsi" w:hAnsiTheme="majorHAnsi" w:cstheme="majorHAnsi"/>
          <w:lang w:val="en-US"/>
        </w:rPr>
      </w:pPr>
      <w:r w:rsidRPr="001433D9">
        <w:rPr>
          <w:rFonts w:asciiTheme="majorHAnsi" w:hAnsiTheme="majorHAnsi" w:cstheme="majorHAnsi"/>
          <w:b/>
          <w:bCs/>
          <w:lang w:val="en-US"/>
        </w:rPr>
        <w:t>HR Dat</w:t>
      </w:r>
      <w:r w:rsidR="009E67F8" w:rsidRPr="001433D9">
        <w:rPr>
          <w:rFonts w:asciiTheme="majorHAnsi" w:hAnsiTheme="majorHAnsi" w:cstheme="majorHAnsi"/>
          <w:b/>
          <w:bCs/>
          <w:lang w:val="en-US"/>
        </w:rPr>
        <w:t>a</w:t>
      </w:r>
      <w:r w:rsidR="001433D9">
        <w:rPr>
          <w:rFonts w:asciiTheme="majorHAnsi" w:hAnsiTheme="majorHAnsi" w:cstheme="majorHAnsi"/>
          <w:lang w:val="en-US"/>
        </w:rPr>
        <w:t xml:space="preserve"> </w:t>
      </w:r>
      <w:r w:rsidR="001433D9" w:rsidRPr="001433D9">
        <w:rPr>
          <w:rFonts w:asciiTheme="majorHAnsi" w:hAnsiTheme="majorHAnsi" w:cstheme="majorHAnsi"/>
          <w:b/>
          <w:bCs/>
          <w:lang w:val="en-US"/>
        </w:rPr>
        <w:t>and Reports</w:t>
      </w:r>
      <w:r>
        <w:rPr>
          <w:rFonts w:asciiTheme="majorHAnsi" w:hAnsiTheme="majorHAnsi" w:cstheme="majorHAnsi"/>
          <w:lang w:val="en-US"/>
        </w:rPr>
        <w:t xml:space="preserve"> </w:t>
      </w:r>
      <w:r w:rsidR="009E67F8">
        <w:rPr>
          <w:rFonts w:asciiTheme="majorHAnsi" w:hAnsiTheme="majorHAnsi" w:cstheme="majorHAnsi"/>
          <w:lang w:val="en-US"/>
        </w:rPr>
        <w:t>–</w:t>
      </w:r>
      <w:r>
        <w:rPr>
          <w:rFonts w:asciiTheme="majorHAnsi" w:hAnsiTheme="majorHAnsi" w:cstheme="majorHAnsi"/>
          <w:lang w:val="en-US"/>
        </w:rPr>
        <w:t xml:space="preserve"> </w:t>
      </w:r>
      <w:r w:rsidR="009E67F8">
        <w:rPr>
          <w:rFonts w:asciiTheme="majorHAnsi" w:hAnsiTheme="majorHAnsi" w:cstheme="majorHAnsi"/>
          <w:lang w:val="en-US"/>
        </w:rPr>
        <w:t xml:space="preserve">data collected through HR function is valuable </w:t>
      </w:r>
      <w:r w:rsidR="00CB6E53">
        <w:rPr>
          <w:rFonts w:asciiTheme="majorHAnsi" w:hAnsiTheme="majorHAnsi" w:cstheme="majorHAnsi"/>
          <w:lang w:val="en-US"/>
        </w:rPr>
        <w:t>to</w:t>
      </w:r>
      <w:r w:rsidR="009E67F8">
        <w:rPr>
          <w:rFonts w:asciiTheme="majorHAnsi" w:hAnsiTheme="majorHAnsi" w:cstheme="majorHAnsi"/>
          <w:lang w:val="en-US"/>
        </w:rPr>
        <w:t xml:space="preserve"> determine patterns in absence, turnover, </w:t>
      </w:r>
      <w:proofErr w:type="gramStart"/>
      <w:r w:rsidR="009E67F8">
        <w:rPr>
          <w:rFonts w:asciiTheme="majorHAnsi" w:hAnsiTheme="majorHAnsi" w:cstheme="majorHAnsi"/>
          <w:lang w:val="en-US"/>
        </w:rPr>
        <w:t>supply</w:t>
      </w:r>
      <w:proofErr w:type="gramEnd"/>
      <w:r w:rsidR="009E67F8">
        <w:rPr>
          <w:rFonts w:asciiTheme="majorHAnsi" w:hAnsiTheme="majorHAnsi" w:cstheme="majorHAnsi"/>
          <w:lang w:val="en-US"/>
        </w:rPr>
        <w:t xml:space="preserve"> and demand. </w:t>
      </w:r>
    </w:p>
    <w:p w14:paraId="6BEDBB39" w14:textId="28A354A5" w:rsidR="00D22034" w:rsidRDefault="00342166"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 xml:space="preserve">Defining the purpose of Workforce Plan is key to ensure the right information is captured and considered, the relevant people are </w:t>
      </w:r>
      <w:proofErr w:type="gramStart"/>
      <w:r>
        <w:rPr>
          <w:rFonts w:asciiTheme="majorHAnsi" w:hAnsiTheme="majorHAnsi" w:cstheme="majorHAnsi"/>
          <w:lang w:val="en-US"/>
        </w:rPr>
        <w:t>involved</w:t>
      </w:r>
      <w:proofErr w:type="gramEnd"/>
      <w:r>
        <w:rPr>
          <w:rFonts w:asciiTheme="majorHAnsi" w:hAnsiTheme="majorHAnsi" w:cstheme="majorHAnsi"/>
          <w:lang w:val="en-US"/>
        </w:rPr>
        <w:t xml:space="preserve"> and</w:t>
      </w:r>
      <w:r w:rsidR="001071E5">
        <w:rPr>
          <w:rFonts w:asciiTheme="majorHAnsi" w:hAnsiTheme="majorHAnsi" w:cstheme="majorHAnsi"/>
          <w:lang w:val="en-US"/>
        </w:rPr>
        <w:t xml:space="preserve"> outputs well communicated with those affected directly and indirectly.  </w:t>
      </w:r>
    </w:p>
    <w:p w14:paraId="0D6B9C14" w14:textId="77777777" w:rsidR="009F7718" w:rsidRPr="00D36557" w:rsidRDefault="009F7718" w:rsidP="00D36557">
      <w:pPr>
        <w:tabs>
          <w:tab w:val="left" w:pos="220"/>
          <w:tab w:val="left" w:pos="720"/>
        </w:tabs>
        <w:adjustRightInd w:val="0"/>
        <w:spacing w:after="240"/>
        <w:jc w:val="both"/>
        <w:rPr>
          <w:rFonts w:asciiTheme="majorHAnsi" w:hAnsiTheme="majorHAnsi" w:cstheme="majorHAnsi"/>
          <w:lang w:val="en-US"/>
        </w:rPr>
      </w:pPr>
    </w:p>
    <w:p w14:paraId="3B36815B" w14:textId="77777777" w:rsidR="006147B4" w:rsidRDefault="006147B4">
      <w:pPr>
        <w:widowControl/>
        <w:autoSpaceDE/>
        <w:autoSpaceDN/>
        <w:spacing w:after="160" w:line="259" w:lineRule="auto"/>
        <w:rPr>
          <w:rFonts w:asciiTheme="majorHAnsi" w:hAnsiTheme="majorHAnsi" w:cstheme="majorHAnsi"/>
          <w:b/>
          <w:bCs/>
          <w:lang w:val="en-US"/>
        </w:rPr>
      </w:pPr>
      <w:r>
        <w:rPr>
          <w:rFonts w:asciiTheme="majorHAnsi" w:hAnsiTheme="majorHAnsi" w:cstheme="majorHAnsi"/>
          <w:b/>
          <w:bCs/>
          <w:lang w:val="en-US"/>
        </w:rPr>
        <w:br w:type="page"/>
      </w:r>
    </w:p>
    <w:p w14:paraId="70733EF8" w14:textId="4466EA47" w:rsidR="00B645BF" w:rsidRPr="00D36557" w:rsidRDefault="00B645BF" w:rsidP="00D36557">
      <w:pPr>
        <w:tabs>
          <w:tab w:val="left" w:pos="220"/>
          <w:tab w:val="left" w:pos="720"/>
        </w:tabs>
        <w:adjustRightInd w:val="0"/>
        <w:spacing w:after="240"/>
        <w:jc w:val="both"/>
        <w:rPr>
          <w:rFonts w:asciiTheme="majorHAnsi" w:eastAsia="MS Mincho" w:hAnsiTheme="majorHAnsi" w:cstheme="majorHAnsi"/>
          <w:lang w:val="en-US"/>
        </w:rPr>
      </w:pPr>
      <w:proofErr w:type="gramStart"/>
      <w:r w:rsidRPr="00D36557">
        <w:rPr>
          <w:rFonts w:asciiTheme="majorHAnsi" w:hAnsiTheme="majorHAnsi" w:cstheme="majorHAnsi"/>
          <w:b/>
          <w:bCs/>
          <w:lang w:val="en-US"/>
        </w:rPr>
        <w:lastRenderedPageBreak/>
        <w:t>2.3  Explain</w:t>
      </w:r>
      <w:proofErr w:type="gramEnd"/>
      <w:r w:rsidRPr="00D36557">
        <w:rPr>
          <w:rFonts w:asciiTheme="majorHAnsi" w:hAnsiTheme="majorHAnsi" w:cstheme="majorHAnsi"/>
          <w:b/>
          <w:bCs/>
          <w:lang w:val="en-US"/>
        </w:rPr>
        <w:t xml:space="preserve"> approaches to succession and contingency planning aimed at mitigating workforce risks.</w:t>
      </w:r>
    </w:p>
    <w:p w14:paraId="0C30A329" w14:textId="6C7AFEB4" w:rsidR="004150CD" w:rsidRDefault="00326139" w:rsidP="002F6BC4">
      <w:pPr>
        <w:jc w:val="both"/>
        <w:rPr>
          <w:rFonts w:asciiTheme="majorHAnsi" w:eastAsia="Times New Roman" w:hAnsiTheme="majorHAnsi" w:cstheme="majorHAnsi"/>
          <w:b/>
          <w:bCs/>
          <w:color w:val="000000" w:themeColor="text1"/>
          <w:lang w:val="en-US"/>
        </w:rPr>
      </w:pPr>
      <w:r>
        <w:rPr>
          <w:rFonts w:asciiTheme="majorHAnsi" w:eastAsia="Times New Roman" w:hAnsiTheme="majorHAnsi" w:cstheme="majorHAnsi"/>
          <w:color w:val="000000" w:themeColor="text1"/>
        </w:rPr>
        <w:t>“</w:t>
      </w:r>
      <w:r w:rsidRPr="00326139">
        <w:rPr>
          <w:rFonts w:asciiTheme="majorHAnsi" w:eastAsia="Times New Roman" w:hAnsiTheme="majorHAnsi" w:cstheme="majorHAnsi"/>
          <w:i/>
          <w:iCs/>
          <w:color w:val="000000" w:themeColor="text1"/>
        </w:rPr>
        <w:t>Succession planning is the process of identifying and developing potential future leaders and senior managers, as well as individuals, to fill business-critical roles. The aim is to be able to fill key roles effectively if a current post holder leaves the organisation.”</w:t>
      </w:r>
      <w:r w:rsidR="009F7718">
        <w:rPr>
          <w:rFonts w:asciiTheme="majorHAnsi" w:eastAsia="Times New Roman" w:hAnsiTheme="majorHAnsi" w:cstheme="majorHAnsi"/>
          <w:i/>
          <w:iCs/>
          <w:color w:val="000000" w:themeColor="text1"/>
        </w:rPr>
        <w:t xml:space="preserve">  </w:t>
      </w:r>
      <w:sdt>
        <w:sdtPr>
          <w:rPr>
            <w:rFonts w:asciiTheme="majorHAnsi" w:eastAsia="Times New Roman" w:hAnsiTheme="majorHAnsi" w:cstheme="majorHAnsi"/>
            <w:b/>
            <w:bCs/>
            <w:color w:val="000000" w:themeColor="text1"/>
            <w:lang w:val="en-US"/>
          </w:rPr>
          <w:id w:val="393249014"/>
          <w:citation/>
        </w:sdtPr>
        <w:sdtEndPr/>
        <w:sdtContent>
          <w:r w:rsidRPr="00326139">
            <w:rPr>
              <w:rFonts w:asciiTheme="majorHAnsi" w:eastAsia="Times New Roman" w:hAnsiTheme="majorHAnsi" w:cstheme="majorHAnsi"/>
              <w:b/>
              <w:bCs/>
              <w:color w:val="000000" w:themeColor="text1"/>
              <w:lang w:val="en-US"/>
            </w:rPr>
            <w:fldChar w:fldCharType="begin"/>
          </w:r>
          <w:r w:rsidR="00D0505E">
            <w:rPr>
              <w:rFonts w:asciiTheme="majorHAnsi" w:eastAsia="Times New Roman" w:hAnsiTheme="majorHAnsi" w:cstheme="majorHAnsi"/>
              <w:b/>
              <w:bCs/>
              <w:color w:val="000000" w:themeColor="text1"/>
            </w:rPr>
            <w:instrText xml:space="preserve">CITATION CIP204 \l 2057 </w:instrText>
          </w:r>
          <w:r w:rsidRPr="00326139">
            <w:rPr>
              <w:rFonts w:asciiTheme="majorHAnsi" w:eastAsia="Times New Roman" w:hAnsiTheme="majorHAnsi" w:cstheme="majorHAnsi"/>
              <w:b/>
              <w:bCs/>
              <w:color w:val="000000" w:themeColor="text1"/>
              <w:lang w:val="en-US"/>
            </w:rPr>
            <w:fldChar w:fldCharType="separate"/>
          </w:r>
          <w:r w:rsidR="009F24DD" w:rsidRPr="009F24DD">
            <w:rPr>
              <w:rFonts w:asciiTheme="majorHAnsi" w:eastAsia="Times New Roman" w:hAnsiTheme="majorHAnsi" w:cstheme="majorHAnsi"/>
              <w:noProof/>
              <w:color w:val="000000" w:themeColor="text1"/>
            </w:rPr>
            <w:t>(Weeks, 2020)</w:t>
          </w:r>
          <w:r w:rsidRPr="00326139">
            <w:rPr>
              <w:rFonts w:asciiTheme="majorHAnsi" w:eastAsia="Times New Roman" w:hAnsiTheme="majorHAnsi" w:cstheme="majorHAnsi"/>
              <w:b/>
              <w:bCs/>
              <w:color w:val="000000" w:themeColor="text1"/>
              <w:lang w:val="en-US"/>
            </w:rPr>
            <w:fldChar w:fldCharType="end"/>
          </w:r>
        </w:sdtContent>
      </w:sdt>
    </w:p>
    <w:p w14:paraId="147317EE" w14:textId="529B6774" w:rsidR="002F6BC4" w:rsidRDefault="000B79A4" w:rsidP="002F6BC4">
      <w:pPr>
        <w:jc w:val="both"/>
        <w:rPr>
          <w:rFonts w:asciiTheme="majorHAnsi" w:eastAsia="Times New Roman" w:hAnsiTheme="majorHAnsi" w:cstheme="majorHAnsi"/>
          <w:b/>
          <w:bCs/>
          <w:color w:val="000000" w:themeColor="text1"/>
          <w:lang w:val="en-US"/>
        </w:rPr>
      </w:pPr>
      <w:r>
        <w:rPr>
          <w:noProof/>
        </w:rPr>
        <w:drawing>
          <wp:anchor distT="0" distB="0" distL="114300" distR="114300" simplePos="0" relativeHeight="251654144" behindDoc="0" locked="0" layoutInCell="1" allowOverlap="1" wp14:anchorId="5D66D3AF" wp14:editId="5BC091B4">
            <wp:simplePos x="0" y="0"/>
            <wp:positionH relativeFrom="margin">
              <wp:posOffset>2832100</wp:posOffset>
            </wp:positionH>
            <wp:positionV relativeFrom="paragraph">
              <wp:posOffset>5080</wp:posOffset>
            </wp:positionV>
            <wp:extent cx="3105150" cy="1950720"/>
            <wp:effectExtent l="0" t="0" r="0" b="0"/>
            <wp:wrapSquare wrapText="bothSides"/>
            <wp:docPr id="1" name="Picture 1" descr="Talent management and the 9-box grid – what you must know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ent management and the 9-box grid – what you must know | TMI"/>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648"/>
                    <a:stretch/>
                  </pic:blipFill>
                  <pic:spPr bwMode="auto">
                    <a:xfrm>
                      <a:off x="0" y="0"/>
                      <a:ext cx="3105150" cy="1950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D23EB5" w14:textId="7382BB78" w:rsidR="00D22034" w:rsidRDefault="00483109" w:rsidP="004150CD">
      <w:pPr>
        <w:jc w:val="both"/>
        <w:rPr>
          <w:rFonts w:asciiTheme="majorHAnsi" w:hAnsiTheme="majorHAnsi" w:cstheme="majorHAnsi"/>
          <w:b/>
          <w:bCs/>
          <w:lang w:val="en-US"/>
        </w:rPr>
      </w:pPr>
      <w:r>
        <w:rPr>
          <w:rFonts w:asciiTheme="majorHAnsi" w:eastAsia="Times New Roman" w:hAnsiTheme="majorHAnsi" w:cstheme="majorHAnsi"/>
          <w:color w:val="000000" w:themeColor="text1"/>
          <w:lang w:val="en-US"/>
        </w:rPr>
        <w:t>Effective</w:t>
      </w:r>
      <w:r w:rsidR="002F6BC4" w:rsidRPr="002F6BC4">
        <w:rPr>
          <w:rFonts w:asciiTheme="majorHAnsi" w:eastAsia="Times New Roman" w:hAnsiTheme="majorHAnsi" w:cstheme="majorHAnsi"/>
          <w:color w:val="000000" w:themeColor="text1"/>
          <w:lang w:val="en-US"/>
        </w:rPr>
        <w:t xml:space="preserve"> succession plan</w:t>
      </w:r>
      <w:r>
        <w:rPr>
          <w:rFonts w:asciiTheme="majorHAnsi" w:eastAsia="Times New Roman" w:hAnsiTheme="majorHAnsi" w:cstheme="majorHAnsi"/>
          <w:color w:val="000000" w:themeColor="text1"/>
          <w:lang w:val="en-US"/>
        </w:rPr>
        <w:t>s</w:t>
      </w:r>
      <w:r w:rsidR="002F6BC4" w:rsidRPr="002F6BC4">
        <w:rPr>
          <w:rFonts w:asciiTheme="majorHAnsi" w:eastAsia="Times New Roman" w:hAnsiTheme="majorHAnsi" w:cstheme="majorHAnsi"/>
          <w:color w:val="000000" w:themeColor="text1"/>
          <w:lang w:val="en-US"/>
        </w:rPr>
        <w:t xml:space="preserve"> </w:t>
      </w:r>
      <w:r w:rsidR="002F6BC4">
        <w:rPr>
          <w:rFonts w:asciiTheme="majorHAnsi" w:eastAsia="Times New Roman" w:hAnsiTheme="majorHAnsi" w:cstheme="majorHAnsi"/>
          <w:color w:val="000000" w:themeColor="text1"/>
          <w:lang w:val="en-US"/>
        </w:rPr>
        <w:t xml:space="preserve">serve to </w:t>
      </w:r>
      <w:r w:rsidR="0031767C">
        <w:rPr>
          <w:rFonts w:asciiTheme="majorHAnsi" w:eastAsia="Times New Roman" w:hAnsiTheme="majorHAnsi" w:cstheme="majorHAnsi"/>
          <w:color w:val="000000" w:themeColor="text1"/>
          <w:lang w:val="en-US"/>
        </w:rPr>
        <w:t xml:space="preserve">satisfy the skills demands </w:t>
      </w:r>
      <w:proofErr w:type="gramStart"/>
      <w:r w:rsidR="0031767C">
        <w:rPr>
          <w:rFonts w:asciiTheme="majorHAnsi" w:eastAsia="Times New Roman" w:hAnsiTheme="majorHAnsi" w:cstheme="majorHAnsi"/>
          <w:color w:val="000000" w:themeColor="text1"/>
          <w:lang w:val="en-US"/>
        </w:rPr>
        <w:t>and also</w:t>
      </w:r>
      <w:proofErr w:type="gramEnd"/>
      <w:r w:rsidR="0031767C">
        <w:rPr>
          <w:rFonts w:asciiTheme="majorHAnsi" w:eastAsia="Times New Roman" w:hAnsiTheme="majorHAnsi" w:cstheme="majorHAnsi"/>
          <w:color w:val="000000" w:themeColor="text1"/>
          <w:lang w:val="en-US"/>
        </w:rPr>
        <w:t xml:space="preserve"> motivate and inspire employees to progress.  </w:t>
      </w:r>
      <w:r w:rsidR="00D22034" w:rsidRPr="00B82025">
        <w:rPr>
          <w:rFonts w:asciiTheme="majorHAnsi" w:hAnsiTheme="majorHAnsi" w:cstheme="majorHAnsi"/>
          <w:b/>
          <w:bCs/>
          <w:lang w:val="en-US"/>
        </w:rPr>
        <w:t>The 9-Box Grid</w:t>
      </w:r>
      <w:r w:rsidR="00D22034">
        <w:rPr>
          <w:rFonts w:asciiTheme="majorHAnsi" w:hAnsiTheme="majorHAnsi" w:cstheme="majorHAnsi"/>
          <w:lang w:val="en-US"/>
        </w:rPr>
        <w:t xml:space="preserve"> (or Performance Potential Matrix) - created by McKinsey 1970s, is used for succession planning and talent pool development.  This can highlight holes in your talent pool that need to be filled through skills and CPD.  </w:t>
      </w:r>
      <w:sdt>
        <w:sdtPr>
          <w:rPr>
            <w:rFonts w:asciiTheme="majorHAnsi" w:hAnsiTheme="majorHAnsi" w:cstheme="majorHAnsi"/>
            <w:b/>
            <w:bCs/>
            <w:lang w:val="en-US"/>
          </w:rPr>
          <w:id w:val="-114370077"/>
          <w:citation/>
        </w:sdtPr>
        <w:sdtEndPr/>
        <w:sdtContent>
          <w:r w:rsidR="00D22034" w:rsidRPr="00FD791D">
            <w:rPr>
              <w:rFonts w:asciiTheme="majorHAnsi" w:hAnsiTheme="majorHAnsi" w:cstheme="majorHAnsi"/>
              <w:b/>
              <w:bCs/>
              <w:lang w:val="en-US"/>
            </w:rPr>
            <w:fldChar w:fldCharType="begin"/>
          </w:r>
          <w:r w:rsidR="00D22034" w:rsidRPr="00FD791D">
            <w:rPr>
              <w:rFonts w:asciiTheme="majorHAnsi" w:hAnsiTheme="majorHAnsi" w:cstheme="majorHAnsi"/>
              <w:b/>
              <w:bCs/>
            </w:rPr>
            <w:instrText xml:space="preserve"> CITATION TMI21 \l 2057 </w:instrText>
          </w:r>
          <w:r w:rsidR="00D22034" w:rsidRPr="00FD791D">
            <w:rPr>
              <w:rFonts w:asciiTheme="majorHAnsi" w:hAnsiTheme="majorHAnsi" w:cstheme="majorHAnsi"/>
              <w:b/>
              <w:bCs/>
              <w:lang w:val="en-US"/>
            </w:rPr>
            <w:fldChar w:fldCharType="separate"/>
          </w:r>
          <w:r w:rsidR="009F24DD" w:rsidRPr="009F24DD">
            <w:rPr>
              <w:rFonts w:asciiTheme="majorHAnsi" w:hAnsiTheme="majorHAnsi" w:cstheme="majorHAnsi"/>
              <w:noProof/>
            </w:rPr>
            <w:t>(TMI, 2021)</w:t>
          </w:r>
          <w:r w:rsidR="00D22034" w:rsidRPr="00FD791D">
            <w:rPr>
              <w:rFonts w:asciiTheme="majorHAnsi" w:hAnsiTheme="majorHAnsi" w:cstheme="majorHAnsi"/>
              <w:b/>
              <w:bCs/>
              <w:lang w:val="en-US"/>
            </w:rPr>
            <w:fldChar w:fldCharType="end"/>
          </w:r>
        </w:sdtContent>
      </w:sdt>
    </w:p>
    <w:p w14:paraId="4A7379A5" w14:textId="77777777" w:rsidR="004150CD" w:rsidRDefault="004150CD" w:rsidP="004150CD">
      <w:pPr>
        <w:jc w:val="both"/>
        <w:rPr>
          <w:rFonts w:asciiTheme="majorHAnsi" w:hAnsiTheme="majorHAnsi" w:cstheme="majorHAnsi"/>
          <w:b/>
          <w:bCs/>
          <w:lang w:val="en-US"/>
        </w:rPr>
      </w:pPr>
    </w:p>
    <w:p w14:paraId="4F07EFEC" w14:textId="3771C947" w:rsidR="00DF646B" w:rsidRPr="001A69BD" w:rsidRDefault="0025045C" w:rsidP="00D22034">
      <w:pPr>
        <w:tabs>
          <w:tab w:val="left" w:pos="220"/>
          <w:tab w:val="left" w:pos="720"/>
        </w:tabs>
        <w:adjustRightInd w:val="0"/>
        <w:spacing w:after="240"/>
        <w:jc w:val="both"/>
        <w:rPr>
          <w:rFonts w:asciiTheme="majorHAnsi" w:hAnsiTheme="majorHAnsi" w:cstheme="majorHAnsi"/>
          <w:lang w:val="en-US"/>
        </w:rPr>
      </w:pPr>
      <w:r w:rsidRPr="001A69BD">
        <w:rPr>
          <w:rFonts w:asciiTheme="majorHAnsi" w:hAnsiTheme="majorHAnsi" w:cstheme="majorHAnsi"/>
          <w:lang w:val="en-US"/>
        </w:rPr>
        <w:t xml:space="preserve">There are various ways to identify </w:t>
      </w:r>
      <w:r w:rsidR="00000CA1" w:rsidRPr="001A69BD">
        <w:rPr>
          <w:rFonts w:asciiTheme="majorHAnsi" w:hAnsiTheme="majorHAnsi" w:cstheme="majorHAnsi"/>
          <w:lang w:val="en-US"/>
        </w:rPr>
        <w:t xml:space="preserve">talent for promotion and </w:t>
      </w:r>
      <w:proofErr w:type="gramStart"/>
      <w:r w:rsidR="00000CA1" w:rsidRPr="001A69BD">
        <w:rPr>
          <w:rFonts w:asciiTheme="majorHAnsi" w:hAnsiTheme="majorHAnsi" w:cstheme="majorHAnsi"/>
          <w:lang w:val="en-US"/>
        </w:rPr>
        <w:t>progression</w:t>
      </w:r>
      <w:proofErr w:type="gramEnd"/>
      <w:r w:rsidR="00000CA1" w:rsidRPr="001A69BD">
        <w:rPr>
          <w:rFonts w:asciiTheme="majorHAnsi" w:hAnsiTheme="majorHAnsi" w:cstheme="majorHAnsi"/>
          <w:lang w:val="en-US"/>
        </w:rPr>
        <w:t xml:space="preserve"> </w:t>
      </w:r>
      <w:r w:rsidR="001A69BD" w:rsidRPr="001A69BD">
        <w:rPr>
          <w:rFonts w:asciiTheme="majorHAnsi" w:hAnsiTheme="majorHAnsi" w:cstheme="majorHAnsi"/>
          <w:lang w:val="en-US"/>
        </w:rPr>
        <w:t xml:space="preserve">but it is important to ensure that the processes are fair, transparent and non-discriminatory. </w:t>
      </w:r>
    </w:p>
    <w:p w14:paraId="73968E55" w14:textId="36686228" w:rsidR="00000CA1" w:rsidRPr="001A69BD" w:rsidRDefault="00000CA1" w:rsidP="004150CD">
      <w:pPr>
        <w:pStyle w:val="ListParagraph"/>
        <w:numPr>
          <w:ilvl w:val="0"/>
          <w:numId w:val="12"/>
        </w:numPr>
        <w:tabs>
          <w:tab w:val="left" w:pos="220"/>
          <w:tab w:val="left" w:pos="720"/>
        </w:tabs>
        <w:adjustRightInd w:val="0"/>
        <w:spacing w:before="0"/>
        <w:ind w:left="714" w:hanging="357"/>
        <w:jc w:val="both"/>
        <w:rPr>
          <w:rFonts w:asciiTheme="majorHAnsi" w:hAnsiTheme="majorHAnsi" w:cstheme="majorHAnsi"/>
          <w:b/>
          <w:bCs/>
          <w:lang w:val="en-US"/>
        </w:rPr>
      </w:pPr>
      <w:r w:rsidRPr="001A69BD">
        <w:rPr>
          <w:rFonts w:asciiTheme="majorHAnsi" w:hAnsiTheme="majorHAnsi" w:cstheme="majorHAnsi"/>
          <w:b/>
          <w:bCs/>
          <w:lang w:val="en-US"/>
        </w:rPr>
        <w:t xml:space="preserve">Information discussions – </w:t>
      </w:r>
      <w:r w:rsidR="00533C09" w:rsidRPr="001A69BD">
        <w:rPr>
          <w:rFonts w:asciiTheme="majorHAnsi" w:hAnsiTheme="majorHAnsi" w:cstheme="majorHAnsi"/>
          <w:lang w:val="en-US"/>
        </w:rPr>
        <w:t xml:space="preserve">conversations around aspirations and where they see themselves in </w:t>
      </w:r>
      <w:r w:rsidR="000B79A4">
        <w:rPr>
          <w:rFonts w:asciiTheme="majorHAnsi" w:hAnsiTheme="majorHAnsi" w:cstheme="majorHAnsi"/>
          <w:lang w:val="en-US"/>
        </w:rPr>
        <w:t>future.</w:t>
      </w:r>
      <w:r w:rsidR="00533C09" w:rsidRPr="001A69BD">
        <w:rPr>
          <w:rFonts w:asciiTheme="majorHAnsi" w:hAnsiTheme="majorHAnsi" w:cstheme="majorHAnsi"/>
          <w:lang w:val="en-US"/>
        </w:rPr>
        <w:t xml:space="preserve">  </w:t>
      </w:r>
    </w:p>
    <w:p w14:paraId="6FC0517B" w14:textId="3C48FF4A" w:rsidR="00000CA1" w:rsidRPr="001A69BD" w:rsidRDefault="00000CA1" w:rsidP="004150CD">
      <w:pPr>
        <w:pStyle w:val="ListParagraph"/>
        <w:numPr>
          <w:ilvl w:val="0"/>
          <w:numId w:val="12"/>
        </w:numPr>
        <w:tabs>
          <w:tab w:val="left" w:pos="220"/>
          <w:tab w:val="left" w:pos="720"/>
        </w:tabs>
        <w:adjustRightInd w:val="0"/>
        <w:spacing w:before="0"/>
        <w:ind w:left="714" w:hanging="357"/>
        <w:jc w:val="both"/>
        <w:rPr>
          <w:rFonts w:asciiTheme="majorHAnsi" w:hAnsiTheme="majorHAnsi" w:cstheme="majorHAnsi"/>
          <w:b/>
          <w:bCs/>
          <w:lang w:val="en-US"/>
        </w:rPr>
      </w:pPr>
      <w:r w:rsidRPr="001A69BD">
        <w:rPr>
          <w:rFonts w:asciiTheme="majorHAnsi" w:hAnsiTheme="majorHAnsi" w:cstheme="majorHAnsi"/>
          <w:b/>
          <w:bCs/>
          <w:lang w:val="en-US"/>
        </w:rPr>
        <w:t xml:space="preserve">Formal appraisals – </w:t>
      </w:r>
      <w:r w:rsidRPr="001A69BD">
        <w:rPr>
          <w:rFonts w:asciiTheme="majorHAnsi" w:hAnsiTheme="majorHAnsi" w:cstheme="majorHAnsi"/>
          <w:lang w:val="en-US"/>
        </w:rPr>
        <w:t>recording intention to progress, evaluation of skills and support offered to</w:t>
      </w:r>
      <w:r w:rsidR="000B79A4">
        <w:rPr>
          <w:rFonts w:asciiTheme="majorHAnsi" w:hAnsiTheme="majorHAnsi" w:cstheme="majorHAnsi"/>
          <w:lang w:val="en-US"/>
        </w:rPr>
        <w:t xml:space="preserve"> progress</w:t>
      </w:r>
      <w:r w:rsidR="00533C09" w:rsidRPr="001A69BD">
        <w:rPr>
          <w:rFonts w:asciiTheme="majorHAnsi" w:hAnsiTheme="majorHAnsi" w:cstheme="majorHAnsi"/>
          <w:lang w:val="en-US"/>
        </w:rPr>
        <w:t>.</w:t>
      </w:r>
      <w:r w:rsidR="00533C09" w:rsidRPr="001A69BD">
        <w:rPr>
          <w:rFonts w:asciiTheme="majorHAnsi" w:hAnsiTheme="majorHAnsi" w:cstheme="majorHAnsi"/>
          <w:b/>
          <w:bCs/>
          <w:lang w:val="en-US"/>
        </w:rPr>
        <w:t xml:space="preserve">  </w:t>
      </w:r>
    </w:p>
    <w:p w14:paraId="7FA09674" w14:textId="50AD4FB9" w:rsidR="00533C09" w:rsidRDefault="00533C09" w:rsidP="004150CD">
      <w:pPr>
        <w:pStyle w:val="ListParagraph"/>
        <w:numPr>
          <w:ilvl w:val="0"/>
          <w:numId w:val="12"/>
        </w:numPr>
        <w:tabs>
          <w:tab w:val="left" w:pos="220"/>
          <w:tab w:val="left" w:pos="720"/>
        </w:tabs>
        <w:adjustRightInd w:val="0"/>
        <w:spacing w:before="0"/>
        <w:ind w:left="714" w:hanging="357"/>
        <w:jc w:val="both"/>
        <w:rPr>
          <w:rFonts w:asciiTheme="majorHAnsi" w:hAnsiTheme="majorHAnsi" w:cstheme="majorHAnsi"/>
          <w:lang w:val="en-US"/>
        </w:rPr>
      </w:pPr>
      <w:r w:rsidRPr="001A69BD">
        <w:rPr>
          <w:rFonts w:asciiTheme="majorHAnsi" w:hAnsiTheme="majorHAnsi" w:cstheme="majorHAnsi"/>
          <w:b/>
          <w:bCs/>
          <w:lang w:val="en-US"/>
        </w:rPr>
        <w:t xml:space="preserve">Competency Frameworks – </w:t>
      </w:r>
      <w:r w:rsidR="00C313D6" w:rsidRPr="001A69BD">
        <w:rPr>
          <w:rFonts w:asciiTheme="majorHAnsi" w:hAnsiTheme="majorHAnsi" w:cstheme="majorHAnsi"/>
          <w:lang w:val="en-US"/>
        </w:rPr>
        <w:t xml:space="preserve">identification of Knowledge, Skills and </w:t>
      </w:r>
      <w:proofErr w:type="spellStart"/>
      <w:r w:rsidR="00C313D6" w:rsidRPr="001A69BD">
        <w:rPr>
          <w:rFonts w:asciiTheme="majorHAnsi" w:hAnsiTheme="majorHAnsi" w:cstheme="majorHAnsi"/>
          <w:lang w:val="en-US"/>
        </w:rPr>
        <w:t>Behaviours</w:t>
      </w:r>
      <w:proofErr w:type="spellEnd"/>
      <w:r w:rsidR="00C313D6" w:rsidRPr="001A69BD">
        <w:rPr>
          <w:rFonts w:asciiTheme="majorHAnsi" w:hAnsiTheme="majorHAnsi" w:cstheme="majorHAnsi"/>
          <w:lang w:val="en-US"/>
        </w:rPr>
        <w:t xml:space="preserve"> needed for certain roles </w:t>
      </w:r>
      <w:r w:rsidR="000B79A4">
        <w:rPr>
          <w:rFonts w:asciiTheme="majorHAnsi" w:hAnsiTheme="majorHAnsi" w:cstheme="majorHAnsi"/>
          <w:lang w:val="en-US"/>
        </w:rPr>
        <w:t>for</w:t>
      </w:r>
      <w:r w:rsidR="00C313D6" w:rsidRPr="001A69BD">
        <w:rPr>
          <w:rFonts w:asciiTheme="majorHAnsi" w:hAnsiTheme="majorHAnsi" w:cstheme="majorHAnsi"/>
          <w:lang w:val="en-US"/>
        </w:rPr>
        <w:t xml:space="preserve"> complete clarity </w:t>
      </w:r>
      <w:r w:rsidR="009C72B4" w:rsidRPr="001A69BD">
        <w:rPr>
          <w:rFonts w:asciiTheme="majorHAnsi" w:hAnsiTheme="majorHAnsi" w:cstheme="majorHAnsi"/>
          <w:lang w:val="en-US"/>
        </w:rPr>
        <w:t xml:space="preserve">in relation to </w:t>
      </w:r>
      <w:r w:rsidR="000B79A4">
        <w:rPr>
          <w:rFonts w:asciiTheme="majorHAnsi" w:hAnsiTheme="majorHAnsi" w:cstheme="majorHAnsi"/>
          <w:lang w:val="en-US"/>
        </w:rPr>
        <w:t xml:space="preserve">expectations.  </w:t>
      </w:r>
    </w:p>
    <w:p w14:paraId="143094CB" w14:textId="36D1FED5" w:rsidR="001A69BD" w:rsidRPr="001A69BD" w:rsidRDefault="00832E57" w:rsidP="004150CD">
      <w:pPr>
        <w:pStyle w:val="ListParagraph"/>
        <w:numPr>
          <w:ilvl w:val="0"/>
          <w:numId w:val="12"/>
        </w:numPr>
        <w:tabs>
          <w:tab w:val="left" w:pos="220"/>
          <w:tab w:val="left" w:pos="720"/>
        </w:tabs>
        <w:adjustRightInd w:val="0"/>
        <w:spacing w:before="0"/>
        <w:ind w:left="714" w:hanging="357"/>
        <w:jc w:val="both"/>
        <w:rPr>
          <w:rFonts w:asciiTheme="majorHAnsi" w:hAnsiTheme="majorHAnsi" w:cstheme="majorHAnsi"/>
          <w:lang w:val="en-US"/>
        </w:rPr>
      </w:pPr>
      <w:r>
        <w:rPr>
          <w:rFonts w:asciiTheme="majorHAnsi" w:hAnsiTheme="majorHAnsi" w:cstheme="majorHAnsi"/>
          <w:b/>
          <w:bCs/>
          <w:lang w:val="en-US"/>
        </w:rPr>
        <w:t>Competitions</w:t>
      </w:r>
      <w:r w:rsidR="001A69BD">
        <w:rPr>
          <w:rFonts w:asciiTheme="majorHAnsi" w:hAnsiTheme="majorHAnsi" w:cstheme="majorHAnsi"/>
          <w:b/>
          <w:bCs/>
          <w:lang w:val="en-US"/>
        </w:rPr>
        <w:t xml:space="preserve"> </w:t>
      </w:r>
      <w:r w:rsidR="004161BF">
        <w:rPr>
          <w:rFonts w:asciiTheme="majorHAnsi" w:hAnsiTheme="majorHAnsi" w:cstheme="majorHAnsi"/>
          <w:b/>
          <w:bCs/>
          <w:lang w:val="en-US"/>
        </w:rPr>
        <w:t>/ Challenges –</w:t>
      </w:r>
      <w:r w:rsidR="004161BF">
        <w:rPr>
          <w:rFonts w:asciiTheme="majorHAnsi" w:hAnsiTheme="majorHAnsi" w:cstheme="majorHAnsi"/>
          <w:lang w:val="en-US"/>
        </w:rPr>
        <w:t xml:space="preserve"> launching campaigns, competitions, </w:t>
      </w:r>
      <w:proofErr w:type="gramStart"/>
      <w:r w:rsidR="004161BF">
        <w:rPr>
          <w:rFonts w:asciiTheme="majorHAnsi" w:hAnsiTheme="majorHAnsi" w:cstheme="majorHAnsi"/>
          <w:lang w:val="en-US"/>
        </w:rPr>
        <w:t>challenges</w:t>
      </w:r>
      <w:proofErr w:type="gramEnd"/>
      <w:r w:rsidR="004161BF">
        <w:rPr>
          <w:rFonts w:asciiTheme="majorHAnsi" w:hAnsiTheme="majorHAnsi" w:cstheme="majorHAnsi"/>
          <w:lang w:val="en-US"/>
        </w:rPr>
        <w:t xml:space="preserve"> or teambuilding activities to </w:t>
      </w:r>
      <w:r w:rsidR="0054284A">
        <w:rPr>
          <w:rFonts w:asciiTheme="majorHAnsi" w:hAnsiTheme="majorHAnsi" w:cstheme="majorHAnsi"/>
          <w:lang w:val="en-US"/>
        </w:rPr>
        <w:t xml:space="preserve">expose people to new things and identify talent that is not </w:t>
      </w:r>
      <w:r>
        <w:rPr>
          <w:rFonts w:asciiTheme="majorHAnsi" w:hAnsiTheme="majorHAnsi" w:cstheme="majorHAnsi"/>
          <w:lang w:val="en-US"/>
        </w:rPr>
        <w:t xml:space="preserve">overtly visible.  </w:t>
      </w:r>
    </w:p>
    <w:p w14:paraId="216F0982" w14:textId="77777777" w:rsidR="004150CD" w:rsidRDefault="004150CD" w:rsidP="00D22034">
      <w:pPr>
        <w:tabs>
          <w:tab w:val="left" w:pos="220"/>
          <w:tab w:val="left" w:pos="720"/>
        </w:tabs>
        <w:adjustRightInd w:val="0"/>
        <w:spacing w:after="240"/>
        <w:jc w:val="both"/>
        <w:rPr>
          <w:rFonts w:asciiTheme="majorHAnsi" w:hAnsiTheme="majorHAnsi" w:cstheme="majorHAnsi"/>
          <w:lang w:val="en-US"/>
        </w:rPr>
      </w:pPr>
    </w:p>
    <w:p w14:paraId="27E6460A" w14:textId="0A1D4F12" w:rsidR="009F7718" w:rsidRDefault="00066F65" w:rsidP="00D22034">
      <w:pPr>
        <w:tabs>
          <w:tab w:val="left" w:pos="220"/>
          <w:tab w:val="left" w:pos="720"/>
        </w:tabs>
        <w:adjustRightInd w:val="0"/>
        <w:spacing w:after="240"/>
        <w:jc w:val="both"/>
        <w:rPr>
          <w:rFonts w:asciiTheme="majorHAnsi" w:hAnsiTheme="majorHAnsi" w:cstheme="majorHAnsi"/>
          <w:lang w:val="en-US"/>
        </w:rPr>
      </w:pPr>
      <w:r w:rsidRPr="00347139">
        <w:rPr>
          <w:rFonts w:asciiTheme="majorHAnsi" w:hAnsiTheme="majorHAnsi" w:cstheme="majorHAnsi"/>
          <w:lang w:val="en-US"/>
        </w:rPr>
        <w:t xml:space="preserve">To avoid the ‘dead </w:t>
      </w:r>
      <w:proofErr w:type="spellStart"/>
      <w:r w:rsidRPr="00347139">
        <w:rPr>
          <w:rFonts w:asciiTheme="majorHAnsi" w:hAnsiTheme="majorHAnsi" w:cstheme="majorHAnsi"/>
          <w:lang w:val="en-US"/>
        </w:rPr>
        <w:t>mans</w:t>
      </w:r>
      <w:proofErr w:type="spellEnd"/>
      <w:r w:rsidRPr="00347139">
        <w:rPr>
          <w:rFonts w:asciiTheme="majorHAnsi" w:hAnsiTheme="majorHAnsi" w:cstheme="majorHAnsi"/>
          <w:lang w:val="en-US"/>
        </w:rPr>
        <w:t xml:space="preserve"> shoes’ situation, People Practitioners look to implement standard procedures to mitigate risk associated with </w:t>
      </w:r>
      <w:r w:rsidR="00347139" w:rsidRPr="00347139">
        <w:rPr>
          <w:rFonts w:asciiTheme="majorHAnsi" w:hAnsiTheme="majorHAnsi" w:cstheme="majorHAnsi"/>
          <w:lang w:val="en-US"/>
        </w:rPr>
        <w:t xml:space="preserve">discrimination – particularly if people are not moving on when they’re no longer engaged.  </w:t>
      </w:r>
      <w:r w:rsidR="00347139">
        <w:rPr>
          <w:rFonts w:asciiTheme="majorHAnsi" w:hAnsiTheme="majorHAnsi" w:cstheme="majorHAnsi"/>
          <w:lang w:val="en-US"/>
        </w:rPr>
        <w:t xml:space="preserve">People Management magazine issued </w:t>
      </w:r>
      <w:r w:rsidR="004150CD">
        <w:rPr>
          <w:rFonts w:asciiTheme="majorHAnsi" w:hAnsiTheme="majorHAnsi" w:cstheme="majorHAnsi"/>
          <w:lang w:val="en-US"/>
        </w:rPr>
        <w:t>the article</w:t>
      </w:r>
      <w:r w:rsidR="00347139">
        <w:rPr>
          <w:rFonts w:asciiTheme="majorHAnsi" w:hAnsiTheme="majorHAnsi" w:cstheme="majorHAnsi"/>
          <w:lang w:val="en-US"/>
        </w:rPr>
        <w:t xml:space="preserve"> </w:t>
      </w:r>
      <w:r w:rsidR="004150CD">
        <w:rPr>
          <w:rFonts w:asciiTheme="majorHAnsi" w:hAnsiTheme="majorHAnsi" w:cstheme="majorHAnsi"/>
          <w:lang w:val="en-US"/>
        </w:rPr>
        <w:t>‘</w:t>
      </w:r>
      <w:r w:rsidR="00347139">
        <w:rPr>
          <w:rFonts w:asciiTheme="majorHAnsi" w:hAnsiTheme="majorHAnsi" w:cstheme="majorHAnsi"/>
          <w:lang w:val="en-US"/>
        </w:rPr>
        <w:t>The Legal Risks of Succession Planning</w:t>
      </w:r>
      <w:r w:rsidR="004150CD">
        <w:rPr>
          <w:rFonts w:asciiTheme="majorHAnsi" w:hAnsiTheme="majorHAnsi" w:cstheme="majorHAnsi"/>
          <w:lang w:val="en-US"/>
        </w:rPr>
        <w:t>’</w:t>
      </w:r>
      <w:r w:rsidR="00347139">
        <w:rPr>
          <w:rFonts w:asciiTheme="majorHAnsi" w:hAnsiTheme="majorHAnsi" w:cstheme="majorHAnsi"/>
          <w:lang w:val="en-US"/>
        </w:rPr>
        <w:t xml:space="preserve"> and highlighted the following options:</w:t>
      </w:r>
    </w:p>
    <w:p w14:paraId="62D376A5" w14:textId="38CC256F" w:rsidR="00347139" w:rsidRPr="00347139" w:rsidRDefault="00347139" w:rsidP="00347139">
      <w:pPr>
        <w:pStyle w:val="ListParagraph"/>
        <w:numPr>
          <w:ilvl w:val="0"/>
          <w:numId w:val="13"/>
        </w:numPr>
        <w:tabs>
          <w:tab w:val="left" w:pos="220"/>
          <w:tab w:val="left" w:pos="720"/>
        </w:tabs>
        <w:adjustRightInd w:val="0"/>
        <w:spacing w:before="0"/>
        <w:ind w:left="714" w:hanging="357"/>
        <w:jc w:val="both"/>
        <w:rPr>
          <w:rFonts w:asciiTheme="majorHAnsi" w:hAnsiTheme="majorHAnsi" w:cstheme="majorHAnsi"/>
          <w:lang w:val="en-US"/>
        </w:rPr>
      </w:pPr>
      <w:r w:rsidRPr="00347139">
        <w:rPr>
          <w:rFonts w:asciiTheme="majorHAnsi" w:hAnsiTheme="majorHAnsi" w:cstheme="majorHAnsi"/>
          <w:lang w:val="en-US"/>
        </w:rPr>
        <w:t>Compulsory retirement age</w:t>
      </w:r>
    </w:p>
    <w:p w14:paraId="58E75A36" w14:textId="1727A1A9" w:rsidR="00347139" w:rsidRPr="00347139" w:rsidRDefault="00347139" w:rsidP="00347139">
      <w:pPr>
        <w:pStyle w:val="ListParagraph"/>
        <w:numPr>
          <w:ilvl w:val="0"/>
          <w:numId w:val="13"/>
        </w:numPr>
        <w:tabs>
          <w:tab w:val="left" w:pos="220"/>
          <w:tab w:val="left" w:pos="720"/>
        </w:tabs>
        <w:adjustRightInd w:val="0"/>
        <w:spacing w:before="0"/>
        <w:ind w:left="714" w:hanging="357"/>
        <w:jc w:val="both"/>
        <w:rPr>
          <w:rFonts w:asciiTheme="majorHAnsi" w:hAnsiTheme="majorHAnsi" w:cstheme="majorHAnsi"/>
          <w:lang w:val="en-US"/>
        </w:rPr>
      </w:pPr>
      <w:r w:rsidRPr="00347139">
        <w:rPr>
          <w:rFonts w:asciiTheme="majorHAnsi" w:hAnsiTheme="majorHAnsi" w:cstheme="majorHAnsi"/>
          <w:lang w:val="en-US"/>
        </w:rPr>
        <w:t xml:space="preserve">Capped-term appointments </w:t>
      </w:r>
    </w:p>
    <w:p w14:paraId="1C06ECAC" w14:textId="36555D77" w:rsidR="009F7718" w:rsidRPr="00347139" w:rsidRDefault="00347139" w:rsidP="00347139">
      <w:pPr>
        <w:pStyle w:val="ListParagraph"/>
        <w:numPr>
          <w:ilvl w:val="0"/>
          <w:numId w:val="13"/>
        </w:numPr>
        <w:tabs>
          <w:tab w:val="left" w:pos="220"/>
          <w:tab w:val="left" w:pos="720"/>
        </w:tabs>
        <w:adjustRightInd w:val="0"/>
        <w:spacing w:before="0"/>
        <w:ind w:left="714" w:hanging="357"/>
        <w:jc w:val="both"/>
        <w:rPr>
          <w:rFonts w:asciiTheme="majorHAnsi" w:hAnsiTheme="majorHAnsi" w:cstheme="majorHAnsi"/>
          <w:lang w:val="en-US"/>
        </w:rPr>
      </w:pPr>
      <w:r w:rsidRPr="00347139">
        <w:rPr>
          <w:rFonts w:asciiTheme="majorHAnsi" w:hAnsiTheme="majorHAnsi" w:cstheme="majorHAnsi"/>
          <w:lang w:val="en-US"/>
        </w:rPr>
        <w:t>Job rotation</w:t>
      </w:r>
    </w:p>
    <w:p w14:paraId="142064C0" w14:textId="0849014C" w:rsidR="00347139" w:rsidRPr="00347139" w:rsidRDefault="00347139" w:rsidP="00347139">
      <w:pPr>
        <w:pStyle w:val="ListParagraph"/>
        <w:numPr>
          <w:ilvl w:val="0"/>
          <w:numId w:val="13"/>
        </w:numPr>
        <w:tabs>
          <w:tab w:val="left" w:pos="220"/>
          <w:tab w:val="left" w:pos="720"/>
        </w:tabs>
        <w:adjustRightInd w:val="0"/>
        <w:spacing w:before="0"/>
        <w:ind w:left="714" w:hanging="357"/>
        <w:jc w:val="both"/>
        <w:rPr>
          <w:rFonts w:asciiTheme="majorHAnsi" w:hAnsiTheme="majorHAnsi" w:cstheme="majorHAnsi"/>
          <w:lang w:val="en-US"/>
        </w:rPr>
      </w:pPr>
      <w:r w:rsidRPr="00347139">
        <w:rPr>
          <w:rFonts w:asciiTheme="majorHAnsi" w:hAnsiTheme="majorHAnsi" w:cstheme="majorHAnsi"/>
          <w:lang w:val="en-US"/>
        </w:rPr>
        <w:t xml:space="preserve">Flexibility </w:t>
      </w:r>
    </w:p>
    <w:p w14:paraId="2B748B3C" w14:textId="47E219AD" w:rsidR="00347139" w:rsidRPr="00347139" w:rsidRDefault="00347139" w:rsidP="00347139">
      <w:pPr>
        <w:pStyle w:val="ListParagraph"/>
        <w:numPr>
          <w:ilvl w:val="0"/>
          <w:numId w:val="13"/>
        </w:numPr>
        <w:tabs>
          <w:tab w:val="left" w:pos="220"/>
          <w:tab w:val="left" w:pos="720"/>
        </w:tabs>
        <w:adjustRightInd w:val="0"/>
        <w:spacing w:before="0"/>
        <w:ind w:left="714" w:hanging="357"/>
        <w:jc w:val="both"/>
        <w:rPr>
          <w:rFonts w:asciiTheme="majorHAnsi" w:hAnsiTheme="majorHAnsi" w:cstheme="majorHAnsi"/>
          <w:lang w:val="en-US"/>
        </w:rPr>
      </w:pPr>
      <w:r w:rsidRPr="00347139">
        <w:rPr>
          <w:rFonts w:asciiTheme="majorHAnsi" w:hAnsiTheme="majorHAnsi" w:cstheme="majorHAnsi"/>
          <w:lang w:val="en-US"/>
        </w:rPr>
        <w:t xml:space="preserve">Financial assistance </w:t>
      </w:r>
    </w:p>
    <w:p w14:paraId="21C01B94" w14:textId="37EC2D67" w:rsidR="00C75E98" w:rsidRDefault="000D75D2">
      <w:pPr>
        <w:widowControl/>
        <w:autoSpaceDE/>
        <w:autoSpaceDN/>
        <w:spacing w:after="160" w:line="259" w:lineRule="auto"/>
        <w:rPr>
          <w:rStyle w:val="s1"/>
          <w:rFonts w:asciiTheme="majorHAnsi" w:eastAsia="Times New Roman" w:hAnsiTheme="majorHAnsi" w:cstheme="majorHAnsi"/>
          <w:b/>
          <w:bCs/>
          <w:color w:val="000000" w:themeColor="text1"/>
          <w:highlight w:val="lightGray"/>
        </w:rPr>
      </w:pPr>
      <w:sdt>
        <w:sdtPr>
          <w:rPr>
            <w:rStyle w:val="s1"/>
            <w:rFonts w:asciiTheme="majorHAnsi" w:eastAsia="Times New Roman" w:hAnsiTheme="majorHAnsi" w:cstheme="majorHAnsi"/>
            <w:b/>
            <w:bCs/>
            <w:color w:val="000000" w:themeColor="text1"/>
            <w:highlight w:val="lightGray"/>
          </w:rPr>
          <w:id w:val="1059141772"/>
          <w:citation/>
        </w:sdtPr>
        <w:sdtEndPr>
          <w:rPr>
            <w:rStyle w:val="s1"/>
          </w:rPr>
        </w:sdtEndPr>
        <w:sdtContent>
          <w:r w:rsidR="00F10A7C" w:rsidRPr="00F10A7C">
            <w:rPr>
              <w:rStyle w:val="s1"/>
              <w:rFonts w:asciiTheme="majorHAnsi" w:eastAsia="Times New Roman" w:hAnsiTheme="majorHAnsi" w:cstheme="majorHAnsi"/>
              <w:b/>
              <w:bCs/>
              <w:color w:val="000000" w:themeColor="text1"/>
              <w:highlight w:val="lightGray"/>
            </w:rPr>
            <w:fldChar w:fldCharType="begin"/>
          </w:r>
          <w:r w:rsidR="00F10A7C" w:rsidRPr="00F10A7C">
            <w:rPr>
              <w:rStyle w:val="s1"/>
              <w:rFonts w:asciiTheme="majorHAnsi" w:eastAsia="Times New Roman" w:hAnsiTheme="majorHAnsi" w:cstheme="majorHAnsi"/>
              <w:b/>
              <w:bCs/>
              <w:color w:val="000000" w:themeColor="text1"/>
              <w:highlight w:val="lightGray"/>
            </w:rPr>
            <w:instrText xml:space="preserve"> CITATION And20 \l 2057 </w:instrText>
          </w:r>
          <w:r w:rsidR="00F10A7C" w:rsidRPr="00F10A7C">
            <w:rPr>
              <w:rStyle w:val="s1"/>
              <w:rFonts w:asciiTheme="majorHAnsi" w:eastAsia="Times New Roman" w:hAnsiTheme="majorHAnsi" w:cstheme="majorHAnsi"/>
              <w:b/>
              <w:bCs/>
              <w:color w:val="000000" w:themeColor="text1"/>
              <w:highlight w:val="lightGray"/>
            </w:rPr>
            <w:fldChar w:fldCharType="separate"/>
          </w:r>
          <w:r w:rsidR="009F24DD" w:rsidRPr="009F24DD">
            <w:rPr>
              <w:rFonts w:asciiTheme="majorHAnsi" w:eastAsia="Times New Roman" w:hAnsiTheme="majorHAnsi" w:cstheme="majorHAnsi"/>
              <w:noProof/>
              <w:color w:val="000000" w:themeColor="text1"/>
              <w:highlight w:val="lightGray"/>
            </w:rPr>
            <w:t>(Secker, 2020)</w:t>
          </w:r>
          <w:r w:rsidR="00F10A7C" w:rsidRPr="00F10A7C">
            <w:rPr>
              <w:rStyle w:val="s1"/>
              <w:rFonts w:asciiTheme="majorHAnsi" w:eastAsia="Times New Roman" w:hAnsiTheme="majorHAnsi" w:cstheme="majorHAnsi"/>
              <w:b/>
              <w:bCs/>
              <w:color w:val="000000" w:themeColor="text1"/>
              <w:highlight w:val="lightGray"/>
            </w:rPr>
            <w:fldChar w:fldCharType="end"/>
          </w:r>
        </w:sdtContent>
      </w:sdt>
    </w:p>
    <w:p w14:paraId="393C0F34" w14:textId="7AF77ACA" w:rsidR="00C75E98" w:rsidRDefault="00C75E98" w:rsidP="00C75E98">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People Management alerts us to 4 pitfalls to be aware of when succession planning:</w:t>
      </w:r>
    </w:p>
    <w:p w14:paraId="464A6BD8" w14:textId="42364727" w:rsidR="00C75E98" w:rsidRDefault="00C75E98" w:rsidP="004150CD">
      <w:pPr>
        <w:tabs>
          <w:tab w:val="left" w:pos="220"/>
          <w:tab w:val="left" w:pos="720"/>
        </w:tabs>
        <w:adjustRightInd w:val="0"/>
        <w:jc w:val="both"/>
        <w:rPr>
          <w:rFonts w:asciiTheme="majorHAnsi" w:hAnsiTheme="majorHAnsi" w:cstheme="majorHAnsi"/>
          <w:lang w:val="en-US"/>
        </w:rPr>
      </w:pPr>
      <w:r w:rsidRPr="00C75E98">
        <w:rPr>
          <w:rFonts w:asciiTheme="majorHAnsi" w:hAnsiTheme="majorHAnsi" w:cstheme="majorHAnsi"/>
          <w:b/>
          <w:bCs/>
          <w:lang w:val="en-US"/>
        </w:rPr>
        <w:t>Determining future leaders based on past performance</w:t>
      </w:r>
      <w:r>
        <w:rPr>
          <w:rFonts w:asciiTheme="majorHAnsi" w:hAnsiTheme="majorHAnsi" w:cstheme="majorHAnsi"/>
          <w:lang w:val="en-US"/>
        </w:rPr>
        <w:t xml:space="preserve"> – demands of leaders will certainly differ in the future.</w:t>
      </w:r>
    </w:p>
    <w:p w14:paraId="14A67485" w14:textId="24FF0A53" w:rsidR="00C75E98" w:rsidRDefault="00C75E98" w:rsidP="004150CD">
      <w:pPr>
        <w:tabs>
          <w:tab w:val="left" w:pos="220"/>
          <w:tab w:val="left" w:pos="720"/>
        </w:tabs>
        <w:adjustRightInd w:val="0"/>
        <w:jc w:val="both"/>
        <w:rPr>
          <w:rFonts w:asciiTheme="majorHAnsi" w:hAnsiTheme="majorHAnsi" w:cstheme="majorHAnsi"/>
          <w:lang w:val="en-US"/>
        </w:rPr>
      </w:pPr>
      <w:r w:rsidRPr="00C75E98">
        <w:rPr>
          <w:rFonts w:asciiTheme="majorHAnsi" w:hAnsiTheme="majorHAnsi" w:cstheme="majorHAnsi"/>
          <w:b/>
          <w:bCs/>
          <w:lang w:val="en-US"/>
        </w:rPr>
        <w:t>Basing pipeline decisions on informal management views</w:t>
      </w:r>
      <w:r>
        <w:rPr>
          <w:rFonts w:asciiTheme="majorHAnsi" w:hAnsiTheme="majorHAnsi" w:cstheme="majorHAnsi"/>
          <w:lang w:val="en-US"/>
        </w:rPr>
        <w:t xml:space="preserve"> – stereotypes and assumptions can be dangerous and lead to promotion of wrong people.</w:t>
      </w:r>
    </w:p>
    <w:p w14:paraId="00A2A368" w14:textId="4B895B36" w:rsidR="00C75E98" w:rsidRDefault="00C75E98" w:rsidP="004150CD">
      <w:pPr>
        <w:tabs>
          <w:tab w:val="left" w:pos="220"/>
          <w:tab w:val="left" w:pos="720"/>
        </w:tabs>
        <w:adjustRightInd w:val="0"/>
        <w:jc w:val="both"/>
        <w:rPr>
          <w:rFonts w:asciiTheme="majorHAnsi" w:hAnsiTheme="majorHAnsi" w:cstheme="majorHAnsi"/>
          <w:lang w:val="en-US"/>
        </w:rPr>
      </w:pPr>
      <w:r w:rsidRPr="00C75E98">
        <w:rPr>
          <w:rFonts w:asciiTheme="majorHAnsi" w:hAnsiTheme="majorHAnsi" w:cstheme="majorHAnsi"/>
          <w:b/>
          <w:bCs/>
          <w:lang w:val="en-US"/>
        </w:rPr>
        <w:t>Neglecting the impact of your organizational context</w:t>
      </w:r>
      <w:r>
        <w:rPr>
          <w:rFonts w:asciiTheme="majorHAnsi" w:hAnsiTheme="majorHAnsi" w:cstheme="majorHAnsi"/>
          <w:lang w:val="en-US"/>
        </w:rPr>
        <w:t xml:space="preserve"> – </w:t>
      </w:r>
      <w:r w:rsidR="00491608">
        <w:rPr>
          <w:rFonts w:asciiTheme="majorHAnsi" w:hAnsiTheme="majorHAnsi" w:cstheme="majorHAnsi"/>
          <w:lang w:val="en-US"/>
        </w:rPr>
        <w:t>will potential successors effectively manage future teams and navigate the challenges at a senior level?</w:t>
      </w:r>
    </w:p>
    <w:p w14:paraId="28148ADC" w14:textId="593FA6A5" w:rsidR="00491608" w:rsidRDefault="00491608" w:rsidP="004150CD">
      <w:pPr>
        <w:tabs>
          <w:tab w:val="left" w:pos="220"/>
          <w:tab w:val="left" w:pos="720"/>
        </w:tabs>
        <w:adjustRightInd w:val="0"/>
        <w:jc w:val="both"/>
        <w:rPr>
          <w:rFonts w:asciiTheme="majorHAnsi" w:hAnsiTheme="majorHAnsi" w:cstheme="majorHAnsi"/>
          <w:lang w:val="en-US"/>
        </w:rPr>
      </w:pPr>
      <w:r w:rsidRPr="004F0340">
        <w:rPr>
          <w:rFonts w:asciiTheme="majorHAnsi" w:hAnsiTheme="majorHAnsi" w:cstheme="majorHAnsi"/>
          <w:b/>
          <w:bCs/>
          <w:lang w:val="en-US"/>
        </w:rPr>
        <w:t>Failing to support individuals to fulfil potential</w:t>
      </w:r>
      <w:r>
        <w:rPr>
          <w:rFonts w:asciiTheme="majorHAnsi" w:hAnsiTheme="majorHAnsi" w:cstheme="majorHAnsi"/>
          <w:lang w:val="en-US"/>
        </w:rPr>
        <w:t xml:space="preserve"> </w:t>
      </w:r>
      <w:r w:rsidR="004F0340">
        <w:rPr>
          <w:rFonts w:asciiTheme="majorHAnsi" w:hAnsiTheme="majorHAnsi" w:cstheme="majorHAnsi"/>
          <w:lang w:val="en-US"/>
        </w:rPr>
        <w:t>–</w:t>
      </w:r>
      <w:r>
        <w:rPr>
          <w:rFonts w:asciiTheme="majorHAnsi" w:hAnsiTheme="majorHAnsi" w:cstheme="majorHAnsi"/>
          <w:lang w:val="en-US"/>
        </w:rPr>
        <w:t xml:space="preserve"> </w:t>
      </w:r>
      <w:r w:rsidR="004F0340">
        <w:rPr>
          <w:rFonts w:asciiTheme="majorHAnsi" w:hAnsiTheme="majorHAnsi" w:cstheme="majorHAnsi"/>
          <w:lang w:val="en-US"/>
        </w:rPr>
        <w:t>Coaching and mentoring should be put in place to ensure the successor is an environment in which they can succeed and thrive.</w:t>
      </w:r>
    </w:p>
    <w:p w14:paraId="4E7F480C" w14:textId="33A99538" w:rsidR="00B07643" w:rsidRDefault="000D75D2" w:rsidP="004150CD">
      <w:pPr>
        <w:widowControl/>
        <w:autoSpaceDE/>
        <w:autoSpaceDN/>
        <w:spacing w:line="259" w:lineRule="auto"/>
        <w:rPr>
          <w:rStyle w:val="s1"/>
          <w:rFonts w:asciiTheme="majorHAnsi" w:eastAsia="Times New Roman" w:hAnsiTheme="majorHAnsi" w:cstheme="majorHAnsi"/>
          <w:b/>
          <w:bCs/>
          <w:color w:val="000000" w:themeColor="text1"/>
          <w:highlight w:val="lightGray"/>
        </w:rPr>
      </w:pPr>
      <w:sdt>
        <w:sdtPr>
          <w:rPr>
            <w:rStyle w:val="s1"/>
            <w:rFonts w:asciiTheme="majorHAnsi" w:eastAsia="Times New Roman" w:hAnsiTheme="majorHAnsi" w:cstheme="majorHAnsi"/>
            <w:b/>
            <w:bCs/>
            <w:color w:val="000000" w:themeColor="text1"/>
            <w:highlight w:val="lightGray"/>
          </w:rPr>
          <w:id w:val="1698807663"/>
          <w:citation/>
        </w:sdtPr>
        <w:sdtEndPr>
          <w:rPr>
            <w:rStyle w:val="s1"/>
          </w:rPr>
        </w:sdtEndPr>
        <w:sdtContent>
          <w:r w:rsidR="004F0340" w:rsidRPr="00D4579F">
            <w:rPr>
              <w:rStyle w:val="s1"/>
              <w:rFonts w:asciiTheme="majorHAnsi" w:eastAsia="Times New Roman" w:hAnsiTheme="majorHAnsi" w:cstheme="majorHAnsi"/>
              <w:b/>
              <w:bCs/>
              <w:color w:val="000000" w:themeColor="text1"/>
              <w:highlight w:val="lightGray"/>
            </w:rPr>
            <w:fldChar w:fldCharType="begin"/>
          </w:r>
          <w:r w:rsidR="004F0340" w:rsidRPr="00D4579F">
            <w:rPr>
              <w:rStyle w:val="s1"/>
              <w:rFonts w:asciiTheme="majorHAnsi" w:eastAsia="Times New Roman" w:hAnsiTheme="majorHAnsi" w:cstheme="majorHAnsi"/>
              <w:b/>
              <w:bCs/>
              <w:color w:val="000000" w:themeColor="text1"/>
              <w:highlight w:val="lightGray"/>
            </w:rPr>
            <w:instrText xml:space="preserve"> CITATION Zar21 \l 2057 </w:instrText>
          </w:r>
          <w:r w:rsidR="004F0340" w:rsidRPr="00D4579F">
            <w:rPr>
              <w:rStyle w:val="s1"/>
              <w:rFonts w:asciiTheme="majorHAnsi" w:eastAsia="Times New Roman" w:hAnsiTheme="majorHAnsi" w:cstheme="majorHAnsi"/>
              <w:b/>
              <w:bCs/>
              <w:color w:val="000000" w:themeColor="text1"/>
              <w:highlight w:val="lightGray"/>
            </w:rPr>
            <w:fldChar w:fldCharType="separate"/>
          </w:r>
          <w:r w:rsidR="009F24DD" w:rsidRPr="009F24DD">
            <w:rPr>
              <w:rFonts w:asciiTheme="majorHAnsi" w:eastAsia="Times New Roman" w:hAnsiTheme="majorHAnsi" w:cstheme="majorHAnsi"/>
              <w:noProof/>
              <w:color w:val="000000" w:themeColor="text1"/>
              <w:highlight w:val="lightGray"/>
            </w:rPr>
            <w:t>(Whysall, 2021)</w:t>
          </w:r>
          <w:r w:rsidR="004F0340" w:rsidRPr="00D4579F">
            <w:rPr>
              <w:rStyle w:val="s1"/>
              <w:rFonts w:asciiTheme="majorHAnsi" w:eastAsia="Times New Roman" w:hAnsiTheme="majorHAnsi" w:cstheme="majorHAnsi"/>
              <w:b/>
              <w:bCs/>
              <w:color w:val="000000" w:themeColor="text1"/>
              <w:highlight w:val="lightGray"/>
            </w:rPr>
            <w:fldChar w:fldCharType="end"/>
          </w:r>
        </w:sdtContent>
      </w:sdt>
      <w:r w:rsidR="00B07643">
        <w:rPr>
          <w:rStyle w:val="s1"/>
          <w:rFonts w:asciiTheme="majorHAnsi" w:eastAsia="Times New Roman" w:hAnsiTheme="majorHAnsi" w:cstheme="majorHAnsi"/>
          <w:b/>
          <w:bCs/>
          <w:color w:val="000000" w:themeColor="text1"/>
          <w:highlight w:val="lightGray"/>
        </w:rPr>
        <w:br w:type="page"/>
      </w:r>
    </w:p>
    <w:p w14:paraId="115CC23B" w14:textId="2A2E54FD" w:rsidR="00F17FB7" w:rsidRPr="00C75E98" w:rsidRDefault="00F17FB7" w:rsidP="00C75E98">
      <w:pPr>
        <w:pStyle w:val="ListParagraph"/>
        <w:numPr>
          <w:ilvl w:val="0"/>
          <w:numId w:val="1"/>
        </w:numPr>
        <w:jc w:val="both"/>
        <w:rPr>
          <w:rStyle w:val="s1"/>
          <w:rFonts w:asciiTheme="majorHAnsi" w:eastAsia="Times New Roman" w:hAnsiTheme="majorHAnsi" w:cstheme="majorHAnsi"/>
          <w:b/>
          <w:bCs/>
          <w:color w:val="000000" w:themeColor="text1"/>
          <w:highlight w:val="lightGray"/>
          <w:lang w:val="en-US"/>
        </w:rPr>
      </w:pPr>
      <w:r w:rsidRPr="00C75E98">
        <w:rPr>
          <w:rStyle w:val="s1"/>
          <w:rFonts w:asciiTheme="majorHAnsi" w:eastAsia="Times New Roman" w:hAnsiTheme="majorHAnsi" w:cstheme="majorHAnsi"/>
          <w:b/>
          <w:bCs/>
          <w:color w:val="000000" w:themeColor="text1"/>
          <w:highlight w:val="lightGray"/>
        </w:rPr>
        <w:lastRenderedPageBreak/>
        <w:t>‘Anyone doing</w:t>
      </w:r>
      <w:r w:rsidRPr="00C75E98">
        <w:rPr>
          <w:rStyle w:val="apple-converted-space"/>
          <w:rFonts w:asciiTheme="majorHAnsi" w:eastAsia="Times New Roman" w:hAnsiTheme="majorHAnsi" w:cstheme="majorHAnsi"/>
          <w:b/>
          <w:bCs/>
          <w:color w:val="000000" w:themeColor="text1"/>
          <w:highlight w:val="lightGray"/>
        </w:rPr>
        <w:t> </w:t>
      </w:r>
      <w:r w:rsidRPr="00C75E98">
        <w:rPr>
          <w:rStyle w:val="s2"/>
          <w:rFonts w:asciiTheme="majorHAnsi" w:eastAsia="Times New Roman" w:hAnsiTheme="majorHAnsi" w:cstheme="majorHAnsi"/>
          <w:b/>
          <w:bCs/>
          <w:color w:val="000000" w:themeColor="text1"/>
          <w:highlight w:val="lightGray"/>
        </w:rPr>
        <w:t>strategic workforce planning</w:t>
      </w:r>
      <w:r w:rsidRPr="00C75E98">
        <w:rPr>
          <w:rStyle w:val="s1"/>
          <w:rFonts w:asciiTheme="majorHAnsi" w:eastAsia="Times New Roman" w:hAnsiTheme="majorHAnsi" w:cstheme="majorHAnsi"/>
          <w:b/>
          <w:bCs/>
          <w:color w:val="000000" w:themeColor="text1"/>
          <w:highlight w:val="lightGray"/>
        </w:rPr>
        <w:t>, long-term recruitment or</w:t>
      </w:r>
      <w:r w:rsidRPr="00C75E98">
        <w:rPr>
          <w:rStyle w:val="apple-converted-space"/>
          <w:rFonts w:asciiTheme="majorHAnsi" w:eastAsia="Times New Roman" w:hAnsiTheme="majorHAnsi" w:cstheme="majorHAnsi"/>
          <w:b/>
          <w:bCs/>
          <w:color w:val="000000" w:themeColor="text1"/>
          <w:highlight w:val="lightGray"/>
        </w:rPr>
        <w:t> </w:t>
      </w:r>
      <w:r w:rsidRPr="00C75E98">
        <w:rPr>
          <w:rStyle w:val="s1"/>
          <w:rFonts w:asciiTheme="majorHAnsi" w:eastAsia="Times New Roman" w:hAnsiTheme="majorHAnsi" w:cstheme="majorHAnsi"/>
          <w:b/>
          <w:bCs/>
          <w:color w:val="000000" w:themeColor="text1"/>
          <w:highlight w:val="lightGray"/>
        </w:rPr>
        <w:t>succession planning</w:t>
      </w:r>
      <w:r w:rsidRPr="00C75E98">
        <w:rPr>
          <w:rStyle w:val="apple-converted-space"/>
          <w:rFonts w:asciiTheme="majorHAnsi" w:eastAsia="Times New Roman" w:hAnsiTheme="majorHAnsi" w:cstheme="majorHAnsi"/>
          <w:b/>
          <w:bCs/>
          <w:color w:val="000000" w:themeColor="text1"/>
          <w:highlight w:val="lightGray"/>
        </w:rPr>
        <w:t> </w:t>
      </w:r>
      <w:r w:rsidRPr="00C75E98">
        <w:rPr>
          <w:rStyle w:val="s1"/>
          <w:rFonts w:asciiTheme="majorHAnsi" w:eastAsia="Times New Roman" w:hAnsiTheme="majorHAnsi" w:cstheme="majorHAnsi"/>
          <w:b/>
          <w:bCs/>
          <w:color w:val="000000" w:themeColor="text1"/>
          <w:highlight w:val="lightGray"/>
        </w:rPr>
        <w:t>should include a well-maintained talent pool in their strategy.’ (AIHR, 2020). Discuss with examples. (3.3, 3.4)</w:t>
      </w:r>
    </w:p>
    <w:p w14:paraId="126910DA" w14:textId="77777777" w:rsidR="00F17FB7" w:rsidRPr="00D36557" w:rsidRDefault="00F17FB7" w:rsidP="00D36557">
      <w:pPr>
        <w:jc w:val="both"/>
        <w:rPr>
          <w:rStyle w:val="s1"/>
          <w:rFonts w:asciiTheme="majorHAnsi" w:eastAsia="Times New Roman" w:hAnsiTheme="majorHAnsi" w:cstheme="majorHAnsi"/>
          <w:color w:val="000000" w:themeColor="text1"/>
          <w:lang w:val="en-US"/>
        </w:rPr>
      </w:pPr>
    </w:p>
    <w:p w14:paraId="2E940F53" w14:textId="77777777" w:rsidR="00F17FB7" w:rsidRPr="00D36557" w:rsidRDefault="00F17FB7" w:rsidP="00D36557">
      <w:pPr>
        <w:jc w:val="both"/>
        <w:rPr>
          <w:rFonts w:asciiTheme="majorHAnsi" w:eastAsia="Times New Roman" w:hAnsiTheme="majorHAnsi" w:cstheme="majorHAnsi"/>
          <w:color w:val="000000" w:themeColor="text1"/>
          <w:lang w:val="en-US"/>
        </w:rPr>
      </w:pPr>
    </w:p>
    <w:p w14:paraId="2C5C9796" w14:textId="77777777" w:rsidR="005F4ECE" w:rsidRPr="00D36557" w:rsidRDefault="005F4ECE" w:rsidP="00D36557">
      <w:pPr>
        <w:adjustRightInd w:val="0"/>
        <w:spacing w:after="240"/>
        <w:jc w:val="both"/>
        <w:rPr>
          <w:rFonts w:asciiTheme="majorHAnsi" w:hAnsiTheme="majorHAnsi" w:cstheme="majorHAnsi"/>
          <w:lang w:val="en-US"/>
        </w:rPr>
      </w:pPr>
      <w:r w:rsidRPr="00D36557">
        <w:rPr>
          <w:rFonts w:asciiTheme="majorHAnsi" w:hAnsiTheme="majorHAnsi" w:cstheme="majorHAnsi"/>
          <w:b/>
          <w:bCs/>
          <w:lang w:val="en-US"/>
        </w:rPr>
        <w:t xml:space="preserve">3.3 Evaluate approaches that an </w:t>
      </w:r>
      <w:proofErr w:type="spellStart"/>
      <w:r w:rsidRPr="00D36557">
        <w:rPr>
          <w:rFonts w:asciiTheme="majorHAnsi" w:hAnsiTheme="majorHAnsi" w:cstheme="majorHAnsi"/>
          <w:b/>
          <w:bCs/>
          <w:lang w:val="en-US"/>
        </w:rPr>
        <w:t>organisation</w:t>
      </w:r>
      <w:proofErr w:type="spellEnd"/>
      <w:r w:rsidRPr="00D36557">
        <w:rPr>
          <w:rFonts w:asciiTheme="majorHAnsi" w:hAnsiTheme="majorHAnsi" w:cstheme="majorHAnsi"/>
          <w:b/>
          <w:bCs/>
          <w:lang w:val="en-US"/>
        </w:rPr>
        <w:t xml:space="preserve"> can take to build and support different talent pools. </w:t>
      </w:r>
    </w:p>
    <w:p w14:paraId="6F7DD7B0" w14:textId="7B46410F" w:rsidR="00C166E0" w:rsidRDefault="003F11B3" w:rsidP="00D3655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A talent pool is a </w:t>
      </w:r>
      <w:r w:rsidR="00A70669">
        <w:rPr>
          <w:rFonts w:asciiTheme="majorHAnsi" w:hAnsiTheme="majorHAnsi" w:cstheme="majorHAnsi"/>
          <w:lang w:val="en-US"/>
        </w:rPr>
        <w:t>database identified as interested or suitable for working for the business.  This may be a mix of people who have previously applied for positions</w:t>
      </w:r>
      <w:r w:rsidR="00B95294">
        <w:rPr>
          <w:rFonts w:asciiTheme="majorHAnsi" w:hAnsiTheme="majorHAnsi" w:cstheme="majorHAnsi"/>
          <w:lang w:val="en-US"/>
        </w:rPr>
        <w:t xml:space="preserve">, those </w:t>
      </w:r>
      <w:r w:rsidR="003D19FD">
        <w:rPr>
          <w:rFonts w:asciiTheme="majorHAnsi" w:hAnsiTheme="majorHAnsi" w:cstheme="majorHAnsi"/>
          <w:lang w:val="en-US"/>
        </w:rPr>
        <w:t>who’ve</w:t>
      </w:r>
      <w:r w:rsidR="00B95294">
        <w:rPr>
          <w:rFonts w:asciiTheme="majorHAnsi" w:hAnsiTheme="majorHAnsi" w:cstheme="majorHAnsi"/>
          <w:lang w:val="en-US"/>
        </w:rPr>
        <w:t xml:space="preserve"> made enquiries about roles or former employees.  </w:t>
      </w:r>
    </w:p>
    <w:p w14:paraId="4562D167" w14:textId="4CF0D998" w:rsidR="007E2BB5" w:rsidRDefault="00B95294" w:rsidP="00D3655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It is advantageous to have a bank of candidates ready to call upon </w:t>
      </w:r>
      <w:r w:rsidR="00FD10E1">
        <w:rPr>
          <w:rFonts w:asciiTheme="majorHAnsi" w:hAnsiTheme="majorHAnsi" w:cstheme="majorHAnsi"/>
          <w:lang w:val="en-US"/>
        </w:rPr>
        <w:t xml:space="preserve">particularly when facing sudden shortages or increase in demand – the ability to </w:t>
      </w:r>
      <w:r w:rsidR="009A2B39">
        <w:rPr>
          <w:rFonts w:asciiTheme="majorHAnsi" w:hAnsiTheme="majorHAnsi" w:cstheme="majorHAnsi"/>
          <w:lang w:val="en-US"/>
        </w:rPr>
        <w:t>be agile and respond quickly minimize</w:t>
      </w:r>
      <w:r w:rsidR="003D19FD">
        <w:rPr>
          <w:rFonts w:asciiTheme="majorHAnsi" w:hAnsiTheme="majorHAnsi" w:cstheme="majorHAnsi"/>
          <w:lang w:val="en-US"/>
        </w:rPr>
        <w:t>s</w:t>
      </w:r>
      <w:r w:rsidR="009A2B39">
        <w:rPr>
          <w:rFonts w:asciiTheme="majorHAnsi" w:hAnsiTheme="majorHAnsi" w:cstheme="majorHAnsi"/>
          <w:lang w:val="en-US"/>
        </w:rPr>
        <w:t xml:space="preserve"> inconsistencies in service and maintain</w:t>
      </w:r>
      <w:r w:rsidR="003D19FD">
        <w:rPr>
          <w:rFonts w:asciiTheme="majorHAnsi" w:hAnsiTheme="majorHAnsi" w:cstheme="majorHAnsi"/>
          <w:lang w:val="en-US"/>
        </w:rPr>
        <w:t>s</w:t>
      </w:r>
      <w:r w:rsidR="009A2B39">
        <w:rPr>
          <w:rFonts w:asciiTheme="majorHAnsi" w:hAnsiTheme="majorHAnsi" w:cstheme="majorHAnsi"/>
          <w:lang w:val="en-US"/>
        </w:rPr>
        <w:t xml:space="preserve"> best practice.  </w:t>
      </w:r>
    </w:p>
    <w:p w14:paraId="6FEAC947" w14:textId="76F2C7C4" w:rsidR="0029235E" w:rsidRDefault="003D19FD" w:rsidP="00D36557">
      <w:pPr>
        <w:adjustRightInd w:val="0"/>
        <w:spacing w:after="240"/>
        <w:jc w:val="both"/>
        <w:rPr>
          <w:rFonts w:asciiTheme="majorHAnsi" w:hAnsiTheme="majorHAnsi" w:cstheme="majorHAnsi"/>
          <w:lang w:val="en-US"/>
        </w:rPr>
      </w:pPr>
      <w:r>
        <w:rPr>
          <w:rFonts w:asciiTheme="majorHAnsi" w:hAnsiTheme="majorHAnsi" w:cstheme="majorHAnsi"/>
          <w:lang w:val="en-US"/>
        </w:rPr>
        <w:t>Strong</w:t>
      </w:r>
      <w:r w:rsidR="00C166E0">
        <w:rPr>
          <w:rFonts w:asciiTheme="majorHAnsi" w:hAnsiTheme="majorHAnsi" w:cstheme="majorHAnsi"/>
          <w:lang w:val="en-US"/>
        </w:rPr>
        <w:t xml:space="preserve"> performance management system</w:t>
      </w:r>
      <w:r>
        <w:rPr>
          <w:rFonts w:asciiTheme="majorHAnsi" w:hAnsiTheme="majorHAnsi" w:cstheme="majorHAnsi"/>
          <w:lang w:val="en-US"/>
        </w:rPr>
        <w:t>s</w:t>
      </w:r>
      <w:r w:rsidR="00C166E0">
        <w:rPr>
          <w:rFonts w:asciiTheme="majorHAnsi" w:hAnsiTheme="majorHAnsi" w:cstheme="majorHAnsi"/>
          <w:lang w:val="en-US"/>
        </w:rPr>
        <w:t xml:space="preserve"> support an organization </w:t>
      </w:r>
      <w:r w:rsidR="003E7088">
        <w:rPr>
          <w:rFonts w:asciiTheme="majorHAnsi" w:hAnsiTheme="majorHAnsi" w:cstheme="majorHAnsi"/>
          <w:lang w:val="en-US"/>
        </w:rPr>
        <w:t xml:space="preserve">to identify talent early with a view to them stepping into </w:t>
      </w:r>
      <w:r w:rsidR="00502AAE">
        <w:rPr>
          <w:rFonts w:asciiTheme="majorHAnsi" w:hAnsiTheme="majorHAnsi" w:cstheme="majorHAnsi"/>
          <w:lang w:val="en-US"/>
        </w:rPr>
        <w:t>business-critical</w:t>
      </w:r>
      <w:r w:rsidR="003E7088">
        <w:rPr>
          <w:rFonts w:asciiTheme="majorHAnsi" w:hAnsiTheme="majorHAnsi" w:cstheme="majorHAnsi"/>
          <w:lang w:val="en-US"/>
        </w:rPr>
        <w:t xml:space="preserve"> role</w:t>
      </w:r>
      <w:r>
        <w:rPr>
          <w:rFonts w:asciiTheme="majorHAnsi" w:hAnsiTheme="majorHAnsi" w:cstheme="majorHAnsi"/>
          <w:lang w:val="en-US"/>
        </w:rPr>
        <w:t>s</w:t>
      </w:r>
      <w:r w:rsidR="003E7088">
        <w:rPr>
          <w:rFonts w:asciiTheme="majorHAnsi" w:hAnsiTheme="majorHAnsi" w:cstheme="majorHAnsi"/>
          <w:lang w:val="en-US"/>
        </w:rPr>
        <w:t xml:space="preserve"> when </w:t>
      </w:r>
      <w:r w:rsidR="00502AAE">
        <w:rPr>
          <w:rFonts w:asciiTheme="majorHAnsi" w:hAnsiTheme="majorHAnsi" w:cstheme="majorHAnsi"/>
          <w:lang w:val="en-US"/>
        </w:rPr>
        <w:t>available</w:t>
      </w:r>
      <w:r w:rsidR="003E7088">
        <w:rPr>
          <w:rFonts w:asciiTheme="majorHAnsi" w:hAnsiTheme="majorHAnsi" w:cstheme="majorHAnsi"/>
          <w:lang w:val="en-US"/>
        </w:rPr>
        <w:t>.</w:t>
      </w:r>
    </w:p>
    <w:p w14:paraId="2990B831" w14:textId="77703501" w:rsidR="00C166E0" w:rsidRDefault="0029235E" w:rsidP="00D36557">
      <w:pPr>
        <w:adjustRightInd w:val="0"/>
        <w:spacing w:after="240"/>
        <w:jc w:val="both"/>
        <w:rPr>
          <w:rFonts w:asciiTheme="majorHAnsi" w:hAnsiTheme="majorHAnsi" w:cstheme="majorHAnsi"/>
          <w:lang w:val="en-US"/>
        </w:rPr>
      </w:pPr>
      <w:proofErr w:type="spellStart"/>
      <w:r>
        <w:rPr>
          <w:rFonts w:asciiTheme="majorHAnsi" w:hAnsiTheme="majorHAnsi" w:cstheme="majorHAnsi"/>
          <w:lang w:val="en-US"/>
        </w:rPr>
        <w:t>Organisations</w:t>
      </w:r>
      <w:proofErr w:type="spellEnd"/>
      <w:r>
        <w:rPr>
          <w:rFonts w:asciiTheme="majorHAnsi" w:hAnsiTheme="majorHAnsi" w:cstheme="majorHAnsi"/>
          <w:lang w:val="en-US"/>
        </w:rPr>
        <w:t xml:space="preserve"> may e</w:t>
      </w:r>
      <w:r w:rsidR="00656D14">
        <w:rPr>
          <w:rFonts w:asciiTheme="majorHAnsi" w:hAnsiTheme="majorHAnsi" w:cstheme="majorHAnsi"/>
          <w:lang w:val="en-US"/>
        </w:rPr>
        <w:t xml:space="preserve">xpose the talent pool to other areas of the business to start developing experience and identification of different opportunities that arise.  </w:t>
      </w:r>
      <w:r w:rsidR="009900CC">
        <w:rPr>
          <w:rFonts w:asciiTheme="majorHAnsi" w:hAnsiTheme="majorHAnsi" w:cstheme="majorHAnsi"/>
          <w:lang w:val="en-US"/>
        </w:rPr>
        <w:t xml:space="preserve">They may engage in Coaching and Mentoring to support </w:t>
      </w:r>
      <w:r w:rsidR="003D19FD">
        <w:rPr>
          <w:rFonts w:asciiTheme="majorHAnsi" w:hAnsiTheme="majorHAnsi" w:cstheme="majorHAnsi"/>
          <w:lang w:val="en-US"/>
        </w:rPr>
        <w:t xml:space="preserve">skills </w:t>
      </w:r>
      <w:r w:rsidR="009900CC">
        <w:rPr>
          <w:rFonts w:asciiTheme="majorHAnsi" w:hAnsiTheme="majorHAnsi" w:cstheme="majorHAnsi"/>
          <w:lang w:val="en-US"/>
        </w:rPr>
        <w:t xml:space="preserve">development needed for a leader/manager role.  </w:t>
      </w:r>
      <w:r w:rsidR="003E7088">
        <w:rPr>
          <w:rFonts w:asciiTheme="majorHAnsi" w:hAnsiTheme="majorHAnsi" w:cstheme="majorHAnsi"/>
          <w:lang w:val="en-US"/>
        </w:rPr>
        <w:t xml:space="preserve">  </w:t>
      </w:r>
    </w:p>
    <w:p w14:paraId="4272F520" w14:textId="243E936E" w:rsidR="000E43D0" w:rsidRDefault="000E43D0" w:rsidP="00D3655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Being clear about progression routes and ‘academy’ development </w:t>
      </w:r>
      <w:proofErr w:type="spellStart"/>
      <w:r>
        <w:rPr>
          <w:rFonts w:asciiTheme="majorHAnsi" w:hAnsiTheme="majorHAnsi" w:cstheme="majorHAnsi"/>
          <w:lang w:val="en-US"/>
        </w:rPr>
        <w:t>programmes</w:t>
      </w:r>
      <w:proofErr w:type="spellEnd"/>
      <w:r>
        <w:rPr>
          <w:rFonts w:asciiTheme="majorHAnsi" w:hAnsiTheme="majorHAnsi" w:cstheme="majorHAnsi"/>
          <w:lang w:val="en-US"/>
        </w:rPr>
        <w:t xml:space="preserve"> help</w:t>
      </w:r>
      <w:r w:rsidR="00EA5472">
        <w:rPr>
          <w:rFonts w:asciiTheme="majorHAnsi" w:hAnsiTheme="majorHAnsi" w:cstheme="majorHAnsi"/>
          <w:lang w:val="en-US"/>
        </w:rPr>
        <w:t>s</w:t>
      </w:r>
      <w:r>
        <w:rPr>
          <w:rFonts w:asciiTheme="majorHAnsi" w:hAnsiTheme="majorHAnsi" w:cstheme="majorHAnsi"/>
          <w:lang w:val="en-US"/>
        </w:rPr>
        <w:t xml:space="preserve"> manage expectations and highlight</w:t>
      </w:r>
      <w:r w:rsidR="00EA5472">
        <w:rPr>
          <w:rFonts w:asciiTheme="majorHAnsi" w:hAnsiTheme="majorHAnsi" w:cstheme="majorHAnsi"/>
          <w:lang w:val="en-US"/>
        </w:rPr>
        <w:t>s</w:t>
      </w:r>
      <w:r>
        <w:rPr>
          <w:rFonts w:asciiTheme="majorHAnsi" w:hAnsiTheme="majorHAnsi" w:cstheme="majorHAnsi"/>
          <w:lang w:val="en-US"/>
        </w:rPr>
        <w:t xml:space="preserve"> what skills, knowledge and experience </w:t>
      </w:r>
      <w:r w:rsidR="003D19FD">
        <w:rPr>
          <w:rFonts w:asciiTheme="majorHAnsi" w:hAnsiTheme="majorHAnsi" w:cstheme="majorHAnsi"/>
          <w:lang w:val="en-US"/>
        </w:rPr>
        <w:t>is needed</w:t>
      </w:r>
      <w:r>
        <w:rPr>
          <w:rFonts w:asciiTheme="majorHAnsi" w:hAnsiTheme="majorHAnsi" w:cstheme="majorHAnsi"/>
          <w:lang w:val="en-US"/>
        </w:rPr>
        <w:t xml:space="preserve"> to progress</w:t>
      </w:r>
      <w:r w:rsidR="00EA5472">
        <w:rPr>
          <w:rFonts w:asciiTheme="majorHAnsi" w:hAnsiTheme="majorHAnsi" w:cstheme="majorHAnsi"/>
          <w:lang w:val="en-US"/>
        </w:rPr>
        <w:t>.</w:t>
      </w:r>
    </w:p>
    <w:p w14:paraId="039524FB" w14:textId="2FECB4C1" w:rsidR="007E2BB5" w:rsidRDefault="00922D30" w:rsidP="00D36557">
      <w:pPr>
        <w:adjustRightInd w:val="0"/>
        <w:spacing w:after="240"/>
        <w:jc w:val="both"/>
        <w:rPr>
          <w:rFonts w:asciiTheme="majorHAnsi" w:hAnsiTheme="majorHAnsi" w:cstheme="majorHAnsi"/>
          <w:lang w:val="en-US"/>
        </w:rPr>
      </w:pPr>
      <w:r>
        <w:rPr>
          <w:rFonts w:asciiTheme="majorHAnsi" w:hAnsiTheme="majorHAnsi" w:cstheme="majorHAnsi"/>
          <w:lang w:val="en-US"/>
        </w:rPr>
        <w:t>Secondments are used as methods of ‘trialing’ employees and exposing them to more senior positions before embark</w:t>
      </w:r>
      <w:r w:rsidR="003D19FD">
        <w:rPr>
          <w:rFonts w:asciiTheme="majorHAnsi" w:hAnsiTheme="majorHAnsi" w:cstheme="majorHAnsi"/>
          <w:lang w:val="en-US"/>
        </w:rPr>
        <w:t>ing</w:t>
      </w:r>
      <w:r>
        <w:rPr>
          <w:rFonts w:asciiTheme="majorHAnsi" w:hAnsiTheme="majorHAnsi" w:cstheme="majorHAnsi"/>
          <w:lang w:val="en-US"/>
        </w:rPr>
        <w:t xml:space="preserve"> on promotion. </w:t>
      </w:r>
    </w:p>
    <w:p w14:paraId="1B462844" w14:textId="470F33A9" w:rsidR="00F9402D" w:rsidRDefault="00FB5913" w:rsidP="00D36557">
      <w:pPr>
        <w:adjustRightInd w:val="0"/>
        <w:spacing w:after="240"/>
        <w:jc w:val="both"/>
        <w:rPr>
          <w:rFonts w:asciiTheme="majorHAnsi" w:hAnsiTheme="majorHAnsi" w:cstheme="majorHAnsi"/>
          <w:b/>
          <w:bCs/>
        </w:rPr>
      </w:pPr>
      <w:r>
        <w:rPr>
          <w:rFonts w:asciiTheme="majorHAnsi" w:hAnsiTheme="majorHAnsi" w:cstheme="majorHAnsi"/>
          <w:lang w:val="en-US"/>
        </w:rPr>
        <w:t>“</w:t>
      </w:r>
      <w:r w:rsidR="000E08CE" w:rsidRPr="00EA5472">
        <w:rPr>
          <w:rFonts w:asciiTheme="majorHAnsi" w:hAnsiTheme="majorHAnsi" w:cstheme="majorHAnsi"/>
          <w:i/>
          <w:iCs/>
        </w:rPr>
        <w:t xml:space="preserve">Evaluating talent management is difficult, but necessary to ensure that the investment is justified. It needs both quantitative and qualitative data that is valid, </w:t>
      </w:r>
      <w:proofErr w:type="gramStart"/>
      <w:r w:rsidR="000E08CE" w:rsidRPr="00EA5472">
        <w:rPr>
          <w:rFonts w:asciiTheme="majorHAnsi" w:hAnsiTheme="majorHAnsi" w:cstheme="majorHAnsi"/>
          <w:i/>
          <w:iCs/>
        </w:rPr>
        <w:t>reliable</w:t>
      </w:r>
      <w:proofErr w:type="gramEnd"/>
      <w:r w:rsidR="000E08CE" w:rsidRPr="00EA5472">
        <w:rPr>
          <w:rFonts w:asciiTheme="majorHAnsi" w:hAnsiTheme="majorHAnsi" w:cstheme="majorHAnsi"/>
          <w:i/>
          <w:iCs/>
        </w:rPr>
        <w:t xml:space="preserve"> and robust</w:t>
      </w:r>
      <w:r w:rsidR="000E08CE">
        <w:rPr>
          <w:rFonts w:asciiTheme="majorHAnsi" w:hAnsiTheme="majorHAnsi" w:cstheme="majorHAnsi"/>
        </w:rPr>
        <w:t xml:space="preserve">.”  </w:t>
      </w:r>
      <w:sdt>
        <w:sdtPr>
          <w:rPr>
            <w:rFonts w:asciiTheme="majorHAnsi" w:hAnsiTheme="majorHAnsi" w:cstheme="majorHAnsi"/>
            <w:b/>
            <w:bCs/>
          </w:rPr>
          <w:id w:val="-598793655"/>
          <w:citation/>
        </w:sdtPr>
        <w:sdtEndPr/>
        <w:sdtContent>
          <w:r w:rsidR="000E08CE" w:rsidRPr="001935E9">
            <w:rPr>
              <w:rFonts w:asciiTheme="majorHAnsi" w:hAnsiTheme="majorHAnsi" w:cstheme="majorHAnsi"/>
              <w:b/>
              <w:bCs/>
            </w:rPr>
            <w:fldChar w:fldCharType="begin"/>
          </w:r>
          <w:r w:rsidR="00DB731B" w:rsidRPr="001935E9">
            <w:rPr>
              <w:rFonts w:asciiTheme="majorHAnsi" w:hAnsiTheme="majorHAnsi" w:cstheme="majorHAnsi"/>
              <w:b/>
              <w:bCs/>
            </w:rPr>
            <w:instrText xml:space="preserve">CITATION CIP2121 \l 2057 </w:instrText>
          </w:r>
          <w:r w:rsidR="000E08CE" w:rsidRPr="001935E9">
            <w:rPr>
              <w:rFonts w:asciiTheme="majorHAnsi" w:hAnsiTheme="majorHAnsi" w:cstheme="majorHAnsi"/>
              <w:b/>
              <w:bCs/>
            </w:rPr>
            <w:fldChar w:fldCharType="separate"/>
          </w:r>
          <w:r w:rsidR="009F24DD" w:rsidRPr="009F24DD">
            <w:rPr>
              <w:rFonts w:asciiTheme="majorHAnsi" w:hAnsiTheme="majorHAnsi" w:cstheme="majorHAnsi"/>
              <w:noProof/>
            </w:rPr>
            <w:t>(Gamba Quilliam, 2021)</w:t>
          </w:r>
          <w:r w:rsidR="000E08CE" w:rsidRPr="001935E9">
            <w:rPr>
              <w:rFonts w:asciiTheme="majorHAnsi" w:hAnsiTheme="majorHAnsi" w:cstheme="majorHAnsi"/>
              <w:b/>
              <w:bCs/>
            </w:rPr>
            <w:fldChar w:fldCharType="end"/>
          </w:r>
        </w:sdtContent>
      </w:sdt>
    </w:p>
    <w:p w14:paraId="7D62A49B" w14:textId="694013F3" w:rsidR="00E73D4C" w:rsidRDefault="00BC4C81" w:rsidP="00D36557">
      <w:pPr>
        <w:adjustRightInd w:val="0"/>
        <w:spacing w:after="240"/>
        <w:jc w:val="both"/>
        <w:rPr>
          <w:rFonts w:asciiTheme="majorHAnsi" w:hAnsiTheme="majorHAnsi" w:cstheme="majorHAnsi"/>
        </w:rPr>
      </w:pPr>
      <w:r w:rsidRPr="00BC4C81">
        <w:rPr>
          <w:rFonts w:asciiTheme="majorHAnsi" w:hAnsiTheme="majorHAnsi" w:cstheme="majorHAnsi"/>
        </w:rPr>
        <w:t>Valuing your talent is a project led by CIPD to support organisations in collecting data to measure their workforce</w:t>
      </w:r>
      <w:r w:rsidR="004B1234">
        <w:rPr>
          <w:rFonts w:asciiTheme="majorHAnsi" w:hAnsiTheme="majorHAnsi" w:cstheme="majorHAnsi"/>
        </w:rPr>
        <w:t xml:space="preserve"> and would be useful in this context</w:t>
      </w:r>
      <w:r w:rsidRPr="00BC4C81">
        <w:rPr>
          <w:rFonts w:asciiTheme="majorHAnsi" w:hAnsiTheme="majorHAnsi" w:cstheme="majorHAnsi"/>
        </w:rPr>
        <w:t xml:space="preserve">.  </w:t>
      </w:r>
      <w:r w:rsidR="00E73D4C">
        <w:rPr>
          <w:rFonts w:asciiTheme="majorHAnsi" w:hAnsiTheme="majorHAnsi" w:cstheme="majorHAnsi"/>
        </w:rPr>
        <w:t>The framework categorises the measure into 4 areas:</w:t>
      </w:r>
    </w:p>
    <w:p w14:paraId="4B80C137" w14:textId="1597EE52" w:rsidR="00E73D4C" w:rsidRPr="004B1234" w:rsidRDefault="00476837" w:rsidP="004B1234">
      <w:pPr>
        <w:pStyle w:val="ListParagraph"/>
        <w:numPr>
          <w:ilvl w:val="0"/>
          <w:numId w:val="14"/>
        </w:numPr>
        <w:adjustRightInd w:val="0"/>
        <w:spacing w:before="0"/>
        <w:ind w:left="714" w:hanging="357"/>
        <w:jc w:val="both"/>
        <w:rPr>
          <w:rFonts w:asciiTheme="majorHAnsi" w:hAnsiTheme="majorHAnsi" w:cstheme="majorHAnsi"/>
          <w:lang w:val="en-US"/>
        </w:rPr>
      </w:pPr>
      <w:r w:rsidRPr="004B1234">
        <w:rPr>
          <w:rFonts w:asciiTheme="majorHAnsi" w:hAnsiTheme="majorHAnsi" w:cstheme="majorHAnsi"/>
          <w:b/>
          <w:bCs/>
          <w:lang w:val="en-US"/>
        </w:rPr>
        <w:t>Inputs</w:t>
      </w:r>
      <w:r w:rsidRPr="004B1234">
        <w:rPr>
          <w:rFonts w:asciiTheme="majorHAnsi" w:hAnsiTheme="majorHAnsi" w:cstheme="majorHAnsi"/>
          <w:lang w:val="en-US"/>
        </w:rPr>
        <w:t xml:space="preserve"> – data on workforce </w:t>
      </w:r>
      <w:r w:rsidR="004B1234" w:rsidRPr="004B1234">
        <w:rPr>
          <w:rFonts w:asciiTheme="majorHAnsi" w:hAnsiTheme="majorHAnsi" w:cstheme="majorHAnsi"/>
          <w:lang w:val="en-US"/>
        </w:rPr>
        <w:t>composition</w:t>
      </w:r>
      <w:r w:rsidRPr="004B1234">
        <w:rPr>
          <w:rFonts w:asciiTheme="majorHAnsi" w:hAnsiTheme="majorHAnsi" w:cstheme="majorHAnsi"/>
          <w:lang w:val="en-US"/>
        </w:rPr>
        <w:t>, number of employees, ratio of p/t and f/t and gender diversity.</w:t>
      </w:r>
    </w:p>
    <w:p w14:paraId="635CE6F4" w14:textId="0B1977F2" w:rsidR="00476837" w:rsidRPr="004B1234" w:rsidRDefault="00476837" w:rsidP="004B1234">
      <w:pPr>
        <w:pStyle w:val="ListParagraph"/>
        <w:numPr>
          <w:ilvl w:val="0"/>
          <w:numId w:val="14"/>
        </w:numPr>
        <w:adjustRightInd w:val="0"/>
        <w:spacing w:before="0"/>
        <w:ind w:left="714" w:hanging="357"/>
        <w:jc w:val="both"/>
        <w:rPr>
          <w:rFonts w:asciiTheme="majorHAnsi" w:hAnsiTheme="majorHAnsi" w:cstheme="majorHAnsi"/>
          <w:lang w:val="en-US"/>
        </w:rPr>
      </w:pPr>
      <w:r w:rsidRPr="004B1234">
        <w:rPr>
          <w:rFonts w:asciiTheme="majorHAnsi" w:hAnsiTheme="majorHAnsi" w:cstheme="majorHAnsi"/>
          <w:b/>
          <w:bCs/>
          <w:lang w:val="en-US"/>
        </w:rPr>
        <w:t>Activities</w:t>
      </w:r>
      <w:r w:rsidRPr="004B1234">
        <w:rPr>
          <w:rFonts w:asciiTheme="majorHAnsi" w:hAnsiTheme="majorHAnsi" w:cstheme="majorHAnsi"/>
          <w:lang w:val="en-US"/>
        </w:rPr>
        <w:t xml:space="preserve"> </w:t>
      </w:r>
      <w:r w:rsidR="004B1234" w:rsidRPr="004B1234">
        <w:rPr>
          <w:rFonts w:asciiTheme="majorHAnsi" w:hAnsiTheme="majorHAnsi" w:cstheme="majorHAnsi"/>
          <w:lang w:val="en-US"/>
        </w:rPr>
        <w:t>–</w:t>
      </w:r>
      <w:r w:rsidRPr="004B1234">
        <w:rPr>
          <w:rFonts w:asciiTheme="majorHAnsi" w:hAnsiTheme="majorHAnsi" w:cstheme="majorHAnsi"/>
          <w:lang w:val="en-US"/>
        </w:rPr>
        <w:t xml:space="preserve"> </w:t>
      </w:r>
      <w:r w:rsidR="004B1234" w:rsidRPr="004B1234">
        <w:rPr>
          <w:rFonts w:asciiTheme="majorHAnsi" w:hAnsiTheme="majorHAnsi" w:cstheme="majorHAnsi"/>
          <w:lang w:val="en-US"/>
        </w:rPr>
        <w:t>recruitment and retention statistics, employee turnover, replacement costs.</w:t>
      </w:r>
    </w:p>
    <w:p w14:paraId="0F18249B" w14:textId="1E75C829" w:rsidR="004B1234" w:rsidRPr="004B1234" w:rsidRDefault="004B1234" w:rsidP="004B1234">
      <w:pPr>
        <w:pStyle w:val="ListParagraph"/>
        <w:numPr>
          <w:ilvl w:val="0"/>
          <w:numId w:val="14"/>
        </w:numPr>
        <w:adjustRightInd w:val="0"/>
        <w:spacing w:before="0"/>
        <w:ind w:left="714" w:hanging="357"/>
        <w:jc w:val="both"/>
        <w:rPr>
          <w:rFonts w:asciiTheme="majorHAnsi" w:hAnsiTheme="majorHAnsi" w:cstheme="majorHAnsi"/>
          <w:lang w:val="en-US"/>
        </w:rPr>
      </w:pPr>
      <w:r w:rsidRPr="004B1234">
        <w:rPr>
          <w:rFonts w:asciiTheme="majorHAnsi" w:hAnsiTheme="majorHAnsi" w:cstheme="majorHAnsi"/>
          <w:b/>
          <w:bCs/>
          <w:lang w:val="en-US"/>
        </w:rPr>
        <w:t>Outputs</w:t>
      </w:r>
      <w:r w:rsidRPr="004B1234">
        <w:rPr>
          <w:rFonts w:asciiTheme="majorHAnsi" w:hAnsiTheme="majorHAnsi" w:cstheme="majorHAnsi"/>
          <w:lang w:val="en-US"/>
        </w:rPr>
        <w:t xml:space="preserve"> – added value </w:t>
      </w:r>
      <w:proofErr w:type="gramStart"/>
      <w:r w:rsidRPr="004B1234">
        <w:rPr>
          <w:rFonts w:asciiTheme="majorHAnsi" w:hAnsiTheme="majorHAnsi" w:cstheme="majorHAnsi"/>
          <w:lang w:val="en-US"/>
        </w:rPr>
        <w:t>i.e.</w:t>
      </w:r>
      <w:proofErr w:type="gramEnd"/>
      <w:r w:rsidRPr="004B1234">
        <w:rPr>
          <w:rFonts w:asciiTheme="majorHAnsi" w:hAnsiTheme="majorHAnsi" w:cstheme="majorHAnsi"/>
          <w:lang w:val="en-US"/>
        </w:rPr>
        <w:t xml:space="preserve"> leadership capability.</w:t>
      </w:r>
    </w:p>
    <w:p w14:paraId="54FD247C" w14:textId="023AC77C" w:rsidR="004B1234" w:rsidRPr="004B1234" w:rsidRDefault="004B1234" w:rsidP="004B1234">
      <w:pPr>
        <w:pStyle w:val="ListParagraph"/>
        <w:numPr>
          <w:ilvl w:val="0"/>
          <w:numId w:val="14"/>
        </w:numPr>
        <w:adjustRightInd w:val="0"/>
        <w:spacing w:before="0"/>
        <w:ind w:left="714" w:hanging="357"/>
        <w:jc w:val="both"/>
        <w:rPr>
          <w:rFonts w:asciiTheme="majorHAnsi" w:hAnsiTheme="majorHAnsi" w:cstheme="majorHAnsi"/>
          <w:lang w:val="en-US"/>
        </w:rPr>
      </w:pPr>
      <w:r w:rsidRPr="004B1234">
        <w:rPr>
          <w:rFonts w:asciiTheme="majorHAnsi" w:hAnsiTheme="majorHAnsi" w:cstheme="majorHAnsi"/>
          <w:b/>
          <w:bCs/>
          <w:lang w:val="en-US"/>
        </w:rPr>
        <w:t>Outcomes</w:t>
      </w:r>
      <w:r w:rsidRPr="004B1234">
        <w:rPr>
          <w:rFonts w:asciiTheme="majorHAnsi" w:hAnsiTheme="majorHAnsi" w:cstheme="majorHAnsi"/>
          <w:lang w:val="en-US"/>
        </w:rPr>
        <w:t xml:space="preserve"> – quality of outputs and resulting impact </w:t>
      </w:r>
      <w:proofErr w:type="gramStart"/>
      <w:r w:rsidRPr="004B1234">
        <w:rPr>
          <w:rFonts w:asciiTheme="majorHAnsi" w:hAnsiTheme="majorHAnsi" w:cstheme="majorHAnsi"/>
          <w:lang w:val="en-US"/>
        </w:rPr>
        <w:t>i.e.</w:t>
      </w:r>
      <w:proofErr w:type="gramEnd"/>
      <w:r w:rsidRPr="004B1234">
        <w:rPr>
          <w:rFonts w:asciiTheme="majorHAnsi" w:hAnsiTheme="majorHAnsi" w:cstheme="majorHAnsi"/>
          <w:lang w:val="en-US"/>
        </w:rPr>
        <w:t xml:space="preserve"> organizational performance.</w:t>
      </w:r>
    </w:p>
    <w:p w14:paraId="3681C166" w14:textId="64FE85F3" w:rsidR="004B1234" w:rsidRPr="00E02650" w:rsidRDefault="000D75D2" w:rsidP="00D36557">
      <w:pPr>
        <w:adjustRightInd w:val="0"/>
        <w:spacing w:after="240"/>
        <w:jc w:val="both"/>
        <w:rPr>
          <w:rFonts w:asciiTheme="majorHAnsi" w:hAnsiTheme="majorHAnsi" w:cstheme="majorHAnsi"/>
          <w:b/>
          <w:bCs/>
          <w:lang w:val="en-US"/>
        </w:rPr>
      </w:pPr>
      <w:sdt>
        <w:sdtPr>
          <w:rPr>
            <w:rFonts w:asciiTheme="majorHAnsi" w:hAnsiTheme="majorHAnsi" w:cstheme="majorHAnsi"/>
            <w:b/>
            <w:bCs/>
            <w:lang w:val="en-US"/>
          </w:rPr>
          <w:id w:val="-116224596"/>
          <w:citation/>
        </w:sdtPr>
        <w:sdtEndPr/>
        <w:sdtContent>
          <w:r w:rsidR="00E02650" w:rsidRPr="00E02650">
            <w:rPr>
              <w:rFonts w:asciiTheme="majorHAnsi" w:hAnsiTheme="majorHAnsi" w:cstheme="majorHAnsi"/>
              <w:b/>
              <w:bCs/>
              <w:lang w:val="en-US"/>
            </w:rPr>
            <w:fldChar w:fldCharType="begin"/>
          </w:r>
          <w:r w:rsidR="00CB605B">
            <w:rPr>
              <w:rFonts w:asciiTheme="majorHAnsi" w:hAnsiTheme="majorHAnsi" w:cstheme="majorHAnsi"/>
              <w:b/>
              <w:bCs/>
            </w:rPr>
            <w:instrText xml:space="preserve">CITATION CIP2211 \l 2057 </w:instrText>
          </w:r>
          <w:r w:rsidR="00E02650" w:rsidRPr="00E02650">
            <w:rPr>
              <w:rFonts w:asciiTheme="majorHAnsi" w:hAnsiTheme="majorHAnsi" w:cstheme="majorHAnsi"/>
              <w:b/>
              <w:bCs/>
              <w:lang w:val="en-US"/>
            </w:rPr>
            <w:fldChar w:fldCharType="separate"/>
          </w:r>
          <w:r w:rsidR="009F24DD" w:rsidRPr="009F24DD">
            <w:rPr>
              <w:rFonts w:asciiTheme="majorHAnsi" w:hAnsiTheme="majorHAnsi" w:cstheme="majorHAnsi"/>
              <w:noProof/>
            </w:rPr>
            <w:t>(Mohdzaini, 2022)</w:t>
          </w:r>
          <w:r w:rsidR="00E02650" w:rsidRPr="00E02650">
            <w:rPr>
              <w:rFonts w:asciiTheme="majorHAnsi" w:hAnsiTheme="majorHAnsi" w:cstheme="majorHAnsi"/>
              <w:b/>
              <w:bCs/>
              <w:lang w:val="en-US"/>
            </w:rPr>
            <w:fldChar w:fldCharType="end"/>
          </w:r>
        </w:sdtContent>
      </w:sdt>
    </w:p>
    <w:p w14:paraId="31288B73" w14:textId="77777777" w:rsidR="008D51A8" w:rsidRDefault="008D51A8" w:rsidP="00D36557">
      <w:pPr>
        <w:adjustRightInd w:val="0"/>
        <w:spacing w:after="240"/>
        <w:jc w:val="both"/>
        <w:rPr>
          <w:rFonts w:asciiTheme="majorHAnsi" w:hAnsiTheme="majorHAnsi" w:cstheme="majorHAnsi"/>
          <w:b/>
          <w:bCs/>
          <w:lang w:val="en-US"/>
        </w:rPr>
      </w:pPr>
    </w:p>
    <w:p w14:paraId="5C0AE08E" w14:textId="77777777" w:rsidR="006147B4" w:rsidRDefault="006147B4">
      <w:pPr>
        <w:widowControl/>
        <w:autoSpaceDE/>
        <w:autoSpaceDN/>
        <w:spacing w:after="160" w:line="259" w:lineRule="auto"/>
        <w:rPr>
          <w:rFonts w:asciiTheme="majorHAnsi" w:hAnsiTheme="majorHAnsi" w:cstheme="majorHAnsi"/>
          <w:b/>
          <w:bCs/>
          <w:lang w:val="en-US"/>
        </w:rPr>
      </w:pPr>
      <w:r>
        <w:rPr>
          <w:rFonts w:asciiTheme="majorHAnsi" w:hAnsiTheme="majorHAnsi" w:cstheme="majorHAnsi"/>
          <w:b/>
          <w:bCs/>
          <w:lang w:val="en-US"/>
        </w:rPr>
        <w:br w:type="page"/>
      </w:r>
    </w:p>
    <w:p w14:paraId="0CA637CC" w14:textId="350D588D" w:rsidR="005F4ECE" w:rsidRPr="00D36557" w:rsidRDefault="005F4ECE" w:rsidP="00D36557">
      <w:pPr>
        <w:adjustRightInd w:val="0"/>
        <w:spacing w:after="240"/>
        <w:jc w:val="both"/>
        <w:rPr>
          <w:rFonts w:asciiTheme="majorHAnsi" w:hAnsiTheme="majorHAnsi" w:cstheme="majorHAnsi"/>
          <w:lang w:val="en-US"/>
        </w:rPr>
      </w:pPr>
      <w:r w:rsidRPr="00D36557">
        <w:rPr>
          <w:rFonts w:asciiTheme="majorHAnsi" w:hAnsiTheme="majorHAnsi" w:cstheme="majorHAnsi"/>
          <w:b/>
          <w:bCs/>
          <w:lang w:val="en-US"/>
        </w:rPr>
        <w:lastRenderedPageBreak/>
        <w:t xml:space="preserve">3.4 Evaluate the benefits of diversity in building and supporting talent pools. </w:t>
      </w:r>
    </w:p>
    <w:p w14:paraId="5FB75291" w14:textId="4A4A0C2A" w:rsidR="005F4ECE" w:rsidRDefault="005F4ECE" w:rsidP="00D36557">
      <w:pPr>
        <w:adjustRightInd w:val="0"/>
        <w:spacing w:after="240"/>
        <w:jc w:val="both"/>
        <w:rPr>
          <w:rFonts w:asciiTheme="majorHAnsi" w:hAnsiTheme="majorHAnsi" w:cstheme="majorHAnsi"/>
          <w:lang w:val="en-US"/>
        </w:rPr>
      </w:pPr>
      <w:r w:rsidRPr="00D36557">
        <w:rPr>
          <w:rFonts w:asciiTheme="majorHAnsi" w:hAnsiTheme="majorHAnsi" w:cstheme="majorHAnsi"/>
          <w:lang w:val="en-US"/>
        </w:rPr>
        <w:t xml:space="preserve">Enriched perspectives; increased creativity; lower employee turnover; positive impact on employer brand; improved decision-making; improved knowledge and understanding; reduced language barriers; higher engagement; reduced risk of discrimination, awareness of potential pitfalls and difficulties. </w:t>
      </w:r>
    </w:p>
    <w:p w14:paraId="3E2DDFB8" w14:textId="4CBD74F8" w:rsidR="007E2BB5" w:rsidRDefault="00AF2787" w:rsidP="00D36557">
      <w:pPr>
        <w:adjustRightInd w:val="0"/>
        <w:spacing w:after="240"/>
        <w:jc w:val="both"/>
        <w:rPr>
          <w:rFonts w:asciiTheme="majorHAnsi" w:hAnsiTheme="majorHAnsi" w:cstheme="majorHAnsi"/>
          <w:lang w:val="en-US"/>
        </w:rPr>
      </w:pPr>
      <w:r>
        <w:rPr>
          <w:noProof/>
        </w:rPr>
        <w:drawing>
          <wp:anchor distT="0" distB="0" distL="114300" distR="114300" simplePos="0" relativeHeight="251665408" behindDoc="1" locked="0" layoutInCell="1" allowOverlap="1" wp14:anchorId="53A73B9E" wp14:editId="3358CC69">
            <wp:simplePos x="0" y="0"/>
            <wp:positionH relativeFrom="margin">
              <wp:align>center</wp:align>
            </wp:positionH>
            <wp:positionV relativeFrom="paragraph">
              <wp:posOffset>711835</wp:posOffset>
            </wp:positionV>
            <wp:extent cx="5649595" cy="3559175"/>
            <wp:effectExtent l="0" t="0" r="8255" b="3175"/>
            <wp:wrapTight wrapText="bothSides">
              <wp:wrapPolygon edited="0">
                <wp:start x="0" y="0"/>
                <wp:lineTo x="0" y="21504"/>
                <wp:lineTo x="21559" y="21504"/>
                <wp:lineTo x="21559" y="0"/>
                <wp:lineTo x="0" y="0"/>
              </wp:wrapPolygon>
            </wp:wrapTight>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21692" t="50451" r="64384" b="23123"/>
                    <a:stretch/>
                  </pic:blipFill>
                  <pic:spPr bwMode="auto">
                    <a:xfrm>
                      <a:off x="0" y="0"/>
                      <a:ext cx="5649595" cy="3559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976">
        <w:rPr>
          <w:rFonts w:asciiTheme="majorHAnsi" w:hAnsiTheme="majorHAnsi" w:cstheme="majorHAnsi"/>
          <w:lang w:val="en-US"/>
        </w:rPr>
        <w:t xml:space="preserve">The McKinsey report “Diversity Matters” highlights that gender-diverse </w:t>
      </w:r>
      <w:proofErr w:type="spellStart"/>
      <w:r w:rsidR="00F37976">
        <w:rPr>
          <w:rFonts w:asciiTheme="majorHAnsi" w:hAnsiTheme="majorHAnsi" w:cstheme="majorHAnsi"/>
          <w:lang w:val="en-US"/>
        </w:rPr>
        <w:t>organisations</w:t>
      </w:r>
      <w:proofErr w:type="spellEnd"/>
      <w:r w:rsidR="00F37976">
        <w:rPr>
          <w:rFonts w:asciiTheme="majorHAnsi" w:hAnsiTheme="majorHAnsi" w:cstheme="majorHAnsi"/>
          <w:lang w:val="en-US"/>
        </w:rPr>
        <w:t xml:space="preserve"> are 15% more likely to outperform those non-gender diverse businesses.  </w:t>
      </w:r>
      <w:r>
        <w:rPr>
          <w:rFonts w:asciiTheme="majorHAnsi" w:hAnsiTheme="majorHAnsi" w:cstheme="majorHAnsi"/>
          <w:lang w:val="en-US"/>
        </w:rPr>
        <w:t>Ethnically</w:t>
      </w:r>
      <w:r w:rsidR="00311F27">
        <w:rPr>
          <w:rFonts w:asciiTheme="majorHAnsi" w:hAnsiTheme="majorHAnsi" w:cstheme="majorHAnsi"/>
          <w:lang w:val="en-US"/>
        </w:rPr>
        <w:t xml:space="preserve"> diverse</w:t>
      </w:r>
      <w:r w:rsidR="009B0CAC">
        <w:rPr>
          <w:rFonts w:asciiTheme="majorHAnsi" w:hAnsiTheme="majorHAnsi" w:cstheme="majorHAnsi"/>
          <w:lang w:val="en-US"/>
        </w:rPr>
        <w:t xml:space="preserve"> companies are 35% more likely to outperform those who are not.  </w:t>
      </w:r>
    </w:p>
    <w:p w14:paraId="041C83AD" w14:textId="5C2A8952" w:rsidR="00BC46DA" w:rsidRPr="00BC46DA" w:rsidRDefault="000D75D2" w:rsidP="00D36557">
      <w:pPr>
        <w:adjustRightInd w:val="0"/>
        <w:spacing w:after="240"/>
        <w:jc w:val="both"/>
        <w:rPr>
          <w:rFonts w:asciiTheme="majorHAnsi" w:hAnsiTheme="majorHAnsi" w:cstheme="majorHAnsi"/>
          <w:b/>
          <w:bCs/>
          <w:lang w:val="en-US"/>
        </w:rPr>
      </w:pPr>
      <w:sdt>
        <w:sdtPr>
          <w:rPr>
            <w:rFonts w:asciiTheme="majorHAnsi" w:hAnsiTheme="majorHAnsi" w:cstheme="majorHAnsi"/>
            <w:b/>
            <w:bCs/>
            <w:lang w:val="en-US"/>
          </w:rPr>
          <w:id w:val="-1160689789"/>
          <w:citation/>
        </w:sdtPr>
        <w:sdtEndPr/>
        <w:sdtContent>
          <w:r w:rsidR="00BC46DA" w:rsidRPr="00BC46DA">
            <w:rPr>
              <w:rFonts w:asciiTheme="majorHAnsi" w:hAnsiTheme="majorHAnsi" w:cstheme="majorHAnsi"/>
              <w:b/>
              <w:bCs/>
              <w:lang w:val="en-US"/>
            </w:rPr>
            <w:fldChar w:fldCharType="begin"/>
          </w:r>
          <w:r w:rsidR="00BC46DA" w:rsidRPr="00BC46DA">
            <w:rPr>
              <w:rFonts w:asciiTheme="majorHAnsi" w:hAnsiTheme="majorHAnsi" w:cstheme="majorHAnsi"/>
              <w:b/>
              <w:bCs/>
            </w:rPr>
            <w:instrText xml:space="preserve"> CITATION Hun15 \l 2057 </w:instrText>
          </w:r>
          <w:r w:rsidR="00BC46DA" w:rsidRPr="00BC46DA">
            <w:rPr>
              <w:rFonts w:asciiTheme="majorHAnsi" w:hAnsiTheme="majorHAnsi" w:cstheme="majorHAnsi"/>
              <w:b/>
              <w:bCs/>
              <w:lang w:val="en-US"/>
            </w:rPr>
            <w:fldChar w:fldCharType="separate"/>
          </w:r>
          <w:r w:rsidR="009F24DD" w:rsidRPr="009F24DD">
            <w:rPr>
              <w:rFonts w:asciiTheme="majorHAnsi" w:hAnsiTheme="majorHAnsi" w:cstheme="majorHAnsi"/>
              <w:noProof/>
            </w:rPr>
            <w:t>(Hunt, Layton, &amp; Prince, 2015)</w:t>
          </w:r>
          <w:r w:rsidR="00BC46DA" w:rsidRPr="00BC46DA">
            <w:rPr>
              <w:rFonts w:asciiTheme="majorHAnsi" w:hAnsiTheme="majorHAnsi" w:cstheme="majorHAnsi"/>
              <w:b/>
              <w:bCs/>
              <w:lang w:val="en-US"/>
            </w:rPr>
            <w:fldChar w:fldCharType="end"/>
          </w:r>
        </w:sdtContent>
      </w:sdt>
    </w:p>
    <w:p w14:paraId="1F2B02C0" w14:textId="7669FBC0" w:rsidR="00311F27" w:rsidRDefault="00311F27" w:rsidP="008D51A8">
      <w:pPr>
        <w:jc w:val="both"/>
        <w:rPr>
          <w:rFonts w:asciiTheme="majorHAnsi" w:eastAsia="Times New Roman" w:hAnsiTheme="majorHAnsi" w:cstheme="majorHAnsi"/>
          <w:b/>
          <w:bCs/>
          <w:color w:val="000000" w:themeColor="text1"/>
          <w:highlight w:val="lightGray"/>
        </w:rPr>
      </w:pPr>
    </w:p>
    <w:p w14:paraId="64E48F45" w14:textId="1B3D2B9B" w:rsidR="00311F27" w:rsidRDefault="00311F27" w:rsidP="00311F27">
      <w:pPr>
        <w:adjustRightInd w:val="0"/>
        <w:spacing w:after="240"/>
        <w:jc w:val="both"/>
        <w:rPr>
          <w:rFonts w:asciiTheme="majorHAnsi" w:hAnsiTheme="majorHAnsi" w:cstheme="majorHAnsi"/>
          <w:lang w:val="en-US"/>
        </w:rPr>
      </w:pPr>
      <w:r>
        <w:rPr>
          <w:rFonts w:asciiTheme="majorHAnsi" w:hAnsiTheme="majorHAnsi" w:cstheme="majorHAnsi"/>
          <w:lang w:val="en-US"/>
        </w:rPr>
        <w:t xml:space="preserve">Deloitte’s research into the role of diversity and inclusion in promoting trust and employee engagement revealed that businesses need to go beyond implementing diversity practices to build a trusted and engaged workforce.  </w:t>
      </w:r>
    </w:p>
    <w:p w14:paraId="2F59384A" w14:textId="1A7C4AFA" w:rsidR="00311F27" w:rsidRPr="00D36557" w:rsidRDefault="00311F27" w:rsidP="00311F27">
      <w:pPr>
        <w:adjustRightInd w:val="0"/>
        <w:spacing w:after="240"/>
        <w:jc w:val="both"/>
        <w:rPr>
          <w:rFonts w:asciiTheme="majorHAnsi" w:hAnsiTheme="majorHAnsi" w:cstheme="majorHAnsi"/>
          <w:lang w:val="en-US"/>
        </w:rPr>
      </w:pPr>
      <w:r>
        <w:rPr>
          <w:rFonts w:asciiTheme="majorHAnsi" w:hAnsiTheme="majorHAnsi" w:cstheme="majorHAnsi"/>
        </w:rPr>
        <w:t>“</w:t>
      </w:r>
      <w:proofErr w:type="gramStart"/>
      <w:r w:rsidRPr="00AF2787">
        <w:rPr>
          <w:rFonts w:asciiTheme="majorHAnsi" w:hAnsiTheme="majorHAnsi" w:cstheme="majorHAnsi"/>
          <w:i/>
          <w:iCs/>
        </w:rPr>
        <w:t>research</w:t>
      </w:r>
      <w:proofErr w:type="gramEnd"/>
      <w:r w:rsidRPr="00AF2787">
        <w:rPr>
          <w:rFonts w:asciiTheme="majorHAnsi" w:hAnsiTheme="majorHAnsi" w:cstheme="majorHAnsi"/>
          <w:i/>
          <w:iCs/>
        </w:rPr>
        <w:t xml:space="preserve"> suggests that organisations that actively seek to promote employee inclusion are better placed to realise the well-known benefits of a high trust and high engagement workplace, including increased employee performance</w:t>
      </w:r>
      <w:r w:rsidRPr="00EA7CFC">
        <w:rPr>
          <w:rFonts w:asciiTheme="majorHAnsi" w:hAnsiTheme="majorHAnsi" w:cstheme="majorHAnsi"/>
        </w:rPr>
        <w:t>.</w:t>
      </w:r>
      <w:r>
        <w:rPr>
          <w:rFonts w:asciiTheme="majorHAnsi" w:hAnsiTheme="majorHAnsi" w:cstheme="majorHAnsi"/>
        </w:rPr>
        <w:t xml:space="preserve">” </w:t>
      </w:r>
      <w:sdt>
        <w:sdtPr>
          <w:rPr>
            <w:rFonts w:asciiTheme="majorHAnsi" w:hAnsiTheme="majorHAnsi" w:cstheme="majorHAnsi"/>
            <w:b/>
            <w:bCs/>
          </w:rPr>
          <w:id w:val="-1871753413"/>
          <w:citation/>
        </w:sdtPr>
        <w:sdtEndPr/>
        <w:sdtContent>
          <w:r w:rsidRPr="00EA7CFC">
            <w:rPr>
              <w:rFonts w:asciiTheme="majorHAnsi" w:hAnsiTheme="majorHAnsi" w:cstheme="majorHAnsi"/>
              <w:b/>
              <w:bCs/>
            </w:rPr>
            <w:fldChar w:fldCharType="begin"/>
          </w:r>
          <w:r w:rsidRPr="00EA7CFC">
            <w:rPr>
              <w:rFonts w:asciiTheme="majorHAnsi" w:hAnsiTheme="majorHAnsi" w:cstheme="majorHAnsi"/>
              <w:b/>
              <w:bCs/>
            </w:rPr>
            <w:instrText xml:space="preserve"> CITATION Dow14 \l 2057 </w:instrText>
          </w:r>
          <w:r w:rsidRPr="00EA7CFC">
            <w:rPr>
              <w:rFonts w:asciiTheme="majorHAnsi" w:hAnsiTheme="majorHAnsi" w:cstheme="majorHAnsi"/>
              <w:b/>
              <w:bCs/>
            </w:rPr>
            <w:fldChar w:fldCharType="separate"/>
          </w:r>
          <w:r w:rsidR="009F24DD" w:rsidRPr="009F24DD">
            <w:rPr>
              <w:rFonts w:asciiTheme="majorHAnsi" w:hAnsiTheme="majorHAnsi" w:cstheme="majorHAnsi"/>
              <w:noProof/>
            </w:rPr>
            <w:t>(Downey, van derWerff, Thomas, &amp; Plaut, 2014)</w:t>
          </w:r>
          <w:r w:rsidRPr="00EA7CFC">
            <w:rPr>
              <w:rFonts w:asciiTheme="majorHAnsi" w:hAnsiTheme="majorHAnsi" w:cstheme="majorHAnsi"/>
              <w:b/>
              <w:bCs/>
            </w:rPr>
            <w:fldChar w:fldCharType="end"/>
          </w:r>
        </w:sdtContent>
      </w:sdt>
      <w:r w:rsidRPr="00EA7CFC">
        <w:rPr>
          <w:rFonts w:asciiTheme="majorHAnsi" w:hAnsiTheme="majorHAnsi" w:cstheme="majorHAnsi"/>
        </w:rPr>
        <w:t> </w:t>
      </w:r>
    </w:p>
    <w:p w14:paraId="582A2BF1" w14:textId="77777777" w:rsidR="00311F27" w:rsidRDefault="00311F27">
      <w:pPr>
        <w:widowControl/>
        <w:autoSpaceDE/>
        <w:autoSpaceDN/>
        <w:spacing w:after="160" w:line="259" w:lineRule="auto"/>
        <w:rPr>
          <w:rFonts w:asciiTheme="majorHAnsi" w:eastAsia="Times New Roman" w:hAnsiTheme="majorHAnsi" w:cstheme="majorHAnsi"/>
          <w:b/>
          <w:bCs/>
          <w:color w:val="000000" w:themeColor="text1"/>
          <w:highlight w:val="lightGray"/>
          <w:lang w:val="en-US"/>
        </w:rPr>
      </w:pPr>
    </w:p>
    <w:p w14:paraId="46F95CBA" w14:textId="77777777" w:rsidR="007B7E27" w:rsidRDefault="007B7E27">
      <w:pPr>
        <w:widowControl/>
        <w:autoSpaceDE/>
        <w:autoSpaceDN/>
        <w:spacing w:after="160" w:line="259" w:lineRule="auto"/>
        <w:rPr>
          <w:rFonts w:asciiTheme="majorHAnsi" w:eastAsia="Times New Roman" w:hAnsiTheme="majorHAnsi" w:cstheme="majorHAnsi"/>
          <w:b/>
          <w:bCs/>
          <w:color w:val="000000" w:themeColor="text1"/>
          <w:highlight w:val="lightGray"/>
          <w:lang w:val="en-US"/>
        </w:rPr>
      </w:pPr>
      <w:r>
        <w:rPr>
          <w:rFonts w:asciiTheme="majorHAnsi" w:eastAsia="Times New Roman" w:hAnsiTheme="majorHAnsi" w:cstheme="majorHAnsi"/>
          <w:b/>
          <w:bCs/>
          <w:color w:val="000000" w:themeColor="text1"/>
          <w:highlight w:val="lightGray"/>
        </w:rPr>
        <w:br w:type="page"/>
      </w:r>
    </w:p>
    <w:p w14:paraId="7EA358B6" w14:textId="696446B4" w:rsidR="0036369D" w:rsidRDefault="00F17FB7" w:rsidP="00D36557">
      <w:pPr>
        <w:pStyle w:val="NormalWeb"/>
        <w:numPr>
          <w:ilvl w:val="0"/>
          <w:numId w:val="1"/>
        </w:numPr>
        <w:jc w:val="both"/>
        <w:rPr>
          <w:rFonts w:asciiTheme="majorHAnsi" w:hAnsiTheme="majorHAnsi" w:cstheme="majorHAnsi"/>
          <w:b/>
          <w:bCs/>
          <w:color w:val="000000" w:themeColor="text1"/>
          <w:sz w:val="22"/>
          <w:szCs w:val="22"/>
          <w:highlight w:val="lightGray"/>
        </w:rPr>
      </w:pPr>
      <w:r w:rsidRPr="006F0DCA">
        <w:rPr>
          <w:rFonts w:asciiTheme="majorHAnsi" w:eastAsia="Times New Roman" w:hAnsiTheme="majorHAnsi" w:cstheme="majorHAnsi"/>
          <w:b/>
          <w:bCs/>
          <w:color w:val="000000" w:themeColor="text1"/>
          <w:sz w:val="22"/>
          <w:szCs w:val="22"/>
          <w:highlight w:val="lightGray"/>
        </w:rPr>
        <w:lastRenderedPageBreak/>
        <w:t xml:space="preserve">According to the </w:t>
      </w:r>
      <w:proofErr w:type="spellStart"/>
      <w:r w:rsidRPr="006F0DCA">
        <w:rPr>
          <w:rFonts w:asciiTheme="majorHAnsi" w:hAnsiTheme="majorHAnsi" w:cstheme="majorHAnsi"/>
          <w:b/>
          <w:bCs/>
          <w:color w:val="000000" w:themeColor="text1"/>
          <w:sz w:val="22"/>
          <w:szCs w:val="22"/>
          <w:highlight w:val="lightGray"/>
        </w:rPr>
        <w:t>Suff</w:t>
      </w:r>
      <w:proofErr w:type="spellEnd"/>
      <w:r w:rsidRPr="006F0DCA">
        <w:rPr>
          <w:rFonts w:asciiTheme="majorHAnsi" w:eastAsia="Times New Roman" w:hAnsiTheme="majorHAnsi" w:cstheme="majorHAnsi"/>
          <w:b/>
          <w:bCs/>
          <w:color w:val="000000" w:themeColor="text1"/>
          <w:sz w:val="22"/>
          <w:szCs w:val="22"/>
          <w:highlight w:val="lightGray"/>
        </w:rPr>
        <w:t xml:space="preserve"> (2021) ‘</w:t>
      </w:r>
      <w:r w:rsidRPr="006F0DCA">
        <w:rPr>
          <w:rFonts w:asciiTheme="majorHAnsi" w:hAnsiTheme="majorHAnsi" w:cstheme="majorHAnsi"/>
          <w:b/>
          <w:bCs/>
          <w:color w:val="000000" w:themeColor="text1"/>
          <w:sz w:val="22"/>
          <w:szCs w:val="22"/>
          <w:highlight w:val="lightGray"/>
        </w:rPr>
        <w:t xml:space="preserve">UK law currently </w:t>
      </w:r>
      <w:proofErr w:type="spellStart"/>
      <w:r w:rsidRPr="006F0DCA">
        <w:rPr>
          <w:rFonts w:asciiTheme="majorHAnsi" w:hAnsiTheme="majorHAnsi" w:cstheme="majorHAnsi"/>
          <w:b/>
          <w:bCs/>
          <w:color w:val="000000" w:themeColor="text1"/>
          <w:sz w:val="22"/>
          <w:szCs w:val="22"/>
          <w:highlight w:val="lightGray"/>
        </w:rPr>
        <w:t>recognises</w:t>
      </w:r>
      <w:proofErr w:type="spellEnd"/>
      <w:r w:rsidRPr="006F0DCA">
        <w:rPr>
          <w:rFonts w:asciiTheme="majorHAnsi" w:hAnsiTheme="majorHAnsi" w:cstheme="majorHAnsi"/>
          <w:b/>
          <w:bCs/>
          <w:color w:val="000000" w:themeColor="text1"/>
          <w:sz w:val="22"/>
          <w:szCs w:val="22"/>
          <w:highlight w:val="lightGray"/>
        </w:rPr>
        <w:t xml:space="preserve"> three main types of employment status: </w:t>
      </w:r>
      <w:r w:rsidRPr="006F0DCA">
        <w:rPr>
          <w:rFonts w:asciiTheme="majorHAnsi" w:eastAsia="Times New Roman" w:hAnsiTheme="majorHAnsi" w:cstheme="majorHAnsi"/>
          <w:b/>
          <w:bCs/>
          <w:color w:val="000000" w:themeColor="text1"/>
          <w:sz w:val="22"/>
          <w:szCs w:val="22"/>
          <w:highlight w:val="lightGray"/>
        </w:rPr>
        <w:t xml:space="preserve">employee, worker and self-employed. </w:t>
      </w:r>
      <w:r w:rsidRPr="006F0DCA">
        <w:rPr>
          <w:rFonts w:asciiTheme="majorHAnsi" w:hAnsiTheme="majorHAnsi" w:cstheme="majorHAnsi"/>
          <w:b/>
          <w:bCs/>
          <w:color w:val="000000" w:themeColor="text1"/>
          <w:sz w:val="22"/>
          <w:szCs w:val="22"/>
          <w:highlight w:val="lightGray"/>
        </w:rPr>
        <w:t xml:space="preserve">An individual's employment rights depend upon whether they are an employee or worker’.  </w:t>
      </w:r>
    </w:p>
    <w:p w14:paraId="317C9F5F" w14:textId="77777777" w:rsidR="0036369D" w:rsidRDefault="00F17FB7" w:rsidP="0036369D">
      <w:pPr>
        <w:pStyle w:val="NormalWeb"/>
        <w:ind w:left="2160"/>
        <w:jc w:val="both"/>
        <w:rPr>
          <w:rFonts w:asciiTheme="majorHAnsi" w:hAnsiTheme="majorHAnsi" w:cstheme="majorHAnsi"/>
          <w:b/>
          <w:bCs/>
          <w:color w:val="000000" w:themeColor="text1"/>
          <w:sz w:val="22"/>
          <w:szCs w:val="22"/>
          <w:highlight w:val="lightGray"/>
        </w:rPr>
      </w:pPr>
      <w:r w:rsidRPr="006F0DCA">
        <w:rPr>
          <w:rFonts w:asciiTheme="majorHAnsi" w:hAnsiTheme="majorHAnsi" w:cstheme="majorHAnsi"/>
          <w:b/>
          <w:bCs/>
          <w:color w:val="000000" w:themeColor="text1"/>
          <w:sz w:val="22"/>
          <w:szCs w:val="22"/>
          <w:highlight w:val="lightGray"/>
        </w:rPr>
        <w:t>a). Assess how different employment types can meet workforce needs and</w:t>
      </w:r>
    </w:p>
    <w:p w14:paraId="0DBD5E10" w14:textId="1EA4C094" w:rsidR="00D36557" w:rsidRPr="006F0DCA" w:rsidRDefault="00F17FB7" w:rsidP="0036369D">
      <w:pPr>
        <w:pStyle w:val="NormalWeb"/>
        <w:ind w:left="2160"/>
        <w:jc w:val="both"/>
        <w:rPr>
          <w:rFonts w:asciiTheme="majorHAnsi" w:hAnsiTheme="majorHAnsi" w:cstheme="majorHAnsi"/>
          <w:b/>
          <w:bCs/>
          <w:color w:val="000000" w:themeColor="text1"/>
          <w:sz w:val="22"/>
          <w:szCs w:val="22"/>
          <w:highlight w:val="lightGray"/>
        </w:rPr>
      </w:pPr>
      <w:r w:rsidRPr="006F0DCA">
        <w:rPr>
          <w:rFonts w:asciiTheme="majorHAnsi" w:hAnsiTheme="majorHAnsi" w:cstheme="majorHAnsi"/>
          <w:b/>
          <w:bCs/>
          <w:color w:val="000000" w:themeColor="text1"/>
          <w:sz w:val="22"/>
          <w:szCs w:val="22"/>
          <w:highlight w:val="lightGray"/>
        </w:rPr>
        <w:t>b) Explain the main contractual terms used in contracts. (4.1, 4.2)</w:t>
      </w:r>
    </w:p>
    <w:p w14:paraId="5C210B06" w14:textId="654E56E7" w:rsidR="00D36557" w:rsidRPr="00D36557" w:rsidRDefault="00D36557" w:rsidP="00D36557">
      <w:pPr>
        <w:tabs>
          <w:tab w:val="left" w:pos="220"/>
          <w:tab w:val="left" w:pos="720"/>
        </w:tabs>
        <w:adjustRightInd w:val="0"/>
        <w:spacing w:after="240"/>
        <w:jc w:val="both"/>
        <w:rPr>
          <w:rFonts w:asciiTheme="majorHAnsi" w:eastAsia="MS Mincho" w:hAnsiTheme="majorHAnsi" w:cstheme="majorHAnsi"/>
          <w:lang w:val="en-US"/>
        </w:rPr>
      </w:pPr>
      <w:r w:rsidRPr="00D36557">
        <w:rPr>
          <w:rFonts w:asciiTheme="majorHAnsi" w:hAnsiTheme="majorHAnsi" w:cstheme="majorHAnsi"/>
          <w:b/>
          <w:bCs/>
          <w:lang w:val="en-US"/>
        </w:rPr>
        <w:t xml:space="preserve">4.1 Assess suitable types of contractual arrangements dependent on specific workforce need. </w:t>
      </w:r>
    </w:p>
    <w:p w14:paraId="02025B6B" w14:textId="61D79BDD" w:rsidR="007E2BB5" w:rsidRDefault="00D36557" w:rsidP="00D36557">
      <w:pPr>
        <w:tabs>
          <w:tab w:val="left" w:pos="220"/>
          <w:tab w:val="left" w:pos="720"/>
        </w:tabs>
        <w:adjustRightInd w:val="0"/>
        <w:spacing w:after="240"/>
        <w:jc w:val="both"/>
        <w:rPr>
          <w:rFonts w:asciiTheme="majorHAnsi" w:hAnsiTheme="majorHAnsi" w:cstheme="majorHAnsi"/>
          <w:lang w:val="en-US"/>
        </w:rPr>
      </w:pPr>
      <w:r w:rsidRPr="00D36557">
        <w:rPr>
          <w:rFonts w:asciiTheme="majorHAnsi" w:hAnsiTheme="majorHAnsi" w:cstheme="majorHAnsi"/>
          <w:lang w:val="en-US"/>
        </w:rPr>
        <w:t xml:space="preserve">Matching </w:t>
      </w:r>
      <w:proofErr w:type="gramStart"/>
      <w:r w:rsidRPr="00D36557">
        <w:rPr>
          <w:rFonts w:asciiTheme="majorHAnsi" w:hAnsiTheme="majorHAnsi" w:cstheme="majorHAnsi"/>
          <w:lang w:val="en-US"/>
        </w:rPr>
        <w:t>workforce</w:t>
      </w:r>
      <w:proofErr w:type="gramEnd"/>
      <w:r w:rsidRPr="00D36557">
        <w:rPr>
          <w:rFonts w:asciiTheme="majorHAnsi" w:hAnsiTheme="majorHAnsi" w:cstheme="majorHAnsi"/>
          <w:lang w:val="en-US"/>
        </w:rPr>
        <w:t xml:space="preserve"> need to contractual arrangements. How work can be delivered through different contracts: employee, worker, contractor; permanent, temporary, full-time, part-time, zero-hours; how work can be delivered and resourced in different ways including the ‘gig economy’. Financial terms, work practice terms, </w:t>
      </w:r>
      <w:proofErr w:type="spellStart"/>
      <w:r w:rsidRPr="00D36557">
        <w:rPr>
          <w:rFonts w:asciiTheme="majorHAnsi" w:hAnsiTheme="majorHAnsi" w:cstheme="majorHAnsi"/>
          <w:lang w:val="en-US"/>
        </w:rPr>
        <w:t>behavioural</w:t>
      </w:r>
      <w:proofErr w:type="spellEnd"/>
      <w:r w:rsidRPr="00D36557">
        <w:rPr>
          <w:rFonts w:asciiTheme="majorHAnsi" w:hAnsiTheme="majorHAnsi" w:cstheme="majorHAnsi"/>
          <w:lang w:val="en-US"/>
        </w:rPr>
        <w:t xml:space="preserve"> terms, attendance and sickness, reporting. </w:t>
      </w:r>
    </w:p>
    <w:p w14:paraId="76FDF23C" w14:textId="4E8CB4BB" w:rsidR="00092885" w:rsidRDefault="00181150"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There</w:t>
      </w:r>
      <w:r w:rsidR="00092885">
        <w:rPr>
          <w:rFonts w:asciiTheme="majorHAnsi" w:hAnsiTheme="majorHAnsi" w:cstheme="majorHAnsi"/>
          <w:lang w:val="en-US"/>
        </w:rPr>
        <w:t xml:space="preserve"> are circumstances where positions are not long term or full time </w:t>
      </w:r>
      <w:proofErr w:type="gramStart"/>
      <w:r w:rsidR="00092885">
        <w:rPr>
          <w:rFonts w:asciiTheme="majorHAnsi" w:hAnsiTheme="majorHAnsi" w:cstheme="majorHAnsi"/>
          <w:lang w:val="en-US"/>
        </w:rPr>
        <w:t>i.e.</w:t>
      </w:r>
      <w:proofErr w:type="gramEnd"/>
      <w:r w:rsidR="00092885">
        <w:rPr>
          <w:rFonts w:asciiTheme="majorHAnsi" w:hAnsiTheme="majorHAnsi" w:cstheme="majorHAnsi"/>
          <w:lang w:val="en-US"/>
        </w:rPr>
        <w:t xml:space="preserve"> Census data collectors (needed every 10 years)</w:t>
      </w:r>
      <w:r w:rsidR="00FE7B5C">
        <w:rPr>
          <w:rFonts w:asciiTheme="majorHAnsi" w:hAnsiTheme="majorHAnsi" w:cstheme="majorHAnsi"/>
          <w:lang w:val="en-US"/>
        </w:rPr>
        <w:t xml:space="preserve"> therefore contracts vary to protect both parties.  </w:t>
      </w:r>
    </w:p>
    <w:p w14:paraId="685E2344" w14:textId="4ABA182D" w:rsidR="00FE7B5C" w:rsidRDefault="00420A7C"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The following types of contracts exist:</w:t>
      </w:r>
    </w:p>
    <w:p w14:paraId="4FA8A95A" w14:textId="7B6CB15D" w:rsidR="00420A7C" w:rsidRPr="00E33562" w:rsidRDefault="00420A7C" w:rsidP="006C24BD">
      <w:pPr>
        <w:pStyle w:val="ListParagraph"/>
        <w:numPr>
          <w:ilvl w:val="0"/>
          <w:numId w:val="15"/>
        </w:numPr>
        <w:tabs>
          <w:tab w:val="left" w:pos="220"/>
          <w:tab w:val="left" w:pos="720"/>
        </w:tabs>
        <w:adjustRightInd w:val="0"/>
        <w:spacing w:before="0"/>
        <w:ind w:left="714" w:hanging="357"/>
        <w:jc w:val="both"/>
        <w:rPr>
          <w:rFonts w:asciiTheme="majorHAnsi" w:hAnsiTheme="majorHAnsi" w:cstheme="majorHAnsi"/>
          <w:b/>
          <w:bCs/>
          <w:lang w:val="en-US"/>
        </w:rPr>
      </w:pPr>
      <w:r w:rsidRPr="00E33562">
        <w:rPr>
          <w:rFonts w:asciiTheme="majorHAnsi" w:hAnsiTheme="majorHAnsi" w:cstheme="majorHAnsi"/>
          <w:b/>
          <w:bCs/>
          <w:lang w:val="en-US"/>
        </w:rPr>
        <w:t>Full time and part time contracts</w:t>
      </w:r>
    </w:p>
    <w:p w14:paraId="479B9CA9" w14:textId="645048DB" w:rsidR="00072B70" w:rsidRPr="006C24BD" w:rsidRDefault="00E24B10" w:rsidP="00072B70">
      <w:pPr>
        <w:pStyle w:val="ListParagraph"/>
        <w:numPr>
          <w:ilvl w:val="1"/>
          <w:numId w:val="15"/>
        </w:numPr>
        <w:tabs>
          <w:tab w:val="left" w:pos="220"/>
          <w:tab w:val="left" w:pos="720"/>
        </w:tabs>
        <w:adjustRightInd w:val="0"/>
        <w:spacing w:before="0"/>
        <w:jc w:val="both"/>
        <w:rPr>
          <w:rFonts w:asciiTheme="majorHAnsi" w:hAnsiTheme="majorHAnsi" w:cstheme="majorHAnsi"/>
          <w:lang w:val="en-US"/>
        </w:rPr>
      </w:pPr>
      <w:r>
        <w:rPr>
          <w:rFonts w:asciiTheme="majorHAnsi" w:hAnsiTheme="majorHAnsi" w:cstheme="majorHAnsi"/>
          <w:lang w:val="en-US"/>
        </w:rPr>
        <w:t xml:space="preserve">Obligations such as holiday pay, sick pay, maternity, paternity, adoption, minimum wage, </w:t>
      </w:r>
      <w:r w:rsidR="00C659A8">
        <w:rPr>
          <w:rFonts w:asciiTheme="majorHAnsi" w:hAnsiTheme="majorHAnsi" w:cstheme="majorHAnsi"/>
          <w:lang w:val="en-US"/>
        </w:rPr>
        <w:t>insurances, max working hours etc.</w:t>
      </w:r>
    </w:p>
    <w:p w14:paraId="2A53FDD4" w14:textId="38D9714E" w:rsidR="00420A7C" w:rsidRPr="00E33562" w:rsidRDefault="00420A7C" w:rsidP="006C24BD">
      <w:pPr>
        <w:pStyle w:val="ListParagraph"/>
        <w:numPr>
          <w:ilvl w:val="0"/>
          <w:numId w:val="15"/>
        </w:numPr>
        <w:tabs>
          <w:tab w:val="left" w:pos="220"/>
          <w:tab w:val="left" w:pos="720"/>
        </w:tabs>
        <w:adjustRightInd w:val="0"/>
        <w:spacing w:before="0"/>
        <w:ind w:left="714" w:hanging="357"/>
        <w:jc w:val="both"/>
        <w:rPr>
          <w:rFonts w:asciiTheme="majorHAnsi" w:hAnsiTheme="majorHAnsi" w:cstheme="majorHAnsi"/>
          <w:b/>
          <w:bCs/>
          <w:lang w:val="en-US"/>
        </w:rPr>
      </w:pPr>
      <w:r w:rsidRPr="00E33562">
        <w:rPr>
          <w:rFonts w:asciiTheme="majorHAnsi" w:hAnsiTheme="majorHAnsi" w:cstheme="majorHAnsi"/>
          <w:b/>
          <w:bCs/>
          <w:lang w:val="en-US"/>
        </w:rPr>
        <w:t>Fixed term contracts</w:t>
      </w:r>
    </w:p>
    <w:p w14:paraId="061435E4" w14:textId="25C3DF34" w:rsidR="00C659A8" w:rsidRPr="006C24BD" w:rsidRDefault="00C659A8" w:rsidP="00C659A8">
      <w:pPr>
        <w:pStyle w:val="ListParagraph"/>
        <w:numPr>
          <w:ilvl w:val="1"/>
          <w:numId w:val="15"/>
        </w:numPr>
        <w:tabs>
          <w:tab w:val="left" w:pos="220"/>
          <w:tab w:val="left" w:pos="720"/>
        </w:tabs>
        <w:adjustRightInd w:val="0"/>
        <w:spacing w:before="0"/>
        <w:jc w:val="both"/>
        <w:rPr>
          <w:rFonts w:asciiTheme="majorHAnsi" w:hAnsiTheme="majorHAnsi" w:cstheme="majorHAnsi"/>
          <w:lang w:val="en-US"/>
        </w:rPr>
      </w:pPr>
      <w:r>
        <w:rPr>
          <w:rFonts w:asciiTheme="majorHAnsi" w:hAnsiTheme="majorHAnsi" w:cstheme="majorHAnsi"/>
          <w:lang w:val="en-US"/>
        </w:rPr>
        <w:t>Start and end date based on task</w:t>
      </w:r>
      <w:r w:rsidR="00712BCB">
        <w:rPr>
          <w:rFonts w:asciiTheme="majorHAnsi" w:hAnsiTheme="majorHAnsi" w:cstheme="majorHAnsi"/>
          <w:lang w:val="en-US"/>
        </w:rPr>
        <w:t xml:space="preserve">/event completion but treated as perm </w:t>
      </w:r>
      <w:r w:rsidR="005A4B66">
        <w:rPr>
          <w:rFonts w:asciiTheme="majorHAnsi" w:hAnsiTheme="majorHAnsi" w:cstheme="majorHAnsi"/>
          <w:lang w:val="en-US"/>
        </w:rPr>
        <w:t>employees</w:t>
      </w:r>
      <w:r w:rsidR="00712BCB">
        <w:rPr>
          <w:rFonts w:asciiTheme="majorHAnsi" w:hAnsiTheme="majorHAnsi" w:cstheme="majorHAnsi"/>
          <w:lang w:val="en-US"/>
        </w:rPr>
        <w:t>.</w:t>
      </w:r>
    </w:p>
    <w:p w14:paraId="11D9E870" w14:textId="2B6D1F68" w:rsidR="00420A7C" w:rsidRPr="00E33562" w:rsidRDefault="00420A7C" w:rsidP="006C24BD">
      <w:pPr>
        <w:pStyle w:val="ListParagraph"/>
        <w:numPr>
          <w:ilvl w:val="0"/>
          <w:numId w:val="15"/>
        </w:numPr>
        <w:tabs>
          <w:tab w:val="left" w:pos="220"/>
          <w:tab w:val="left" w:pos="720"/>
        </w:tabs>
        <w:adjustRightInd w:val="0"/>
        <w:spacing w:before="0"/>
        <w:ind w:left="714" w:hanging="357"/>
        <w:jc w:val="both"/>
        <w:rPr>
          <w:rFonts w:asciiTheme="majorHAnsi" w:hAnsiTheme="majorHAnsi" w:cstheme="majorHAnsi"/>
          <w:b/>
          <w:bCs/>
          <w:lang w:val="en-US"/>
        </w:rPr>
      </w:pPr>
      <w:r w:rsidRPr="00E33562">
        <w:rPr>
          <w:rFonts w:asciiTheme="majorHAnsi" w:hAnsiTheme="majorHAnsi" w:cstheme="majorHAnsi"/>
          <w:b/>
          <w:bCs/>
          <w:lang w:val="en-US"/>
        </w:rPr>
        <w:t>Agency staff</w:t>
      </w:r>
    </w:p>
    <w:p w14:paraId="4C5E280A" w14:textId="40BB8353" w:rsidR="00712BCB" w:rsidRPr="006C24BD" w:rsidRDefault="00712BCB" w:rsidP="00712BCB">
      <w:pPr>
        <w:pStyle w:val="ListParagraph"/>
        <w:numPr>
          <w:ilvl w:val="1"/>
          <w:numId w:val="15"/>
        </w:numPr>
        <w:tabs>
          <w:tab w:val="left" w:pos="220"/>
          <w:tab w:val="left" w:pos="720"/>
        </w:tabs>
        <w:adjustRightInd w:val="0"/>
        <w:spacing w:before="0"/>
        <w:jc w:val="both"/>
        <w:rPr>
          <w:rFonts w:asciiTheme="majorHAnsi" w:hAnsiTheme="majorHAnsi" w:cstheme="majorHAnsi"/>
          <w:lang w:val="en-US"/>
        </w:rPr>
      </w:pPr>
      <w:r>
        <w:rPr>
          <w:rFonts w:asciiTheme="majorHAnsi" w:hAnsiTheme="majorHAnsi" w:cstheme="majorHAnsi"/>
          <w:lang w:val="en-US"/>
        </w:rPr>
        <w:t xml:space="preserve">Staff paid through </w:t>
      </w:r>
      <w:proofErr w:type="gramStart"/>
      <w:r>
        <w:rPr>
          <w:rFonts w:asciiTheme="majorHAnsi" w:hAnsiTheme="majorHAnsi" w:cstheme="majorHAnsi"/>
          <w:lang w:val="en-US"/>
        </w:rPr>
        <w:t>agency</w:t>
      </w:r>
      <w:proofErr w:type="gramEnd"/>
      <w:r w:rsidR="005A4B66">
        <w:rPr>
          <w:rFonts w:asciiTheme="majorHAnsi" w:hAnsiTheme="majorHAnsi" w:cstheme="majorHAnsi"/>
          <w:lang w:val="en-US"/>
        </w:rPr>
        <w:t xml:space="preserve"> and it falls under agency’s responsibility to ensure workers get rights under working time regulations.  After 12</w:t>
      </w:r>
      <w:r w:rsidR="00D65121">
        <w:rPr>
          <w:rFonts w:asciiTheme="majorHAnsi" w:hAnsiTheme="majorHAnsi" w:cstheme="majorHAnsi"/>
          <w:lang w:val="en-US"/>
        </w:rPr>
        <w:t>wk</w:t>
      </w:r>
      <w:r w:rsidR="005A4B66">
        <w:rPr>
          <w:rFonts w:asciiTheme="majorHAnsi" w:hAnsiTheme="majorHAnsi" w:cstheme="majorHAnsi"/>
          <w:lang w:val="en-US"/>
        </w:rPr>
        <w:t xml:space="preserve">s continuous employment, agency workers get same terms as perm employees.  Employer maintains responsibility for </w:t>
      </w:r>
      <w:r w:rsidR="00B200E9">
        <w:rPr>
          <w:rFonts w:asciiTheme="majorHAnsi" w:hAnsiTheme="majorHAnsi" w:cstheme="majorHAnsi"/>
          <w:lang w:val="en-US"/>
        </w:rPr>
        <w:t>H&amp;S</w:t>
      </w:r>
      <w:r w:rsidR="005A4B66">
        <w:rPr>
          <w:rFonts w:asciiTheme="majorHAnsi" w:hAnsiTheme="majorHAnsi" w:cstheme="majorHAnsi"/>
          <w:lang w:val="en-US"/>
        </w:rPr>
        <w:t xml:space="preserve">. </w:t>
      </w:r>
    </w:p>
    <w:p w14:paraId="74A624E6" w14:textId="4AAA7F97" w:rsidR="00420A7C" w:rsidRPr="00E33562" w:rsidRDefault="00420A7C" w:rsidP="006C24BD">
      <w:pPr>
        <w:pStyle w:val="ListParagraph"/>
        <w:numPr>
          <w:ilvl w:val="0"/>
          <w:numId w:val="15"/>
        </w:numPr>
        <w:tabs>
          <w:tab w:val="left" w:pos="220"/>
          <w:tab w:val="left" w:pos="720"/>
        </w:tabs>
        <w:adjustRightInd w:val="0"/>
        <w:spacing w:before="0"/>
        <w:ind w:left="714" w:hanging="357"/>
        <w:jc w:val="both"/>
        <w:rPr>
          <w:rFonts w:asciiTheme="majorHAnsi" w:hAnsiTheme="majorHAnsi" w:cstheme="majorHAnsi"/>
          <w:b/>
          <w:bCs/>
          <w:lang w:val="en-US"/>
        </w:rPr>
      </w:pPr>
      <w:r w:rsidRPr="00E33562">
        <w:rPr>
          <w:rFonts w:asciiTheme="majorHAnsi" w:hAnsiTheme="majorHAnsi" w:cstheme="majorHAnsi"/>
          <w:b/>
          <w:bCs/>
          <w:lang w:val="en-US"/>
        </w:rPr>
        <w:t>Freelancers/consultants/contractors</w:t>
      </w:r>
    </w:p>
    <w:p w14:paraId="530EE7B2" w14:textId="6E5DC695" w:rsidR="00B200E9" w:rsidRPr="006C24BD" w:rsidRDefault="00B200E9" w:rsidP="00B200E9">
      <w:pPr>
        <w:pStyle w:val="ListParagraph"/>
        <w:numPr>
          <w:ilvl w:val="1"/>
          <w:numId w:val="15"/>
        </w:numPr>
        <w:tabs>
          <w:tab w:val="left" w:pos="220"/>
          <w:tab w:val="left" w:pos="720"/>
        </w:tabs>
        <w:adjustRightInd w:val="0"/>
        <w:spacing w:before="0"/>
        <w:jc w:val="both"/>
        <w:rPr>
          <w:rFonts w:asciiTheme="majorHAnsi" w:hAnsiTheme="majorHAnsi" w:cstheme="majorHAnsi"/>
          <w:lang w:val="en-US"/>
        </w:rPr>
      </w:pPr>
      <w:r>
        <w:rPr>
          <w:rFonts w:asciiTheme="majorHAnsi" w:hAnsiTheme="majorHAnsi" w:cstheme="majorHAnsi"/>
          <w:lang w:val="en-US"/>
        </w:rPr>
        <w:t xml:space="preserve">They are </w:t>
      </w:r>
      <w:proofErr w:type="spellStart"/>
      <w:r>
        <w:rPr>
          <w:rFonts w:asciiTheme="majorHAnsi" w:hAnsiTheme="majorHAnsi" w:cstheme="majorHAnsi"/>
          <w:lang w:val="en-US"/>
        </w:rPr>
        <w:t>self employed</w:t>
      </w:r>
      <w:proofErr w:type="spellEnd"/>
      <w:r>
        <w:rPr>
          <w:rFonts w:asciiTheme="majorHAnsi" w:hAnsiTheme="majorHAnsi" w:cstheme="majorHAnsi"/>
          <w:lang w:val="en-US"/>
        </w:rPr>
        <w:t xml:space="preserve">/responsible for own NI/Tax, not necessary entitled to same rights as perm employees.  Employer maintains responsibility for H&amp;S.  </w:t>
      </w:r>
    </w:p>
    <w:p w14:paraId="7D8AD307" w14:textId="621031B9" w:rsidR="00420A7C" w:rsidRPr="00E33562" w:rsidRDefault="00420A7C" w:rsidP="006C24BD">
      <w:pPr>
        <w:pStyle w:val="ListParagraph"/>
        <w:numPr>
          <w:ilvl w:val="0"/>
          <w:numId w:val="15"/>
        </w:numPr>
        <w:tabs>
          <w:tab w:val="left" w:pos="220"/>
          <w:tab w:val="left" w:pos="720"/>
        </w:tabs>
        <w:adjustRightInd w:val="0"/>
        <w:spacing w:before="0"/>
        <w:ind w:left="714" w:hanging="357"/>
        <w:jc w:val="both"/>
        <w:rPr>
          <w:rFonts w:asciiTheme="majorHAnsi" w:hAnsiTheme="majorHAnsi" w:cstheme="majorHAnsi"/>
          <w:b/>
          <w:bCs/>
          <w:lang w:val="en-US"/>
        </w:rPr>
      </w:pPr>
      <w:r w:rsidRPr="00E33562">
        <w:rPr>
          <w:rFonts w:asciiTheme="majorHAnsi" w:hAnsiTheme="majorHAnsi" w:cstheme="majorHAnsi"/>
          <w:b/>
          <w:bCs/>
          <w:lang w:val="en-US"/>
        </w:rPr>
        <w:t>Zero-hours contracts</w:t>
      </w:r>
    </w:p>
    <w:p w14:paraId="55C2DC11" w14:textId="4C9AD801" w:rsidR="00566B64" w:rsidRPr="006C24BD" w:rsidRDefault="00566B64" w:rsidP="00566B64">
      <w:pPr>
        <w:pStyle w:val="ListParagraph"/>
        <w:numPr>
          <w:ilvl w:val="1"/>
          <w:numId w:val="15"/>
        </w:numPr>
        <w:tabs>
          <w:tab w:val="left" w:pos="220"/>
          <w:tab w:val="left" w:pos="720"/>
        </w:tabs>
        <w:adjustRightInd w:val="0"/>
        <w:spacing w:before="0"/>
        <w:jc w:val="both"/>
        <w:rPr>
          <w:rFonts w:asciiTheme="majorHAnsi" w:hAnsiTheme="majorHAnsi" w:cstheme="majorHAnsi"/>
          <w:lang w:val="en-US"/>
        </w:rPr>
      </w:pPr>
      <w:r>
        <w:rPr>
          <w:rFonts w:asciiTheme="majorHAnsi" w:hAnsiTheme="majorHAnsi" w:cstheme="majorHAnsi"/>
          <w:lang w:val="en-US"/>
        </w:rPr>
        <w:t>No obligation to give work – no obligation for employee to accept work.</w:t>
      </w:r>
      <w:r w:rsidR="00E33562">
        <w:rPr>
          <w:rFonts w:asciiTheme="majorHAnsi" w:hAnsiTheme="majorHAnsi" w:cstheme="majorHAnsi"/>
          <w:lang w:val="en-US"/>
        </w:rPr>
        <w:t xml:space="preserve">  Entitled to min wage and holiday allowance and employer responsible for H&amp;S.  </w:t>
      </w:r>
    </w:p>
    <w:p w14:paraId="0358BD51" w14:textId="77777777" w:rsidR="00420A7C" w:rsidRDefault="00420A7C" w:rsidP="00D36557">
      <w:pPr>
        <w:tabs>
          <w:tab w:val="left" w:pos="220"/>
          <w:tab w:val="left" w:pos="720"/>
        </w:tabs>
        <w:adjustRightInd w:val="0"/>
        <w:spacing w:after="240"/>
        <w:jc w:val="both"/>
        <w:rPr>
          <w:rFonts w:asciiTheme="majorHAnsi" w:hAnsiTheme="majorHAnsi" w:cstheme="majorHAnsi"/>
          <w:lang w:val="en-US"/>
        </w:rPr>
      </w:pPr>
    </w:p>
    <w:p w14:paraId="7032CA36" w14:textId="1025E284" w:rsidR="007E2BB5" w:rsidRDefault="00E33562" w:rsidP="00D36557">
      <w:pPr>
        <w:tabs>
          <w:tab w:val="left" w:pos="220"/>
          <w:tab w:val="left" w:pos="720"/>
        </w:tabs>
        <w:adjustRightInd w:val="0"/>
        <w:spacing w:after="240"/>
        <w:jc w:val="both"/>
        <w:rPr>
          <w:rFonts w:asciiTheme="majorHAnsi" w:hAnsiTheme="majorHAnsi" w:cstheme="majorHAnsi"/>
          <w:lang w:val="en-US"/>
        </w:rPr>
      </w:pPr>
      <w:r>
        <w:rPr>
          <w:rFonts w:asciiTheme="majorHAnsi" w:hAnsiTheme="majorHAnsi" w:cstheme="majorHAnsi"/>
          <w:lang w:val="en-US"/>
        </w:rPr>
        <w:t>Depending on work and demand</w:t>
      </w:r>
      <w:r w:rsidR="00D65121">
        <w:rPr>
          <w:rFonts w:asciiTheme="majorHAnsi" w:hAnsiTheme="majorHAnsi" w:cstheme="majorHAnsi"/>
          <w:lang w:val="en-US"/>
        </w:rPr>
        <w:t xml:space="preserve">, </w:t>
      </w:r>
      <w:r>
        <w:rPr>
          <w:rFonts w:asciiTheme="majorHAnsi" w:hAnsiTheme="majorHAnsi" w:cstheme="majorHAnsi"/>
          <w:lang w:val="en-US"/>
        </w:rPr>
        <w:t xml:space="preserve">an organization may use a mix of the above staffing options </w:t>
      </w:r>
      <w:r w:rsidR="00163C76">
        <w:rPr>
          <w:rFonts w:asciiTheme="majorHAnsi" w:hAnsiTheme="majorHAnsi" w:cstheme="majorHAnsi"/>
          <w:lang w:val="en-US"/>
        </w:rPr>
        <w:t xml:space="preserve">potentially to determine if there is a role or to ‘try’ out staff before engaging on a perm contract. </w:t>
      </w:r>
    </w:p>
    <w:p w14:paraId="44691EDA" w14:textId="77777777" w:rsidR="00163C76" w:rsidRDefault="00163C76" w:rsidP="00D36557">
      <w:pPr>
        <w:tabs>
          <w:tab w:val="left" w:pos="220"/>
          <w:tab w:val="left" w:pos="720"/>
        </w:tabs>
        <w:adjustRightInd w:val="0"/>
        <w:spacing w:after="240"/>
        <w:jc w:val="both"/>
        <w:rPr>
          <w:rFonts w:asciiTheme="majorHAnsi" w:hAnsiTheme="majorHAnsi" w:cstheme="majorHAnsi"/>
          <w:lang w:val="en-US"/>
        </w:rPr>
      </w:pPr>
    </w:p>
    <w:p w14:paraId="5D2241AF" w14:textId="77777777" w:rsidR="006147B4" w:rsidRDefault="006147B4" w:rsidP="00D36557">
      <w:pPr>
        <w:tabs>
          <w:tab w:val="left" w:pos="220"/>
          <w:tab w:val="left" w:pos="720"/>
        </w:tabs>
        <w:adjustRightInd w:val="0"/>
        <w:spacing w:after="240"/>
        <w:jc w:val="both"/>
        <w:rPr>
          <w:rFonts w:asciiTheme="majorHAnsi" w:hAnsiTheme="majorHAnsi" w:cstheme="majorHAnsi"/>
          <w:lang w:val="en-US"/>
        </w:rPr>
      </w:pPr>
    </w:p>
    <w:p w14:paraId="31723C9B" w14:textId="77777777" w:rsidR="006147B4" w:rsidRDefault="006147B4" w:rsidP="00D36557">
      <w:pPr>
        <w:tabs>
          <w:tab w:val="left" w:pos="220"/>
          <w:tab w:val="left" w:pos="720"/>
        </w:tabs>
        <w:adjustRightInd w:val="0"/>
        <w:spacing w:after="240"/>
        <w:jc w:val="both"/>
        <w:rPr>
          <w:rFonts w:asciiTheme="majorHAnsi" w:hAnsiTheme="majorHAnsi" w:cstheme="majorHAnsi"/>
          <w:lang w:val="en-US"/>
        </w:rPr>
      </w:pPr>
    </w:p>
    <w:p w14:paraId="0A1DE1A6" w14:textId="77777777" w:rsidR="00D65121" w:rsidRDefault="00D65121" w:rsidP="00D36557">
      <w:pPr>
        <w:tabs>
          <w:tab w:val="left" w:pos="220"/>
          <w:tab w:val="left" w:pos="720"/>
        </w:tabs>
        <w:adjustRightInd w:val="0"/>
        <w:spacing w:after="240"/>
        <w:jc w:val="both"/>
        <w:rPr>
          <w:rFonts w:asciiTheme="majorHAnsi" w:hAnsiTheme="majorHAnsi" w:cstheme="majorHAnsi"/>
          <w:lang w:val="en-US"/>
        </w:rPr>
      </w:pPr>
    </w:p>
    <w:p w14:paraId="3FCF5BB8" w14:textId="77777777" w:rsidR="006147B4" w:rsidRDefault="006147B4" w:rsidP="00D36557">
      <w:pPr>
        <w:tabs>
          <w:tab w:val="left" w:pos="220"/>
          <w:tab w:val="left" w:pos="720"/>
        </w:tabs>
        <w:adjustRightInd w:val="0"/>
        <w:spacing w:after="240"/>
        <w:jc w:val="both"/>
        <w:rPr>
          <w:rFonts w:asciiTheme="majorHAnsi" w:hAnsiTheme="majorHAnsi" w:cstheme="majorHAnsi"/>
          <w:lang w:val="en-US"/>
        </w:rPr>
      </w:pPr>
    </w:p>
    <w:p w14:paraId="0B3B1883" w14:textId="77777777" w:rsidR="006147B4" w:rsidRPr="00D36557" w:rsidRDefault="006147B4" w:rsidP="00D36557">
      <w:pPr>
        <w:tabs>
          <w:tab w:val="left" w:pos="220"/>
          <w:tab w:val="left" w:pos="720"/>
        </w:tabs>
        <w:adjustRightInd w:val="0"/>
        <w:spacing w:after="240"/>
        <w:jc w:val="both"/>
        <w:rPr>
          <w:rFonts w:asciiTheme="majorHAnsi" w:hAnsiTheme="majorHAnsi" w:cstheme="majorHAnsi"/>
          <w:lang w:val="en-US"/>
        </w:rPr>
      </w:pPr>
    </w:p>
    <w:p w14:paraId="69637713" w14:textId="6C59E0F5" w:rsidR="00D36557" w:rsidRPr="00D36557" w:rsidRDefault="00D36557" w:rsidP="007E2BB5">
      <w:pPr>
        <w:tabs>
          <w:tab w:val="left" w:pos="220"/>
          <w:tab w:val="left" w:pos="720"/>
        </w:tabs>
        <w:adjustRightInd w:val="0"/>
        <w:jc w:val="both"/>
        <w:rPr>
          <w:rFonts w:asciiTheme="majorHAnsi" w:eastAsia="MS Mincho" w:hAnsiTheme="majorHAnsi" w:cstheme="majorHAnsi"/>
          <w:lang w:val="en-US"/>
        </w:rPr>
      </w:pPr>
      <w:proofErr w:type="gramStart"/>
      <w:r w:rsidRPr="00D36557">
        <w:rPr>
          <w:rFonts w:asciiTheme="majorHAnsi" w:hAnsiTheme="majorHAnsi" w:cstheme="majorHAnsi"/>
          <w:b/>
          <w:bCs/>
          <w:lang w:val="en-US"/>
        </w:rPr>
        <w:lastRenderedPageBreak/>
        <w:t>4.2  Differentiate</w:t>
      </w:r>
      <w:proofErr w:type="gramEnd"/>
      <w:r w:rsidRPr="00D36557">
        <w:rPr>
          <w:rFonts w:asciiTheme="majorHAnsi" w:hAnsiTheme="majorHAnsi" w:cstheme="majorHAnsi"/>
          <w:b/>
          <w:bCs/>
          <w:lang w:val="en-US"/>
        </w:rPr>
        <w:t xml:space="preserve"> between the main types of contractual terms in contracts. </w:t>
      </w:r>
    </w:p>
    <w:p w14:paraId="37AD0E71" w14:textId="77777777" w:rsidR="007E2BB5" w:rsidRDefault="007E2BB5" w:rsidP="007E2BB5">
      <w:pPr>
        <w:pStyle w:val="TableParagraph"/>
        <w:jc w:val="both"/>
        <w:rPr>
          <w:rFonts w:asciiTheme="majorHAnsi" w:hAnsiTheme="majorHAnsi" w:cstheme="majorHAnsi"/>
          <w:lang w:val="en-US"/>
        </w:rPr>
      </w:pPr>
    </w:p>
    <w:p w14:paraId="3BE3347C" w14:textId="77777777" w:rsidR="00984DE4" w:rsidRDefault="00984DE4" w:rsidP="007E2BB5">
      <w:pPr>
        <w:pStyle w:val="TableParagraph"/>
        <w:jc w:val="both"/>
        <w:rPr>
          <w:rFonts w:asciiTheme="majorHAnsi" w:hAnsiTheme="majorHAnsi" w:cstheme="majorHAnsi"/>
          <w:lang w:val="en-US"/>
        </w:rPr>
      </w:pPr>
    </w:p>
    <w:p w14:paraId="71359657" w14:textId="49D68040" w:rsidR="005C229D" w:rsidRDefault="005C229D" w:rsidP="007E2BB5">
      <w:pPr>
        <w:pStyle w:val="TableParagraph"/>
        <w:jc w:val="both"/>
        <w:rPr>
          <w:rFonts w:asciiTheme="majorHAnsi" w:hAnsiTheme="majorHAnsi" w:cstheme="majorHAnsi"/>
          <w:lang w:val="en-US"/>
        </w:rPr>
      </w:pPr>
      <w:r>
        <w:rPr>
          <w:rFonts w:asciiTheme="majorHAnsi" w:hAnsiTheme="majorHAnsi" w:cstheme="majorHAnsi"/>
          <w:lang w:val="en-US"/>
        </w:rPr>
        <w:t xml:space="preserve">Express and implied terms form the basis of each employment contract and dictate the rights of both employer and employees.  </w:t>
      </w:r>
    </w:p>
    <w:p w14:paraId="153FF876" w14:textId="77777777" w:rsidR="00C31905" w:rsidRDefault="00C31905" w:rsidP="007E2BB5">
      <w:pPr>
        <w:pStyle w:val="TableParagraph"/>
        <w:jc w:val="both"/>
        <w:rPr>
          <w:rFonts w:asciiTheme="majorHAnsi" w:hAnsiTheme="majorHAnsi" w:cstheme="majorHAnsi"/>
          <w:lang w:val="en-US"/>
        </w:rPr>
      </w:pPr>
    </w:p>
    <w:p w14:paraId="1E7A3EED" w14:textId="25BAD9A0" w:rsidR="007A4C26" w:rsidRDefault="007A4C26" w:rsidP="007E2BB5">
      <w:pPr>
        <w:pStyle w:val="TableParagraph"/>
        <w:jc w:val="both"/>
        <w:rPr>
          <w:rFonts w:asciiTheme="majorHAnsi" w:hAnsiTheme="majorHAnsi" w:cstheme="majorHAnsi"/>
          <w:lang w:val="en-US"/>
        </w:rPr>
      </w:pPr>
      <w:r w:rsidRPr="00D2241A">
        <w:rPr>
          <w:rFonts w:asciiTheme="majorHAnsi" w:hAnsiTheme="majorHAnsi" w:cstheme="majorHAnsi"/>
          <w:b/>
          <w:bCs/>
          <w:lang w:val="en-US"/>
        </w:rPr>
        <w:t>Explici</w:t>
      </w:r>
      <w:r w:rsidRPr="00D2241A">
        <w:rPr>
          <w:rFonts w:asciiTheme="majorHAnsi" w:hAnsiTheme="majorHAnsi" w:cstheme="majorHAnsi"/>
          <w:lang w:val="en-US"/>
        </w:rPr>
        <w:t>t:</w:t>
      </w:r>
      <w:r>
        <w:rPr>
          <w:rFonts w:asciiTheme="majorHAnsi" w:hAnsiTheme="majorHAnsi" w:cstheme="majorHAnsi"/>
          <w:lang w:val="en-US"/>
        </w:rPr>
        <w:t xml:space="preserve"> </w:t>
      </w:r>
      <w:r w:rsidR="00D2241A">
        <w:rPr>
          <w:rFonts w:asciiTheme="majorHAnsi" w:hAnsiTheme="majorHAnsi" w:cstheme="majorHAnsi"/>
          <w:lang w:val="en-US"/>
        </w:rPr>
        <w:t xml:space="preserve">terms such as </w:t>
      </w:r>
      <w:r>
        <w:rPr>
          <w:rFonts w:asciiTheme="majorHAnsi" w:hAnsiTheme="majorHAnsi" w:cstheme="majorHAnsi"/>
          <w:lang w:val="en-US"/>
        </w:rPr>
        <w:t>job title, rate of pay, hours of work, holiday pay, pensions, notice etc.</w:t>
      </w:r>
      <w:r w:rsidR="00116E4F">
        <w:rPr>
          <w:rFonts w:asciiTheme="majorHAnsi" w:hAnsiTheme="majorHAnsi" w:cstheme="majorHAnsi"/>
          <w:lang w:val="en-US"/>
        </w:rPr>
        <w:t xml:space="preserve">  </w:t>
      </w:r>
    </w:p>
    <w:p w14:paraId="4269A0DA" w14:textId="36CC6E5A" w:rsidR="00901F6E" w:rsidRDefault="00901F6E" w:rsidP="007E2BB5">
      <w:pPr>
        <w:pStyle w:val="TableParagraph"/>
        <w:jc w:val="both"/>
        <w:rPr>
          <w:rFonts w:asciiTheme="majorHAnsi" w:hAnsiTheme="majorHAnsi" w:cstheme="majorHAnsi"/>
          <w:lang w:val="en-US"/>
        </w:rPr>
      </w:pPr>
      <w:r w:rsidRPr="00D2241A">
        <w:rPr>
          <w:rFonts w:asciiTheme="majorHAnsi" w:hAnsiTheme="majorHAnsi" w:cstheme="majorHAnsi"/>
          <w:b/>
          <w:bCs/>
          <w:lang w:val="en-US"/>
        </w:rPr>
        <w:t>Implicit:</w:t>
      </w:r>
      <w:r>
        <w:rPr>
          <w:rFonts w:asciiTheme="majorHAnsi" w:hAnsiTheme="majorHAnsi" w:cstheme="majorHAnsi"/>
          <w:lang w:val="en-US"/>
        </w:rPr>
        <w:t xml:space="preserve">  terms where a right or duty would be obvious </w:t>
      </w:r>
      <w:proofErr w:type="gramStart"/>
      <w:r>
        <w:rPr>
          <w:rFonts w:asciiTheme="majorHAnsi" w:hAnsiTheme="majorHAnsi" w:cstheme="majorHAnsi"/>
          <w:lang w:val="en-US"/>
        </w:rPr>
        <w:t>i.e.</w:t>
      </w:r>
      <w:proofErr w:type="gramEnd"/>
      <w:r>
        <w:rPr>
          <w:rFonts w:asciiTheme="majorHAnsi" w:hAnsiTheme="majorHAnsi" w:cstheme="majorHAnsi"/>
          <w:lang w:val="en-US"/>
        </w:rPr>
        <w:t xml:space="preserve"> not acting dishonestly</w:t>
      </w:r>
      <w:r w:rsidR="00D2241A">
        <w:rPr>
          <w:rFonts w:asciiTheme="majorHAnsi" w:hAnsiTheme="majorHAnsi" w:cstheme="majorHAnsi"/>
          <w:lang w:val="en-US"/>
        </w:rPr>
        <w:t xml:space="preserve">.  </w:t>
      </w:r>
    </w:p>
    <w:p w14:paraId="62AF1860" w14:textId="77777777" w:rsidR="00D2241A" w:rsidRDefault="00D2241A" w:rsidP="007E2BB5">
      <w:pPr>
        <w:pStyle w:val="TableParagraph"/>
        <w:jc w:val="both"/>
        <w:rPr>
          <w:rFonts w:asciiTheme="majorHAnsi" w:hAnsiTheme="majorHAnsi" w:cstheme="majorHAnsi"/>
          <w:lang w:val="en-US"/>
        </w:rPr>
      </w:pPr>
    </w:p>
    <w:p w14:paraId="26FEA3F7" w14:textId="522B8761" w:rsidR="00D2241A" w:rsidRDefault="009534AF" w:rsidP="007E2BB5">
      <w:pPr>
        <w:pStyle w:val="TableParagraph"/>
        <w:jc w:val="both"/>
        <w:rPr>
          <w:rFonts w:asciiTheme="majorHAnsi" w:hAnsiTheme="majorHAnsi" w:cstheme="majorHAnsi"/>
          <w:lang w:val="en-US"/>
        </w:rPr>
      </w:pPr>
      <w:r>
        <w:rPr>
          <w:rFonts w:asciiTheme="majorHAnsi" w:hAnsiTheme="majorHAnsi" w:cstheme="majorHAnsi"/>
          <w:lang w:val="en-US"/>
        </w:rPr>
        <w:t>Terms imposed either by common law are de</w:t>
      </w:r>
      <w:r w:rsidR="00C31905">
        <w:rPr>
          <w:rFonts w:asciiTheme="majorHAnsi" w:hAnsiTheme="majorHAnsi" w:cstheme="majorHAnsi"/>
          <w:lang w:val="en-US"/>
        </w:rPr>
        <w:t>e</w:t>
      </w:r>
      <w:r>
        <w:rPr>
          <w:rFonts w:asciiTheme="majorHAnsi" w:hAnsiTheme="majorHAnsi" w:cstheme="majorHAnsi"/>
          <w:lang w:val="en-US"/>
        </w:rPr>
        <w:t>med to be included in every employment contract</w:t>
      </w:r>
      <w:r w:rsidR="0072120C">
        <w:rPr>
          <w:rFonts w:asciiTheme="majorHAnsi" w:hAnsiTheme="majorHAnsi" w:cstheme="majorHAnsi"/>
          <w:lang w:val="en-US"/>
        </w:rPr>
        <w:t>, below is an example:</w:t>
      </w:r>
    </w:p>
    <w:p w14:paraId="66B5079F" w14:textId="5CCE1337" w:rsidR="0072120C" w:rsidRDefault="0072120C" w:rsidP="00E23069">
      <w:pPr>
        <w:pStyle w:val="TableParagraph"/>
        <w:numPr>
          <w:ilvl w:val="0"/>
          <w:numId w:val="16"/>
        </w:numPr>
        <w:jc w:val="both"/>
        <w:rPr>
          <w:rFonts w:asciiTheme="majorHAnsi" w:hAnsiTheme="majorHAnsi" w:cstheme="majorHAnsi"/>
          <w:lang w:val="en-US"/>
        </w:rPr>
      </w:pPr>
      <w:r>
        <w:rPr>
          <w:rFonts w:asciiTheme="majorHAnsi" w:hAnsiTheme="majorHAnsi" w:cstheme="majorHAnsi"/>
          <w:lang w:val="en-US"/>
        </w:rPr>
        <w:t>Good faith and fidelity</w:t>
      </w:r>
    </w:p>
    <w:p w14:paraId="45F07A7A" w14:textId="7FF5D11B" w:rsidR="0072120C" w:rsidRDefault="0072120C" w:rsidP="00E23069">
      <w:pPr>
        <w:pStyle w:val="TableParagraph"/>
        <w:numPr>
          <w:ilvl w:val="0"/>
          <w:numId w:val="16"/>
        </w:numPr>
        <w:jc w:val="both"/>
        <w:rPr>
          <w:rFonts w:asciiTheme="majorHAnsi" w:hAnsiTheme="majorHAnsi" w:cstheme="majorHAnsi"/>
          <w:lang w:val="en-US"/>
        </w:rPr>
      </w:pPr>
      <w:r>
        <w:rPr>
          <w:rFonts w:asciiTheme="majorHAnsi" w:hAnsiTheme="majorHAnsi" w:cstheme="majorHAnsi"/>
          <w:lang w:val="en-US"/>
        </w:rPr>
        <w:t xml:space="preserve">Not to act arbitrarily, </w:t>
      </w:r>
      <w:proofErr w:type="gramStart"/>
      <w:r>
        <w:rPr>
          <w:rFonts w:asciiTheme="majorHAnsi" w:hAnsiTheme="majorHAnsi" w:cstheme="majorHAnsi"/>
          <w:lang w:val="en-US"/>
        </w:rPr>
        <w:t>capriciously</w:t>
      </w:r>
      <w:proofErr w:type="gramEnd"/>
      <w:r>
        <w:rPr>
          <w:rFonts w:asciiTheme="majorHAnsi" w:hAnsiTheme="majorHAnsi" w:cstheme="majorHAnsi"/>
          <w:lang w:val="en-US"/>
        </w:rPr>
        <w:t xml:space="preserve"> or inequitably</w:t>
      </w:r>
    </w:p>
    <w:p w14:paraId="5904690B" w14:textId="24824C28" w:rsidR="0072120C" w:rsidRDefault="0072120C" w:rsidP="00E23069">
      <w:pPr>
        <w:pStyle w:val="TableParagraph"/>
        <w:numPr>
          <w:ilvl w:val="0"/>
          <w:numId w:val="16"/>
        </w:numPr>
        <w:jc w:val="both"/>
        <w:rPr>
          <w:rFonts w:asciiTheme="majorHAnsi" w:hAnsiTheme="majorHAnsi" w:cstheme="majorHAnsi"/>
          <w:lang w:val="en-US"/>
        </w:rPr>
      </w:pPr>
      <w:r>
        <w:rPr>
          <w:rFonts w:asciiTheme="majorHAnsi" w:hAnsiTheme="majorHAnsi" w:cstheme="majorHAnsi"/>
          <w:lang w:val="en-US"/>
        </w:rPr>
        <w:t>Not to disclose trade secrets/</w:t>
      </w:r>
      <w:r w:rsidR="007538F2">
        <w:rPr>
          <w:rFonts w:asciiTheme="majorHAnsi" w:hAnsiTheme="majorHAnsi" w:cstheme="majorHAnsi"/>
          <w:lang w:val="en-US"/>
        </w:rPr>
        <w:t>confidentiality</w:t>
      </w:r>
    </w:p>
    <w:p w14:paraId="509967DC" w14:textId="233E234D" w:rsidR="0072120C" w:rsidRDefault="0072120C" w:rsidP="00E23069">
      <w:pPr>
        <w:pStyle w:val="TableParagraph"/>
        <w:numPr>
          <w:ilvl w:val="0"/>
          <w:numId w:val="16"/>
        </w:numPr>
        <w:jc w:val="both"/>
        <w:rPr>
          <w:rFonts w:asciiTheme="majorHAnsi" w:hAnsiTheme="majorHAnsi" w:cstheme="majorHAnsi"/>
          <w:lang w:val="en-US"/>
        </w:rPr>
      </w:pPr>
      <w:r>
        <w:rPr>
          <w:rFonts w:asciiTheme="majorHAnsi" w:hAnsiTheme="majorHAnsi" w:cstheme="majorHAnsi"/>
          <w:lang w:val="en-US"/>
        </w:rPr>
        <w:t>Mutual trust and confidence</w:t>
      </w:r>
    </w:p>
    <w:p w14:paraId="3469D3A6" w14:textId="0E22CB06" w:rsidR="0072120C" w:rsidRDefault="00E23069" w:rsidP="00E23069">
      <w:pPr>
        <w:pStyle w:val="TableParagraph"/>
        <w:numPr>
          <w:ilvl w:val="0"/>
          <w:numId w:val="16"/>
        </w:numPr>
        <w:jc w:val="both"/>
        <w:rPr>
          <w:rFonts w:asciiTheme="majorHAnsi" w:hAnsiTheme="majorHAnsi" w:cstheme="majorHAnsi"/>
          <w:lang w:val="en-US"/>
        </w:rPr>
      </w:pPr>
      <w:r>
        <w:rPr>
          <w:rFonts w:asciiTheme="majorHAnsi" w:hAnsiTheme="majorHAnsi" w:cstheme="majorHAnsi"/>
          <w:lang w:val="en-US"/>
        </w:rPr>
        <w:t>To obey reasonable and lawful orders</w:t>
      </w:r>
    </w:p>
    <w:p w14:paraId="35587009" w14:textId="77777777" w:rsidR="00E23069" w:rsidRDefault="00E23069" w:rsidP="007E2BB5">
      <w:pPr>
        <w:pStyle w:val="TableParagraph"/>
        <w:jc w:val="both"/>
        <w:rPr>
          <w:rFonts w:asciiTheme="majorHAnsi" w:hAnsiTheme="majorHAnsi" w:cstheme="majorHAnsi"/>
          <w:lang w:val="en-US"/>
        </w:rPr>
      </w:pPr>
    </w:p>
    <w:p w14:paraId="2F2E5AB5" w14:textId="4968C8F8" w:rsidR="00984DE4" w:rsidRDefault="00104B62" w:rsidP="007E2BB5">
      <w:pPr>
        <w:pStyle w:val="TableParagraph"/>
        <w:jc w:val="both"/>
        <w:rPr>
          <w:rFonts w:asciiTheme="majorHAnsi" w:hAnsiTheme="majorHAnsi" w:cstheme="majorHAnsi"/>
        </w:rPr>
      </w:pPr>
      <w:r>
        <w:rPr>
          <w:rFonts w:asciiTheme="majorHAnsi" w:hAnsiTheme="majorHAnsi" w:cstheme="majorHAnsi"/>
        </w:rPr>
        <w:t xml:space="preserve">Custom and practice terms are workplace </w:t>
      </w:r>
      <w:r w:rsidR="007E386A">
        <w:rPr>
          <w:rFonts w:asciiTheme="majorHAnsi" w:hAnsiTheme="majorHAnsi" w:cstheme="majorHAnsi"/>
        </w:rPr>
        <w:t>entitlements that become established because they:</w:t>
      </w:r>
    </w:p>
    <w:p w14:paraId="0ABFFA39" w14:textId="1F0E05B9" w:rsidR="007E386A" w:rsidRDefault="007E386A" w:rsidP="007E386A">
      <w:pPr>
        <w:pStyle w:val="TableParagraph"/>
        <w:numPr>
          <w:ilvl w:val="0"/>
          <w:numId w:val="17"/>
        </w:numPr>
        <w:jc w:val="both"/>
        <w:rPr>
          <w:rFonts w:asciiTheme="majorHAnsi" w:hAnsiTheme="majorHAnsi" w:cstheme="majorHAnsi"/>
        </w:rPr>
      </w:pPr>
      <w:r>
        <w:rPr>
          <w:rFonts w:asciiTheme="majorHAnsi" w:hAnsiTheme="majorHAnsi" w:cstheme="majorHAnsi"/>
        </w:rPr>
        <w:t>Have been followed without exception for a substantial period</w:t>
      </w:r>
    </w:p>
    <w:p w14:paraId="7290BD37" w14:textId="43BA3E85" w:rsidR="007E386A" w:rsidRDefault="007E386A" w:rsidP="007E386A">
      <w:pPr>
        <w:pStyle w:val="TableParagraph"/>
        <w:numPr>
          <w:ilvl w:val="0"/>
          <w:numId w:val="17"/>
        </w:numPr>
        <w:jc w:val="both"/>
        <w:rPr>
          <w:rFonts w:asciiTheme="majorHAnsi" w:hAnsiTheme="majorHAnsi" w:cstheme="majorHAnsi"/>
        </w:rPr>
      </w:pPr>
      <w:r>
        <w:rPr>
          <w:rFonts w:asciiTheme="majorHAnsi" w:hAnsiTheme="majorHAnsi" w:cstheme="majorHAnsi"/>
        </w:rPr>
        <w:t>Are uninterrupted</w:t>
      </w:r>
    </w:p>
    <w:p w14:paraId="435E7530" w14:textId="14DE4305" w:rsidR="007E386A" w:rsidRDefault="007E386A" w:rsidP="007E386A">
      <w:pPr>
        <w:pStyle w:val="TableParagraph"/>
        <w:numPr>
          <w:ilvl w:val="0"/>
          <w:numId w:val="17"/>
        </w:numPr>
        <w:jc w:val="both"/>
        <w:rPr>
          <w:rFonts w:asciiTheme="majorHAnsi" w:hAnsiTheme="majorHAnsi" w:cstheme="majorHAnsi"/>
        </w:rPr>
      </w:pPr>
      <w:r>
        <w:rPr>
          <w:rFonts w:asciiTheme="majorHAnsi" w:hAnsiTheme="majorHAnsi" w:cstheme="majorHAnsi"/>
        </w:rPr>
        <w:t xml:space="preserve">Are automatically received </w:t>
      </w:r>
    </w:p>
    <w:p w14:paraId="639F2115" w14:textId="008E6DC1" w:rsidR="007E386A" w:rsidRDefault="007E386A" w:rsidP="007E386A">
      <w:pPr>
        <w:pStyle w:val="TableParagraph"/>
        <w:numPr>
          <w:ilvl w:val="0"/>
          <w:numId w:val="17"/>
        </w:numPr>
        <w:jc w:val="both"/>
        <w:rPr>
          <w:rFonts w:asciiTheme="majorHAnsi" w:hAnsiTheme="majorHAnsi" w:cstheme="majorHAnsi"/>
        </w:rPr>
      </w:pPr>
      <w:r>
        <w:rPr>
          <w:rFonts w:asciiTheme="majorHAnsi" w:hAnsiTheme="majorHAnsi" w:cstheme="majorHAnsi"/>
        </w:rPr>
        <w:t>Are expected</w:t>
      </w:r>
    </w:p>
    <w:p w14:paraId="0D37AC6A" w14:textId="6AD6A4EB" w:rsidR="007E386A" w:rsidRDefault="007E386A" w:rsidP="007E386A">
      <w:pPr>
        <w:pStyle w:val="TableParagraph"/>
        <w:numPr>
          <w:ilvl w:val="0"/>
          <w:numId w:val="17"/>
        </w:numPr>
        <w:jc w:val="both"/>
        <w:rPr>
          <w:rFonts w:asciiTheme="majorHAnsi" w:hAnsiTheme="majorHAnsi" w:cstheme="majorHAnsi"/>
        </w:rPr>
      </w:pPr>
      <w:r>
        <w:rPr>
          <w:rFonts w:asciiTheme="majorHAnsi" w:hAnsiTheme="majorHAnsi" w:cstheme="majorHAnsi"/>
        </w:rPr>
        <w:t>Are well known</w:t>
      </w:r>
    </w:p>
    <w:p w14:paraId="59D8D33C" w14:textId="6548E6CA" w:rsidR="007E386A" w:rsidRDefault="000D75D2" w:rsidP="007E386A">
      <w:pPr>
        <w:pStyle w:val="TableParagraph"/>
        <w:jc w:val="both"/>
        <w:rPr>
          <w:rFonts w:asciiTheme="majorHAnsi" w:hAnsiTheme="majorHAnsi" w:cstheme="majorHAnsi"/>
          <w:b/>
          <w:bCs/>
        </w:rPr>
      </w:pPr>
      <w:sdt>
        <w:sdtPr>
          <w:rPr>
            <w:rFonts w:asciiTheme="majorHAnsi" w:hAnsiTheme="majorHAnsi" w:cstheme="majorHAnsi"/>
            <w:b/>
            <w:bCs/>
          </w:rPr>
          <w:id w:val="1272896104"/>
          <w:citation/>
        </w:sdtPr>
        <w:sdtEndPr/>
        <w:sdtContent>
          <w:r w:rsidR="009D69A8" w:rsidRPr="009D69A8">
            <w:rPr>
              <w:rFonts w:asciiTheme="majorHAnsi" w:hAnsiTheme="majorHAnsi" w:cstheme="majorHAnsi"/>
              <w:b/>
              <w:bCs/>
            </w:rPr>
            <w:fldChar w:fldCharType="begin"/>
          </w:r>
          <w:r w:rsidR="009D69A8" w:rsidRPr="009D69A8">
            <w:rPr>
              <w:rFonts w:asciiTheme="majorHAnsi" w:hAnsiTheme="majorHAnsi" w:cstheme="majorHAnsi"/>
              <w:b/>
              <w:bCs/>
            </w:rPr>
            <w:instrText xml:space="preserve"> CITATION NEU20 \l 2057 </w:instrText>
          </w:r>
          <w:r w:rsidR="009D69A8" w:rsidRPr="009D69A8">
            <w:rPr>
              <w:rFonts w:asciiTheme="majorHAnsi" w:hAnsiTheme="majorHAnsi" w:cstheme="majorHAnsi"/>
              <w:b/>
              <w:bCs/>
            </w:rPr>
            <w:fldChar w:fldCharType="separate"/>
          </w:r>
          <w:r w:rsidR="009F24DD" w:rsidRPr="009F24DD">
            <w:rPr>
              <w:rFonts w:asciiTheme="majorHAnsi" w:hAnsiTheme="majorHAnsi" w:cstheme="majorHAnsi"/>
              <w:noProof/>
            </w:rPr>
            <w:t>(NEU, 2020)</w:t>
          </w:r>
          <w:r w:rsidR="009D69A8" w:rsidRPr="009D69A8">
            <w:rPr>
              <w:rFonts w:asciiTheme="majorHAnsi" w:hAnsiTheme="majorHAnsi" w:cstheme="majorHAnsi"/>
              <w:b/>
              <w:bCs/>
            </w:rPr>
            <w:fldChar w:fldCharType="end"/>
          </w:r>
        </w:sdtContent>
      </w:sdt>
    </w:p>
    <w:p w14:paraId="609865FE" w14:textId="77777777" w:rsidR="00016C61" w:rsidRDefault="00016C61" w:rsidP="007E386A">
      <w:pPr>
        <w:pStyle w:val="TableParagraph"/>
        <w:jc w:val="both"/>
        <w:rPr>
          <w:rFonts w:asciiTheme="majorHAnsi" w:hAnsiTheme="majorHAnsi" w:cstheme="majorHAnsi"/>
          <w:b/>
          <w:bCs/>
        </w:rPr>
      </w:pPr>
    </w:p>
    <w:p w14:paraId="4105DEDA" w14:textId="77777777" w:rsidR="00016C61" w:rsidRDefault="00016C61" w:rsidP="007E386A">
      <w:pPr>
        <w:pStyle w:val="TableParagraph"/>
        <w:jc w:val="both"/>
        <w:rPr>
          <w:rFonts w:asciiTheme="majorHAnsi" w:hAnsiTheme="majorHAnsi" w:cstheme="majorHAnsi"/>
          <w:b/>
          <w:bCs/>
        </w:rPr>
      </w:pPr>
    </w:p>
    <w:p w14:paraId="40864D90" w14:textId="77777777" w:rsidR="00016C61" w:rsidRDefault="00016C61" w:rsidP="007E386A">
      <w:pPr>
        <w:pStyle w:val="TableParagraph"/>
        <w:jc w:val="both"/>
        <w:rPr>
          <w:rFonts w:asciiTheme="majorHAnsi" w:hAnsiTheme="majorHAnsi" w:cstheme="majorHAnsi"/>
          <w:b/>
          <w:bCs/>
        </w:rPr>
      </w:pPr>
    </w:p>
    <w:p w14:paraId="0E5084C4" w14:textId="5056D6D1" w:rsidR="00A2453D" w:rsidRPr="00A2453D" w:rsidRDefault="00A2453D">
      <w:pPr>
        <w:widowControl/>
        <w:autoSpaceDE/>
        <w:autoSpaceDN/>
        <w:spacing w:after="160" w:line="259" w:lineRule="auto"/>
        <w:rPr>
          <w:rFonts w:asciiTheme="majorHAnsi" w:hAnsiTheme="majorHAnsi" w:cstheme="majorHAnsi"/>
          <w:b/>
          <w:bCs/>
          <w:sz w:val="28"/>
          <w:szCs w:val="28"/>
        </w:rPr>
      </w:pPr>
      <w:r w:rsidRPr="00A2453D">
        <w:rPr>
          <w:rFonts w:asciiTheme="majorHAnsi" w:hAnsiTheme="majorHAnsi" w:cstheme="majorHAnsi"/>
          <w:b/>
          <w:bCs/>
          <w:sz w:val="28"/>
          <w:szCs w:val="28"/>
        </w:rPr>
        <w:t>WORD COUNT:  4</w:t>
      </w:r>
      <w:r w:rsidR="000D75D2">
        <w:rPr>
          <w:rFonts w:asciiTheme="majorHAnsi" w:hAnsiTheme="majorHAnsi" w:cstheme="majorHAnsi"/>
          <w:b/>
          <w:bCs/>
          <w:sz w:val="28"/>
          <w:szCs w:val="28"/>
        </w:rPr>
        <w:t>,</w:t>
      </w:r>
      <w:r w:rsidR="001770EE">
        <w:rPr>
          <w:rFonts w:asciiTheme="majorHAnsi" w:hAnsiTheme="majorHAnsi" w:cstheme="majorHAnsi"/>
          <w:b/>
          <w:bCs/>
          <w:sz w:val="28"/>
          <w:szCs w:val="28"/>
        </w:rPr>
        <w:t>274</w:t>
      </w:r>
      <w:r w:rsidRPr="00A2453D">
        <w:rPr>
          <w:rFonts w:asciiTheme="majorHAnsi" w:hAnsiTheme="majorHAnsi" w:cstheme="majorHAnsi"/>
          <w:b/>
          <w:bCs/>
          <w:sz w:val="28"/>
          <w:szCs w:val="28"/>
        </w:rPr>
        <w:t xml:space="preserve"> </w:t>
      </w:r>
    </w:p>
    <w:p w14:paraId="7349930F" w14:textId="22F1826D" w:rsidR="00A2453D" w:rsidRDefault="00A2453D">
      <w:pPr>
        <w:widowControl/>
        <w:autoSpaceDE/>
        <w:autoSpaceDN/>
        <w:spacing w:after="160" w:line="259" w:lineRule="auto"/>
        <w:rPr>
          <w:rFonts w:asciiTheme="majorHAnsi" w:hAnsiTheme="majorHAnsi" w:cstheme="majorHAnsi"/>
          <w:b/>
          <w:bCs/>
        </w:rPr>
      </w:pPr>
      <w:r>
        <w:rPr>
          <w:rFonts w:asciiTheme="majorHAnsi" w:hAnsiTheme="majorHAnsi" w:cstheme="majorHAnsi"/>
          <w:b/>
          <w:bCs/>
        </w:rPr>
        <w:br w:type="page"/>
      </w:r>
    </w:p>
    <w:p w14:paraId="26254759" w14:textId="77777777" w:rsidR="00A2453D" w:rsidRDefault="00A2453D">
      <w:pPr>
        <w:widowControl/>
        <w:autoSpaceDE/>
        <w:autoSpaceDN/>
        <w:spacing w:after="160" w:line="259" w:lineRule="auto"/>
        <w:rPr>
          <w:rFonts w:asciiTheme="majorHAnsi" w:hAnsiTheme="majorHAnsi" w:cstheme="majorHAnsi"/>
          <w:b/>
          <w:bCs/>
        </w:rPr>
      </w:pPr>
    </w:p>
    <w:sdt>
      <w:sdtPr>
        <w:rPr>
          <w:rFonts w:ascii="Arial" w:eastAsia="Arial" w:hAnsi="Arial" w:cs="Arial"/>
          <w:color w:val="auto"/>
          <w:sz w:val="22"/>
          <w:szCs w:val="22"/>
          <w:lang w:val="en-GB"/>
        </w:rPr>
        <w:id w:val="-1041888280"/>
        <w:docPartObj>
          <w:docPartGallery w:val="Bibliographies"/>
          <w:docPartUnique/>
        </w:docPartObj>
      </w:sdtPr>
      <w:sdtEndPr/>
      <w:sdtContent>
        <w:p w14:paraId="5299ED8D" w14:textId="3B810D9B" w:rsidR="00016C61" w:rsidRPr="00D01326" w:rsidRDefault="00016C61" w:rsidP="00D01326">
          <w:pPr>
            <w:pStyle w:val="Heading1"/>
            <w:spacing w:before="0" w:after="120"/>
            <w:rPr>
              <w:rFonts w:cstheme="majorHAnsi"/>
              <w:b/>
              <w:bCs/>
              <w:color w:val="auto"/>
              <w:sz w:val="22"/>
              <w:szCs w:val="22"/>
            </w:rPr>
          </w:pPr>
          <w:r w:rsidRPr="00D01326">
            <w:rPr>
              <w:rFonts w:cstheme="majorHAnsi"/>
              <w:b/>
              <w:bCs/>
              <w:color w:val="auto"/>
              <w:sz w:val="22"/>
              <w:szCs w:val="22"/>
            </w:rPr>
            <w:t>Bibliography</w:t>
          </w:r>
        </w:p>
        <w:sdt>
          <w:sdtPr>
            <w:rPr>
              <w:rFonts w:asciiTheme="majorHAnsi" w:hAnsiTheme="majorHAnsi" w:cstheme="majorHAnsi"/>
            </w:rPr>
            <w:id w:val="111145805"/>
            <w:bibliography/>
          </w:sdtPr>
          <w:sdtEndPr/>
          <w:sdtContent>
            <w:p w14:paraId="4CDA9C85" w14:textId="77777777" w:rsidR="009F24DD" w:rsidRPr="00D01326" w:rsidRDefault="00016C61"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rPr>
                <w:fldChar w:fldCharType="begin"/>
              </w:r>
              <w:r w:rsidRPr="00D01326">
                <w:rPr>
                  <w:rFonts w:asciiTheme="majorHAnsi" w:hAnsiTheme="majorHAnsi" w:cstheme="majorHAnsi"/>
                </w:rPr>
                <w:instrText xml:space="preserve"> BIBLIOGRAPHY </w:instrText>
              </w:r>
              <w:r w:rsidRPr="00D01326">
                <w:rPr>
                  <w:rFonts w:asciiTheme="majorHAnsi" w:hAnsiTheme="majorHAnsi" w:cstheme="majorHAnsi"/>
                </w:rPr>
                <w:fldChar w:fldCharType="separate"/>
              </w:r>
              <w:r w:rsidR="009F24DD" w:rsidRPr="00D01326">
                <w:rPr>
                  <w:rFonts w:asciiTheme="majorHAnsi" w:hAnsiTheme="majorHAnsi" w:cstheme="majorHAnsi"/>
                  <w:noProof/>
                  <w:lang w:val="en-US"/>
                </w:rPr>
                <w:t xml:space="preserve">Boys, J. (2022, Feb 15). </w:t>
              </w:r>
              <w:r w:rsidR="009F24DD" w:rsidRPr="00D01326">
                <w:rPr>
                  <w:rFonts w:asciiTheme="majorHAnsi" w:hAnsiTheme="majorHAnsi" w:cstheme="majorHAnsi"/>
                  <w:i/>
                  <w:iCs/>
                  <w:noProof/>
                  <w:lang w:val="en-US"/>
                </w:rPr>
                <w:t>Tight labour market will force organisations to strengthen employment offer to attract and retain staff</w:t>
              </w:r>
              <w:r w:rsidR="009F24DD" w:rsidRPr="00D01326">
                <w:rPr>
                  <w:rFonts w:asciiTheme="majorHAnsi" w:hAnsiTheme="majorHAnsi" w:cstheme="majorHAnsi"/>
                  <w:noProof/>
                  <w:lang w:val="en-US"/>
                </w:rPr>
                <w:t>. Retrieved from CIPD: https://www.cipd.co.uk/about/media/press/150222tight-labour-market-employment-offer#gref</w:t>
              </w:r>
            </w:p>
            <w:p w14:paraId="79B38A2E"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Boys, J. (2022). </w:t>
              </w:r>
              <w:r w:rsidRPr="00D01326">
                <w:rPr>
                  <w:rFonts w:asciiTheme="majorHAnsi" w:hAnsiTheme="majorHAnsi" w:cstheme="majorHAnsi"/>
                  <w:i/>
                  <w:iCs/>
                  <w:noProof/>
                  <w:lang w:val="en-US"/>
                </w:rPr>
                <w:t>Understanding the economy and labour market.</w:t>
              </w:r>
              <w:r w:rsidRPr="00D01326">
                <w:rPr>
                  <w:rFonts w:asciiTheme="majorHAnsi" w:hAnsiTheme="majorHAnsi" w:cstheme="majorHAnsi"/>
                  <w:noProof/>
                  <w:lang w:val="en-US"/>
                </w:rPr>
                <w:t xml:space="preserve"> London: CIPD.</w:t>
              </w:r>
            </w:p>
            <w:p w14:paraId="77C90E2E"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Buckingham, M. (2022, May 5). The Diary of a CEO - How to find fulfilment at work. (S. Bartlett, Interviewer)</w:t>
              </w:r>
            </w:p>
            <w:p w14:paraId="7731E422"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Cappelli, P. (2000). A Market-Driven Approach to Retaining Talent. </w:t>
              </w:r>
              <w:r w:rsidRPr="00D01326">
                <w:rPr>
                  <w:rFonts w:asciiTheme="majorHAnsi" w:hAnsiTheme="majorHAnsi" w:cstheme="majorHAnsi"/>
                  <w:i/>
                  <w:iCs/>
                  <w:noProof/>
                  <w:lang w:val="en-US"/>
                </w:rPr>
                <w:t>Harvard Business REview</w:t>
              </w:r>
              <w:r w:rsidRPr="00D01326">
                <w:rPr>
                  <w:rFonts w:asciiTheme="majorHAnsi" w:hAnsiTheme="majorHAnsi" w:cstheme="majorHAnsi"/>
                  <w:noProof/>
                  <w:lang w:val="en-US"/>
                </w:rPr>
                <w:t>.</w:t>
              </w:r>
            </w:p>
            <w:p w14:paraId="5009DC12"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CIPD, &amp; JP Morgan. (2017). </w:t>
              </w:r>
              <w:r w:rsidRPr="00D01326">
                <w:rPr>
                  <w:rFonts w:asciiTheme="majorHAnsi" w:hAnsiTheme="majorHAnsi" w:cstheme="majorHAnsi"/>
                  <w:i/>
                  <w:iCs/>
                  <w:noProof/>
                  <w:lang w:val="en-US"/>
                </w:rPr>
                <w:t>People Skills - Building ambition and HR capability in small UK firms.</w:t>
              </w:r>
              <w:r w:rsidRPr="00D01326">
                <w:rPr>
                  <w:rFonts w:asciiTheme="majorHAnsi" w:hAnsiTheme="majorHAnsi" w:cstheme="majorHAnsi"/>
                  <w:noProof/>
                  <w:lang w:val="en-US"/>
                </w:rPr>
                <w:t xml:space="preserve"> London : CIPD.</w:t>
              </w:r>
            </w:p>
            <w:p w14:paraId="254C71C9"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ConsumerAffairs. (2022, April 28). </w:t>
              </w:r>
              <w:r w:rsidRPr="00D01326">
                <w:rPr>
                  <w:rFonts w:asciiTheme="majorHAnsi" w:hAnsiTheme="majorHAnsi" w:cstheme="majorHAnsi"/>
                  <w:i/>
                  <w:iCs/>
                  <w:noProof/>
                  <w:lang w:val="en-US"/>
                </w:rPr>
                <w:t>Financial plans amid the Great Resignation</w:t>
              </w:r>
              <w:r w:rsidRPr="00D01326">
                <w:rPr>
                  <w:rFonts w:asciiTheme="majorHAnsi" w:hAnsiTheme="majorHAnsi" w:cstheme="majorHAnsi"/>
                  <w:noProof/>
                  <w:lang w:val="en-US"/>
                </w:rPr>
                <w:t>. Retrieved from Consumer Affairs: https://www.consumeraffairs.com/finance/financial-plans-amid-the-great-resignation.html</w:t>
              </w:r>
            </w:p>
            <w:p w14:paraId="00B5FE4C"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Downey, S., van derWerff, L., Thomas, K., &amp; Plaut, V. (2014, July 23). The role of diversity practices and inclusion in promoting trust and employee engagement. </w:t>
              </w:r>
              <w:r w:rsidRPr="00D01326">
                <w:rPr>
                  <w:rFonts w:asciiTheme="majorHAnsi" w:hAnsiTheme="majorHAnsi" w:cstheme="majorHAnsi"/>
                  <w:i/>
                  <w:iCs/>
                  <w:noProof/>
                  <w:lang w:val="en-US"/>
                </w:rPr>
                <w:t>Journal of Applied Social Psychology</w:t>
              </w:r>
              <w:r w:rsidRPr="00D01326">
                <w:rPr>
                  <w:rFonts w:asciiTheme="majorHAnsi" w:hAnsiTheme="majorHAnsi" w:cstheme="majorHAnsi"/>
                  <w:noProof/>
                  <w:lang w:val="en-US"/>
                </w:rPr>
                <w:t>, pp. 35-44.</w:t>
              </w:r>
            </w:p>
            <w:p w14:paraId="60E947A7"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Ferguson, H. (2020, May 20). </w:t>
              </w:r>
              <w:r w:rsidRPr="00D01326">
                <w:rPr>
                  <w:rFonts w:asciiTheme="majorHAnsi" w:hAnsiTheme="majorHAnsi" w:cstheme="majorHAnsi"/>
                  <w:i/>
                  <w:iCs/>
                  <w:noProof/>
                  <w:lang w:val="en-US"/>
                </w:rPr>
                <w:t>Essential skills need to be recognised and developed by education providers and employers</w:t>
              </w:r>
              <w:r w:rsidRPr="00D01326">
                <w:rPr>
                  <w:rFonts w:asciiTheme="majorHAnsi" w:hAnsiTheme="majorHAnsi" w:cstheme="majorHAnsi"/>
                  <w:noProof/>
                  <w:lang w:val="en-US"/>
                </w:rPr>
                <w:t>. Retrieved from CIPD: https://www.cipd.co.uk/news-views/news-articles/essential-skills-framework</w:t>
              </w:r>
            </w:p>
            <w:p w14:paraId="706ECBA6"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Gamba Quilliam, G. (2021). </w:t>
              </w:r>
              <w:r w:rsidRPr="00D01326">
                <w:rPr>
                  <w:rFonts w:asciiTheme="majorHAnsi" w:hAnsiTheme="majorHAnsi" w:cstheme="majorHAnsi"/>
                  <w:i/>
                  <w:iCs/>
                  <w:noProof/>
                  <w:lang w:val="en-US"/>
                </w:rPr>
                <w:t>Talent Management.</w:t>
              </w:r>
              <w:r w:rsidRPr="00D01326">
                <w:rPr>
                  <w:rFonts w:asciiTheme="majorHAnsi" w:hAnsiTheme="majorHAnsi" w:cstheme="majorHAnsi"/>
                  <w:noProof/>
                  <w:lang w:val="en-US"/>
                </w:rPr>
                <w:t xml:space="preserve"> London: CIPD.</w:t>
              </w:r>
            </w:p>
            <w:p w14:paraId="65879FE1"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Glassdoor. (2020, Jan 8). </w:t>
              </w:r>
              <w:r w:rsidRPr="00D01326">
                <w:rPr>
                  <w:rFonts w:asciiTheme="majorHAnsi" w:hAnsiTheme="majorHAnsi" w:cstheme="majorHAnsi"/>
                  <w:i/>
                  <w:iCs/>
                  <w:noProof/>
                  <w:lang w:val="en-US"/>
                </w:rPr>
                <w:t>How to calculate your cost-per-hire</w:t>
              </w:r>
              <w:r w:rsidRPr="00D01326">
                <w:rPr>
                  <w:rFonts w:asciiTheme="majorHAnsi" w:hAnsiTheme="majorHAnsi" w:cstheme="majorHAnsi"/>
                  <w:noProof/>
                  <w:lang w:val="en-US"/>
                </w:rPr>
                <w:t>. Retrieved from Glassdoor for Employers: https://www.glassdoor.co.uk/employers/blog/calculate-cost-per-hire/</w:t>
              </w:r>
            </w:p>
            <w:p w14:paraId="1F0D6F41"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Hunt, V., Layton, D., &amp; Prince, S. (2015). </w:t>
              </w:r>
              <w:r w:rsidRPr="00D01326">
                <w:rPr>
                  <w:rFonts w:asciiTheme="majorHAnsi" w:hAnsiTheme="majorHAnsi" w:cstheme="majorHAnsi"/>
                  <w:i/>
                  <w:iCs/>
                  <w:noProof/>
                  <w:lang w:val="en-US"/>
                </w:rPr>
                <w:t>Diversity Matters.</w:t>
              </w:r>
              <w:r w:rsidRPr="00D01326">
                <w:rPr>
                  <w:rFonts w:asciiTheme="majorHAnsi" w:hAnsiTheme="majorHAnsi" w:cstheme="majorHAnsi"/>
                  <w:noProof/>
                  <w:lang w:val="en-US"/>
                </w:rPr>
                <w:t xml:space="preserve"> McKinsey &amp; Company.</w:t>
              </w:r>
            </w:p>
            <w:p w14:paraId="6171D565"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Kropp, B. (2022). Trends for 2022: the Gartner view - employee turnover is set to soar. </w:t>
              </w:r>
              <w:r w:rsidRPr="00D01326">
                <w:rPr>
                  <w:rFonts w:asciiTheme="majorHAnsi" w:hAnsiTheme="majorHAnsi" w:cstheme="majorHAnsi"/>
                  <w:i/>
                  <w:iCs/>
                  <w:noProof/>
                  <w:lang w:val="en-US"/>
                </w:rPr>
                <w:t>Personnel Today</w:t>
              </w:r>
              <w:r w:rsidRPr="00D01326">
                <w:rPr>
                  <w:rFonts w:asciiTheme="majorHAnsi" w:hAnsiTheme="majorHAnsi" w:cstheme="majorHAnsi"/>
                  <w:noProof/>
                  <w:lang w:val="en-US"/>
                </w:rPr>
                <w:t>, https://www.personneltoday.com/hr/trends-for-2022-the-gartner-view-employee-turnover-is-set-to-soar/.</w:t>
              </w:r>
            </w:p>
            <w:p w14:paraId="67147A27"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Mohdzaini, H. (2022, May 17). </w:t>
              </w:r>
              <w:r w:rsidRPr="00D01326">
                <w:rPr>
                  <w:rFonts w:asciiTheme="majorHAnsi" w:hAnsiTheme="majorHAnsi" w:cstheme="majorHAnsi"/>
                  <w:i/>
                  <w:iCs/>
                  <w:noProof/>
                  <w:lang w:val="en-US"/>
                </w:rPr>
                <w:t>Workforce Reporting</w:t>
              </w:r>
              <w:r w:rsidRPr="00D01326">
                <w:rPr>
                  <w:rFonts w:asciiTheme="majorHAnsi" w:hAnsiTheme="majorHAnsi" w:cstheme="majorHAnsi"/>
                  <w:noProof/>
                  <w:lang w:val="en-US"/>
                </w:rPr>
                <w:t>. Retrieved from CIPD: https://www.cipd.co.uk/knowledge/strategy/analytics/workforce-reporting-factsheet#7710</w:t>
              </w:r>
            </w:p>
            <w:p w14:paraId="179F0AAE"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NEU. (2020, January 15). </w:t>
              </w:r>
              <w:r w:rsidRPr="00D01326">
                <w:rPr>
                  <w:rFonts w:asciiTheme="majorHAnsi" w:hAnsiTheme="majorHAnsi" w:cstheme="majorHAnsi"/>
                  <w:i/>
                  <w:iCs/>
                  <w:noProof/>
                  <w:lang w:val="en-US"/>
                </w:rPr>
                <w:t xml:space="preserve">Express and impleied contract terms </w:t>
              </w:r>
              <w:r w:rsidRPr="00D01326">
                <w:rPr>
                  <w:rFonts w:asciiTheme="majorHAnsi" w:hAnsiTheme="majorHAnsi" w:cstheme="majorHAnsi"/>
                  <w:noProof/>
                  <w:lang w:val="en-US"/>
                </w:rPr>
                <w:t>. Retrieved from National Education Union : https://neu.org.uk/advice/express-and-implied-contract-terms</w:t>
              </w:r>
            </w:p>
            <w:p w14:paraId="4B6966E3"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Pelta, R. (2022, February 01). </w:t>
              </w:r>
              <w:r w:rsidRPr="00D01326">
                <w:rPr>
                  <w:rFonts w:asciiTheme="majorHAnsi" w:hAnsiTheme="majorHAnsi" w:cstheme="majorHAnsi"/>
                  <w:i/>
                  <w:iCs/>
                  <w:noProof/>
                  <w:lang w:val="en-US"/>
                </w:rPr>
                <w:t>Great Resignations: Survey Finds 1 in 3 Are Considering Quitting Their Jobs</w:t>
              </w:r>
              <w:r w:rsidRPr="00D01326">
                <w:rPr>
                  <w:rFonts w:asciiTheme="majorHAnsi" w:hAnsiTheme="majorHAnsi" w:cstheme="majorHAnsi"/>
                  <w:noProof/>
                  <w:lang w:val="en-US"/>
                </w:rPr>
                <w:t>. Retrieved from Flexjobs: https://www.flexjobs.com/blog/post/survey-resignation-workers-considering-quitting-jobs/</w:t>
              </w:r>
            </w:p>
            <w:p w14:paraId="259CFCB7"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Robinson, B. (2022, May 3). </w:t>
              </w:r>
              <w:r w:rsidRPr="00D01326">
                <w:rPr>
                  <w:rFonts w:asciiTheme="majorHAnsi" w:hAnsiTheme="majorHAnsi" w:cstheme="majorHAnsi"/>
                  <w:i/>
                  <w:iCs/>
                  <w:noProof/>
                  <w:lang w:val="en-US"/>
                </w:rPr>
                <w:t>Discover the top 5 reasons workers want to quit their jobs</w:t>
              </w:r>
              <w:r w:rsidRPr="00D01326">
                <w:rPr>
                  <w:rFonts w:asciiTheme="majorHAnsi" w:hAnsiTheme="majorHAnsi" w:cstheme="majorHAnsi"/>
                  <w:noProof/>
                  <w:lang w:val="en-US"/>
                </w:rPr>
                <w:t>. Retrieved from Forbes: https://www.forbes.com/sites/bryanrobinson/2022/05/03/discover-the-top-5-reasons-workers-want-to-quit-their-jobs/?sh=3a1422545d46</w:t>
              </w:r>
            </w:p>
            <w:p w14:paraId="1297C1B0"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Secker, A. (2020, Jan 2). </w:t>
              </w:r>
              <w:r w:rsidRPr="00D01326">
                <w:rPr>
                  <w:rFonts w:asciiTheme="majorHAnsi" w:hAnsiTheme="majorHAnsi" w:cstheme="majorHAnsi"/>
                  <w:i/>
                  <w:iCs/>
                  <w:noProof/>
                  <w:lang w:val="en-US"/>
                </w:rPr>
                <w:t>The legal risks of succession planning</w:t>
              </w:r>
              <w:r w:rsidRPr="00D01326">
                <w:rPr>
                  <w:rFonts w:asciiTheme="majorHAnsi" w:hAnsiTheme="majorHAnsi" w:cstheme="majorHAnsi"/>
                  <w:noProof/>
                  <w:lang w:val="en-US"/>
                </w:rPr>
                <w:t>. Retrieved from People Management: https://www.peoplemanagement.co.uk/article/1745471/legal-risks-of-succession-planning</w:t>
              </w:r>
            </w:p>
            <w:p w14:paraId="62EE422B"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Thackray, L. (2022). Easyjet cutting seats: How else could airline staff shortages affect flights and summer holidays? . </w:t>
              </w:r>
              <w:r w:rsidRPr="00D01326">
                <w:rPr>
                  <w:rFonts w:asciiTheme="majorHAnsi" w:hAnsiTheme="majorHAnsi" w:cstheme="majorHAnsi"/>
                  <w:i/>
                  <w:iCs/>
                  <w:noProof/>
                  <w:lang w:val="en-US"/>
                </w:rPr>
                <w:t>The Independent</w:t>
              </w:r>
              <w:r w:rsidRPr="00D01326">
                <w:rPr>
                  <w:rFonts w:asciiTheme="majorHAnsi" w:hAnsiTheme="majorHAnsi" w:cstheme="majorHAnsi"/>
                  <w:noProof/>
                  <w:lang w:val="en-US"/>
                </w:rPr>
                <w:t>, https://www.independent.co.uk/travel/news-and-advice/easyjet-removes-seats-summer-holidays-flights-b2074702.html.</w:t>
              </w:r>
            </w:p>
            <w:p w14:paraId="696D6587"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lastRenderedPageBreak/>
                <w:t xml:space="preserve">TMI. (2021, May 20). </w:t>
              </w:r>
              <w:r w:rsidRPr="00D01326">
                <w:rPr>
                  <w:rFonts w:asciiTheme="majorHAnsi" w:hAnsiTheme="majorHAnsi" w:cstheme="majorHAnsi"/>
                  <w:i/>
                  <w:iCs/>
                  <w:noProof/>
                  <w:lang w:val="en-US"/>
                </w:rPr>
                <w:t>Talent Management and the 9-Box grid.</w:t>
              </w:r>
              <w:r w:rsidRPr="00D01326">
                <w:rPr>
                  <w:rFonts w:asciiTheme="majorHAnsi" w:hAnsiTheme="majorHAnsi" w:cstheme="majorHAnsi"/>
                  <w:noProof/>
                  <w:lang w:val="en-US"/>
                </w:rPr>
                <w:t xml:space="preserve"> Retrieved from Talent Management Institute: https://www.tmi.org/blog/talent-management-and-the-9-box-grid-what-you-must-know</w:t>
              </w:r>
            </w:p>
            <w:p w14:paraId="24DCDA31"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Weeks, A. (2020). </w:t>
              </w:r>
              <w:r w:rsidRPr="00D01326">
                <w:rPr>
                  <w:rFonts w:asciiTheme="majorHAnsi" w:hAnsiTheme="majorHAnsi" w:cstheme="majorHAnsi"/>
                  <w:i/>
                  <w:iCs/>
                  <w:noProof/>
                  <w:lang w:val="en-US"/>
                </w:rPr>
                <w:t>Succession Planning.</w:t>
              </w:r>
              <w:r w:rsidRPr="00D01326">
                <w:rPr>
                  <w:rFonts w:asciiTheme="majorHAnsi" w:hAnsiTheme="majorHAnsi" w:cstheme="majorHAnsi"/>
                  <w:noProof/>
                  <w:lang w:val="en-US"/>
                </w:rPr>
                <w:t xml:space="preserve"> London: CIPD.</w:t>
              </w:r>
            </w:p>
            <w:p w14:paraId="47AB3DBA"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Whysall, Z. (2021, August 4). </w:t>
              </w:r>
              <w:r w:rsidRPr="00D01326">
                <w:rPr>
                  <w:rFonts w:asciiTheme="majorHAnsi" w:hAnsiTheme="majorHAnsi" w:cstheme="majorHAnsi"/>
                  <w:i/>
                  <w:iCs/>
                  <w:noProof/>
                  <w:lang w:val="en-US"/>
                </w:rPr>
                <w:t>The biggest mistakes to avoid when succession planning</w:t>
              </w:r>
              <w:r w:rsidRPr="00D01326">
                <w:rPr>
                  <w:rFonts w:asciiTheme="majorHAnsi" w:hAnsiTheme="majorHAnsi" w:cstheme="majorHAnsi"/>
                  <w:noProof/>
                  <w:lang w:val="en-US"/>
                </w:rPr>
                <w:t>. Retrieved from People Management: https://www.peoplemanagement.co.uk/article/1746244/biggest-mistakes-avoid-when-succession-planning</w:t>
              </w:r>
            </w:p>
            <w:p w14:paraId="0F6BDDB1" w14:textId="77777777" w:rsidR="009F24DD" w:rsidRPr="00D01326" w:rsidRDefault="009F24DD" w:rsidP="00D01326">
              <w:pPr>
                <w:pStyle w:val="Bibliography"/>
                <w:spacing w:after="120"/>
                <w:ind w:left="720" w:hanging="720"/>
                <w:rPr>
                  <w:rFonts w:asciiTheme="majorHAnsi" w:hAnsiTheme="majorHAnsi" w:cstheme="majorHAnsi"/>
                  <w:noProof/>
                  <w:lang w:val="en-US"/>
                </w:rPr>
              </w:pPr>
              <w:r w:rsidRPr="00D01326">
                <w:rPr>
                  <w:rFonts w:asciiTheme="majorHAnsi" w:hAnsiTheme="majorHAnsi" w:cstheme="majorHAnsi"/>
                  <w:noProof/>
                  <w:lang w:val="en-US"/>
                </w:rPr>
                <w:t xml:space="preserve">Zimpel, B. (2021). </w:t>
              </w:r>
              <w:r w:rsidRPr="00D01326">
                <w:rPr>
                  <w:rFonts w:asciiTheme="majorHAnsi" w:hAnsiTheme="majorHAnsi" w:cstheme="majorHAnsi"/>
                  <w:i/>
                  <w:iCs/>
                  <w:noProof/>
                  <w:lang w:val="en-US"/>
                </w:rPr>
                <w:t>Workforce Planning.</w:t>
              </w:r>
              <w:r w:rsidRPr="00D01326">
                <w:rPr>
                  <w:rFonts w:asciiTheme="majorHAnsi" w:hAnsiTheme="majorHAnsi" w:cstheme="majorHAnsi"/>
                  <w:noProof/>
                  <w:lang w:val="en-US"/>
                </w:rPr>
                <w:t xml:space="preserve"> London: CIPD.</w:t>
              </w:r>
            </w:p>
            <w:p w14:paraId="763B1962" w14:textId="1816BDEE" w:rsidR="00016C61" w:rsidRDefault="00016C61" w:rsidP="00D01326">
              <w:pPr>
                <w:spacing w:after="120"/>
              </w:pPr>
              <w:r w:rsidRPr="00D01326">
                <w:rPr>
                  <w:rFonts w:asciiTheme="majorHAnsi" w:hAnsiTheme="majorHAnsi" w:cstheme="majorHAnsi"/>
                  <w:b/>
                  <w:bCs/>
                  <w:noProof/>
                </w:rPr>
                <w:fldChar w:fldCharType="end"/>
              </w:r>
            </w:p>
          </w:sdtContent>
        </w:sdt>
      </w:sdtContent>
    </w:sdt>
    <w:p w14:paraId="321416F5" w14:textId="77777777" w:rsidR="00016C61" w:rsidRPr="009D69A8" w:rsidRDefault="00016C61" w:rsidP="007E386A">
      <w:pPr>
        <w:pStyle w:val="TableParagraph"/>
        <w:jc w:val="both"/>
        <w:rPr>
          <w:rFonts w:asciiTheme="majorHAnsi" w:hAnsiTheme="majorHAnsi" w:cstheme="majorHAnsi"/>
          <w:b/>
          <w:bCs/>
        </w:rPr>
      </w:pPr>
    </w:p>
    <w:sectPr w:rsidR="00016C61" w:rsidRPr="009D69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4E36"/>
    <w:multiLevelType w:val="hybridMultilevel"/>
    <w:tmpl w:val="4EE4F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260EFB"/>
    <w:multiLevelType w:val="hybridMultilevel"/>
    <w:tmpl w:val="DDCC8D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32FC7"/>
    <w:multiLevelType w:val="hybridMultilevel"/>
    <w:tmpl w:val="67349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BD539D"/>
    <w:multiLevelType w:val="hybridMultilevel"/>
    <w:tmpl w:val="E4D0C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667D3D"/>
    <w:multiLevelType w:val="hybridMultilevel"/>
    <w:tmpl w:val="9F4E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C01612"/>
    <w:multiLevelType w:val="multilevel"/>
    <w:tmpl w:val="C8DE9E2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40BC3B48"/>
    <w:multiLevelType w:val="hybridMultilevel"/>
    <w:tmpl w:val="E594F5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821E4F"/>
    <w:multiLevelType w:val="hybridMultilevel"/>
    <w:tmpl w:val="D6EEE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77578C"/>
    <w:multiLevelType w:val="hybridMultilevel"/>
    <w:tmpl w:val="AB6CB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207F1C"/>
    <w:multiLevelType w:val="hybridMultilevel"/>
    <w:tmpl w:val="76F89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140102"/>
    <w:multiLevelType w:val="multilevel"/>
    <w:tmpl w:val="A22CFD1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604621FD"/>
    <w:multiLevelType w:val="hybridMultilevel"/>
    <w:tmpl w:val="22160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D63348"/>
    <w:multiLevelType w:val="hybridMultilevel"/>
    <w:tmpl w:val="23C8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90731B"/>
    <w:multiLevelType w:val="hybridMultilevel"/>
    <w:tmpl w:val="3BD0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5B428F"/>
    <w:multiLevelType w:val="hybridMultilevel"/>
    <w:tmpl w:val="6A6E8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072172"/>
    <w:multiLevelType w:val="hybridMultilevel"/>
    <w:tmpl w:val="A4DAC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EB5563"/>
    <w:multiLevelType w:val="hybridMultilevel"/>
    <w:tmpl w:val="DA6CD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866529">
    <w:abstractNumId w:val="2"/>
  </w:num>
  <w:num w:numId="2" w16cid:durableId="941228187">
    <w:abstractNumId w:val="1"/>
  </w:num>
  <w:num w:numId="3" w16cid:durableId="1885825745">
    <w:abstractNumId w:val="12"/>
  </w:num>
  <w:num w:numId="4" w16cid:durableId="1924532016">
    <w:abstractNumId w:val="7"/>
  </w:num>
  <w:num w:numId="5" w16cid:durableId="832994568">
    <w:abstractNumId w:val="13"/>
  </w:num>
  <w:num w:numId="6" w16cid:durableId="1272056787">
    <w:abstractNumId w:val="10"/>
  </w:num>
  <w:num w:numId="7" w16cid:durableId="122116653">
    <w:abstractNumId w:val="3"/>
  </w:num>
  <w:num w:numId="8" w16cid:durableId="453404741">
    <w:abstractNumId w:val="16"/>
  </w:num>
  <w:num w:numId="9" w16cid:durableId="123697437">
    <w:abstractNumId w:val="4"/>
  </w:num>
  <w:num w:numId="10" w16cid:durableId="1681466686">
    <w:abstractNumId w:val="14"/>
  </w:num>
  <w:num w:numId="11" w16cid:durableId="1150752528">
    <w:abstractNumId w:val="17"/>
  </w:num>
  <w:num w:numId="12" w16cid:durableId="1422874514">
    <w:abstractNumId w:val="11"/>
  </w:num>
  <w:num w:numId="13" w16cid:durableId="657922754">
    <w:abstractNumId w:val="9"/>
  </w:num>
  <w:num w:numId="14" w16cid:durableId="1178353620">
    <w:abstractNumId w:val="15"/>
  </w:num>
  <w:num w:numId="15" w16cid:durableId="1111901309">
    <w:abstractNumId w:val="8"/>
  </w:num>
  <w:num w:numId="16" w16cid:durableId="638146973">
    <w:abstractNumId w:val="5"/>
  </w:num>
  <w:num w:numId="17" w16cid:durableId="1503199791">
    <w:abstractNumId w:val="0"/>
  </w:num>
  <w:num w:numId="18" w16cid:durableId="739324066">
    <w:abstractNumId w:val="18"/>
  </w:num>
  <w:num w:numId="19" w16cid:durableId="9329813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1B6"/>
    <w:rsid w:val="00000CA1"/>
    <w:rsid w:val="00002033"/>
    <w:rsid w:val="000021B6"/>
    <w:rsid w:val="0000595F"/>
    <w:rsid w:val="00006223"/>
    <w:rsid w:val="000131A8"/>
    <w:rsid w:val="000142D8"/>
    <w:rsid w:val="000148B2"/>
    <w:rsid w:val="00016C61"/>
    <w:rsid w:val="0002244B"/>
    <w:rsid w:val="000250AA"/>
    <w:rsid w:val="00027353"/>
    <w:rsid w:val="0004523D"/>
    <w:rsid w:val="00060765"/>
    <w:rsid w:val="00061954"/>
    <w:rsid w:val="00063741"/>
    <w:rsid w:val="00066F65"/>
    <w:rsid w:val="00072B70"/>
    <w:rsid w:val="00072DB7"/>
    <w:rsid w:val="0007520D"/>
    <w:rsid w:val="00084F1D"/>
    <w:rsid w:val="00085C6D"/>
    <w:rsid w:val="00092885"/>
    <w:rsid w:val="000A03D7"/>
    <w:rsid w:val="000A1CD9"/>
    <w:rsid w:val="000A2C41"/>
    <w:rsid w:val="000B2883"/>
    <w:rsid w:val="000B3C7B"/>
    <w:rsid w:val="000B3D72"/>
    <w:rsid w:val="000B4D07"/>
    <w:rsid w:val="000B79A4"/>
    <w:rsid w:val="000C2EBD"/>
    <w:rsid w:val="000C7E61"/>
    <w:rsid w:val="000D0153"/>
    <w:rsid w:val="000D2E5E"/>
    <w:rsid w:val="000D3D76"/>
    <w:rsid w:val="000D61A9"/>
    <w:rsid w:val="000D75D2"/>
    <w:rsid w:val="000E08CE"/>
    <w:rsid w:val="000E43D0"/>
    <w:rsid w:val="00100FFE"/>
    <w:rsid w:val="00104B62"/>
    <w:rsid w:val="00105DB9"/>
    <w:rsid w:val="001071E5"/>
    <w:rsid w:val="001142C4"/>
    <w:rsid w:val="0011663A"/>
    <w:rsid w:val="00116E4F"/>
    <w:rsid w:val="0012053D"/>
    <w:rsid w:val="00126996"/>
    <w:rsid w:val="001433D9"/>
    <w:rsid w:val="00160DB4"/>
    <w:rsid w:val="00163C76"/>
    <w:rsid w:val="00172935"/>
    <w:rsid w:val="001770EE"/>
    <w:rsid w:val="00181150"/>
    <w:rsid w:val="001870C8"/>
    <w:rsid w:val="0019167F"/>
    <w:rsid w:val="001935E9"/>
    <w:rsid w:val="001A0C84"/>
    <w:rsid w:val="001A1218"/>
    <w:rsid w:val="001A6251"/>
    <w:rsid w:val="001A6970"/>
    <w:rsid w:val="001A69BD"/>
    <w:rsid w:val="001B01A7"/>
    <w:rsid w:val="001B6028"/>
    <w:rsid w:val="001C352F"/>
    <w:rsid w:val="001D7019"/>
    <w:rsid w:val="001E2605"/>
    <w:rsid w:val="001F48D0"/>
    <w:rsid w:val="002077BC"/>
    <w:rsid w:val="0021059C"/>
    <w:rsid w:val="00211BD0"/>
    <w:rsid w:val="00215154"/>
    <w:rsid w:val="002236AD"/>
    <w:rsid w:val="00232603"/>
    <w:rsid w:val="002427B9"/>
    <w:rsid w:val="00246E78"/>
    <w:rsid w:val="0025043C"/>
    <w:rsid w:val="0025045C"/>
    <w:rsid w:val="00251A98"/>
    <w:rsid w:val="002729FC"/>
    <w:rsid w:val="0028576F"/>
    <w:rsid w:val="00291FFB"/>
    <w:rsid w:val="0029235E"/>
    <w:rsid w:val="002A2228"/>
    <w:rsid w:val="002B2A4D"/>
    <w:rsid w:val="002B5DFD"/>
    <w:rsid w:val="002C591B"/>
    <w:rsid w:val="002C71C3"/>
    <w:rsid w:val="002D3288"/>
    <w:rsid w:val="002D467F"/>
    <w:rsid w:val="002D6FC4"/>
    <w:rsid w:val="002D7C59"/>
    <w:rsid w:val="002F1ECB"/>
    <w:rsid w:val="002F34CE"/>
    <w:rsid w:val="002F3538"/>
    <w:rsid w:val="002F6BC4"/>
    <w:rsid w:val="00306C2E"/>
    <w:rsid w:val="00311EDD"/>
    <w:rsid w:val="00311F27"/>
    <w:rsid w:val="00313276"/>
    <w:rsid w:val="0031767C"/>
    <w:rsid w:val="003210C5"/>
    <w:rsid w:val="003245D9"/>
    <w:rsid w:val="00325A19"/>
    <w:rsid w:val="00326139"/>
    <w:rsid w:val="00330B4B"/>
    <w:rsid w:val="00340DEF"/>
    <w:rsid w:val="00342166"/>
    <w:rsid w:val="003439D9"/>
    <w:rsid w:val="00347139"/>
    <w:rsid w:val="00350C16"/>
    <w:rsid w:val="00363350"/>
    <w:rsid w:val="0036369D"/>
    <w:rsid w:val="00366A31"/>
    <w:rsid w:val="00374DE6"/>
    <w:rsid w:val="0037647C"/>
    <w:rsid w:val="00387119"/>
    <w:rsid w:val="00387434"/>
    <w:rsid w:val="003B3291"/>
    <w:rsid w:val="003B38C0"/>
    <w:rsid w:val="003B689F"/>
    <w:rsid w:val="003C2D77"/>
    <w:rsid w:val="003C741D"/>
    <w:rsid w:val="003D19FD"/>
    <w:rsid w:val="003D3AFB"/>
    <w:rsid w:val="003E047C"/>
    <w:rsid w:val="003E7088"/>
    <w:rsid w:val="003F11B3"/>
    <w:rsid w:val="003F5728"/>
    <w:rsid w:val="00401E21"/>
    <w:rsid w:val="00406234"/>
    <w:rsid w:val="00413950"/>
    <w:rsid w:val="004150CD"/>
    <w:rsid w:val="004161BF"/>
    <w:rsid w:val="00420A7C"/>
    <w:rsid w:val="00434BE3"/>
    <w:rsid w:val="00437D5C"/>
    <w:rsid w:val="0044020B"/>
    <w:rsid w:val="00447861"/>
    <w:rsid w:val="00476837"/>
    <w:rsid w:val="00483109"/>
    <w:rsid w:val="004860DD"/>
    <w:rsid w:val="00490EF3"/>
    <w:rsid w:val="00491608"/>
    <w:rsid w:val="00494512"/>
    <w:rsid w:val="0049767A"/>
    <w:rsid w:val="004A05AF"/>
    <w:rsid w:val="004B1234"/>
    <w:rsid w:val="004B6C0A"/>
    <w:rsid w:val="004B7C77"/>
    <w:rsid w:val="004C12DA"/>
    <w:rsid w:val="004C285E"/>
    <w:rsid w:val="004D21A2"/>
    <w:rsid w:val="004E075B"/>
    <w:rsid w:val="004E5026"/>
    <w:rsid w:val="004F0340"/>
    <w:rsid w:val="004F367A"/>
    <w:rsid w:val="00502AAE"/>
    <w:rsid w:val="00506720"/>
    <w:rsid w:val="005105BE"/>
    <w:rsid w:val="00516A00"/>
    <w:rsid w:val="005203C8"/>
    <w:rsid w:val="005265CE"/>
    <w:rsid w:val="00530529"/>
    <w:rsid w:val="00531169"/>
    <w:rsid w:val="00532663"/>
    <w:rsid w:val="00533C09"/>
    <w:rsid w:val="00536F76"/>
    <w:rsid w:val="00536FB9"/>
    <w:rsid w:val="0054284A"/>
    <w:rsid w:val="00552F77"/>
    <w:rsid w:val="005569F5"/>
    <w:rsid w:val="005651B0"/>
    <w:rsid w:val="00565C0B"/>
    <w:rsid w:val="00566B64"/>
    <w:rsid w:val="00581E1D"/>
    <w:rsid w:val="005837B3"/>
    <w:rsid w:val="00592032"/>
    <w:rsid w:val="005A4B66"/>
    <w:rsid w:val="005A6064"/>
    <w:rsid w:val="005B170F"/>
    <w:rsid w:val="005C229D"/>
    <w:rsid w:val="005D3F82"/>
    <w:rsid w:val="005E516B"/>
    <w:rsid w:val="005F4ECE"/>
    <w:rsid w:val="00602FE8"/>
    <w:rsid w:val="00605A53"/>
    <w:rsid w:val="0060775C"/>
    <w:rsid w:val="006147B4"/>
    <w:rsid w:val="006147E1"/>
    <w:rsid w:val="00625694"/>
    <w:rsid w:val="00635AC4"/>
    <w:rsid w:val="00636139"/>
    <w:rsid w:val="006364A0"/>
    <w:rsid w:val="00646DD4"/>
    <w:rsid w:val="00651CF5"/>
    <w:rsid w:val="00653722"/>
    <w:rsid w:val="00656109"/>
    <w:rsid w:val="00656D14"/>
    <w:rsid w:val="00672770"/>
    <w:rsid w:val="006804BD"/>
    <w:rsid w:val="00682732"/>
    <w:rsid w:val="006868BE"/>
    <w:rsid w:val="006A0477"/>
    <w:rsid w:val="006A3F19"/>
    <w:rsid w:val="006A4632"/>
    <w:rsid w:val="006A4658"/>
    <w:rsid w:val="006A7E7A"/>
    <w:rsid w:val="006B0951"/>
    <w:rsid w:val="006C24BD"/>
    <w:rsid w:val="006D2DA2"/>
    <w:rsid w:val="006D3F72"/>
    <w:rsid w:val="006D5566"/>
    <w:rsid w:val="006E508A"/>
    <w:rsid w:val="006E6E18"/>
    <w:rsid w:val="006E76F9"/>
    <w:rsid w:val="006F0DCA"/>
    <w:rsid w:val="006F443D"/>
    <w:rsid w:val="00702DB3"/>
    <w:rsid w:val="00703E7A"/>
    <w:rsid w:val="0070772D"/>
    <w:rsid w:val="00712BCB"/>
    <w:rsid w:val="0072120C"/>
    <w:rsid w:val="00723967"/>
    <w:rsid w:val="00726F90"/>
    <w:rsid w:val="007376C1"/>
    <w:rsid w:val="0074114F"/>
    <w:rsid w:val="0074317E"/>
    <w:rsid w:val="00752073"/>
    <w:rsid w:val="007538F2"/>
    <w:rsid w:val="00761AFF"/>
    <w:rsid w:val="007839C9"/>
    <w:rsid w:val="00796CBE"/>
    <w:rsid w:val="007A44E1"/>
    <w:rsid w:val="007A4C26"/>
    <w:rsid w:val="007B7E27"/>
    <w:rsid w:val="007C23A6"/>
    <w:rsid w:val="007D09EC"/>
    <w:rsid w:val="007D24A6"/>
    <w:rsid w:val="007E2BB5"/>
    <w:rsid w:val="007E386A"/>
    <w:rsid w:val="007E40CA"/>
    <w:rsid w:val="007E5F99"/>
    <w:rsid w:val="007E6F19"/>
    <w:rsid w:val="007F2CB1"/>
    <w:rsid w:val="00803119"/>
    <w:rsid w:val="00803174"/>
    <w:rsid w:val="00803861"/>
    <w:rsid w:val="00805B27"/>
    <w:rsid w:val="008141FB"/>
    <w:rsid w:val="00817BAB"/>
    <w:rsid w:val="00825211"/>
    <w:rsid w:val="00832E57"/>
    <w:rsid w:val="008351CE"/>
    <w:rsid w:val="0083784F"/>
    <w:rsid w:val="00840FBE"/>
    <w:rsid w:val="00850AE2"/>
    <w:rsid w:val="008529DA"/>
    <w:rsid w:val="008531D0"/>
    <w:rsid w:val="00884895"/>
    <w:rsid w:val="00891D30"/>
    <w:rsid w:val="008A3EB7"/>
    <w:rsid w:val="008A52E1"/>
    <w:rsid w:val="008C0103"/>
    <w:rsid w:val="008C2DD6"/>
    <w:rsid w:val="008C4FCA"/>
    <w:rsid w:val="008C7F41"/>
    <w:rsid w:val="008D51A8"/>
    <w:rsid w:val="008E1226"/>
    <w:rsid w:val="008F6EE5"/>
    <w:rsid w:val="00901C48"/>
    <w:rsid w:val="00901F6E"/>
    <w:rsid w:val="00904DEB"/>
    <w:rsid w:val="00922D30"/>
    <w:rsid w:val="009240E8"/>
    <w:rsid w:val="009534AF"/>
    <w:rsid w:val="009563F6"/>
    <w:rsid w:val="00960ED7"/>
    <w:rsid w:val="00966B03"/>
    <w:rsid w:val="00981AD1"/>
    <w:rsid w:val="00982F99"/>
    <w:rsid w:val="00984DE4"/>
    <w:rsid w:val="009900CC"/>
    <w:rsid w:val="00995B5B"/>
    <w:rsid w:val="009A0136"/>
    <w:rsid w:val="009A2B39"/>
    <w:rsid w:val="009A3D60"/>
    <w:rsid w:val="009B0CAC"/>
    <w:rsid w:val="009C5D9C"/>
    <w:rsid w:val="009C72B4"/>
    <w:rsid w:val="009D69A8"/>
    <w:rsid w:val="009E5DD5"/>
    <w:rsid w:val="009E67F8"/>
    <w:rsid w:val="009F2364"/>
    <w:rsid w:val="009F24DD"/>
    <w:rsid w:val="009F251E"/>
    <w:rsid w:val="009F625B"/>
    <w:rsid w:val="009F7718"/>
    <w:rsid w:val="00A1005D"/>
    <w:rsid w:val="00A2453D"/>
    <w:rsid w:val="00A403B0"/>
    <w:rsid w:val="00A42FFF"/>
    <w:rsid w:val="00A57043"/>
    <w:rsid w:val="00A6322A"/>
    <w:rsid w:val="00A70669"/>
    <w:rsid w:val="00A726B6"/>
    <w:rsid w:val="00AA4F78"/>
    <w:rsid w:val="00AA59CF"/>
    <w:rsid w:val="00AB037A"/>
    <w:rsid w:val="00AB109E"/>
    <w:rsid w:val="00AD3D3C"/>
    <w:rsid w:val="00AD54A2"/>
    <w:rsid w:val="00AD63D6"/>
    <w:rsid w:val="00AE243A"/>
    <w:rsid w:val="00AF2787"/>
    <w:rsid w:val="00AF29C5"/>
    <w:rsid w:val="00AF2E09"/>
    <w:rsid w:val="00AF2F6D"/>
    <w:rsid w:val="00AF3968"/>
    <w:rsid w:val="00B00088"/>
    <w:rsid w:val="00B00AB1"/>
    <w:rsid w:val="00B04C6C"/>
    <w:rsid w:val="00B07643"/>
    <w:rsid w:val="00B14357"/>
    <w:rsid w:val="00B14DFF"/>
    <w:rsid w:val="00B200E9"/>
    <w:rsid w:val="00B234F6"/>
    <w:rsid w:val="00B250EF"/>
    <w:rsid w:val="00B37EF3"/>
    <w:rsid w:val="00B42C43"/>
    <w:rsid w:val="00B452F2"/>
    <w:rsid w:val="00B47ED8"/>
    <w:rsid w:val="00B53EF7"/>
    <w:rsid w:val="00B645BF"/>
    <w:rsid w:val="00B664D8"/>
    <w:rsid w:val="00B67023"/>
    <w:rsid w:val="00B70C1A"/>
    <w:rsid w:val="00B82025"/>
    <w:rsid w:val="00B94774"/>
    <w:rsid w:val="00B95294"/>
    <w:rsid w:val="00BA1B5E"/>
    <w:rsid w:val="00BB7F7F"/>
    <w:rsid w:val="00BC46DA"/>
    <w:rsid w:val="00BC4C81"/>
    <w:rsid w:val="00BD2735"/>
    <w:rsid w:val="00BD5F2C"/>
    <w:rsid w:val="00BE53D5"/>
    <w:rsid w:val="00BE6962"/>
    <w:rsid w:val="00BE6BC2"/>
    <w:rsid w:val="00BF0558"/>
    <w:rsid w:val="00BF59B9"/>
    <w:rsid w:val="00BF5AA6"/>
    <w:rsid w:val="00BF5F4C"/>
    <w:rsid w:val="00C166E0"/>
    <w:rsid w:val="00C23298"/>
    <w:rsid w:val="00C313D6"/>
    <w:rsid w:val="00C31905"/>
    <w:rsid w:val="00C326E6"/>
    <w:rsid w:val="00C37093"/>
    <w:rsid w:val="00C37E66"/>
    <w:rsid w:val="00C457F1"/>
    <w:rsid w:val="00C46F12"/>
    <w:rsid w:val="00C477FC"/>
    <w:rsid w:val="00C53327"/>
    <w:rsid w:val="00C644E3"/>
    <w:rsid w:val="00C659A8"/>
    <w:rsid w:val="00C75E98"/>
    <w:rsid w:val="00C858D1"/>
    <w:rsid w:val="00C87631"/>
    <w:rsid w:val="00CA2F87"/>
    <w:rsid w:val="00CB07B8"/>
    <w:rsid w:val="00CB605B"/>
    <w:rsid w:val="00CB658B"/>
    <w:rsid w:val="00CB6E53"/>
    <w:rsid w:val="00CD06EC"/>
    <w:rsid w:val="00CD3371"/>
    <w:rsid w:val="00CE530D"/>
    <w:rsid w:val="00CF1589"/>
    <w:rsid w:val="00D01326"/>
    <w:rsid w:val="00D036F9"/>
    <w:rsid w:val="00D0505E"/>
    <w:rsid w:val="00D06009"/>
    <w:rsid w:val="00D07234"/>
    <w:rsid w:val="00D115FA"/>
    <w:rsid w:val="00D22034"/>
    <w:rsid w:val="00D2241A"/>
    <w:rsid w:val="00D31EE2"/>
    <w:rsid w:val="00D32423"/>
    <w:rsid w:val="00D324CE"/>
    <w:rsid w:val="00D32957"/>
    <w:rsid w:val="00D36557"/>
    <w:rsid w:val="00D43F25"/>
    <w:rsid w:val="00D4579F"/>
    <w:rsid w:val="00D507F0"/>
    <w:rsid w:val="00D55F05"/>
    <w:rsid w:val="00D65121"/>
    <w:rsid w:val="00D70285"/>
    <w:rsid w:val="00D8225F"/>
    <w:rsid w:val="00D846C8"/>
    <w:rsid w:val="00D87D03"/>
    <w:rsid w:val="00D87DCB"/>
    <w:rsid w:val="00DA2C20"/>
    <w:rsid w:val="00DA353D"/>
    <w:rsid w:val="00DA742E"/>
    <w:rsid w:val="00DB0CDD"/>
    <w:rsid w:val="00DB4C83"/>
    <w:rsid w:val="00DB731B"/>
    <w:rsid w:val="00DB7ADB"/>
    <w:rsid w:val="00DC5A18"/>
    <w:rsid w:val="00DD4E44"/>
    <w:rsid w:val="00DE0C18"/>
    <w:rsid w:val="00DE164F"/>
    <w:rsid w:val="00DE39F3"/>
    <w:rsid w:val="00DE3C4B"/>
    <w:rsid w:val="00DF2CBD"/>
    <w:rsid w:val="00DF3CB7"/>
    <w:rsid w:val="00DF646B"/>
    <w:rsid w:val="00DF7CBE"/>
    <w:rsid w:val="00E02650"/>
    <w:rsid w:val="00E02C6B"/>
    <w:rsid w:val="00E03927"/>
    <w:rsid w:val="00E13FAE"/>
    <w:rsid w:val="00E172E1"/>
    <w:rsid w:val="00E23069"/>
    <w:rsid w:val="00E24B10"/>
    <w:rsid w:val="00E32B43"/>
    <w:rsid w:val="00E32E7F"/>
    <w:rsid w:val="00E331B3"/>
    <w:rsid w:val="00E33562"/>
    <w:rsid w:val="00E34E45"/>
    <w:rsid w:val="00E3750A"/>
    <w:rsid w:val="00E44745"/>
    <w:rsid w:val="00E677FE"/>
    <w:rsid w:val="00E7377C"/>
    <w:rsid w:val="00E73D4C"/>
    <w:rsid w:val="00E83079"/>
    <w:rsid w:val="00E85033"/>
    <w:rsid w:val="00E941B2"/>
    <w:rsid w:val="00EA035B"/>
    <w:rsid w:val="00EA33E8"/>
    <w:rsid w:val="00EA5472"/>
    <w:rsid w:val="00EA7CFC"/>
    <w:rsid w:val="00ED3BBE"/>
    <w:rsid w:val="00EF0C39"/>
    <w:rsid w:val="00EF3859"/>
    <w:rsid w:val="00F10A7C"/>
    <w:rsid w:val="00F17FB7"/>
    <w:rsid w:val="00F2021F"/>
    <w:rsid w:val="00F2392F"/>
    <w:rsid w:val="00F37976"/>
    <w:rsid w:val="00F45897"/>
    <w:rsid w:val="00F45B73"/>
    <w:rsid w:val="00F46339"/>
    <w:rsid w:val="00F4703A"/>
    <w:rsid w:val="00F67909"/>
    <w:rsid w:val="00F73BE3"/>
    <w:rsid w:val="00F90403"/>
    <w:rsid w:val="00F9402D"/>
    <w:rsid w:val="00F94350"/>
    <w:rsid w:val="00FA318D"/>
    <w:rsid w:val="00FB0037"/>
    <w:rsid w:val="00FB50FC"/>
    <w:rsid w:val="00FB5788"/>
    <w:rsid w:val="00FB5913"/>
    <w:rsid w:val="00FB7A0F"/>
    <w:rsid w:val="00FC735A"/>
    <w:rsid w:val="00FD10E1"/>
    <w:rsid w:val="00FD3BE9"/>
    <w:rsid w:val="00FD791D"/>
    <w:rsid w:val="00FE119C"/>
    <w:rsid w:val="00FE1D45"/>
    <w:rsid w:val="00FE7B5C"/>
    <w:rsid w:val="00FF2E5D"/>
    <w:rsid w:val="00FF3E46"/>
    <w:rsid w:val="00FF7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A815D"/>
  <w15:chartTrackingRefBased/>
  <w15:docId w15:val="{A7C6AE5A-87B6-4814-B8B9-A3686BEE1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DB9"/>
    <w:pPr>
      <w:widowControl w:val="0"/>
      <w:autoSpaceDE w:val="0"/>
      <w:autoSpaceDN w:val="0"/>
      <w:spacing w:after="0" w:line="240" w:lineRule="auto"/>
    </w:pPr>
    <w:rPr>
      <w:rFonts w:ascii="Arial" w:eastAsia="Arial" w:hAnsi="Arial" w:cs="Arial"/>
    </w:rPr>
  </w:style>
  <w:style w:type="paragraph" w:styleId="Heading1">
    <w:name w:val="heading 1"/>
    <w:basedOn w:val="Normal"/>
    <w:next w:val="Normal"/>
    <w:link w:val="Heading1Char"/>
    <w:uiPriority w:val="9"/>
    <w:qFormat/>
    <w:rsid w:val="00016C61"/>
    <w:pPr>
      <w:keepNext/>
      <w:keepLines/>
      <w:widowControl/>
      <w:autoSpaceDE/>
      <w:autoSpaceDN/>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0021B6"/>
  </w:style>
  <w:style w:type="paragraph" w:styleId="ListParagraph">
    <w:name w:val="List Paragraph"/>
    <w:basedOn w:val="Normal"/>
    <w:uiPriority w:val="34"/>
    <w:qFormat/>
    <w:rsid w:val="00F17FB7"/>
    <w:pPr>
      <w:spacing w:before="120"/>
      <w:ind w:left="1073" w:hanging="360"/>
    </w:pPr>
  </w:style>
  <w:style w:type="paragraph" w:styleId="NormalWeb">
    <w:name w:val="Normal (Web)"/>
    <w:basedOn w:val="Normal"/>
    <w:uiPriority w:val="99"/>
    <w:unhideWhenUsed/>
    <w:rsid w:val="00F17FB7"/>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character" w:customStyle="1" w:styleId="apple-converted-space">
    <w:name w:val="apple-converted-space"/>
    <w:basedOn w:val="DefaultParagraphFont"/>
    <w:rsid w:val="00F17FB7"/>
  </w:style>
  <w:style w:type="character" w:customStyle="1" w:styleId="s1">
    <w:name w:val="s1"/>
    <w:basedOn w:val="DefaultParagraphFont"/>
    <w:rsid w:val="00F17FB7"/>
  </w:style>
  <w:style w:type="character" w:customStyle="1" w:styleId="s2">
    <w:name w:val="s2"/>
    <w:basedOn w:val="DefaultParagraphFont"/>
    <w:rsid w:val="00F17FB7"/>
  </w:style>
  <w:style w:type="table" w:styleId="TableGrid">
    <w:name w:val="Table Grid"/>
    <w:basedOn w:val="TableNormal"/>
    <w:uiPriority w:val="39"/>
    <w:rsid w:val="00DF3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D32957"/>
    <w:rPr>
      <w:color w:val="0000FF"/>
      <w:u w:val="single"/>
    </w:rPr>
  </w:style>
  <w:style w:type="character" w:customStyle="1" w:styleId="Heading1Char">
    <w:name w:val="Heading 1 Char"/>
    <w:basedOn w:val="DefaultParagraphFont"/>
    <w:link w:val="Heading1"/>
    <w:uiPriority w:val="9"/>
    <w:rsid w:val="00016C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6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6080">
      <w:bodyDiv w:val="1"/>
      <w:marLeft w:val="0"/>
      <w:marRight w:val="0"/>
      <w:marTop w:val="0"/>
      <w:marBottom w:val="0"/>
      <w:divBdr>
        <w:top w:val="none" w:sz="0" w:space="0" w:color="auto"/>
        <w:left w:val="none" w:sz="0" w:space="0" w:color="auto"/>
        <w:bottom w:val="none" w:sz="0" w:space="0" w:color="auto"/>
        <w:right w:val="none" w:sz="0" w:space="0" w:color="auto"/>
      </w:divBdr>
    </w:div>
    <w:div w:id="17587071">
      <w:bodyDiv w:val="1"/>
      <w:marLeft w:val="0"/>
      <w:marRight w:val="0"/>
      <w:marTop w:val="0"/>
      <w:marBottom w:val="0"/>
      <w:divBdr>
        <w:top w:val="none" w:sz="0" w:space="0" w:color="auto"/>
        <w:left w:val="none" w:sz="0" w:space="0" w:color="auto"/>
        <w:bottom w:val="none" w:sz="0" w:space="0" w:color="auto"/>
        <w:right w:val="none" w:sz="0" w:space="0" w:color="auto"/>
      </w:divBdr>
    </w:div>
    <w:div w:id="75522838">
      <w:bodyDiv w:val="1"/>
      <w:marLeft w:val="0"/>
      <w:marRight w:val="0"/>
      <w:marTop w:val="0"/>
      <w:marBottom w:val="0"/>
      <w:divBdr>
        <w:top w:val="none" w:sz="0" w:space="0" w:color="auto"/>
        <w:left w:val="none" w:sz="0" w:space="0" w:color="auto"/>
        <w:bottom w:val="none" w:sz="0" w:space="0" w:color="auto"/>
        <w:right w:val="none" w:sz="0" w:space="0" w:color="auto"/>
      </w:divBdr>
    </w:div>
    <w:div w:id="81338561">
      <w:bodyDiv w:val="1"/>
      <w:marLeft w:val="0"/>
      <w:marRight w:val="0"/>
      <w:marTop w:val="0"/>
      <w:marBottom w:val="0"/>
      <w:divBdr>
        <w:top w:val="none" w:sz="0" w:space="0" w:color="auto"/>
        <w:left w:val="none" w:sz="0" w:space="0" w:color="auto"/>
        <w:bottom w:val="none" w:sz="0" w:space="0" w:color="auto"/>
        <w:right w:val="none" w:sz="0" w:space="0" w:color="auto"/>
      </w:divBdr>
    </w:div>
    <w:div w:id="90784629">
      <w:bodyDiv w:val="1"/>
      <w:marLeft w:val="0"/>
      <w:marRight w:val="0"/>
      <w:marTop w:val="0"/>
      <w:marBottom w:val="0"/>
      <w:divBdr>
        <w:top w:val="none" w:sz="0" w:space="0" w:color="auto"/>
        <w:left w:val="none" w:sz="0" w:space="0" w:color="auto"/>
        <w:bottom w:val="none" w:sz="0" w:space="0" w:color="auto"/>
        <w:right w:val="none" w:sz="0" w:space="0" w:color="auto"/>
      </w:divBdr>
    </w:div>
    <w:div w:id="98961312">
      <w:bodyDiv w:val="1"/>
      <w:marLeft w:val="0"/>
      <w:marRight w:val="0"/>
      <w:marTop w:val="0"/>
      <w:marBottom w:val="0"/>
      <w:divBdr>
        <w:top w:val="none" w:sz="0" w:space="0" w:color="auto"/>
        <w:left w:val="none" w:sz="0" w:space="0" w:color="auto"/>
        <w:bottom w:val="none" w:sz="0" w:space="0" w:color="auto"/>
        <w:right w:val="none" w:sz="0" w:space="0" w:color="auto"/>
      </w:divBdr>
    </w:div>
    <w:div w:id="104471292">
      <w:bodyDiv w:val="1"/>
      <w:marLeft w:val="0"/>
      <w:marRight w:val="0"/>
      <w:marTop w:val="0"/>
      <w:marBottom w:val="0"/>
      <w:divBdr>
        <w:top w:val="none" w:sz="0" w:space="0" w:color="auto"/>
        <w:left w:val="none" w:sz="0" w:space="0" w:color="auto"/>
        <w:bottom w:val="none" w:sz="0" w:space="0" w:color="auto"/>
        <w:right w:val="none" w:sz="0" w:space="0" w:color="auto"/>
      </w:divBdr>
    </w:div>
    <w:div w:id="106701893">
      <w:bodyDiv w:val="1"/>
      <w:marLeft w:val="0"/>
      <w:marRight w:val="0"/>
      <w:marTop w:val="0"/>
      <w:marBottom w:val="0"/>
      <w:divBdr>
        <w:top w:val="none" w:sz="0" w:space="0" w:color="auto"/>
        <w:left w:val="none" w:sz="0" w:space="0" w:color="auto"/>
        <w:bottom w:val="none" w:sz="0" w:space="0" w:color="auto"/>
        <w:right w:val="none" w:sz="0" w:space="0" w:color="auto"/>
      </w:divBdr>
    </w:div>
    <w:div w:id="115684633">
      <w:bodyDiv w:val="1"/>
      <w:marLeft w:val="0"/>
      <w:marRight w:val="0"/>
      <w:marTop w:val="0"/>
      <w:marBottom w:val="0"/>
      <w:divBdr>
        <w:top w:val="none" w:sz="0" w:space="0" w:color="auto"/>
        <w:left w:val="none" w:sz="0" w:space="0" w:color="auto"/>
        <w:bottom w:val="none" w:sz="0" w:space="0" w:color="auto"/>
        <w:right w:val="none" w:sz="0" w:space="0" w:color="auto"/>
      </w:divBdr>
    </w:div>
    <w:div w:id="129641037">
      <w:bodyDiv w:val="1"/>
      <w:marLeft w:val="0"/>
      <w:marRight w:val="0"/>
      <w:marTop w:val="0"/>
      <w:marBottom w:val="0"/>
      <w:divBdr>
        <w:top w:val="none" w:sz="0" w:space="0" w:color="auto"/>
        <w:left w:val="none" w:sz="0" w:space="0" w:color="auto"/>
        <w:bottom w:val="none" w:sz="0" w:space="0" w:color="auto"/>
        <w:right w:val="none" w:sz="0" w:space="0" w:color="auto"/>
      </w:divBdr>
    </w:div>
    <w:div w:id="146172710">
      <w:bodyDiv w:val="1"/>
      <w:marLeft w:val="0"/>
      <w:marRight w:val="0"/>
      <w:marTop w:val="0"/>
      <w:marBottom w:val="0"/>
      <w:divBdr>
        <w:top w:val="none" w:sz="0" w:space="0" w:color="auto"/>
        <w:left w:val="none" w:sz="0" w:space="0" w:color="auto"/>
        <w:bottom w:val="none" w:sz="0" w:space="0" w:color="auto"/>
        <w:right w:val="none" w:sz="0" w:space="0" w:color="auto"/>
      </w:divBdr>
    </w:div>
    <w:div w:id="163395252">
      <w:bodyDiv w:val="1"/>
      <w:marLeft w:val="0"/>
      <w:marRight w:val="0"/>
      <w:marTop w:val="0"/>
      <w:marBottom w:val="0"/>
      <w:divBdr>
        <w:top w:val="none" w:sz="0" w:space="0" w:color="auto"/>
        <w:left w:val="none" w:sz="0" w:space="0" w:color="auto"/>
        <w:bottom w:val="none" w:sz="0" w:space="0" w:color="auto"/>
        <w:right w:val="none" w:sz="0" w:space="0" w:color="auto"/>
      </w:divBdr>
    </w:div>
    <w:div w:id="176384153">
      <w:bodyDiv w:val="1"/>
      <w:marLeft w:val="0"/>
      <w:marRight w:val="0"/>
      <w:marTop w:val="0"/>
      <w:marBottom w:val="0"/>
      <w:divBdr>
        <w:top w:val="none" w:sz="0" w:space="0" w:color="auto"/>
        <w:left w:val="none" w:sz="0" w:space="0" w:color="auto"/>
        <w:bottom w:val="none" w:sz="0" w:space="0" w:color="auto"/>
        <w:right w:val="none" w:sz="0" w:space="0" w:color="auto"/>
      </w:divBdr>
    </w:div>
    <w:div w:id="188183986">
      <w:bodyDiv w:val="1"/>
      <w:marLeft w:val="0"/>
      <w:marRight w:val="0"/>
      <w:marTop w:val="0"/>
      <w:marBottom w:val="0"/>
      <w:divBdr>
        <w:top w:val="none" w:sz="0" w:space="0" w:color="auto"/>
        <w:left w:val="none" w:sz="0" w:space="0" w:color="auto"/>
        <w:bottom w:val="none" w:sz="0" w:space="0" w:color="auto"/>
        <w:right w:val="none" w:sz="0" w:space="0" w:color="auto"/>
      </w:divBdr>
    </w:div>
    <w:div w:id="200096194">
      <w:bodyDiv w:val="1"/>
      <w:marLeft w:val="0"/>
      <w:marRight w:val="0"/>
      <w:marTop w:val="0"/>
      <w:marBottom w:val="0"/>
      <w:divBdr>
        <w:top w:val="none" w:sz="0" w:space="0" w:color="auto"/>
        <w:left w:val="none" w:sz="0" w:space="0" w:color="auto"/>
        <w:bottom w:val="none" w:sz="0" w:space="0" w:color="auto"/>
        <w:right w:val="none" w:sz="0" w:space="0" w:color="auto"/>
      </w:divBdr>
    </w:div>
    <w:div w:id="242106848">
      <w:bodyDiv w:val="1"/>
      <w:marLeft w:val="0"/>
      <w:marRight w:val="0"/>
      <w:marTop w:val="0"/>
      <w:marBottom w:val="0"/>
      <w:divBdr>
        <w:top w:val="none" w:sz="0" w:space="0" w:color="auto"/>
        <w:left w:val="none" w:sz="0" w:space="0" w:color="auto"/>
        <w:bottom w:val="none" w:sz="0" w:space="0" w:color="auto"/>
        <w:right w:val="none" w:sz="0" w:space="0" w:color="auto"/>
      </w:divBdr>
    </w:div>
    <w:div w:id="273707214">
      <w:bodyDiv w:val="1"/>
      <w:marLeft w:val="0"/>
      <w:marRight w:val="0"/>
      <w:marTop w:val="0"/>
      <w:marBottom w:val="0"/>
      <w:divBdr>
        <w:top w:val="none" w:sz="0" w:space="0" w:color="auto"/>
        <w:left w:val="none" w:sz="0" w:space="0" w:color="auto"/>
        <w:bottom w:val="none" w:sz="0" w:space="0" w:color="auto"/>
        <w:right w:val="none" w:sz="0" w:space="0" w:color="auto"/>
      </w:divBdr>
    </w:div>
    <w:div w:id="330718192">
      <w:bodyDiv w:val="1"/>
      <w:marLeft w:val="0"/>
      <w:marRight w:val="0"/>
      <w:marTop w:val="0"/>
      <w:marBottom w:val="0"/>
      <w:divBdr>
        <w:top w:val="none" w:sz="0" w:space="0" w:color="auto"/>
        <w:left w:val="none" w:sz="0" w:space="0" w:color="auto"/>
        <w:bottom w:val="none" w:sz="0" w:space="0" w:color="auto"/>
        <w:right w:val="none" w:sz="0" w:space="0" w:color="auto"/>
      </w:divBdr>
    </w:div>
    <w:div w:id="351298330">
      <w:bodyDiv w:val="1"/>
      <w:marLeft w:val="0"/>
      <w:marRight w:val="0"/>
      <w:marTop w:val="0"/>
      <w:marBottom w:val="0"/>
      <w:divBdr>
        <w:top w:val="none" w:sz="0" w:space="0" w:color="auto"/>
        <w:left w:val="none" w:sz="0" w:space="0" w:color="auto"/>
        <w:bottom w:val="none" w:sz="0" w:space="0" w:color="auto"/>
        <w:right w:val="none" w:sz="0" w:space="0" w:color="auto"/>
      </w:divBdr>
    </w:div>
    <w:div w:id="363597718">
      <w:bodyDiv w:val="1"/>
      <w:marLeft w:val="0"/>
      <w:marRight w:val="0"/>
      <w:marTop w:val="0"/>
      <w:marBottom w:val="0"/>
      <w:divBdr>
        <w:top w:val="none" w:sz="0" w:space="0" w:color="auto"/>
        <w:left w:val="none" w:sz="0" w:space="0" w:color="auto"/>
        <w:bottom w:val="none" w:sz="0" w:space="0" w:color="auto"/>
        <w:right w:val="none" w:sz="0" w:space="0" w:color="auto"/>
      </w:divBdr>
    </w:div>
    <w:div w:id="370307110">
      <w:bodyDiv w:val="1"/>
      <w:marLeft w:val="0"/>
      <w:marRight w:val="0"/>
      <w:marTop w:val="0"/>
      <w:marBottom w:val="0"/>
      <w:divBdr>
        <w:top w:val="none" w:sz="0" w:space="0" w:color="auto"/>
        <w:left w:val="none" w:sz="0" w:space="0" w:color="auto"/>
        <w:bottom w:val="none" w:sz="0" w:space="0" w:color="auto"/>
        <w:right w:val="none" w:sz="0" w:space="0" w:color="auto"/>
      </w:divBdr>
    </w:div>
    <w:div w:id="423957782">
      <w:bodyDiv w:val="1"/>
      <w:marLeft w:val="0"/>
      <w:marRight w:val="0"/>
      <w:marTop w:val="0"/>
      <w:marBottom w:val="0"/>
      <w:divBdr>
        <w:top w:val="none" w:sz="0" w:space="0" w:color="auto"/>
        <w:left w:val="none" w:sz="0" w:space="0" w:color="auto"/>
        <w:bottom w:val="none" w:sz="0" w:space="0" w:color="auto"/>
        <w:right w:val="none" w:sz="0" w:space="0" w:color="auto"/>
      </w:divBdr>
    </w:div>
    <w:div w:id="491415721">
      <w:bodyDiv w:val="1"/>
      <w:marLeft w:val="0"/>
      <w:marRight w:val="0"/>
      <w:marTop w:val="0"/>
      <w:marBottom w:val="0"/>
      <w:divBdr>
        <w:top w:val="none" w:sz="0" w:space="0" w:color="auto"/>
        <w:left w:val="none" w:sz="0" w:space="0" w:color="auto"/>
        <w:bottom w:val="none" w:sz="0" w:space="0" w:color="auto"/>
        <w:right w:val="none" w:sz="0" w:space="0" w:color="auto"/>
      </w:divBdr>
    </w:div>
    <w:div w:id="504830563">
      <w:bodyDiv w:val="1"/>
      <w:marLeft w:val="0"/>
      <w:marRight w:val="0"/>
      <w:marTop w:val="0"/>
      <w:marBottom w:val="0"/>
      <w:divBdr>
        <w:top w:val="none" w:sz="0" w:space="0" w:color="auto"/>
        <w:left w:val="none" w:sz="0" w:space="0" w:color="auto"/>
        <w:bottom w:val="none" w:sz="0" w:space="0" w:color="auto"/>
        <w:right w:val="none" w:sz="0" w:space="0" w:color="auto"/>
      </w:divBdr>
    </w:div>
    <w:div w:id="530461911">
      <w:bodyDiv w:val="1"/>
      <w:marLeft w:val="0"/>
      <w:marRight w:val="0"/>
      <w:marTop w:val="0"/>
      <w:marBottom w:val="0"/>
      <w:divBdr>
        <w:top w:val="none" w:sz="0" w:space="0" w:color="auto"/>
        <w:left w:val="none" w:sz="0" w:space="0" w:color="auto"/>
        <w:bottom w:val="none" w:sz="0" w:space="0" w:color="auto"/>
        <w:right w:val="none" w:sz="0" w:space="0" w:color="auto"/>
      </w:divBdr>
    </w:div>
    <w:div w:id="542712719">
      <w:bodyDiv w:val="1"/>
      <w:marLeft w:val="0"/>
      <w:marRight w:val="0"/>
      <w:marTop w:val="0"/>
      <w:marBottom w:val="0"/>
      <w:divBdr>
        <w:top w:val="none" w:sz="0" w:space="0" w:color="auto"/>
        <w:left w:val="none" w:sz="0" w:space="0" w:color="auto"/>
        <w:bottom w:val="none" w:sz="0" w:space="0" w:color="auto"/>
        <w:right w:val="none" w:sz="0" w:space="0" w:color="auto"/>
      </w:divBdr>
    </w:div>
    <w:div w:id="634146747">
      <w:bodyDiv w:val="1"/>
      <w:marLeft w:val="0"/>
      <w:marRight w:val="0"/>
      <w:marTop w:val="0"/>
      <w:marBottom w:val="0"/>
      <w:divBdr>
        <w:top w:val="none" w:sz="0" w:space="0" w:color="auto"/>
        <w:left w:val="none" w:sz="0" w:space="0" w:color="auto"/>
        <w:bottom w:val="none" w:sz="0" w:space="0" w:color="auto"/>
        <w:right w:val="none" w:sz="0" w:space="0" w:color="auto"/>
      </w:divBdr>
    </w:div>
    <w:div w:id="688487862">
      <w:bodyDiv w:val="1"/>
      <w:marLeft w:val="0"/>
      <w:marRight w:val="0"/>
      <w:marTop w:val="0"/>
      <w:marBottom w:val="0"/>
      <w:divBdr>
        <w:top w:val="none" w:sz="0" w:space="0" w:color="auto"/>
        <w:left w:val="none" w:sz="0" w:space="0" w:color="auto"/>
        <w:bottom w:val="none" w:sz="0" w:space="0" w:color="auto"/>
        <w:right w:val="none" w:sz="0" w:space="0" w:color="auto"/>
      </w:divBdr>
    </w:div>
    <w:div w:id="717507178">
      <w:bodyDiv w:val="1"/>
      <w:marLeft w:val="0"/>
      <w:marRight w:val="0"/>
      <w:marTop w:val="0"/>
      <w:marBottom w:val="0"/>
      <w:divBdr>
        <w:top w:val="none" w:sz="0" w:space="0" w:color="auto"/>
        <w:left w:val="none" w:sz="0" w:space="0" w:color="auto"/>
        <w:bottom w:val="none" w:sz="0" w:space="0" w:color="auto"/>
        <w:right w:val="none" w:sz="0" w:space="0" w:color="auto"/>
      </w:divBdr>
    </w:div>
    <w:div w:id="729813888">
      <w:bodyDiv w:val="1"/>
      <w:marLeft w:val="0"/>
      <w:marRight w:val="0"/>
      <w:marTop w:val="0"/>
      <w:marBottom w:val="0"/>
      <w:divBdr>
        <w:top w:val="none" w:sz="0" w:space="0" w:color="auto"/>
        <w:left w:val="none" w:sz="0" w:space="0" w:color="auto"/>
        <w:bottom w:val="none" w:sz="0" w:space="0" w:color="auto"/>
        <w:right w:val="none" w:sz="0" w:space="0" w:color="auto"/>
      </w:divBdr>
    </w:div>
    <w:div w:id="757486774">
      <w:bodyDiv w:val="1"/>
      <w:marLeft w:val="0"/>
      <w:marRight w:val="0"/>
      <w:marTop w:val="0"/>
      <w:marBottom w:val="0"/>
      <w:divBdr>
        <w:top w:val="none" w:sz="0" w:space="0" w:color="auto"/>
        <w:left w:val="none" w:sz="0" w:space="0" w:color="auto"/>
        <w:bottom w:val="none" w:sz="0" w:space="0" w:color="auto"/>
        <w:right w:val="none" w:sz="0" w:space="0" w:color="auto"/>
      </w:divBdr>
    </w:div>
    <w:div w:id="787116854">
      <w:bodyDiv w:val="1"/>
      <w:marLeft w:val="0"/>
      <w:marRight w:val="0"/>
      <w:marTop w:val="0"/>
      <w:marBottom w:val="0"/>
      <w:divBdr>
        <w:top w:val="none" w:sz="0" w:space="0" w:color="auto"/>
        <w:left w:val="none" w:sz="0" w:space="0" w:color="auto"/>
        <w:bottom w:val="none" w:sz="0" w:space="0" w:color="auto"/>
        <w:right w:val="none" w:sz="0" w:space="0" w:color="auto"/>
      </w:divBdr>
    </w:div>
    <w:div w:id="824274963">
      <w:bodyDiv w:val="1"/>
      <w:marLeft w:val="0"/>
      <w:marRight w:val="0"/>
      <w:marTop w:val="0"/>
      <w:marBottom w:val="0"/>
      <w:divBdr>
        <w:top w:val="none" w:sz="0" w:space="0" w:color="auto"/>
        <w:left w:val="none" w:sz="0" w:space="0" w:color="auto"/>
        <w:bottom w:val="none" w:sz="0" w:space="0" w:color="auto"/>
        <w:right w:val="none" w:sz="0" w:space="0" w:color="auto"/>
      </w:divBdr>
    </w:div>
    <w:div w:id="827088921">
      <w:bodyDiv w:val="1"/>
      <w:marLeft w:val="0"/>
      <w:marRight w:val="0"/>
      <w:marTop w:val="0"/>
      <w:marBottom w:val="0"/>
      <w:divBdr>
        <w:top w:val="none" w:sz="0" w:space="0" w:color="auto"/>
        <w:left w:val="none" w:sz="0" w:space="0" w:color="auto"/>
        <w:bottom w:val="none" w:sz="0" w:space="0" w:color="auto"/>
        <w:right w:val="none" w:sz="0" w:space="0" w:color="auto"/>
      </w:divBdr>
    </w:div>
    <w:div w:id="896740652">
      <w:bodyDiv w:val="1"/>
      <w:marLeft w:val="0"/>
      <w:marRight w:val="0"/>
      <w:marTop w:val="0"/>
      <w:marBottom w:val="0"/>
      <w:divBdr>
        <w:top w:val="none" w:sz="0" w:space="0" w:color="auto"/>
        <w:left w:val="none" w:sz="0" w:space="0" w:color="auto"/>
        <w:bottom w:val="none" w:sz="0" w:space="0" w:color="auto"/>
        <w:right w:val="none" w:sz="0" w:space="0" w:color="auto"/>
      </w:divBdr>
    </w:div>
    <w:div w:id="898134043">
      <w:bodyDiv w:val="1"/>
      <w:marLeft w:val="0"/>
      <w:marRight w:val="0"/>
      <w:marTop w:val="0"/>
      <w:marBottom w:val="0"/>
      <w:divBdr>
        <w:top w:val="none" w:sz="0" w:space="0" w:color="auto"/>
        <w:left w:val="none" w:sz="0" w:space="0" w:color="auto"/>
        <w:bottom w:val="none" w:sz="0" w:space="0" w:color="auto"/>
        <w:right w:val="none" w:sz="0" w:space="0" w:color="auto"/>
      </w:divBdr>
    </w:div>
    <w:div w:id="898855863">
      <w:bodyDiv w:val="1"/>
      <w:marLeft w:val="0"/>
      <w:marRight w:val="0"/>
      <w:marTop w:val="0"/>
      <w:marBottom w:val="0"/>
      <w:divBdr>
        <w:top w:val="none" w:sz="0" w:space="0" w:color="auto"/>
        <w:left w:val="none" w:sz="0" w:space="0" w:color="auto"/>
        <w:bottom w:val="none" w:sz="0" w:space="0" w:color="auto"/>
        <w:right w:val="none" w:sz="0" w:space="0" w:color="auto"/>
      </w:divBdr>
    </w:div>
    <w:div w:id="917327034">
      <w:bodyDiv w:val="1"/>
      <w:marLeft w:val="0"/>
      <w:marRight w:val="0"/>
      <w:marTop w:val="0"/>
      <w:marBottom w:val="0"/>
      <w:divBdr>
        <w:top w:val="none" w:sz="0" w:space="0" w:color="auto"/>
        <w:left w:val="none" w:sz="0" w:space="0" w:color="auto"/>
        <w:bottom w:val="none" w:sz="0" w:space="0" w:color="auto"/>
        <w:right w:val="none" w:sz="0" w:space="0" w:color="auto"/>
      </w:divBdr>
    </w:div>
    <w:div w:id="953096911">
      <w:bodyDiv w:val="1"/>
      <w:marLeft w:val="0"/>
      <w:marRight w:val="0"/>
      <w:marTop w:val="0"/>
      <w:marBottom w:val="0"/>
      <w:divBdr>
        <w:top w:val="none" w:sz="0" w:space="0" w:color="auto"/>
        <w:left w:val="none" w:sz="0" w:space="0" w:color="auto"/>
        <w:bottom w:val="none" w:sz="0" w:space="0" w:color="auto"/>
        <w:right w:val="none" w:sz="0" w:space="0" w:color="auto"/>
      </w:divBdr>
    </w:div>
    <w:div w:id="956566083">
      <w:bodyDiv w:val="1"/>
      <w:marLeft w:val="0"/>
      <w:marRight w:val="0"/>
      <w:marTop w:val="0"/>
      <w:marBottom w:val="0"/>
      <w:divBdr>
        <w:top w:val="none" w:sz="0" w:space="0" w:color="auto"/>
        <w:left w:val="none" w:sz="0" w:space="0" w:color="auto"/>
        <w:bottom w:val="none" w:sz="0" w:space="0" w:color="auto"/>
        <w:right w:val="none" w:sz="0" w:space="0" w:color="auto"/>
      </w:divBdr>
    </w:div>
    <w:div w:id="962805820">
      <w:bodyDiv w:val="1"/>
      <w:marLeft w:val="0"/>
      <w:marRight w:val="0"/>
      <w:marTop w:val="0"/>
      <w:marBottom w:val="0"/>
      <w:divBdr>
        <w:top w:val="none" w:sz="0" w:space="0" w:color="auto"/>
        <w:left w:val="none" w:sz="0" w:space="0" w:color="auto"/>
        <w:bottom w:val="none" w:sz="0" w:space="0" w:color="auto"/>
        <w:right w:val="none" w:sz="0" w:space="0" w:color="auto"/>
      </w:divBdr>
    </w:div>
    <w:div w:id="980109301">
      <w:bodyDiv w:val="1"/>
      <w:marLeft w:val="0"/>
      <w:marRight w:val="0"/>
      <w:marTop w:val="0"/>
      <w:marBottom w:val="0"/>
      <w:divBdr>
        <w:top w:val="none" w:sz="0" w:space="0" w:color="auto"/>
        <w:left w:val="none" w:sz="0" w:space="0" w:color="auto"/>
        <w:bottom w:val="none" w:sz="0" w:space="0" w:color="auto"/>
        <w:right w:val="none" w:sz="0" w:space="0" w:color="auto"/>
      </w:divBdr>
    </w:div>
    <w:div w:id="1024863787">
      <w:bodyDiv w:val="1"/>
      <w:marLeft w:val="0"/>
      <w:marRight w:val="0"/>
      <w:marTop w:val="0"/>
      <w:marBottom w:val="0"/>
      <w:divBdr>
        <w:top w:val="none" w:sz="0" w:space="0" w:color="auto"/>
        <w:left w:val="none" w:sz="0" w:space="0" w:color="auto"/>
        <w:bottom w:val="none" w:sz="0" w:space="0" w:color="auto"/>
        <w:right w:val="none" w:sz="0" w:space="0" w:color="auto"/>
      </w:divBdr>
    </w:div>
    <w:div w:id="1082526124">
      <w:bodyDiv w:val="1"/>
      <w:marLeft w:val="0"/>
      <w:marRight w:val="0"/>
      <w:marTop w:val="0"/>
      <w:marBottom w:val="0"/>
      <w:divBdr>
        <w:top w:val="none" w:sz="0" w:space="0" w:color="auto"/>
        <w:left w:val="none" w:sz="0" w:space="0" w:color="auto"/>
        <w:bottom w:val="none" w:sz="0" w:space="0" w:color="auto"/>
        <w:right w:val="none" w:sz="0" w:space="0" w:color="auto"/>
      </w:divBdr>
    </w:div>
    <w:div w:id="1126700075">
      <w:bodyDiv w:val="1"/>
      <w:marLeft w:val="0"/>
      <w:marRight w:val="0"/>
      <w:marTop w:val="0"/>
      <w:marBottom w:val="0"/>
      <w:divBdr>
        <w:top w:val="none" w:sz="0" w:space="0" w:color="auto"/>
        <w:left w:val="none" w:sz="0" w:space="0" w:color="auto"/>
        <w:bottom w:val="none" w:sz="0" w:space="0" w:color="auto"/>
        <w:right w:val="none" w:sz="0" w:space="0" w:color="auto"/>
      </w:divBdr>
    </w:div>
    <w:div w:id="1150290812">
      <w:bodyDiv w:val="1"/>
      <w:marLeft w:val="0"/>
      <w:marRight w:val="0"/>
      <w:marTop w:val="0"/>
      <w:marBottom w:val="0"/>
      <w:divBdr>
        <w:top w:val="none" w:sz="0" w:space="0" w:color="auto"/>
        <w:left w:val="none" w:sz="0" w:space="0" w:color="auto"/>
        <w:bottom w:val="none" w:sz="0" w:space="0" w:color="auto"/>
        <w:right w:val="none" w:sz="0" w:space="0" w:color="auto"/>
      </w:divBdr>
    </w:div>
    <w:div w:id="1150514833">
      <w:bodyDiv w:val="1"/>
      <w:marLeft w:val="0"/>
      <w:marRight w:val="0"/>
      <w:marTop w:val="0"/>
      <w:marBottom w:val="0"/>
      <w:divBdr>
        <w:top w:val="none" w:sz="0" w:space="0" w:color="auto"/>
        <w:left w:val="none" w:sz="0" w:space="0" w:color="auto"/>
        <w:bottom w:val="none" w:sz="0" w:space="0" w:color="auto"/>
        <w:right w:val="none" w:sz="0" w:space="0" w:color="auto"/>
      </w:divBdr>
    </w:div>
    <w:div w:id="1160972597">
      <w:bodyDiv w:val="1"/>
      <w:marLeft w:val="0"/>
      <w:marRight w:val="0"/>
      <w:marTop w:val="0"/>
      <w:marBottom w:val="0"/>
      <w:divBdr>
        <w:top w:val="none" w:sz="0" w:space="0" w:color="auto"/>
        <w:left w:val="none" w:sz="0" w:space="0" w:color="auto"/>
        <w:bottom w:val="none" w:sz="0" w:space="0" w:color="auto"/>
        <w:right w:val="none" w:sz="0" w:space="0" w:color="auto"/>
      </w:divBdr>
    </w:div>
    <w:div w:id="1199397968">
      <w:bodyDiv w:val="1"/>
      <w:marLeft w:val="0"/>
      <w:marRight w:val="0"/>
      <w:marTop w:val="0"/>
      <w:marBottom w:val="0"/>
      <w:divBdr>
        <w:top w:val="none" w:sz="0" w:space="0" w:color="auto"/>
        <w:left w:val="none" w:sz="0" w:space="0" w:color="auto"/>
        <w:bottom w:val="none" w:sz="0" w:space="0" w:color="auto"/>
        <w:right w:val="none" w:sz="0" w:space="0" w:color="auto"/>
      </w:divBdr>
    </w:div>
    <w:div w:id="1228880248">
      <w:bodyDiv w:val="1"/>
      <w:marLeft w:val="0"/>
      <w:marRight w:val="0"/>
      <w:marTop w:val="0"/>
      <w:marBottom w:val="0"/>
      <w:divBdr>
        <w:top w:val="none" w:sz="0" w:space="0" w:color="auto"/>
        <w:left w:val="none" w:sz="0" w:space="0" w:color="auto"/>
        <w:bottom w:val="none" w:sz="0" w:space="0" w:color="auto"/>
        <w:right w:val="none" w:sz="0" w:space="0" w:color="auto"/>
      </w:divBdr>
    </w:div>
    <w:div w:id="1234392451">
      <w:bodyDiv w:val="1"/>
      <w:marLeft w:val="0"/>
      <w:marRight w:val="0"/>
      <w:marTop w:val="0"/>
      <w:marBottom w:val="0"/>
      <w:divBdr>
        <w:top w:val="none" w:sz="0" w:space="0" w:color="auto"/>
        <w:left w:val="none" w:sz="0" w:space="0" w:color="auto"/>
        <w:bottom w:val="none" w:sz="0" w:space="0" w:color="auto"/>
        <w:right w:val="none" w:sz="0" w:space="0" w:color="auto"/>
      </w:divBdr>
    </w:div>
    <w:div w:id="1243636239">
      <w:bodyDiv w:val="1"/>
      <w:marLeft w:val="0"/>
      <w:marRight w:val="0"/>
      <w:marTop w:val="0"/>
      <w:marBottom w:val="0"/>
      <w:divBdr>
        <w:top w:val="none" w:sz="0" w:space="0" w:color="auto"/>
        <w:left w:val="none" w:sz="0" w:space="0" w:color="auto"/>
        <w:bottom w:val="none" w:sz="0" w:space="0" w:color="auto"/>
        <w:right w:val="none" w:sz="0" w:space="0" w:color="auto"/>
      </w:divBdr>
    </w:div>
    <w:div w:id="1250845515">
      <w:bodyDiv w:val="1"/>
      <w:marLeft w:val="0"/>
      <w:marRight w:val="0"/>
      <w:marTop w:val="0"/>
      <w:marBottom w:val="0"/>
      <w:divBdr>
        <w:top w:val="none" w:sz="0" w:space="0" w:color="auto"/>
        <w:left w:val="none" w:sz="0" w:space="0" w:color="auto"/>
        <w:bottom w:val="none" w:sz="0" w:space="0" w:color="auto"/>
        <w:right w:val="none" w:sz="0" w:space="0" w:color="auto"/>
      </w:divBdr>
    </w:div>
    <w:div w:id="1277517307">
      <w:bodyDiv w:val="1"/>
      <w:marLeft w:val="0"/>
      <w:marRight w:val="0"/>
      <w:marTop w:val="0"/>
      <w:marBottom w:val="0"/>
      <w:divBdr>
        <w:top w:val="none" w:sz="0" w:space="0" w:color="auto"/>
        <w:left w:val="none" w:sz="0" w:space="0" w:color="auto"/>
        <w:bottom w:val="none" w:sz="0" w:space="0" w:color="auto"/>
        <w:right w:val="none" w:sz="0" w:space="0" w:color="auto"/>
      </w:divBdr>
    </w:div>
    <w:div w:id="1287783751">
      <w:bodyDiv w:val="1"/>
      <w:marLeft w:val="0"/>
      <w:marRight w:val="0"/>
      <w:marTop w:val="0"/>
      <w:marBottom w:val="0"/>
      <w:divBdr>
        <w:top w:val="none" w:sz="0" w:space="0" w:color="auto"/>
        <w:left w:val="none" w:sz="0" w:space="0" w:color="auto"/>
        <w:bottom w:val="none" w:sz="0" w:space="0" w:color="auto"/>
        <w:right w:val="none" w:sz="0" w:space="0" w:color="auto"/>
      </w:divBdr>
    </w:div>
    <w:div w:id="1294168839">
      <w:bodyDiv w:val="1"/>
      <w:marLeft w:val="0"/>
      <w:marRight w:val="0"/>
      <w:marTop w:val="0"/>
      <w:marBottom w:val="0"/>
      <w:divBdr>
        <w:top w:val="none" w:sz="0" w:space="0" w:color="auto"/>
        <w:left w:val="none" w:sz="0" w:space="0" w:color="auto"/>
        <w:bottom w:val="none" w:sz="0" w:space="0" w:color="auto"/>
        <w:right w:val="none" w:sz="0" w:space="0" w:color="auto"/>
      </w:divBdr>
    </w:div>
    <w:div w:id="1303388512">
      <w:bodyDiv w:val="1"/>
      <w:marLeft w:val="0"/>
      <w:marRight w:val="0"/>
      <w:marTop w:val="0"/>
      <w:marBottom w:val="0"/>
      <w:divBdr>
        <w:top w:val="none" w:sz="0" w:space="0" w:color="auto"/>
        <w:left w:val="none" w:sz="0" w:space="0" w:color="auto"/>
        <w:bottom w:val="none" w:sz="0" w:space="0" w:color="auto"/>
        <w:right w:val="none" w:sz="0" w:space="0" w:color="auto"/>
      </w:divBdr>
    </w:div>
    <w:div w:id="1321881875">
      <w:bodyDiv w:val="1"/>
      <w:marLeft w:val="0"/>
      <w:marRight w:val="0"/>
      <w:marTop w:val="0"/>
      <w:marBottom w:val="0"/>
      <w:divBdr>
        <w:top w:val="none" w:sz="0" w:space="0" w:color="auto"/>
        <w:left w:val="none" w:sz="0" w:space="0" w:color="auto"/>
        <w:bottom w:val="none" w:sz="0" w:space="0" w:color="auto"/>
        <w:right w:val="none" w:sz="0" w:space="0" w:color="auto"/>
      </w:divBdr>
    </w:div>
    <w:div w:id="1400783380">
      <w:bodyDiv w:val="1"/>
      <w:marLeft w:val="0"/>
      <w:marRight w:val="0"/>
      <w:marTop w:val="0"/>
      <w:marBottom w:val="0"/>
      <w:divBdr>
        <w:top w:val="none" w:sz="0" w:space="0" w:color="auto"/>
        <w:left w:val="none" w:sz="0" w:space="0" w:color="auto"/>
        <w:bottom w:val="none" w:sz="0" w:space="0" w:color="auto"/>
        <w:right w:val="none" w:sz="0" w:space="0" w:color="auto"/>
      </w:divBdr>
    </w:div>
    <w:div w:id="1408843405">
      <w:bodyDiv w:val="1"/>
      <w:marLeft w:val="0"/>
      <w:marRight w:val="0"/>
      <w:marTop w:val="0"/>
      <w:marBottom w:val="0"/>
      <w:divBdr>
        <w:top w:val="none" w:sz="0" w:space="0" w:color="auto"/>
        <w:left w:val="none" w:sz="0" w:space="0" w:color="auto"/>
        <w:bottom w:val="none" w:sz="0" w:space="0" w:color="auto"/>
        <w:right w:val="none" w:sz="0" w:space="0" w:color="auto"/>
      </w:divBdr>
    </w:div>
    <w:div w:id="1442796959">
      <w:bodyDiv w:val="1"/>
      <w:marLeft w:val="0"/>
      <w:marRight w:val="0"/>
      <w:marTop w:val="0"/>
      <w:marBottom w:val="0"/>
      <w:divBdr>
        <w:top w:val="none" w:sz="0" w:space="0" w:color="auto"/>
        <w:left w:val="none" w:sz="0" w:space="0" w:color="auto"/>
        <w:bottom w:val="none" w:sz="0" w:space="0" w:color="auto"/>
        <w:right w:val="none" w:sz="0" w:space="0" w:color="auto"/>
      </w:divBdr>
    </w:div>
    <w:div w:id="1445611752">
      <w:bodyDiv w:val="1"/>
      <w:marLeft w:val="0"/>
      <w:marRight w:val="0"/>
      <w:marTop w:val="0"/>
      <w:marBottom w:val="0"/>
      <w:divBdr>
        <w:top w:val="none" w:sz="0" w:space="0" w:color="auto"/>
        <w:left w:val="none" w:sz="0" w:space="0" w:color="auto"/>
        <w:bottom w:val="none" w:sz="0" w:space="0" w:color="auto"/>
        <w:right w:val="none" w:sz="0" w:space="0" w:color="auto"/>
      </w:divBdr>
    </w:div>
    <w:div w:id="1487815401">
      <w:bodyDiv w:val="1"/>
      <w:marLeft w:val="0"/>
      <w:marRight w:val="0"/>
      <w:marTop w:val="0"/>
      <w:marBottom w:val="0"/>
      <w:divBdr>
        <w:top w:val="none" w:sz="0" w:space="0" w:color="auto"/>
        <w:left w:val="none" w:sz="0" w:space="0" w:color="auto"/>
        <w:bottom w:val="none" w:sz="0" w:space="0" w:color="auto"/>
        <w:right w:val="none" w:sz="0" w:space="0" w:color="auto"/>
      </w:divBdr>
    </w:div>
    <w:div w:id="1508669274">
      <w:bodyDiv w:val="1"/>
      <w:marLeft w:val="0"/>
      <w:marRight w:val="0"/>
      <w:marTop w:val="0"/>
      <w:marBottom w:val="0"/>
      <w:divBdr>
        <w:top w:val="none" w:sz="0" w:space="0" w:color="auto"/>
        <w:left w:val="none" w:sz="0" w:space="0" w:color="auto"/>
        <w:bottom w:val="none" w:sz="0" w:space="0" w:color="auto"/>
        <w:right w:val="none" w:sz="0" w:space="0" w:color="auto"/>
      </w:divBdr>
    </w:div>
    <w:div w:id="1517189682">
      <w:bodyDiv w:val="1"/>
      <w:marLeft w:val="0"/>
      <w:marRight w:val="0"/>
      <w:marTop w:val="0"/>
      <w:marBottom w:val="0"/>
      <w:divBdr>
        <w:top w:val="none" w:sz="0" w:space="0" w:color="auto"/>
        <w:left w:val="none" w:sz="0" w:space="0" w:color="auto"/>
        <w:bottom w:val="none" w:sz="0" w:space="0" w:color="auto"/>
        <w:right w:val="none" w:sz="0" w:space="0" w:color="auto"/>
      </w:divBdr>
    </w:div>
    <w:div w:id="1539128326">
      <w:bodyDiv w:val="1"/>
      <w:marLeft w:val="0"/>
      <w:marRight w:val="0"/>
      <w:marTop w:val="0"/>
      <w:marBottom w:val="0"/>
      <w:divBdr>
        <w:top w:val="none" w:sz="0" w:space="0" w:color="auto"/>
        <w:left w:val="none" w:sz="0" w:space="0" w:color="auto"/>
        <w:bottom w:val="none" w:sz="0" w:space="0" w:color="auto"/>
        <w:right w:val="none" w:sz="0" w:space="0" w:color="auto"/>
      </w:divBdr>
    </w:div>
    <w:div w:id="1569610731">
      <w:bodyDiv w:val="1"/>
      <w:marLeft w:val="0"/>
      <w:marRight w:val="0"/>
      <w:marTop w:val="0"/>
      <w:marBottom w:val="0"/>
      <w:divBdr>
        <w:top w:val="none" w:sz="0" w:space="0" w:color="auto"/>
        <w:left w:val="none" w:sz="0" w:space="0" w:color="auto"/>
        <w:bottom w:val="none" w:sz="0" w:space="0" w:color="auto"/>
        <w:right w:val="none" w:sz="0" w:space="0" w:color="auto"/>
      </w:divBdr>
    </w:div>
    <w:div w:id="1573157060">
      <w:bodyDiv w:val="1"/>
      <w:marLeft w:val="0"/>
      <w:marRight w:val="0"/>
      <w:marTop w:val="0"/>
      <w:marBottom w:val="0"/>
      <w:divBdr>
        <w:top w:val="none" w:sz="0" w:space="0" w:color="auto"/>
        <w:left w:val="none" w:sz="0" w:space="0" w:color="auto"/>
        <w:bottom w:val="none" w:sz="0" w:space="0" w:color="auto"/>
        <w:right w:val="none" w:sz="0" w:space="0" w:color="auto"/>
      </w:divBdr>
    </w:div>
    <w:div w:id="1579486367">
      <w:bodyDiv w:val="1"/>
      <w:marLeft w:val="0"/>
      <w:marRight w:val="0"/>
      <w:marTop w:val="0"/>
      <w:marBottom w:val="0"/>
      <w:divBdr>
        <w:top w:val="none" w:sz="0" w:space="0" w:color="auto"/>
        <w:left w:val="none" w:sz="0" w:space="0" w:color="auto"/>
        <w:bottom w:val="none" w:sz="0" w:space="0" w:color="auto"/>
        <w:right w:val="none" w:sz="0" w:space="0" w:color="auto"/>
      </w:divBdr>
    </w:div>
    <w:div w:id="1605501882">
      <w:bodyDiv w:val="1"/>
      <w:marLeft w:val="0"/>
      <w:marRight w:val="0"/>
      <w:marTop w:val="0"/>
      <w:marBottom w:val="0"/>
      <w:divBdr>
        <w:top w:val="none" w:sz="0" w:space="0" w:color="auto"/>
        <w:left w:val="none" w:sz="0" w:space="0" w:color="auto"/>
        <w:bottom w:val="none" w:sz="0" w:space="0" w:color="auto"/>
        <w:right w:val="none" w:sz="0" w:space="0" w:color="auto"/>
      </w:divBdr>
    </w:div>
    <w:div w:id="1642928983">
      <w:bodyDiv w:val="1"/>
      <w:marLeft w:val="0"/>
      <w:marRight w:val="0"/>
      <w:marTop w:val="0"/>
      <w:marBottom w:val="0"/>
      <w:divBdr>
        <w:top w:val="none" w:sz="0" w:space="0" w:color="auto"/>
        <w:left w:val="none" w:sz="0" w:space="0" w:color="auto"/>
        <w:bottom w:val="none" w:sz="0" w:space="0" w:color="auto"/>
        <w:right w:val="none" w:sz="0" w:space="0" w:color="auto"/>
      </w:divBdr>
    </w:div>
    <w:div w:id="1647972275">
      <w:bodyDiv w:val="1"/>
      <w:marLeft w:val="0"/>
      <w:marRight w:val="0"/>
      <w:marTop w:val="0"/>
      <w:marBottom w:val="0"/>
      <w:divBdr>
        <w:top w:val="none" w:sz="0" w:space="0" w:color="auto"/>
        <w:left w:val="none" w:sz="0" w:space="0" w:color="auto"/>
        <w:bottom w:val="none" w:sz="0" w:space="0" w:color="auto"/>
        <w:right w:val="none" w:sz="0" w:space="0" w:color="auto"/>
      </w:divBdr>
    </w:div>
    <w:div w:id="1694650862">
      <w:bodyDiv w:val="1"/>
      <w:marLeft w:val="0"/>
      <w:marRight w:val="0"/>
      <w:marTop w:val="0"/>
      <w:marBottom w:val="0"/>
      <w:divBdr>
        <w:top w:val="none" w:sz="0" w:space="0" w:color="auto"/>
        <w:left w:val="none" w:sz="0" w:space="0" w:color="auto"/>
        <w:bottom w:val="none" w:sz="0" w:space="0" w:color="auto"/>
        <w:right w:val="none" w:sz="0" w:space="0" w:color="auto"/>
      </w:divBdr>
    </w:div>
    <w:div w:id="1698003349">
      <w:bodyDiv w:val="1"/>
      <w:marLeft w:val="0"/>
      <w:marRight w:val="0"/>
      <w:marTop w:val="0"/>
      <w:marBottom w:val="0"/>
      <w:divBdr>
        <w:top w:val="none" w:sz="0" w:space="0" w:color="auto"/>
        <w:left w:val="none" w:sz="0" w:space="0" w:color="auto"/>
        <w:bottom w:val="none" w:sz="0" w:space="0" w:color="auto"/>
        <w:right w:val="none" w:sz="0" w:space="0" w:color="auto"/>
      </w:divBdr>
    </w:div>
    <w:div w:id="1729112816">
      <w:bodyDiv w:val="1"/>
      <w:marLeft w:val="0"/>
      <w:marRight w:val="0"/>
      <w:marTop w:val="0"/>
      <w:marBottom w:val="0"/>
      <w:divBdr>
        <w:top w:val="none" w:sz="0" w:space="0" w:color="auto"/>
        <w:left w:val="none" w:sz="0" w:space="0" w:color="auto"/>
        <w:bottom w:val="none" w:sz="0" w:space="0" w:color="auto"/>
        <w:right w:val="none" w:sz="0" w:space="0" w:color="auto"/>
      </w:divBdr>
    </w:div>
    <w:div w:id="1737195063">
      <w:bodyDiv w:val="1"/>
      <w:marLeft w:val="0"/>
      <w:marRight w:val="0"/>
      <w:marTop w:val="0"/>
      <w:marBottom w:val="0"/>
      <w:divBdr>
        <w:top w:val="none" w:sz="0" w:space="0" w:color="auto"/>
        <w:left w:val="none" w:sz="0" w:space="0" w:color="auto"/>
        <w:bottom w:val="none" w:sz="0" w:space="0" w:color="auto"/>
        <w:right w:val="none" w:sz="0" w:space="0" w:color="auto"/>
      </w:divBdr>
    </w:div>
    <w:div w:id="1737245016">
      <w:bodyDiv w:val="1"/>
      <w:marLeft w:val="0"/>
      <w:marRight w:val="0"/>
      <w:marTop w:val="0"/>
      <w:marBottom w:val="0"/>
      <w:divBdr>
        <w:top w:val="none" w:sz="0" w:space="0" w:color="auto"/>
        <w:left w:val="none" w:sz="0" w:space="0" w:color="auto"/>
        <w:bottom w:val="none" w:sz="0" w:space="0" w:color="auto"/>
        <w:right w:val="none" w:sz="0" w:space="0" w:color="auto"/>
      </w:divBdr>
    </w:div>
    <w:div w:id="1796211626">
      <w:bodyDiv w:val="1"/>
      <w:marLeft w:val="0"/>
      <w:marRight w:val="0"/>
      <w:marTop w:val="0"/>
      <w:marBottom w:val="0"/>
      <w:divBdr>
        <w:top w:val="none" w:sz="0" w:space="0" w:color="auto"/>
        <w:left w:val="none" w:sz="0" w:space="0" w:color="auto"/>
        <w:bottom w:val="none" w:sz="0" w:space="0" w:color="auto"/>
        <w:right w:val="none" w:sz="0" w:space="0" w:color="auto"/>
      </w:divBdr>
    </w:div>
    <w:div w:id="1810977003">
      <w:bodyDiv w:val="1"/>
      <w:marLeft w:val="0"/>
      <w:marRight w:val="0"/>
      <w:marTop w:val="0"/>
      <w:marBottom w:val="0"/>
      <w:divBdr>
        <w:top w:val="none" w:sz="0" w:space="0" w:color="auto"/>
        <w:left w:val="none" w:sz="0" w:space="0" w:color="auto"/>
        <w:bottom w:val="none" w:sz="0" w:space="0" w:color="auto"/>
        <w:right w:val="none" w:sz="0" w:space="0" w:color="auto"/>
      </w:divBdr>
    </w:div>
    <w:div w:id="1879970316">
      <w:bodyDiv w:val="1"/>
      <w:marLeft w:val="0"/>
      <w:marRight w:val="0"/>
      <w:marTop w:val="0"/>
      <w:marBottom w:val="0"/>
      <w:divBdr>
        <w:top w:val="none" w:sz="0" w:space="0" w:color="auto"/>
        <w:left w:val="none" w:sz="0" w:space="0" w:color="auto"/>
        <w:bottom w:val="none" w:sz="0" w:space="0" w:color="auto"/>
        <w:right w:val="none" w:sz="0" w:space="0" w:color="auto"/>
      </w:divBdr>
    </w:div>
    <w:div w:id="1882013555">
      <w:bodyDiv w:val="1"/>
      <w:marLeft w:val="0"/>
      <w:marRight w:val="0"/>
      <w:marTop w:val="0"/>
      <w:marBottom w:val="0"/>
      <w:divBdr>
        <w:top w:val="none" w:sz="0" w:space="0" w:color="auto"/>
        <w:left w:val="none" w:sz="0" w:space="0" w:color="auto"/>
        <w:bottom w:val="none" w:sz="0" w:space="0" w:color="auto"/>
        <w:right w:val="none" w:sz="0" w:space="0" w:color="auto"/>
      </w:divBdr>
    </w:div>
    <w:div w:id="1916671027">
      <w:bodyDiv w:val="1"/>
      <w:marLeft w:val="0"/>
      <w:marRight w:val="0"/>
      <w:marTop w:val="0"/>
      <w:marBottom w:val="0"/>
      <w:divBdr>
        <w:top w:val="none" w:sz="0" w:space="0" w:color="auto"/>
        <w:left w:val="none" w:sz="0" w:space="0" w:color="auto"/>
        <w:bottom w:val="none" w:sz="0" w:space="0" w:color="auto"/>
        <w:right w:val="none" w:sz="0" w:space="0" w:color="auto"/>
      </w:divBdr>
    </w:div>
    <w:div w:id="1933082209">
      <w:bodyDiv w:val="1"/>
      <w:marLeft w:val="0"/>
      <w:marRight w:val="0"/>
      <w:marTop w:val="0"/>
      <w:marBottom w:val="0"/>
      <w:divBdr>
        <w:top w:val="none" w:sz="0" w:space="0" w:color="auto"/>
        <w:left w:val="none" w:sz="0" w:space="0" w:color="auto"/>
        <w:bottom w:val="none" w:sz="0" w:space="0" w:color="auto"/>
        <w:right w:val="none" w:sz="0" w:space="0" w:color="auto"/>
      </w:divBdr>
    </w:div>
    <w:div w:id="1946108198">
      <w:bodyDiv w:val="1"/>
      <w:marLeft w:val="0"/>
      <w:marRight w:val="0"/>
      <w:marTop w:val="0"/>
      <w:marBottom w:val="0"/>
      <w:divBdr>
        <w:top w:val="none" w:sz="0" w:space="0" w:color="auto"/>
        <w:left w:val="none" w:sz="0" w:space="0" w:color="auto"/>
        <w:bottom w:val="none" w:sz="0" w:space="0" w:color="auto"/>
        <w:right w:val="none" w:sz="0" w:space="0" w:color="auto"/>
      </w:divBdr>
    </w:div>
    <w:div w:id="1964381974">
      <w:bodyDiv w:val="1"/>
      <w:marLeft w:val="0"/>
      <w:marRight w:val="0"/>
      <w:marTop w:val="0"/>
      <w:marBottom w:val="0"/>
      <w:divBdr>
        <w:top w:val="none" w:sz="0" w:space="0" w:color="auto"/>
        <w:left w:val="none" w:sz="0" w:space="0" w:color="auto"/>
        <w:bottom w:val="none" w:sz="0" w:space="0" w:color="auto"/>
        <w:right w:val="none" w:sz="0" w:space="0" w:color="auto"/>
      </w:divBdr>
    </w:div>
    <w:div w:id="1979145942">
      <w:bodyDiv w:val="1"/>
      <w:marLeft w:val="0"/>
      <w:marRight w:val="0"/>
      <w:marTop w:val="0"/>
      <w:marBottom w:val="0"/>
      <w:divBdr>
        <w:top w:val="none" w:sz="0" w:space="0" w:color="auto"/>
        <w:left w:val="none" w:sz="0" w:space="0" w:color="auto"/>
        <w:bottom w:val="none" w:sz="0" w:space="0" w:color="auto"/>
        <w:right w:val="none" w:sz="0" w:space="0" w:color="auto"/>
      </w:divBdr>
    </w:div>
    <w:div w:id="2048481892">
      <w:bodyDiv w:val="1"/>
      <w:marLeft w:val="0"/>
      <w:marRight w:val="0"/>
      <w:marTop w:val="0"/>
      <w:marBottom w:val="0"/>
      <w:divBdr>
        <w:top w:val="none" w:sz="0" w:space="0" w:color="auto"/>
        <w:left w:val="none" w:sz="0" w:space="0" w:color="auto"/>
        <w:bottom w:val="none" w:sz="0" w:space="0" w:color="auto"/>
        <w:right w:val="none" w:sz="0" w:space="0" w:color="auto"/>
      </w:divBdr>
    </w:div>
    <w:div w:id="2048984740">
      <w:bodyDiv w:val="1"/>
      <w:marLeft w:val="0"/>
      <w:marRight w:val="0"/>
      <w:marTop w:val="0"/>
      <w:marBottom w:val="0"/>
      <w:divBdr>
        <w:top w:val="none" w:sz="0" w:space="0" w:color="auto"/>
        <w:left w:val="none" w:sz="0" w:space="0" w:color="auto"/>
        <w:bottom w:val="none" w:sz="0" w:space="0" w:color="auto"/>
        <w:right w:val="none" w:sz="0" w:space="0" w:color="auto"/>
      </w:divBdr>
    </w:div>
    <w:div w:id="2062630857">
      <w:bodyDiv w:val="1"/>
      <w:marLeft w:val="0"/>
      <w:marRight w:val="0"/>
      <w:marTop w:val="0"/>
      <w:marBottom w:val="0"/>
      <w:divBdr>
        <w:top w:val="none" w:sz="0" w:space="0" w:color="auto"/>
        <w:left w:val="none" w:sz="0" w:space="0" w:color="auto"/>
        <w:bottom w:val="none" w:sz="0" w:space="0" w:color="auto"/>
        <w:right w:val="none" w:sz="0" w:space="0" w:color="auto"/>
      </w:divBdr>
    </w:div>
    <w:div w:id="2089224183">
      <w:bodyDiv w:val="1"/>
      <w:marLeft w:val="0"/>
      <w:marRight w:val="0"/>
      <w:marTop w:val="0"/>
      <w:marBottom w:val="0"/>
      <w:divBdr>
        <w:top w:val="none" w:sz="0" w:space="0" w:color="auto"/>
        <w:left w:val="none" w:sz="0" w:space="0" w:color="auto"/>
        <w:bottom w:val="none" w:sz="0" w:space="0" w:color="auto"/>
        <w:right w:val="none" w:sz="0" w:space="0" w:color="auto"/>
      </w:divBdr>
    </w:div>
    <w:div w:id="2101486817">
      <w:bodyDiv w:val="1"/>
      <w:marLeft w:val="0"/>
      <w:marRight w:val="0"/>
      <w:marTop w:val="0"/>
      <w:marBottom w:val="0"/>
      <w:divBdr>
        <w:top w:val="none" w:sz="0" w:space="0" w:color="auto"/>
        <w:left w:val="none" w:sz="0" w:space="0" w:color="auto"/>
        <w:bottom w:val="none" w:sz="0" w:space="0" w:color="auto"/>
        <w:right w:val="none" w:sz="0" w:space="0" w:color="auto"/>
      </w:divBdr>
    </w:div>
    <w:div w:id="2112894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Con22</b:Tag>
    <b:SourceType>InternetSite</b:SourceType>
    <b:Guid>{00CC0112-AED8-457B-922D-3D42AA51EF67}</b:Guid>
    <b:Title>Financial plans amid the Great Resignation</b:Title>
    <b:Year>2022</b:Year>
    <b:Author>
      <b:Author>
        <b:NameList>
          <b:Person>
            <b:Last>ConsumerAffairs</b:Last>
          </b:Person>
        </b:NameList>
      </b:Author>
    </b:Author>
    <b:InternetSiteTitle>Consumer Affairs</b:InternetSiteTitle>
    <b:Month>April</b:Month>
    <b:Day>28</b:Day>
    <b:URL>https://www.consumeraffairs.com/finance/financial-plans-amid-the-great-resignation.html</b:URL>
    <b:RefOrder>3</b:RefOrder>
  </b:Source>
  <b:Source>
    <b:Tag>Pel22</b:Tag>
    <b:SourceType>InternetSite</b:SourceType>
    <b:Guid>{5011D3CF-8441-4C70-BCDE-D3830EA52761}</b:Guid>
    <b:Author>
      <b:Author>
        <b:NameList>
          <b:Person>
            <b:Last>Pelta</b:Last>
            <b:First>Rachel</b:First>
          </b:Person>
        </b:NameList>
      </b:Author>
    </b:Author>
    <b:Title>Great Resignations:  Survey Finds 1 in 3 Are Considering Quitting Their Jobs</b:Title>
    <b:InternetSiteTitle>Flexjobs</b:InternetSiteTitle>
    <b:Year>2022</b:Year>
    <b:Month>February </b:Month>
    <b:Day>01</b:Day>
    <b:URL>https://www.flexjobs.com/blog/post/survey-resignation-workers-considering-quitting-jobs/</b:URL>
    <b:RefOrder>2</b:RefOrder>
  </b:Source>
  <b:Source>
    <b:Tag>Bry22</b:Tag>
    <b:SourceType>InternetSite</b:SourceType>
    <b:Guid>{B54B69A0-4908-4100-82F9-A7FFC5BFF95F}</b:Guid>
    <b:Author>
      <b:Author>
        <b:NameList>
          <b:Person>
            <b:Last>Robinson</b:Last>
            <b:First>Bryan</b:First>
          </b:Person>
        </b:NameList>
      </b:Author>
    </b:Author>
    <b:Title>Discover the top 5 reasons workers want to quit their jobs</b:Title>
    <b:InternetSiteTitle>Forbes</b:InternetSiteTitle>
    <b:Year>2022</b:Year>
    <b:Month>May</b:Month>
    <b:Day>3</b:Day>
    <b:URL>https://www.forbes.com/sites/bryanrobinson/2022/05/03/discover-the-top-5-reasons-workers-want-to-quit-their-jobs/?sh=3a1422545d46</b:URL>
    <b:RefOrder>4</b:RefOrder>
  </b:Source>
  <b:Source>
    <b:Tag>Pet00</b:Tag>
    <b:SourceType>JournalArticle</b:SourceType>
    <b:Guid>{EBD37828-0B4A-4D20-9328-A91BF82B9D0B}</b:Guid>
    <b:Title>A Market-Driven Approach to Retaining Talent</b:Title>
    <b:Year>2000</b:Year>
    <b:Author>
      <b:Author>
        <b:NameList>
          <b:Person>
            <b:Last>Cappelli</b:Last>
            <b:First>Peter</b:First>
          </b:Person>
        </b:NameList>
      </b:Author>
    </b:Author>
    <b:JournalName>Harvard Business REview</b:JournalName>
    <b:RefOrder>6</b:RefOrder>
  </b:Source>
  <b:Source>
    <b:Tag>Mar22</b:Tag>
    <b:SourceType>Interview</b:SourceType>
    <b:Guid>{6358F36E-9129-4B98-A095-349922BCAD5C}</b:Guid>
    <b:Title>The Diary of a CEO - How to find fulfilment at work</b:Title>
    <b:Year>2022</b:Year>
    <b:Author>
      <b:Interviewee>
        <b:NameList>
          <b:Person>
            <b:Last>Buckingham</b:Last>
            <b:First>Marcus</b:First>
          </b:Person>
        </b:NameList>
      </b:Interviewee>
      <b:Interviewer>
        <b:NameList>
          <b:Person>
            <b:Last>Bartlett</b:Last>
            <b:First>Steven</b:First>
          </b:Person>
        </b:NameList>
      </b:Interviewer>
    </b:Author>
    <b:Month>May </b:Month>
    <b:Day>5</b:Day>
    <b:RefOrder>22</b:RefOrder>
  </b:Source>
  <b:Source>
    <b:Tag>Jon22</b:Tag>
    <b:SourceType>InternetSite</b:SourceType>
    <b:Guid>{1F3FAAAC-5EF9-4005-88BC-2CB1ED9E35D4}</b:Guid>
    <b:Title>Tight labour market will force organisations to strengthen employment offer to attract and retain staff</b:Title>
    <b:Year>2022</b:Year>
    <b:Month>Feb</b:Month>
    <b:Day>15</b:Day>
    <b:Author>
      <b:Author>
        <b:NameList>
          <b:Person>
            <b:Last>Boys</b:Last>
            <b:First>Jonathon</b:First>
          </b:Person>
        </b:NameList>
      </b:Author>
    </b:Author>
    <b:InternetSiteTitle>CIPD</b:InternetSiteTitle>
    <b:URL>https://www.cipd.co.uk/about/media/press/150222tight-labour-market-employment-offer#gref</b:URL>
    <b:RefOrder>8</b:RefOrder>
  </b:Source>
  <b:Source>
    <b:Tag>Haz20</b:Tag>
    <b:SourceType>InternetSite</b:SourceType>
    <b:Guid>{08E49115-2CF5-47AF-A832-C66D0ED94254}</b:Guid>
    <b:Title>Essential skills need to be recognised and developed by education providers and employers</b:Title>
    <b:Year>2020</b:Year>
    <b:Author>
      <b:Author>
        <b:NameList>
          <b:Person>
            <b:Last>Ferguson</b:Last>
            <b:First>Hazel</b:First>
          </b:Person>
        </b:NameList>
      </b:Author>
    </b:Author>
    <b:InternetSiteTitle>CIPD</b:InternetSiteTitle>
    <b:Month>May</b:Month>
    <b:Day>20</b:Day>
    <b:URL>https://www.cipd.co.uk/news-views/news-articles/essential-skills-framework</b:URL>
    <b:RefOrder>10</b:RefOrder>
  </b:Source>
  <b:Source>
    <b:Tag>CIP17</b:Tag>
    <b:SourceType>Report</b:SourceType>
    <b:Guid>{C2725984-29D9-4752-9F82-B25C10A239FD}</b:Guid>
    <b:Title>People Skills - Building ambition and HR capability in small UK firms.</b:Title>
    <b:Year>2017</b:Year>
    <b:Publisher>CIPD</b:Publisher>
    <b:City>London </b:City>
    <b:Author>
      <b:Author>
        <b:NameList>
          <b:Person>
            <b:Last>CIPD</b:Last>
          </b:Person>
          <b:Person>
            <b:Last>JP Morgan</b:Last>
          </b:Person>
        </b:NameList>
      </b:Author>
    </b:Author>
    <b:RefOrder>11</b:RefOrder>
  </b:Source>
  <b:Source>
    <b:Tag>Luc22</b:Tag>
    <b:SourceType>JournalArticle</b:SourceType>
    <b:Guid>{3DE9FD57-90BB-4767-9312-EC89F2891048}</b:Guid>
    <b:Title>Easyjet cutting seats:  How else could airline staff shortages affect flights and summer holidays? </b:Title>
    <b:Year>2022</b:Year>
    <b:Author>
      <b:Author>
        <b:NameList>
          <b:Person>
            <b:Last>Thackray</b:Last>
            <b:First>Lucy</b:First>
          </b:Person>
        </b:NameList>
      </b:Author>
    </b:Author>
    <b:JournalName>The Independent</b:JournalName>
    <b:Pages>https://www.independent.co.uk/travel/news-and-advice/easyjet-removes-seats-summer-holidays-flights-b2074702.html</b:Pages>
    <b:RefOrder>12</b:RefOrder>
  </b:Source>
  <b:Source>
    <b:Tag>TMI21</b:Tag>
    <b:SourceType>InternetSite</b:SourceType>
    <b:Guid>{93705594-E348-434B-9942-48E4D10879EB}</b:Guid>
    <b:Title>Talent Management and the 9-Box grid.</b:Title>
    <b:Year>2021</b:Year>
    <b:Author>
      <b:Author>
        <b:NameList>
          <b:Person>
            <b:Last>TMI</b:Last>
          </b:Person>
        </b:NameList>
      </b:Author>
    </b:Author>
    <b:InternetSiteTitle>Talent Management Institute</b:InternetSiteTitle>
    <b:Month>May</b:Month>
    <b:Day>20</b:Day>
    <b:URL>https://www.tmi.org/blog/talent-management-and-the-9-box-grid-what-you-must-know</b:URL>
    <b:RefOrder>15</b:RefOrder>
  </b:Source>
  <b:Source>
    <b:Tag>And20</b:Tag>
    <b:SourceType>InternetSite</b:SourceType>
    <b:Guid>{501A3DA8-C52B-4C41-8303-6A92D1A070E9}</b:Guid>
    <b:Title>The legal risks of succession planning</b:Title>
    <b:Year>2020</b:Year>
    <b:Author>
      <b:Author>
        <b:NameList>
          <b:Person>
            <b:Last>Secker</b:Last>
            <b:First>Andrew</b:First>
          </b:Person>
        </b:NameList>
      </b:Author>
    </b:Author>
    <b:InternetSiteTitle>People Management</b:InternetSiteTitle>
    <b:Month>Jan</b:Month>
    <b:Day>2</b:Day>
    <b:URL>https://www.peoplemanagement.co.uk/article/1745471/legal-risks-of-succession-planning</b:URL>
    <b:RefOrder>16</b:RefOrder>
  </b:Source>
  <b:Source>
    <b:Tag>Zar21</b:Tag>
    <b:SourceType>InternetSite</b:SourceType>
    <b:Guid>{14B57242-AA2C-4A1A-A922-F4874FA2FB49}</b:Guid>
    <b:Author>
      <b:Author>
        <b:NameList>
          <b:Person>
            <b:Last>Whysall</b:Last>
            <b:First>Zara</b:First>
          </b:Person>
        </b:NameList>
      </b:Author>
    </b:Author>
    <b:Title>The biggest mistakes to avoid when succession planning</b:Title>
    <b:InternetSiteTitle>People Management</b:InternetSiteTitle>
    <b:Year>2021</b:Year>
    <b:Month>August </b:Month>
    <b:Day>4</b:Day>
    <b:URL>https://www.peoplemanagement.co.uk/article/1746244/biggest-mistakes-avoid-when-succession-planning</b:URL>
    <b:RefOrder>17</b:RefOrder>
  </b:Source>
  <b:Source>
    <b:Tag>Hun15</b:Tag>
    <b:SourceType>Report</b:SourceType>
    <b:Guid>{32DE4981-8C3B-4C86-8672-9989CB327407}</b:Guid>
    <b:Title>Diversity Matters</b:Title>
    <b:Year>2015</b:Year>
    <b:Publisher>McKinsey &amp; Company</b:Publisher>
    <b:Author>
      <b:Author>
        <b:NameList>
          <b:Person>
            <b:Last>Hunt</b:Last>
            <b:First>Vivian</b:First>
          </b:Person>
          <b:Person>
            <b:Last>Layton</b:Last>
            <b:First>Dennis</b:First>
          </b:Person>
          <b:Person>
            <b:Last>Prince</b:Last>
            <b:First>Sara</b:First>
          </b:Person>
        </b:NameList>
      </b:Author>
    </b:Author>
    <b:RefOrder>19</b:RefOrder>
  </b:Source>
  <b:Source>
    <b:Tag>Dow14</b:Tag>
    <b:SourceType>ArticleInAPeriodical</b:SourceType>
    <b:Guid>{0B864A3A-A1D8-448E-B87C-ADD16200FECB}</b:Guid>
    <b:Title>The role of diversity practices and inclusion in promoting trust and employee engagement</b:Title>
    <b:Year>2014</b:Year>
    <b:Month>July</b:Month>
    <b:Day>23</b:Day>
    <b:Author>
      <b:Author>
        <b:NameList>
          <b:Person>
            <b:Last>Downey</b:Last>
            <b:First>Stephanie</b:First>
          </b:Person>
          <b:Person>
            <b:Last>van derWerff</b:Last>
            <b:First>Lisa</b:First>
          </b:Person>
          <b:Person>
            <b:Last>Thomas</b:Last>
            <b:First>Kercia M</b:First>
          </b:Person>
          <b:Person>
            <b:Last>Plaut</b:Last>
            <b:First>Victoria C</b:First>
          </b:Person>
        </b:NameList>
      </b:Author>
    </b:Author>
    <b:PeriodicalTitle>Journal of Applied Social Psychology</b:PeriodicalTitle>
    <b:Pages>35-44</b:Pages>
    <b:RefOrder>20</b:RefOrder>
  </b:Source>
  <b:Source>
    <b:Tag>NEU20</b:Tag>
    <b:SourceType>InternetSite</b:SourceType>
    <b:Guid>{0DDF5E23-E0E8-4125-B672-F2D22D9DEA83}</b:Guid>
    <b:Title>Express and impleied contract terms </b:Title>
    <b:Year>2020</b:Year>
    <b:Month>January</b:Month>
    <b:Day>15</b:Day>
    <b:Author>
      <b:Author>
        <b:NameList>
          <b:Person>
            <b:Last>NEU</b:Last>
          </b:Person>
        </b:NameList>
      </b:Author>
    </b:Author>
    <b:InternetSiteTitle>National Education Union </b:InternetSiteTitle>
    <b:URL>https://neu.org.uk/advice/express-and-implied-contract-terms</b:URL>
    <b:RefOrder>21</b:RefOrder>
  </b:Source>
  <b:Source>
    <b:Tag>Bri22</b:Tag>
    <b:SourceType>JournalArticle</b:SourceType>
    <b:Guid>{151DE2F6-CA27-4175-8AF6-B58A0BED9B0E}</b:Guid>
    <b:Title>Trends for 2022: the Gartner view - employee turnover is set to soar</b:Title>
    <b:Year>2022</b:Year>
    <b:Author>
      <b:Author>
        <b:NameList>
          <b:Person>
            <b:Last>Kropp</b:Last>
            <b:First>Brian</b:First>
          </b:Person>
        </b:NameList>
      </b:Author>
    </b:Author>
    <b:JournalName>Personnel Today</b:JournalName>
    <b:Pages>https://www.personneltoday.com/hr/trends-for-2022-the-gartner-view-employee-turnover-is-set-to-soar/</b:Pages>
    <b:RefOrder>1</b:RefOrder>
  </b:Source>
  <b:Source>
    <b:Tag>CIP2121</b:Tag>
    <b:SourceType>Report</b:SourceType>
    <b:Guid>{39C1581B-D357-49E9-A99D-4945C48333ED}</b:Guid>
    <b:Title>Talent Management</b:Title>
    <b:Year>2021</b:Year>
    <b:Author>
      <b:Author>
        <b:NameList>
          <b:Person>
            <b:Last>Gamba Quilliam</b:Last>
            <b:First>Giorgia</b:First>
          </b:Person>
        </b:NameList>
      </b:Author>
    </b:Author>
    <b:Publisher>CIPD</b:Publisher>
    <b:City>London</b:City>
    <b:RefOrder>5</b:RefOrder>
  </b:Source>
  <b:Source>
    <b:Tag>Gla20</b:Tag>
    <b:SourceType>InternetSite</b:SourceType>
    <b:Guid>{34F93E6B-9C37-4779-9324-2640D8999FE7}</b:Guid>
    <b:Title>How to calculate your cost-per-hire</b:Title>
    <b:Year>2020</b:Year>
    <b:Author>
      <b:Author>
        <b:NameList>
          <b:Person>
            <b:Last>Glassdoor</b:Last>
          </b:Person>
        </b:NameList>
      </b:Author>
    </b:Author>
    <b:InternetSiteTitle>Glassdoor for Employers</b:InternetSiteTitle>
    <b:Month>Jan</b:Month>
    <b:Day>8</b:Day>
    <b:URL>https://www.glassdoor.co.uk/employers/blog/calculate-cost-per-hire/</b:URL>
    <b:RefOrder>7</b:RefOrder>
  </b:Source>
  <b:Source>
    <b:Tag>CIP2210</b:Tag>
    <b:SourceType>Report</b:SourceType>
    <b:Guid>{35DA343F-2F22-4583-9712-D54CFBF5F01E}</b:Guid>
    <b:Title>Understanding the economy and labour market</b:Title>
    <b:Year>2022</b:Year>
    <b:Author>
      <b:Author>
        <b:NameList>
          <b:Person>
            <b:Last>Boys</b:Last>
            <b:First>Jon</b:First>
          </b:Person>
        </b:NameList>
      </b:Author>
    </b:Author>
    <b:Publisher>CIPD</b:Publisher>
    <b:City>London</b:City>
    <b:RefOrder>9</b:RefOrder>
  </b:Source>
  <b:Source>
    <b:Tag>CIP2122</b:Tag>
    <b:SourceType>Report</b:SourceType>
    <b:Guid>{B6BC1B49-9F2B-41FD-ADE7-55C68CE134B6}</b:Guid>
    <b:Title>Workforce Planning</b:Title>
    <b:Year>2021</b:Year>
    <b:Author>
      <b:Author>
        <b:NameList>
          <b:Person>
            <b:Last>Zimpel</b:Last>
            <b:First>Benjamin</b:First>
          </b:Person>
        </b:NameList>
      </b:Author>
    </b:Author>
    <b:Publisher>CIPD</b:Publisher>
    <b:City>London</b:City>
    <b:RefOrder>13</b:RefOrder>
  </b:Source>
  <b:Source>
    <b:Tag>CIP204</b:Tag>
    <b:SourceType>Report</b:SourceType>
    <b:Guid>{EEA96CFD-24D6-4D2C-ADDE-4B90D7C50E31}</b:Guid>
    <b:Title>Succession Planning</b:Title>
    <b:Year>2020</b:Year>
    <b:Author>
      <b:Author>
        <b:NameList>
          <b:Person>
            <b:Last>Weeks</b:Last>
            <b:First>Ally</b:First>
          </b:Person>
        </b:NameList>
      </b:Author>
    </b:Author>
    <b:Publisher>CIPD</b:Publisher>
    <b:City>London</b:City>
    <b:RefOrder>14</b:RefOrder>
  </b:Source>
  <b:Source>
    <b:Tag>CIP2211</b:Tag>
    <b:SourceType>InternetSite</b:SourceType>
    <b:Guid>{0A5A5089-A6C5-4374-9268-9241D43BADEB}</b:Guid>
    <b:Author>
      <b:Author>
        <b:NameList>
          <b:Person>
            <b:Last>Mohdzaini</b:Last>
            <b:First>Hayfa</b:First>
          </b:Person>
        </b:NameList>
      </b:Author>
    </b:Author>
    <b:Title>Workforce Reporting</b:Title>
    <b:InternetSiteTitle>CIPD</b:InternetSiteTitle>
    <b:Year>2022</b:Year>
    <b:Month>May</b:Month>
    <b:Day>17</b:Day>
    <b:URL>https://www.cipd.co.uk/knowledge/strategy/analytics/workforce-reporting-factsheet#7710</b:URL>
    <b:RefOrder>18</b:RefOrder>
  </b:Source>
</b:Sources>
</file>

<file path=customXml/itemProps1.xml><?xml version="1.0" encoding="utf-8"?>
<ds:datastoreItem xmlns:ds="http://schemas.openxmlformats.org/officeDocument/2006/customXml" ds:itemID="{C20AF093-8A23-4C92-A56A-87AF338FC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18</Pages>
  <Words>5504</Words>
  <Characters>31378</Characters>
  <Application>Microsoft Office Word</Application>
  <DocSecurity>0</DocSecurity>
  <Lines>261</Lines>
  <Paragraphs>73</Paragraphs>
  <ScaleCrop>false</ScaleCrop>
  <Company/>
  <LinksUpToDate>false</LinksUpToDate>
  <CharactersWithSpaces>36809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Brewer</dc:creator>
  <cp:keywords/>
  <dc:description/>
  <cp:lastModifiedBy>Jayne Brewer</cp:lastModifiedBy>
  <cp:revision>103</cp:revision>
  <dcterms:created xsi:type="dcterms:W3CDTF">2022-06-02T15:37:00Z</dcterms:created>
  <dcterms:modified xsi:type="dcterms:W3CDTF">2022-06-13T18:50:00Z</dcterms:modified>
</cp:coreProperties>
</file>