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5E5787A5" wp14:textId="77777777"/>
    <w:p w:rsidR="531C1906" w:rsidP="18C638DA" w:rsidRDefault="531C1906" w14:paraId="42D6BC09" w14:textId="12BA90EA">
      <w:pPr>
        <w:pStyle w:val="Normal"/>
      </w:pPr>
      <w:r w:rsidR="531C1906">
        <w:drawing>
          <wp:inline wp14:editId="29FCF09D" wp14:anchorId="23C36D98">
            <wp:extent cx="2619375" cy="1162050"/>
            <wp:effectExtent l="0" t="0" r="0" b="0"/>
            <wp:docPr id="15335945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33594573" name="Picture 1533594573"/>
                    <pic:cNvPicPr/>
                  </pic:nvPicPr>
                  <pic:blipFill>
                    <a:blip xmlns:r="http://schemas.openxmlformats.org/officeDocument/2006/relationships" r:embed="rId1310730637">
                      <a:extLst>
                        <a:ext uri="{28A0092B-C50C-407E-A947-70E740481C1C}">
                          <a14:useLocalDpi xmlns:a14="http://schemas.microsoft.com/office/drawing/2010/main"/>
                        </a:ext>
                      </a:extLst>
                    </a:blip>
                    <a:stretch>
                      <a:fillRect/>
                    </a:stretch>
                  </pic:blipFill>
                  <pic:spPr>
                    <a:xfrm>
                      <a:off x="0" y="0"/>
                      <a:ext cx="2619375" cy="1162050"/>
                    </a:xfrm>
                    <a:prstGeom prst="rect">
                      <a:avLst/>
                    </a:prstGeom>
                  </pic:spPr>
                </pic:pic>
              </a:graphicData>
            </a:graphic>
          </wp:inline>
        </w:drawing>
      </w:r>
    </w:p>
    <w:p w:rsidR="18C638DA" w:rsidRDefault="18C638DA" w14:paraId="732AF0E1" w14:textId="45786FC2"/>
    <w:p w:rsidR="18C638DA" w:rsidRDefault="18C638DA" w14:paraId="7FE4E3EB" w14:textId="3F689A5F"/>
    <w:p w:rsidR="18C638DA" w:rsidRDefault="18C638DA" w14:paraId="3AE1541F" w14:textId="1F1E4C00"/>
    <w:p w:rsidR="531C1906" w:rsidP="18C638DA" w:rsidRDefault="531C1906" w14:paraId="21C1A854" w14:textId="3C1F215D">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8C638DA" w:rsidR="531C1906">
        <w:rPr>
          <w:rFonts w:ascii="Arial Nova" w:hAnsi="Arial Nova" w:eastAsia="Arial Nova" w:cs="Arial Nova"/>
          <w:b w:val="0"/>
          <w:bCs w:val="0"/>
          <w:i w:val="0"/>
          <w:iCs w:val="0"/>
          <w:caps w:val="0"/>
          <w:smallCaps w:val="0"/>
          <w:noProof w:val="0"/>
          <w:color w:val="000000" w:themeColor="text1" w:themeTint="FF" w:themeShade="FF"/>
          <w:sz w:val="24"/>
          <w:szCs w:val="24"/>
          <w:lang w:val="en-GB"/>
        </w:rPr>
        <w:t>Name: Mahdre Tesfay</w:t>
      </w:r>
    </w:p>
    <w:p w:rsidR="531C1906" w:rsidP="18C638DA" w:rsidRDefault="531C1906" w14:paraId="11C35487" w14:textId="023342B5">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8C638DA" w:rsidR="531C1906">
        <w:rPr>
          <w:rFonts w:ascii="Arial Nova" w:hAnsi="Arial Nova" w:eastAsia="Arial Nova" w:cs="Arial Nova"/>
          <w:b w:val="0"/>
          <w:bCs w:val="0"/>
          <w:i w:val="0"/>
          <w:iCs w:val="0"/>
          <w:caps w:val="0"/>
          <w:smallCaps w:val="0"/>
          <w:noProof w:val="0"/>
          <w:color w:val="000000" w:themeColor="text1" w:themeTint="FF" w:themeShade="FF"/>
          <w:sz w:val="24"/>
          <w:szCs w:val="24"/>
          <w:lang w:val="en-GB"/>
        </w:rPr>
        <w:t>Student ID: 2526562</w:t>
      </w:r>
    </w:p>
    <w:p w:rsidR="531C1906" w:rsidP="18C638DA" w:rsidRDefault="531C1906" w14:paraId="3C6E420C" w14:textId="397EDB3D">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8C638DA" w:rsidR="531C1906">
        <w:rPr>
          <w:rFonts w:ascii="Arial Nova" w:hAnsi="Arial Nova" w:eastAsia="Arial Nova" w:cs="Arial Nova"/>
          <w:b w:val="0"/>
          <w:bCs w:val="0"/>
          <w:i w:val="0"/>
          <w:iCs w:val="0"/>
          <w:caps w:val="0"/>
          <w:smallCaps w:val="0"/>
          <w:noProof w:val="0"/>
          <w:color w:val="000000" w:themeColor="text1" w:themeTint="FF" w:themeShade="FF"/>
          <w:sz w:val="24"/>
          <w:szCs w:val="24"/>
          <w:lang w:val="en-GB"/>
        </w:rPr>
        <w:t>Module Code: LCHS4001</w:t>
      </w:r>
    </w:p>
    <w:p w:rsidR="531C1906" w:rsidP="18C638DA" w:rsidRDefault="531C1906" w14:paraId="253F2C69" w14:textId="052BB0C2">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8C638DA" w:rsidR="531C1906">
        <w:rPr>
          <w:rFonts w:ascii="Arial Nova" w:hAnsi="Arial Nova" w:eastAsia="Arial Nova" w:cs="Arial Nova"/>
          <w:b w:val="0"/>
          <w:bCs w:val="0"/>
          <w:i w:val="0"/>
          <w:iCs w:val="0"/>
          <w:caps w:val="0"/>
          <w:smallCaps w:val="0"/>
          <w:noProof w:val="0"/>
          <w:color w:val="000000" w:themeColor="text1" w:themeTint="FF" w:themeShade="FF"/>
          <w:sz w:val="24"/>
          <w:szCs w:val="24"/>
          <w:lang w:val="en-GB"/>
        </w:rPr>
        <w:t>Module: Academic and Employability skills</w:t>
      </w:r>
    </w:p>
    <w:p w:rsidR="531C1906" w:rsidP="18C638DA" w:rsidRDefault="531C1906" w14:paraId="791A581A" w14:textId="023A565D">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8C638DA" w:rsidR="531C1906">
        <w:rPr>
          <w:rFonts w:ascii="Arial Nova" w:hAnsi="Arial Nova" w:eastAsia="Arial Nova" w:cs="Arial Nova"/>
          <w:b w:val="0"/>
          <w:bCs w:val="0"/>
          <w:i w:val="0"/>
          <w:iCs w:val="0"/>
          <w:caps w:val="0"/>
          <w:smallCaps w:val="0"/>
          <w:noProof w:val="0"/>
          <w:color w:val="000000" w:themeColor="text1" w:themeTint="FF" w:themeShade="FF"/>
          <w:sz w:val="24"/>
          <w:szCs w:val="24"/>
          <w:lang w:val="en-GB"/>
        </w:rPr>
        <w:t>Lecturer: Naomi Doerge</w:t>
      </w:r>
    </w:p>
    <w:p w:rsidR="531C1906" w:rsidP="18C638DA" w:rsidRDefault="531C1906" w14:paraId="38430743" w14:textId="5106EDE2">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8C638DA" w:rsidR="531C190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Title: The Role of a District Nurse in Health and Social Care  </w:t>
      </w:r>
    </w:p>
    <w:p w:rsidR="18C638DA" w:rsidP="18C638DA" w:rsidRDefault="18C638DA" w14:paraId="60758CA9" w14:textId="583BDDCB">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18C638DA" w:rsidP="18C638DA" w:rsidRDefault="18C638DA" w14:paraId="352C691A" w14:textId="40270BCC">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18C638DA" w:rsidP="18C638DA" w:rsidRDefault="18C638DA" w14:paraId="1798F0EA" w14:textId="6242A5F0">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18C638DA" w:rsidP="18C638DA" w:rsidRDefault="18C638DA" w14:paraId="62A9D24D" w14:textId="4889CF70">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18C638DA" w:rsidP="18C638DA" w:rsidRDefault="18C638DA" w14:paraId="1B54538F" w14:textId="5326B8D7">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18C638DA" w:rsidP="18C638DA" w:rsidRDefault="18C638DA" w14:paraId="5A132187" w14:textId="7CB80A46">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18C638DA" w:rsidP="18C638DA" w:rsidRDefault="18C638DA" w14:paraId="6B3EB74D" w14:textId="3A8A7245">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18C638DA" w:rsidP="18C638DA" w:rsidRDefault="18C638DA" w14:paraId="0A786A30" w14:textId="52013647">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18C638DA" w:rsidP="18C638DA" w:rsidRDefault="18C638DA" w14:paraId="2EFC1CEC" w14:textId="54969F4C">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18C638DA" w:rsidP="18C638DA" w:rsidRDefault="18C638DA" w14:paraId="06416CA2" w14:textId="5F546A6A">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18C638DA" w:rsidP="18C638DA" w:rsidRDefault="18C638DA" w14:paraId="3C75F973" w14:textId="44082F20">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18C638DA" w:rsidP="18C638DA" w:rsidRDefault="18C638DA" w14:paraId="2D01042F" w14:textId="2B0FACCA">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531C1906" w:rsidP="18C638DA" w:rsidRDefault="531C1906" w14:paraId="190EDD88" w14:textId="1FA539F1">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8C638DA" w:rsidR="531C190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18C638DA" w:rsidR="531C190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Submitted On: 24th April 2026</w:t>
      </w:r>
    </w:p>
    <w:sdt>
      <w:sdtPr>
        <w:id w:val="122433570"/>
        <w:docPartObj>
          <w:docPartGallery w:val="Table of Contents"/>
          <w:docPartUnique/>
        </w:docPartObj>
      </w:sdtPr>
      <w:sdtContent>
        <w:p w:rsidR="18C638DA" w:rsidP="18C638DA" w:rsidRDefault="18C638DA" w14:paraId="5C4958E1" w14:textId="793B5CC2">
          <w:pPr>
            <w:pStyle w:val="TOC2"/>
            <w:tabs>
              <w:tab w:val="right" w:leader="dot" w:pos="9015"/>
            </w:tabs>
            <w:bidi w:val="0"/>
            <w:rPr>
              <w:rStyle w:val="Hyperlink"/>
            </w:rPr>
          </w:pPr>
          <w:r>
            <w:fldChar w:fldCharType="begin"/>
          </w:r>
          <w:r>
            <w:instrText xml:space="preserve">TOC \o "1-9" \z \u \h</w:instrText>
          </w:r>
          <w:r>
            <w:fldChar w:fldCharType="separate"/>
          </w:r>
          <w:hyperlink w:anchor="_Toc7074430">
            <w:r w:rsidRPr="18C638DA" w:rsidR="18C638DA">
              <w:rPr>
                <w:rStyle w:val="Hyperlink"/>
              </w:rPr>
              <w:t>1. Introduction</w:t>
            </w:r>
            <w:r>
              <w:tab/>
            </w:r>
            <w:r>
              <w:fldChar w:fldCharType="begin"/>
            </w:r>
            <w:r>
              <w:instrText xml:space="preserve">PAGEREF _Toc7074430 \h</w:instrText>
            </w:r>
            <w:r>
              <w:fldChar w:fldCharType="separate"/>
            </w:r>
            <w:r w:rsidRPr="18C638DA" w:rsidR="18C638DA">
              <w:rPr>
                <w:rStyle w:val="Hyperlink"/>
              </w:rPr>
              <w:t>2</w:t>
            </w:r>
            <w:r>
              <w:fldChar w:fldCharType="end"/>
            </w:r>
          </w:hyperlink>
        </w:p>
        <w:p w:rsidR="18C638DA" w:rsidP="18C638DA" w:rsidRDefault="18C638DA" w14:paraId="15D20A49" w14:textId="5546E97A">
          <w:pPr>
            <w:pStyle w:val="TOC2"/>
            <w:tabs>
              <w:tab w:val="right" w:leader="dot" w:pos="9015"/>
            </w:tabs>
            <w:bidi w:val="0"/>
            <w:rPr>
              <w:rStyle w:val="Hyperlink"/>
            </w:rPr>
          </w:pPr>
          <w:hyperlink w:anchor="_Toc1369051786">
            <w:r w:rsidRPr="18C638DA" w:rsidR="18C638DA">
              <w:rPr>
                <w:rStyle w:val="Hyperlink"/>
              </w:rPr>
              <w:t>2. District Nurse in Health and Social Care</w:t>
            </w:r>
            <w:r>
              <w:tab/>
            </w:r>
            <w:r>
              <w:fldChar w:fldCharType="begin"/>
            </w:r>
            <w:r>
              <w:instrText xml:space="preserve">PAGEREF _Toc1369051786 \h</w:instrText>
            </w:r>
            <w:r>
              <w:fldChar w:fldCharType="separate"/>
            </w:r>
            <w:r w:rsidRPr="18C638DA" w:rsidR="18C638DA">
              <w:rPr>
                <w:rStyle w:val="Hyperlink"/>
              </w:rPr>
              <w:t>2</w:t>
            </w:r>
            <w:r>
              <w:fldChar w:fldCharType="end"/>
            </w:r>
          </w:hyperlink>
        </w:p>
        <w:p w:rsidR="18C638DA" w:rsidP="18C638DA" w:rsidRDefault="18C638DA" w14:paraId="1204D5DB" w14:textId="4FD9144D">
          <w:pPr>
            <w:pStyle w:val="TOC3"/>
            <w:tabs>
              <w:tab w:val="right" w:leader="dot" w:pos="9015"/>
            </w:tabs>
            <w:bidi w:val="0"/>
            <w:rPr>
              <w:rStyle w:val="Hyperlink"/>
            </w:rPr>
          </w:pPr>
          <w:hyperlink w:anchor="_Toc137422586">
            <w:r w:rsidRPr="18C638DA" w:rsidR="18C638DA">
              <w:rPr>
                <w:rStyle w:val="Hyperlink"/>
              </w:rPr>
              <w:t>2.1 Description of District Nurse in Health and Social Care</w:t>
            </w:r>
            <w:r>
              <w:tab/>
            </w:r>
            <w:r>
              <w:fldChar w:fldCharType="begin"/>
            </w:r>
            <w:r>
              <w:instrText xml:space="preserve">PAGEREF _Toc137422586 \h</w:instrText>
            </w:r>
            <w:r>
              <w:fldChar w:fldCharType="separate"/>
            </w:r>
            <w:r w:rsidRPr="18C638DA" w:rsidR="18C638DA">
              <w:rPr>
                <w:rStyle w:val="Hyperlink"/>
              </w:rPr>
              <w:t>3</w:t>
            </w:r>
            <w:r>
              <w:fldChar w:fldCharType="end"/>
            </w:r>
          </w:hyperlink>
        </w:p>
        <w:p w:rsidR="18C638DA" w:rsidP="18C638DA" w:rsidRDefault="18C638DA" w14:paraId="38290472" w14:textId="1B758512">
          <w:pPr>
            <w:pStyle w:val="TOC3"/>
            <w:tabs>
              <w:tab w:val="right" w:leader="dot" w:pos="9015"/>
            </w:tabs>
            <w:bidi w:val="0"/>
            <w:rPr>
              <w:rStyle w:val="Hyperlink"/>
            </w:rPr>
          </w:pPr>
          <w:hyperlink w:anchor="_Toc1980877233">
            <w:r w:rsidRPr="18C638DA" w:rsidR="18C638DA">
              <w:rPr>
                <w:rStyle w:val="Hyperlink"/>
              </w:rPr>
              <w:t>2.2 Explanation of the Significant Skills Needed for District Nurses in Health and Social Care</w:t>
            </w:r>
            <w:r>
              <w:tab/>
            </w:r>
            <w:r>
              <w:fldChar w:fldCharType="begin"/>
            </w:r>
            <w:r>
              <w:instrText xml:space="preserve">PAGEREF _Toc1980877233 \h</w:instrText>
            </w:r>
            <w:r>
              <w:fldChar w:fldCharType="separate"/>
            </w:r>
            <w:r w:rsidRPr="18C638DA" w:rsidR="18C638DA">
              <w:rPr>
                <w:rStyle w:val="Hyperlink"/>
              </w:rPr>
              <w:t>3</w:t>
            </w:r>
            <w:r>
              <w:fldChar w:fldCharType="end"/>
            </w:r>
          </w:hyperlink>
        </w:p>
        <w:p w:rsidR="18C638DA" w:rsidP="18C638DA" w:rsidRDefault="18C638DA" w14:paraId="195E6713" w14:textId="5534B573">
          <w:pPr>
            <w:pStyle w:val="TOC2"/>
            <w:tabs>
              <w:tab w:val="right" w:leader="dot" w:pos="9015"/>
            </w:tabs>
            <w:bidi w:val="0"/>
            <w:rPr>
              <w:rStyle w:val="Hyperlink"/>
            </w:rPr>
          </w:pPr>
          <w:hyperlink w:anchor="_Toc823364547">
            <w:r w:rsidRPr="18C638DA" w:rsidR="18C638DA">
              <w:rPr>
                <w:rStyle w:val="Hyperlink"/>
              </w:rPr>
              <w:t>3. Essential Skills Needed for District Nurses in Health and Social Care</w:t>
            </w:r>
            <w:r>
              <w:tab/>
            </w:r>
            <w:r>
              <w:fldChar w:fldCharType="begin"/>
            </w:r>
            <w:r>
              <w:instrText xml:space="preserve">PAGEREF _Toc823364547 \h</w:instrText>
            </w:r>
            <w:r>
              <w:fldChar w:fldCharType="separate"/>
            </w:r>
            <w:r w:rsidRPr="18C638DA" w:rsidR="18C638DA">
              <w:rPr>
                <w:rStyle w:val="Hyperlink"/>
              </w:rPr>
              <w:t>3</w:t>
            </w:r>
            <w:r>
              <w:fldChar w:fldCharType="end"/>
            </w:r>
          </w:hyperlink>
        </w:p>
        <w:p w:rsidR="18C638DA" w:rsidP="18C638DA" w:rsidRDefault="18C638DA" w14:paraId="66AF5856" w14:textId="1594E94A">
          <w:pPr>
            <w:pStyle w:val="TOC3"/>
            <w:tabs>
              <w:tab w:val="right" w:leader="dot" w:pos="9015"/>
            </w:tabs>
            <w:bidi w:val="0"/>
            <w:rPr>
              <w:rStyle w:val="Hyperlink"/>
            </w:rPr>
          </w:pPr>
          <w:hyperlink w:anchor="_Toc232478367">
            <w:r w:rsidRPr="18C638DA" w:rsidR="18C638DA">
              <w:rPr>
                <w:rStyle w:val="Hyperlink"/>
              </w:rPr>
              <w:t>3.1 Effective Communication in Patient Care</w:t>
            </w:r>
            <w:r>
              <w:tab/>
            </w:r>
            <w:r>
              <w:fldChar w:fldCharType="begin"/>
            </w:r>
            <w:r>
              <w:instrText xml:space="preserve">PAGEREF _Toc232478367 \h</w:instrText>
            </w:r>
            <w:r>
              <w:fldChar w:fldCharType="separate"/>
            </w:r>
            <w:r w:rsidRPr="18C638DA" w:rsidR="18C638DA">
              <w:rPr>
                <w:rStyle w:val="Hyperlink"/>
              </w:rPr>
              <w:t>3</w:t>
            </w:r>
            <w:r>
              <w:fldChar w:fldCharType="end"/>
            </w:r>
          </w:hyperlink>
        </w:p>
        <w:p w:rsidR="18C638DA" w:rsidP="18C638DA" w:rsidRDefault="18C638DA" w14:paraId="55A38E7F" w14:textId="2EE67352">
          <w:pPr>
            <w:pStyle w:val="TOC3"/>
            <w:tabs>
              <w:tab w:val="right" w:leader="dot" w:pos="9015"/>
            </w:tabs>
            <w:bidi w:val="0"/>
            <w:rPr>
              <w:rStyle w:val="Hyperlink"/>
            </w:rPr>
          </w:pPr>
          <w:hyperlink w:anchor="_Toc114545153">
            <w:r w:rsidRPr="18C638DA" w:rsidR="18C638DA">
              <w:rPr>
                <w:rStyle w:val="Hyperlink"/>
              </w:rPr>
              <w:t>3.2 Empathy and Person-Centred Care in Patient Support</w:t>
            </w:r>
            <w:r>
              <w:tab/>
            </w:r>
            <w:r>
              <w:fldChar w:fldCharType="begin"/>
            </w:r>
            <w:r>
              <w:instrText xml:space="preserve">PAGEREF _Toc114545153 \h</w:instrText>
            </w:r>
            <w:r>
              <w:fldChar w:fldCharType="separate"/>
            </w:r>
            <w:r w:rsidRPr="18C638DA" w:rsidR="18C638DA">
              <w:rPr>
                <w:rStyle w:val="Hyperlink"/>
              </w:rPr>
              <w:t>4</w:t>
            </w:r>
            <w:r>
              <w:fldChar w:fldCharType="end"/>
            </w:r>
          </w:hyperlink>
        </w:p>
        <w:p w:rsidR="18C638DA" w:rsidP="18C638DA" w:rsidRDefault="18C638DA" w14:paraId="1B274B8F" w14:textId="728E3DA1">
          <w:pPr>
            <w:pStyle w:val="TOC3"/>
            <w:tabs>
              <w:tab w:val="right" w:leader="dot" w:pos="9015"/>
            </w:tabs>
            <w:bidi w:val="0"/>
            <w:rPr>
              <w:rStyle w:val="Hyperlink"/>
            </w:rPr>
          </w:pPr>
          <w:hyperlink w:anchor="_Toc360949830">
            <w:r w:rsidRPr="18C638DA" w:rsidR="18C638DA">
              <w:rPr>
                <w:rStyle w:val="Hyperlink"/>
              </w:rPr>
              <w:t>3.3 Clinical Skills in Providing Safe and Effective Treatment</w:t>
            </w:r>
            <w:r>
              <w:tab/>
            </w:r>
            <w:r>
              <w:fldChar w:fldCharType="begin"/>
            </w:r>
            <w:r>
              <w:instrText xml:space="preserve">PAGEREF _Toc360949830 \h</w:instrText>
            </w:r>
            <w:r>
              <w:fldChar w:fldCharType="separate"/>
            </w:r>
            <w:r w:rsidRPr="18C638DA" w:rsidR="18C638DA">
              <w:rPr>
                <w:rStyle w:val="Hyperlink"/>
              </w:rPr>
              <w:t>4</w:t>
            </w:r>
            <w:r>
              <w:fldChar w:fldCharType="end"/>
            </w:r>
          </w:hyperlink>
        </w:p>
        <w:p w:rsidR="18C638DA" w:rsidP="18C638DA" w:rsidRDefault="18C638DA" w14:paraId="10D87B59" w14:textId="456508B5">
          <w:pPr>
            <w:pStyle w:val="TOC2"/>
            <w:tabs>
              <w:tab w:val="right" w:leader="dot" w:pos="9015"/>
            </w:tabs>
            <w:bidi w:val="0"/>
            <w:rPr>
              <w:rStyle w:val="Hyperlink"/>
            </w:rPr>
          </w:pPr>
          <w:hyperlink w:anchor="_Toc1838706545">
            <w:r w:rsidRPr="18C638DA" w:rsidR="18C638DA">
              <w:rPr>
                <w:rStyle w:val="Hyperlink"/>
              </w:rPr>
              <w:t>4. Strategies for Skill Improvement for District Nurses</w:t>
            </w:r>
            <w:r>
              <w:tab/>
            </w:r>
            <w:r>
              <w:fldChar w:fldCharType="begin"/>
            </w:r>
            <w:r>
              <w:instrText xml:space="preserve">PAGEREF _Toc1838706545 \h</w:instrText>
            </w:r>
            <w:r>
              <w:fldChar w:fldCharType="separate"/>
            </w:r>
            <w:r w:rsidRPr="18C638DA" w:rsidR="18C638DA">
              <w:rPr>
                <w:rStyle w:val="Hyperlink"/>
              </w:rPr>
              <w:t>4</w:t>
            </w:r>
            <w:r>
              <w:fldChar w:fldCharType="end"/>
            </w:r>
          </w:hyperlink>
        </w:p>
        <w:p w:rsidR="18C638DA" w:rsidP="18C638DA" w:rsidRDefault="18C638DA" w14:paraId="08BC50E2" w14:textId="78ECDA2D">
          <w:pPr>
            <w:pStyle w:val="TOC2"/>
            <w:tabs>
              <w:tab w:val="right" w:leader="dot" w:pos="9015"/>
            </w:tabs>
            <w:bidi w:val="0"/>
            <w:rPr>
              <w:rStyle w:val="Hyperlink"/>
            </w:rPr>
          </w:pPr>
          <w:hyperlink w:anchor="_Toc325734376">
            <w:r w:rsidRPr="18C638DA" w:rsidR="18C638DA">
              <w:rPr>
                <w:rStyle w:val="Hyperlink"/>
              </w:rPr>
              <w:t>5. Conclusion</w:t>
            </w:r>
            <w:r>
              <w:tab/>
            </w:r>
            <w:r>
              <w:fldChar w:fldCharType="begin"/>
            </w:r>
            <w:r>
              <w:instrText xml:space="preserve">PAGEREF _Toc325734376 \h</w:instrText>
            </w:r>
            <w:r>
              <w:fldChar w:fldCharType="separate"/>
            </w:r>
            <w:r w:rsidRPr="18C638DA" w:rsidR="18C638DA">
              <w:rPr>
                <w:rStyle w:val="Hyperlink"/>
              </w:rPr>
              <w:t>5</w:t>
            </w:r>
            <w:r>
              <w:fldChar w:fldCharType="end"/>
            </w:r>
          </w:hyperlink>
        </w:p>
        <w:p w:rsidR="18C638DA" w:rsidP="18C638DA" w:rsidRDefault="18C638DA" w14:paraId="66EB36CB" w14:textId="6ACC3D33">
          <w:pPr>
            <w:pStyle w:val="TOC2"/>
            <w:tabs>
              <w:tab w:val="right" w:leader="dot" w:pos="9015"/>
            </w:tabs>
            <w:bidi w:val="0"/>
            <w:rPr>
              <w:rStyle w:val="Hyperlink"/>
            </w:rPr>
          </w:pPr>
          <w:hyperlink w:anchor="_Toc875521073">
            <w:r w:rsidRPr="18C638DA" w:rsidR="18C638DA">
              <w:rPr>
                <w:rStyle w:val="Hyperlink"/>
              </w:rPr>
              <w:t>6. Reference List</w:t>
            </w:r>
            <w:r>
              <w:tab/>
            </w:r>
            <w:r>
              <w:fldChar w:fldCharType="begin"/>
            </w:r>
            <w:r>
              <w:instrText xml:space="preserve">PAGEREF _Toc875521073 \h</w:instrText>
            </w:r>
            <w:r>
              <w:fldChar w:fldCharType="separate"/>
            </w:r>
            <w:r w:rsidRPr="18C638DA" w:rsidR="18C638DA">
              <w:rPr>
                <w:rStyle w:val="Hyperlink"/>
              </w:rPr>
              <w:t>6</w:t>
            </w:r>
            <w:r>
              <w:fldChar w:fldCharType="end"/>
            </w:r>
          </w:hyperlink>
        </w:p>
        <w:p w:rsidR="18C638DA" w:rsidRDefault="18C638DA" w14:paraId="4071935E" w14:textId="55D46D1F">
          <w:r>
            <w:fldChar w:fldCharType="end"/>
          </w:r>
        </w:p>
      </w:sdtContent>
    </w:sdt>
    <w:p w:rsidR="18C638DA" w:rsidRDefault="18C638DA" w14:paraId="3B4F5099" w14:textId="331F852F"/>
    <w:p w:rsidR="18C638DA" w:rsidRDefault="18C638DA" w14:paraId="14835E02" w14:textId="066CCCDE"/>
    <w:p w:rsidR="18C638DA" w:rsidRDefault="18C638DA" w14:paraId="30034F34" w14:textId="6909213E"/>
    <w:p w:rsidR="18C638DA" w:rsidRDefault="18C638DA" w14:paraId="5F64E56F" w14:textId="06155B75"/>
    <w:p w:rsidR="18C638DA" w:rsidRDefault="18C638DA" w14:paraId="71971B98" w14:textId="047214C6"/>
    <w:p w:rsidR="18C638DA" w:rsidRDefault="18C638DA" w14:paraId="768D03DE" w14:textId="7EF9FFDF"/>
    <w:p w:rsidR="18C638DA" w:rsidRDefault="18C638DA" w14:paraId="110F26EE" w14:textId="147F324B"/>
    <w:p w:rsidR="18C638DA" w:rsidRDefault="18C638DA" w14:paraId="49DB85F5" w14:textId="70952432"/>
    <w:p w:rsidR="18C638DA" w:rsidRDefault="18C638DA" w14:paraId="337F8D2B" w14:textId="77CF0CA5"/>
    <w:p w:rsidR="18C638DA" w:rsidRDefault="18C638DA" w14:paraId="7B23B386" w14:textId="5BD97BEF"/>
    <w:p w:rsidR="18C638DA" w:rsidRDefault="18C638DA" w14:paraId="5FBA55F0" w14:textId="0D672F1A"/>
    <w:p w:rsidR="18C638DA" w:rsidRDefault="18C638DA" w14:paraId="2B060ED6" w14:textId="636AC8A2"/>
    <w:p w:rsidR="18C638DA" w:rsidRDefault="18C638DA" w14:paraId="599EFB82" w14:textId="7E7862EC"/>
    <w:p w:rsidR="18C638DA" w:rsidRDefault="18C638DA" w14:paraId="139405E4" w14:textId="7868D477"/>
    <w:p w:rsidR="18C638DA" w:rsidRDefault="18C638DA" w14:paraId="5CF49295" w14:textId="346BB30E"/>
    <w:p w:rsidR="18C638DA" w:rsidRDefault="18C638DA" w14:paraId="187298A6" w14:textId="61E8FC4D"/>
    <w:p w:rsidR="18C638DA" w:rsidP="18C638DA" w:rsidRDefault="18C638DA" w14:paraId="6F947EDC" w14:textId="25C34738">
      <w:pPr>
        <w:pStyle w:val="Normal"/>
      </w:pPr>
    </w:p>
    <w:p w:rsidR="24854207" w:rsidP="18C638DA" w:rsidRDefault="24854207" w14:paraId="76F9E50E" w14:textId="35FBDE53">
      <w:pPr>
        <w:pStyle w:val="Heading2"/>
        <w:keepNext w:val="1"/>
        <w:keepLines w:val="1"/>
        <w:spacing w:before="299" w:beforeAutospacing="off" w:after="299" w:afterAutospacing="off" w:line="360" w:lineRule="auto"/>
        <w:jc w:val="both"/>
        <w:rPr>
          <w:rFonts w:ascii="Arial Nova" w:hAnsi="Arial Nova" w:eastAsia="Arial Nova" w:cs="Arial Nova"/>
          <w:b w:val="0"/>
          <w:bCs w:val="0"/>
          <w:i w:val="0"/>
          <w:iCs w:val="0"/>
          <w:caps w:val="0"/>
          <w:smallCaps w:val="0"/>
          <w:noProof w:val="0"/>
          <w:color w:val="0F4761" w:themeColor="accent1" w:themeTint="FF" w:themeShade="BF"/>
          <w:sz w:val="22"/>
          <w:szCs w:val="22"/>
          <w:lang w:val="en-GB"/>
        </w:rPr>
      </w:pPr>
      <w:bookmarkStart w:name="_Toc7074430" w:id="217386411"/>
      <w:r w:rsidRPr="18C638DA" w:rsidR="24854207">
        <w:rPr>
          <w:rFonts w:ascii="Arial Nova" w:hAnsi="Arial Nova" w:eastAsia="Arial Nova" w:cs="Arial Nova"/>
          <w:b w:val="1"/>
          <w:bCs w:val="1"/>
          <w:i w:val="0"/>
          <w:iCs w:val="0"/>
          <w:caps w:val="0"/>
          <w:smallCaps w:val="0"/>
          <w:noProof w:val="0"/>
          <w:color w:val="0F4761" w:themeColor="accent1" w:themeTint="FF" w:themeShade="BF"/>
          <w:sz w:val="22"/>
          <w:szCs w:val="22"/>
          <w:lang w:val="en-GB"/>
        </w:rPr>
        <w:t>1. Introduction</w:t>
      </w:r>
      <w:bookmarkEnd w:id="217386411"/>
    </w:p>
    <w:p w:rsidR="24854207" w:rsidP="18C638DA" w:rsidRDefault="24854207" w14:paraId="14386719" w14:textId="6B4C5F31">
      <w:pPr>
        <w:spacing w:before="240" w:beforeAutospacing="off" w:after="24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8C638DA" w:rsidR="2485420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District nurses play a vital role in delivering healthcare within community settings by providing care to patients in their own homes. This role is particularly important for individuals who are elderly, living with long-term conditions, or receiving palliative care. As healthcare systems increasingly focus on community-based care, district nurses help promote independence, reduce hospital admissions, and ensure continuity of care. The purpose of this report is to examine the role of district nurses, explain the essential skills </w:t>
      </w:r>
      <w:r w:rsidRPr="18C638DA" w:rsidR="24854207">
        <w:rPr>
          <w:rFonts w:ascii="Arial Nova" w:hAnsi="Arial Nova" w:eastAsia="Arial Nova" w:cs="Arial Nova"/>
          <w:b w:val="0"/>
          <w:bCs w:val="0"/>
          <w:i w:val="0"/>
          <w:iCs w:val="0"/>
          <w:caps w:val="0"/>
          <w:smallCaps w:val="0"/>
          <w:noProof w:val="0"/>
          <w:color w:val="000000" w:themeColor="text1" w:themeTint="FF" w:themeShade="FF"/>
          <w:sz w:val="22"/>
          <w:szCs w:val="22"/>
          <w:lang w:val="en-GB"/>
        </w:rPr>
        <w:t>required</w:t>
      </w:r>
      <w:r w:rsidRPr="18C638DA" w:rsidR="2485420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for effective practice, and explore strategies that can be used to develop these skills </w:t>
      </w:r>
      <w:r w:rsidRPr="18C638DA" w:rsidR="25246B31">
        <w:rPr>
          <w:rFonts w:ascii="Arial Nova" w:hAnsi="Arial Nova" w:eastAsia="Arial Nova" w:cs="Arial Nova"/>
          <w:b w:val="0"/>
          <w:bCs w:val="0"/>
          <w:i w:val="0"/>
          <w:iCs w:val="0"/>
          <w:caps w:val="0"/>
          <w:smallCaps w:val="0"/>
          <w:noProof w:val="0"/>
          <w:color w:val="000000" w:themeColor="text1" w:themeTint="FF" w:themeShade="FF"/>
          <w:sz w:val="22"/>
          <w:szCs w:val="22"/>
          <w:lang w:val="en-GB"/>
        </w:rPr>
        <w:t>to</w:t>
      </w:r>
      <w:r w:rsidRPr="18C638DA" w:rsidR="2485420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improve patient outcomes.</w:t>
      </w:r>
    </w:p>
    <w:p w:rsidR="18C638DA" w:rsidP="18C638DA" w:rsidRDefault="18C638DA" w14:paraId="35D7D400" w14:textId="2F7799A1">
      <w:pPr>
        <w:spacing w:before="0" w:beforeAutospacing="off" w:after="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24854207" w:rsidP="18C638DA" w:rsidRDefault="24854207" w14:paraId="799FD098" w14:textId="6C7D8459">
      <w:pPr>
        <w:pStyle w:val="Heading2"/>
        <w:keepNext w:val="1"/>
        <w:keepLines w:val="1"/>
        <w:spacing w:before="299" w:beforeAutospacing="off" w:after="299" w:afterAutospacing="off" w:line="360" w:lineRule="auto"/>
        <w:jc w:val="both"/>
        <w:rPr>
          <w:rFonts w:ascii="Arial Nova" w:hAnsi="Arial Nova" w:eastAsia="Arial Nova" w:cs="Arial Nova"/>
          <w:b w:val="0"/>
          <w:bCs w:val="0"/>
          <w:i w:val="0"/>
          <w:iCs w:val="0"/>
          <w:caps w:val="0"/>
          <w:smallCaps w:val="0"/>
          <w:noProof w:val="0"/>
          <w:color w:val="0F4761" w:themeColor="accent1" w:themeTint="FF" w:themeShade="BF"/>
          <w:sz w:val="22"/>
          <w:szCs w:val="22"/>
          <w:lang w:val="en-GB"/>
        </w:rPr>
      </w:pPr>
      <w:bookmarkStart w:name="_Toc1369051786" w:id="1738270842"/>
      <w:r w:rsidRPr="18C638DA" w:rsidR="24854207">
        <w:rPr>
          <w:rFonts w:ascii="Arial Nova" w:hAnsi="Arial Nova" w:eastAsia="Arial Nova" w:cs="Arial Nova"/>
          <w:b w:val="1"/>
          <w:bCs w:val="1"/>
          <w:i w:val="0"/>
          <w:iCs w:val="0"/>
          <w:caps w:val="0"/>
          <w:smallCaps w:val="0"/>
          <w:noProof w:val="0"/>
          <w:color w:val="0F4761" w:themeColor="accent1" w:themeTint="FF" w:themeShade="BF"/>
          <w:sz w:val="22"/>
          <w:szCs w:val="22"/>
          <w:lang w:val="en-GB"/>
        </w:rPr>
        <w:t>2. District Nurse in Health and Social Care</w:t>
      </w:r>
      <w:bookmarkEnd w:id="1738270842"/>
    </w:p>
    <w:p w:rsidR="24854207" w:rsidP="18C638DA" w:rsidRDefault="24854207" w14:paraId="4D9C6BDA" w14:textId="4B69DE5B">
      <w:pPr>
        <w:pStyle w:val="Heading3"/>
        <w:keepNext w:val="1"/>
        <w:keepLines w:val="1"/>
        <w:spacing w:before="281" w:beforeAutospacing="off" w:after="281" w:afterAutospacing="off" w:line="360" w:lineRule="auto"/>
        <w:jc w:val="both"/>
        <w:rPr>
          <w:rFonts w:ascii="Arial Nova" w:hAnsi="Arial Nova" w:eastAsia="Arial Nova" w:cs="Arial Nova"/>
          <w:b w:val="0"/>
          <w:bCs w:val="0"/>
          <w:i w:val="0"/>
          <w:iCs w:val="0"/>
          <w:caps w:val="0"/>
          <w:smallCaps w:val="0"/>
          <w:noProof w:val="0"/>
          <w:color w:val="0F4761" w:themeColor="accent1" w:themeTint="FF" w:themeShade="BF"/>
          <w:sz w:val="22"/>
          <w:szCs w:val="22"/>
          <w:lang w:val="en-GB"/>
        </w:rPr>
      </w:pPr>
      <w:bookmarkStart w:name="_Toc137422586" w:id="656657165"/>
      <w:r w:rsidRPr="18C638DA" w:rsidR="24854207">
        <w:rPr>
          <w:rFonts w:ascii="Arial Nova" w:hAnsi="Arial Nova" w:eastAsia="Arial Nova" w:cs="Arial Nova"/>
          <w:b w:val="1"/>
          <w:bCs w:val="1"/>
          <w:i w:val="0"/>
          <w:iCs w:val="0"/>
          <w:caps w:val="0"/>
          <w:smallCaps w:val="0"/>
          <w:noProof w:val="0"/>
          <w:color w:val="0F4761" w:themeColor="accent1" w:themeTint="FF" w:themeShade="BF"/>
          <w:sz w:val="22"/>
          <w:szCs w:val="22"/>
          <w:lang w:val="en-GB"/>
        </w:rPr>
        <w:t>2.1 Description of District Nurse in Health and Social Care</w:t>
      </w:r>
      <w:bookmarkEnd w:id="656657165"/>
    </w:p>
    <w:p w:rsidR="24854207" w:rsidP="18C638DA" w:rsidRDefault="24854207" w14:paraId="04904ABE" w14:textId="1BED7B44">
      <w:pPr>
        <w:spacing w:before="240" w:beforeAutospacing="off" w:after="24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8C638DA" w:rsidR="2485420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District nurses are registered nurses who provide care to patients in community settings, </w:t>
      </w:r>
      <w:r w:rsidRPr="18C638DA" w:rsidR="24854207">
        <w:rPr>
          <w:rFonts w:ascii="Arial Nova" w:hAnsi="Arial Nova" w:eastAsia="Arial Nova" w:cs="Arial Nova"/>
          <w:b w:val="0"/>
          <w:bCs w:val="0"/>
          <w:i w:val="0"/>
          <w:iCs w:val="0"/>
          <w:caps w:val="0"/>
          <w:smallCaps w:val="0"/>
          <w:noProof w:val="0"/>
          <w:color w:val="000000" w:themeColor="text1" w:themeTint="FF" w:themeShade="FF"/>
          <w:sz w:val="22"/>
          <w:szCs w:val="22"/>
          <w:lang w:val="en-GB"/>
        </w:rPr>
        <w:t>mainly within</w:t>
      </w:r>
      <w:r w:rsidRPr="18C638DA" w:rsidR="2485420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their own homes. They support individuals who may have difficulty accessing hospital care, including older adults and those with long-term conditions. According to the Nursing and Midwifery Council (2018), nurses must provide safe and effective care that meets professional standards. District nurses carry out clinical tasks such as wound care, administering medication, and monitoring patient conditions. For example, a nurse may visit a patient recovering from surgery to clean and redress a wound, helping to prevent infection. This role is essential in supporting recovery and </w:t>
      </w:r>
      <w:r w:rsidRPr="18C638DA" w:rsidR="24854207">
        <w:rPr>
          <w:rFonts w:ascii="Arial Nova" w:hAnsi="Arial Nova" w:eastAsia="Arial Nova" w:cs="Arial Nova"/>
          <w:b w:val="0"/>
          <w:bCs w:val="0"/>
          <w:i w:val="0"/>
          <w:iCs w:val="0"/>
          <w:caps w:val="0"/>
          <w:smallCaps w:val="0"/>
          <w:noProof w:val="0"/>
          <w:color w:val="000000" w:themeColor="text1" w:themeTint="FF" w:themeShade="FF"/>
          <w:sz w:val="22"/>
          <w:szCs w:val="22"/>
          <w:lang w:val="en-GB"/>
        </w:rPr>
        <w:t>maintaining</w:t>
      </w:r>
      <w:r w:rsidRPr="18C638DA" w:rsidR="2485420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patient independence.</w:t>
      </w:r>
    </w:p>
    <w:p w:rsidR="24854207" w:rsidP="18C638DA" w:rsidRDefault="24854207" w14:paraId="6F73B0FE" w14:textId="2B4E9C9F">
      <w:pPr>
        <w:pStyle w:val="Heading3"/>
        <w:keepNext w:val="1"/>
        <w:keepLines w:val="1"/>
        <w:spacing w:before="281" w:beforeAutospacing="off" w:after="281" w:afterAutospacing="off" w:line="360" w:lineRule="auto"/>
        <w:jc w:val="both"/>
        <w:rPr>
          <w:rFonts w:ascii="Arial Nova" w:hAnsi="Arial Nova" w:eastAsia="Arial Nova" w:cs="Arial Nova"/>
          <w:b w:val="0"/>
          <w:bCs w:val="0"/>
          <w:i w:val="0"/>
          <w:iCs w:val="0"/>
          <w:caps w:val="0"/>
          <w:smallCaps w:val="0"/>
          <w:noProof w:val="0"/>
          <w:color w:val="0F4761" w:themeColor="accent1" w:themeTint="FF" w:themeShade="BF"/>
          <w:sz w:val="22"/>
          <w:szCs w:val="22"/>
          <w:lang w:val="en-GB"/>
        </w:rPr>
      </w:pPr>
      <w:bookmarkStart w:name="_Toc1980877233" w:id="96081746"/>
      <w:r w:rsidRPr="18C638DA" w:rsidR="24854207">
        <w:rPr>
          <w:rFonts w:ascii="Arial Nova" w:hAnsi="Arial Nova" w:eastAsia="Arial Nova" w:cs="Arial Nova"/>
          <w:b w:val="1"/>
          <w:bCs w:val="1"/>
          <w:i w:val="0"/>
          <w:iCs w:val="0"/>
          <w:caps w:val="0"/>
          <w:smallCaps w:val="0"/>
          <w:noProof w:val="0"/>
          <w:color w:val="0F4761" w:themeColor="accent1" w:themeTint="FF" w:themeShade="BF"/>
          <w:sz w:val="22"/>
          <w:szCs w:val="22"/>
          <w:lang w:val="en-GB"/>
        </w:rPr>
        <w:t>2.2 Explanation of the Significant Skills Needed for District Nurses in Health and Social Care</w:t>
      </w:r>
      <w:bookmarkEnd w:id="96081746"/>
    </w:p>
    <w:p w:rsidR="24854207" w:rsidP="18C638DA" w:rsidRDefault="24854207" w14:paraId="75A3F7DD" w14:textId="1DD74ED1">
      <w:pPr>
        <w:spacing w:before="240" w:beforeAutospacing="off" w:after="24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8C638DA" w:rsidR="24854207">
        <w:rPr>
          <w:rFonts w:ascii="Arial Nova" w:hAnsi="Arial Nova" w:eastAsia="Arial Nova" w:cs="Arial Nova"/>
          <w:b w:val="0"/>
          <w:bCs w:val="0"/>
          <w:i w:val="0"/>
          <w:iCs w:val="0"/>
          <w:caps w:val="0"/>
          <w:smallCaps w:val="0"/>
          <w:noProof w:val="0"/>
          <w:color w:val="000000" w:themeColor="text1" w:themeTint="FF" w:themeShade="FF"/>
          <w:sz w:val="22"/>
          <w:szCs w:val="22"/>
          <w:lang w:val="en-GB"/>
        </w:rPr>
        <w:t>District nurses require a combination of clinical, interpersonal, and communication skills to deliver effective care in community settings. These skills are important because nurses often work independently and must make decisions while supporting patients physically and emotionally. Skills such as communication, empathy, and clinical competence ensure that care is safe, personalised, and effective. Without these skills, patient outcomes may be negatively affected, highlighting their importance in professional nursing practice.</w:t>
      </w:r>
    </w:p>
    <w:p w:rsidR="18C638DA" w:rsidP="18C638DA" w:rsidRDefault="18C638DA" w14:paraId="5DB96A54" w14:textId="3AA255CD">
      <w:pPr>
        <w:spacing w:before="0" w:beforeAutospacing="off" w:after="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24854207" w:rsidP="18C638DA" w:rsidRDefault="24854207" w14:paraId="091B1535" w14:textId="3C0FDD1F">
      <w:pPr>
        <w:pStyle w:val="Heading2"/>
        <w:keepNext w:val="1"/>
        <w:keepLines w:val="1"/>
        <w:spacing w:before="299" w:beforeAutospacing="off" w:after="299" w:afterAutospacing="off" w:line="360" w:lineRule="auto"/>
        <w:jc w:val="both"/>
        <w:rPr>
          <w:rFonts w:ascii="Arial Nova" w:hAnsi="Arial Nova" w:eastAsia="Arial Nova" w:cs="Arial Nova"/>
          <w:b w:val="0"/>
          <w:bCs w:val="0"/>
          <w:i w:val="0"/>
          <w:iCs w:val="0"/>
          <w:caps w:val="0"/>
          <w:smallCaps w:val="0"/>
          <w:noProof w:val="0"/>
          <w:color w:val="0F4761" w:themeColor="accent1" w:themeTint="FF" w:themeShade="BF"/>
          <w:sz w:val="22"/>
          <w:szCs w:val="22"/>
          <w:lang w:val="en-GB"/>
        </w:rPr>
      </w:pPr>
      <w:bookmarkStart w:name="_Toc823364547" w:id="694164748"/>
      <w:r w:rsidRPr="18C638DA" w:rsidR="24854207">
        <w:rPr>
          <w:rFonts w:ascii="Arial Nova" w:hAnsi="Arial Nova" w:eastAsia="Arial Nova" w:cs="Arial Nova"/>
          <w:b w:val="1"/>
          <w:bCs w:val="1"/>
          <w:i w:val="0"/>
          <w:iCs w:val="0"/>
          <w:caps w:val="0"/>
          <w:smallCaps w:val="0"/>
          <w:noProof w:val="0"/>
          <w:color w:val="0F4761" w:themeColor="accent1" w:themeTint="FF" w:themeShade="BF"/>
          <w:sz w:val="22"/>
          <w:szCs w:val="22"/>
          <w:lang w:val="en-GB"/>
        </w:rPr>
        <w:t>3. Essential Skills Needed for District Nurses in Health and Social Care</w:t>
      </w:r>
      <w:bookmarkEnd w:id="694164748"/>
    </w:p>
    <w:p w:rsidR="42AEEC55" w:rsidP="18C638DA" w:rsidRDefault="42AEEC55" w14:paraId="18FF041F" w14:textId="7797B9BE">
      <w:pPr>
        <w:pStyle w:val="Heading3"/>
        <w:keepNext w:val="1"/>
        <w:keepLines w:val="1"/>
        <w:spacing w:before="281" w:beforeAutospacing="off" w:after="281" w:afterAutospacing="off" w:line="360" w:lineRule="auto"/>
        <w:jc w:val="both"/>
        <w:rPr>
          <w:rFonts w:ascii="Arial Nova" w:hAnsi="Arial Nova" w:eastAsia="Arial Nova" w:cs="Arial Nova"/>
          <w:b w:val="0"/>
          <w:bCs w:val="0"/>
          <w:i w:val="0"/>
          <w:iCs w:val="0"/>
          <w:caps w:val="0"/>
          <w:smallCaps w:val="0"/>
          <w:noProof w:val="0"/>
          <w:color w:val="0F4761" w:themeColor="accent1" w:themeTint="FF" w:themeShade="BF"/>
          <w:sz w:val="22"/>
          <w:szCs w:val="22"/>
          <w:lang w:val="en-GB"/>
        </w:rPr>
      </w:pPr>
      <w:bookmarkStart w:name="_Toc232478367" w:id="349902951"/>
      <w:r w:rsidRPr="18C638DA" w:rsidR="42AEEC55">
        <w:rPr>
          <w:rFonts w:ascii="Arial Nova" w:hAnsi="Arial Nova" w:eastAsia="Arial Nova" w:cs="Arial Nova"/>
          <w:b w:val="1"/>
          <w:bCs w:val="1"/>
          <w:i w:val="0"/>
          <w:iCs w:val="0"/>
          <w:caps w:val="0"/>
          <w:smallCaps w:val="0"/>
          <w:noProof w:val="0"/>
          <w:color w:val="0F4761" w:themeColor="accent1" w:themeTint="FF" w:themeShade="BF"/>
          <w:sz w:val="22"/>
          <w:szCs w:val="22"/>
          <w:lang w:val="en-GB"/>
        </w:rPr>
        <w:t xml:space="preserve">3.1 </w:t>
      </w:r>
      <w:r w:rsidRPr="18C638DA" w:rsidR="24854207">
        <w:rPr>
          <w:rFonts w:ascii="Arial Nova" w:hAnsi="Arial Nova" w:eastAsia="Arial Nova" w:cs="Arial Nova"/>
          <w:b w:val="1"/>
          <w:bCs w:val="1"/>
          <w:i w:val="0"/>
          <w:iCs w:val="0"/>
          <w:caps w:val="0"/>
          <w:smallCaps w:val="0"/>
          <w:noProof w:val="0"/>
          <w:color w:val="0F4761" w:themeColor="accent1" w:themeTint="FF" w:themeShade="BF"/>
          <w:sz w:val="22"/>
          <w:szCs w:val="22"/>
          <w:lang w:val="en-GB"/>
        </w:rPr>
        <w:t>Effective Communication in Patient Care</w:t>
      </w:r>
      <w:bookmarkEnd w:id="349902951"/>
    </w:p>
    <w:p w:rsidR="24854207" w:rsidP="18C638DA" w:rsidRDefault="24854207" w14:paraId="32AB54E6" w14:textId="61D71723">
      <w:pPr>
        <w:spacing w:before="240" w:beforeAutospacing="off" w:after="24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8C638DA" w:rsidR="2485420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Communication is a fundamental skill required for district nurses to deliver safe and effective care in community settings. According to the Nursing and Midwifery Council (2018), effective communication is essential for </w:t>
      </w:r>
      <w:r w:rsidRPr="18C638DA" w:rsidR="24854207">
        <w:rPr>
          <w:rFonts w:ascii="Arial Nova" w:hAnsi="Arial Nova" w:eastAsia="Arial Nova" w:cs="Arial Nova"/>
          <w:b w:val="0"/>
          <w:bCs w:val="0"/>
          <w:i w:val="0"/>
          <w:iCs w:val="0"/>
          <w:caps w:val="0"/>
          <w:smallCaps w:val="0"/>
          <w:noProof w:val="0"/>
          <w:color w:val="000000" w:themeColor="text1" w:themeTint="FF" w:themeShade="FF"/>
          <w:sz w:val="22"/>
          <w:szCs w:val="22"/>
          <w:lang w:val="en-GB"/>
        </w:rPr>
        <w:t>maintaining</w:t>
      </w:r>
      <w:r w:rsidRPr="18C638DA" w:rsidR="2485420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patient safety and professional standards. District nurses often work independently in patients’ homes and must clearly explain treatments and care plans. For example, a nurse may need to instruct a patient on how to clean and dress a wound correctly. Clear communication ensures that patients understand how to manage their own care safely and confidently. This is effective because it reduces the risk of misunderstandings and medical errors; without </w:t>
      </w:r>
      <w:r w:rsidRPr="18C638DA" w:rsidR="24854207">
        <w:rPr>
          <w:rFonts w:ascii="Arial Nova" w:hAnsi="Arial Nova" w:eastAsia="Arial Nova" w:cs="Arial Nova"/>
          <w:b w:val="0"/>
          <w:bCs w:val="0"/>
          <w:i w:val="0"/>
          <w:iCs w:val="0"/>
          <w:caps w:val="0"/>
          <w:smallCaps w:val="0"/>
          <w:noProof w:val="0"/>
          <w:color w:val="000000" w:themeColor="text1" w:themeTint="FF" w:themeShade="FF"/>
          <w:sz w:val="22"/>
          <w:szCs w:val="22"/>
          <w:lang w:val="en-GB"/>
        </w:rPr>
        <w:t>strong communication</w:t>
      </w:r>
      <w:r w:rsidRPr="18C638DA" w:rsidR="24854207">
        <w:rPr>
          <w:rFonts w:ascii="Arial Nova" w:hAnsi="Arial Nova" w:eastAsia="Arial Nova" w:cs="Arial Nova"/>
          <w:b w:val="0"/>
          <w:bCs w:val="0"/>
          <w:i w:val="0"/>
          <w:iCs w:val="0"/>
          <w:caps w:val="0"/>
          <w:smallCaps w:val="0"/>
          <w:noProof w:val="0"/>
          <w:color w:val="000000" w:themeColor="text1" w:themeTint="FF" w:themeShade="FF"/>
          <w:sz w:val="22"/>
          <w:szCs w:val="22"/>
          <w:lang w:val="en-GB"/>
        </w:rPr>
        <w:t>, patients may follow instructions incorrectly, leading to infection, delayed recovery, or harm.</w:t>
      </w:r>
    </w:p>
    <w:p w:rsidR="7E05BF89" w:rsidP="18C638DA" w:rsidRDefault="7E05BF89" w14:paraId="5A66D545" w14:textId="57D79256">
      <w:pPr>
        <w:pStyle w:val="Heading3"/>
        <w:keepNext w:val="1"/>
        <w:keepLines w:val="1"/>
        <w:spacing w:before="281" w:beforeAutospacing="off" w:after="281" w:afterAutospacing="off" w:line="360" w:lineRule="auto"/>
        <w:jc w:val="both"/>
        <w:rPr>
          <w:rFonts w:ascii="Arial Nova" w:hAnsi="Arial Nova" w:eastAsia="Arial Nova" w:cs="Arial Nova"/>
          <w:b w:val="0"/>
          <w:bCs w:val="0"/>
          <w:i w:val="0"/>
          <w:iCs w:val="0"/>
          <w:caps w:val="0"/>
          <w:smallCaps w:val="0"/>
          <w:noProof w:val="0"/>
          <w:color w:val="0F4761" w:themeColor="accent1" w:themeTint="FF" w:themeShade="BF"/>
          <w:sz w:val="22"/>
          <w:szCs w:val="22"/>
          <w:lang w:val="en-GB"/>
        </w:rPr>
      </w:pPr>
      <w:bookmarkStart w:name="_Toc114545153" w:id="1060568642"/>
      <w:r w:rsidRPr="18C638DA" w:rsidR="7E05BF89">
        <w:rPr>
          <w:rFonts w:ascii="Arial Nova" w:hAnsi="Arial Nova" w:eastAsia="Arial Nova" w:cs="Arial Nova"/>
          <w:b w:val="1"/>
          <w:bCs w:val="1"/>
          <w:i w:val="0"/>
          <w:iCs w:val="0"/>
          <w:caps w:val="0"/>
          <w:smallCaps w:val="0"/>
          <w:noProof w:val="0"/>
          <w:color w:val="0F4761" w:themeColor="accent1" w:themeTint="FF" w:themeShade="BF"/>
          <w:sz w:val="22"/>
          <w:szCs w:val="22"/>
          <w:lang w:val="en-GB"/>
        </w:rPr>
        <w:t xml:space="preserve">3.2 </w:t>
      </w:r>
      <w:r w:rsidRPr="18C638DA" w:rsidR="24854207">
        <w:rPr>
          <w:rFonts w:ascii="Arial Nova" w:hAnsi="Arial Nova" w:eastAsia="Arial Nova" w:cs="Arial Nova"/>
          <w:b w:val="1"/>
          <w:bCs w:val="1"/>
          <w:i w:val="0"/>
          <w:iCs w:val="0"/>
          <w:caps w:val="0"/>
          <w:smallCaps w:val="0"/>
          <w:noProof w:val="0"/>
          <w:color w:val="0F4761" w:themeColor="accent1" w:themeTint="FF" w:themeShade="BF"/>
          <w:sz w:val="22"/>
          <w:szCs w:val="22"/>
          <w:lang w:val="en-GB"/>
        </w:rPr>
        <w:t>Empathy and Person-Centred Care in Patient Support</w:t>
      </w:r>
      <w:bookmarkEnd w:id="1060568642"/>
    </w:p>
    <w:p w:rsidR="24854207" w:rsidP="18C638DA" w:rsidRDefault="24854207" w14:paraId="30B3CD0B" w14:textId="30A056A4">
      <w:pPr>
        <w:spacing w:before="240" w:beforeAutospacing="off" w:after="24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8C638DA" w:rsidR="2485420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Empathy and person-centred care are essential for district nurses as they enable the delivery of compassionate and individualised support. Skills for Care (2022) highlights that understanding patients’ emotional needs is a key part of effective care. Patients receiving treatment at home may feel anxious, isolated, or vulnerable, particularly those with long-term conditions or receiving palliative care. For example, a patient nearing the end of life may require emotional reassurance and support. A district nurse who </w:t>
      </w:r>
      <w:r w:rsidRPr="18C638DA" w:rsidR="24854207">
        <w:rPr>
          <w:rFonts w:ascii="Arial Nova" w:hAnsi="Arial Nova" w:eastAsia="Arial Nova" w:cs="Arial Nova"/>
          <w:b w:val="0"/>
          <w:bCs w:val="0"/>
          <w:i w:val="0"/>
          <w:iCs w:val="0"/>
          <w:caps w:val="0"/>
          <w:smallCaps w:val="0"/>
          <w:noProof w:val="0"/>
          <w:color w:val="000000" w:themeColor="text1" w:themeTint="FF" w:themeShade="FF"/>
          <w:sz w:val="22"/>
          <w:szCs w:val="22"/>
          <w:lang w:val="en-GB"/>
        </w:rPr>
        <w:t>demonstrates</w:t>
      </w:r>
      <w:r w:rsidRPr="18C638DA" w:rsidR="2485420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empathy can build trust and ensure that care is tailored to the individual’s needs and preferences. This is effective because it improves patient experience and encourages engagement with care; without empathy and a person-centred approach, patients may feel unsupported, which can negatively affect their wellbeing and trust in healthcare services.</w:t>
      </w:r>
    </w:p>
    <w:p w:rsidR="6D785125" w:rsidP="18C638DA" w:rsidRDefault="6D785125" w14:paraId="2D5C9E9B" w14:textId="085117DB">
      <w:pPr>
        <w:pStyle w:val="Heading3"/>
        <w:keepNext w:val="1"/>
        <w:keepLines w:val="1"/>
        <w:spacing w:before="281" w:beforeAutospacing="off" w:after="281" w:afterAutospacing="off" w:line="360" w:lineRule="auto"/>
        <w:jc w:val="both"/>
        <w:rPr>
          <w:rFonts w:ascii="Arial Nova" w:hAnsi="Arial Nova" w:eastAsia="Arial Nova" w:cs="Arial Nova"/>
          <w:b w:val="0"/>
          <w:bCs w:val="0"/>
          <w:i w:val="0"/>
          <w:iCs w:val="0"/>
          <w:caps w:val="0"/>
          <w:smallCaps w:val="0"/>
          <w:noProof w:val="0"/>
          <w:color w:val="0F4761" w:themeColor="accent1" w:themeTint="FF" w:themeShade="BF"/>
          <w:sz w:val="22"/>
          <w:szCs w:val="22"/>
          <w:lang w:val="en-GB"/>
        </w:rPr>
      </w:pPr>
      <w:bookmarkStart w:name="_Toc360949830" w:id="1243933896"/>
      <w:r w:rsidRPr="18C638DA" w:rsidR="6D785125">
        <w:rPr>
          <w:rFonts w:ascii="Arial Nova" w:hAnsi="Arial Nova" w:eastAsia="Arial Nova" w:cs="Arial Nova"/>
          <w:b w:val="1"/>
          <w:bCs w:val="1"/>
          <w:i w:val="0"/>
          <w:iCs w:val="0"/>
          <w:caps w:val="0"/>
          <w:smallCaps w:val="0"/>
          <w:noProof w:val="0"/>
          <w:color w:val="0F4761" w:themeColor="accent1" w:themeTint="FF" w:themeShade="BF"/>
          <w:sz w:val="22"/>
          <w:szCs w:val="22"/>
          <w:lang w:val="en-GB"/>
        </w:rPr>
        <w:t xml:space="preserve">3.3 </w:t>
      </w:r>
      <w:r w:rsidRPr="18C638DA" w:rsidR="24854207">
        <w:rPr>
          <w:rFonts w:ascii="Arial Nova" w:hAnsi="Arial Nova" w:eastAsia="Arial Nova" w:cs="Arial Nova"/>
          <w:b w:val="1"/>
          <w:bCs w:val="1"/>
          <w:i w:val="0"/>
          <w:iCs w:val="0"/>
          <w:caps w:val="0"/>
          <w:smallCaps w:val="0"/>
          <w:noProof w:val="0"/>
          <w:color w:val="0F4761" w:themeColor="accent1" w:themeTint="FF" w:themeShade="BF"/>
          <w:sz w:val="22"/>
          <w:szCs w:val="22"/>
          <w:lang w:val="en-GB"/>
        </w:rPr>
        <w:t>Clinical Skills in Providing Safe and Effective Treatment</w:t>
      </w:r>
      <w:bookmarkEnd w:id="1243933896"/>
    </w:p>
    <w:p w:rsidR="24854207" w:rsidP="18C638DA" w:rsidRDefault="24854207" w14:paraId="4D51AAEA" w14:textId="0574AB43">
      <w:pPr>
        <w:spacing w:before="240" w:beforeAutospacing="off" w:after="24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8C638DA" w:rsidR="2485420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Clinical skills are essential for district nurses as they </w:t>
      </w:r>
      <w:r w:rsidRPr="18C638DA" w:rsidR="24854207">
        <w:rPr>
          <w:rFonts w:ascii="Arial Nova" w:hAnsi="Arial Nova" w:eastAsia="Arial Nova" w:cs="Arial Nova"/>
          <w:b w:val="0"/>
          <w:bCs w:val="0"/>
          <w:i w:val="0"/>
          <w:iCs w:val="0"/>
          <w:caps w:val="0"/>
          <w:smallCaps w:val="0"/>
          <w:noProof w:val="0"/>
          <w:color w:val="000000" w:themeColor="text1" w:themeTint="FF" w:themeShade="FF"/>
          <w:sz w:val="22"/>
          <w:szCs w:val="22"/>
          <w:lang w:val="en-GB"/>
        </w:rPr>
        <w:t>are responsible for</w:t>
      </w:r>
      <w:r w:rsidRPr="18C638DA" w:rsidR="2485420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carrying out a range of medical procedures safely and effectively within community settings. According to the Nursing and Midwifery Council (2018), nurses must </w:t>
      </w:r>
      <w:r w:rsidRPr="18C638DA" w:rsidR="24854207">
        <w:rPr>
          <w:rFonts w:ascii="Arial Nova" w:hAnsi="Arial Nova" w:eastAsia="Arial Nova" w:cs="Arial Nova"/>
          <w:b w:val="0"/>
          <w:bCs w:val="0"/>
          <w:i w:val="0"/>
          <w:iCs w:val="0"/>
          <w:caps w:val="0"/>
          <w:smallCaps w:val="0"/>
          <w:noProof w:val="0"/>
          <w:color w:val="000000" w:themeColor="text1" w:themeTint="FF" w:themeShade="FF"/>
          <w:sz w:val="22"/>
          <w:szCs w:val="22"/>
          <w:lang w:val="en-GB"/>
        </w:rPr>
        <w:t>maintain</w:t>
      </w:r>
      <w:r w:rsidRPr="18C638DA" w:rsidR="2485420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competence in clinical practice to ensure </w:t>
      </w:r>
      <w:r w:rsidRPr="18C638DA" w:rsidR="24854207">
        <w:rPr>
          <w:rFonts w:ascii="Arial Nova" w:hAnsi="Arial Nova" w:eastAsia="Arial Nova" w:cs="Arial Nova"/>
          <w:b w:val="0"/>
          <w:bCs w:val="0"/>
          <w:i w:val="0"/>
          <w:iCs w:val="0"/>
          <w:caps w:val="0"/>
          <w:smallCaps w:val="0"/>
          <w:noProof w:val="0"/>
          <w:color w:val="000000" w:themeColor="text1" w:themeTint="FF" w:themeShade="FF"/>
          <w:sz w:val="22"/>
          <w:szCs w:val="22"/>
          <w:lang w:val="en-GB"/>
        </w:rPr>
        <w:t>high standards</w:t>
      </w:r>
      <w:r w:rsidRPr="18C638DA" w:rsidR="2485420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of care. District nurses regularly perform tasks such as wound care, administering medication, and monitoring patient conditions. For example, a nurse may treat a patient with a surgical wound by cleaning the area, applying the correct dressing, and </w:t>
      </w:r>
      <w:r w:rsidRPr="18C638DA" w:rsidR="24854207">
        <w:rPr>
          <w:rFonts w:ascii="Arial Nova" w:hAnsi="Arial Nova" w:eastAsia="Arial Nova" w:cs="Arial Nova"/>
          <w:b w:val="0"/>
          <w:bCs w:val="0"/>
          <w:i w:val="0"/>
          <w:iCs w:val="0"/>
          <w:caps w:val="0"/>
          <w:smallCaps w:val="0"/>
          <w:noProof w:val="0"/>
          <w:color w:val="000000" w:themeColor="text1" w:themeTint="FF" w:themeShade="FF"/>
          <w:sz w:val="22"/>
          <w:szCs w:val="22"/>
          <w:lang w:val="en-GB"/>
        </w:rPr>
        <w:t>observing</w:t>
      </w:r>
      <w:r w:rsidRPr="18C638DA" w:rsidR="2485420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for signs of infection. Strong clinical skills ensure that these procedures are carried out accurately and safely. This is effective because it reduces the risk of complications, promotes faster healing, and improves patient outcomes; without </w:t>
      </w:r>
      <w:r w:rsidRPr="18C638DA" w:rsidR="24854207">
        <w:rPr>
          <w:rFonts w:ascii="Arial Nova" w:hAnsi="Arial Nova" w:eastAsia="Arial Nova" w:cs="Arial Nova"/>
          <w:b w:val="0"/>
          <w:bCs w:val="0"/>
          <w:i w:val="0"/>
          <w:iCs w:val="0"/>
          <w:caps w:val="0"/>
          <w:smallCaps w:val="0"/>
          <w:noProof w:val="0"/>
          <w:color w:val="000000" w:themeColor="text1" w:themeTint="FF" w:themeShade="FF"/>
          <w:sz w:val="22"/>
          <w:szCs w:val="22"/>
          <w:lang w:val="en-GB"/>
        </w:rPr>
        <w:t>appropriate clinical</w:t>
      </w:r>
      <w:r w:rsidRPr="18C638DA" w:rsidR="2485420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skills, incorrect treatment could lead to infection, delayed recovery, and increased hospital admissions.</w:t>
      </w:r>
    </w:p>
    <w:p w:rsidR="24854207" w:rsidP="18C638DA" w:rsidRDefault="24854207" w14:paraId="3E116B0B" w14:textId="6DE1B950">
      <w:pPr>
        <w:pStyle w:val="Heading2"/>
        <w:keepNext w:val="1"/>
        <w:keepLines w:val="1"/>
        <w:spacing w:before="299" w:beforeAutospacing="off" w:after="299" w:afterAutospacing="off" w:line="360" w:lineRule="auto"/>
        <w:jc w:val="both"/>
        <w:rPr>
          <w:rFonts w:ascii="Arial Nova" w:hAnsi="Arial Nova" w:eastAsia="Arial Nova" w:cs="Arial Nova"/>
          <w:b w:val="0"/>
          <w:bCs w:val="0"/>
          <w:i w:val="0"/>
          <w:iCs w:val="0"/>
          <w:caps w:val="0"/>
          <w:smallCaps w:val="0"/>
          <w:noProof w:val="0"/>
          <w:color w:val="0F4761" w:themeColor="accent1" w:themeTint="FF" w:themeShade="BF"/>
          <w:sz w:val="22"/>
          <w:szCs w:val="22"/>
          <w:lang w:val="en-GB"/>
        </w:rPr>
      </w:pPr>
      <w:bookmarkStart w:name="_Toc1838706545" w:id="292761020"/>
      <w:r w:rsidRPr="18C638DA" w:rsidR="24854207">
        <w:rPr>
          <w:rFonts w:ascii="Arial Nova" w:hAnsi="Arial Nova" w:eastAsia="Arial Nova" w:cs="Arial Nova"/>
          <w:b w:val="1"/>
          <w:bCs w:val="1"/>
          <w:i w:val="0"/>
          <w:iCs w:val="0"/>
          <w:caps w:val="0"/>
          <w:smallCaps w:val="0"/>
          <w:noProof w:val="0"/>
          <w:color w:val="0F4761" w:themeColor="accent1" w:themeTint="FF" w:themeShade="BF"/>
          <w:sz w:val="22"/>
          <w:szCs w:val="22"/>
          <w:lang w:val="en-GB"/>
        </w:rPr>
        <w:t>4. Strategies for Skill Improvement for District Nurses</w:t>
      </w:r>
      <w:bookmarkEnd w:id="292761020"/>
    </w:p>
    <w:p w:rsidR="24854207" w:rsidP="18C638DA" w:rsidRDefault="24854207" w14:paraId="20BDCD57" w14:textId="6083F670">
      <w:pPr>
        <w:spacing w:before="240" w:beforeAutospacing="off" w:after="24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8C638DA" w:rsidR="2485420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To improve communication skills, one effective strategy is active listening. Active listening involves fully concentrating on the patient and confirming understanding. According to the Nursing and Midwifery Council (2018), clear communication is essential for safe and professional practice. For example, a district nurse may repeat instructions back to ensure the patient understands their care plan. This is effective because it reduces misunderstandings and improves patient safety. Another strategy is role play, </w:t>
      </w:r>
      <w:r w:rsidRPr="18C638DA" w:rsidR="24854207">
        <w:rPr>
          <w:rFonts w:ascii="Arial Nova" w:hAnsi="Arial Nova" w:eastAsia="Arial Nova" w:cs="Arial Nova"/>
          <w:b w:val="0"/>
          <w:bCs w:val="0"/>
          <w:i w:val="0"/>
          <w:iCs w:val="0"/>
          <w:caps w:val="0"/>
          <w:smallCaps w:val="0"/>
          <w:noProof w:val="0"/>
          <w:color w:val="000000" w:themeColor="text1" w:themeTint="FF" w:themeShade="FF"/>
          <w:sz w:val="22"/>
          <w:szCs w:val="22"/>
          <w:lang w:val="en-GB"/>
        </w:rPr>
        <w:t>where</w:t>
      </w:r>
      <w:r w:rsidRPr="18C638DA" w:rsidR="2485420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nurses practise communication in realistic scenarios. This helps build confidence and prepares nurses for real-life situations. Seeking feedback from colleagues is also beneficial, as it helps </w:t>
      </w:r>
      <w:r w:rsidRPr="18C638DA" w:rsidR="24854207">
        <w:rPr>
          <w:rFonts w:ascii="Arial Nova" w:hAnsi="Arial Nova" w:eastAsia="Arial Nova" w:cs="Arial Nova"/>
          <w:b w:val="0"/>
          <w:bCs w:val="0"/>
          <w:i w:val="0"/>
          <w:iCs w:val="0"/>
          <w:caps w:val="0"/>
          <w:smallCaps w:val="0"/>
          <w:noProof w:val="0"/>
          <w:color w:val="000000" w:themeColor="text1" w:themeTint="FF" w:themeShade="FF"/>
          <w:sz w:val="22"/>
          <w:szCs w:val="22"/>
          <w:lang w:val="en-GB"/>
        </w:rPr>
        <w:t>identify</w:t>
      </w:r>
      <w:r w:rsidRPr="18C638DA" w:rsidR="2485420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areas for improvement and supports continuous development.</w:t>
      </w:r>
    </w:p>
    <w:p w:rsidR="24854207" w:rsidP="18C638DA" w:rsidRDefault="24854207" w14:paraId="249E4BCF" w14:textId="7F3D9F46">
      <w:pPr>
        <w:spacing w:before="240" w:beforeAutospacing="off" w:after="24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8C638DA" w:rsidR="24854207">
        <w:rPr>
          <w:rFonts w:ascii="Arial Nova" w:hAnsi="Arial Nova" w:eastAsia="Arial Nova" w:cs="Arial Nova"/>
          <w:b w:val="0"/>
          <w:bCs w:val="0"/>
          <w:i w:val="0"/>
          <w:iCs w:val="0"/>
          <w:caps w:val="0"/>
          <w:smallCaps w:val="0"/>
          <w:noProof w:val="0"/>
          <w:color w:val="000000" w:themeColor="text1" w:themeTint="FF" w:themeShade="FF"/>
          <w:sz w:val="22"/>
          <w:szCs w:val="22"/>
          <w:lang w:val="en-GB"/>
        </w:rPr>
        <w:t>To develop empathy and person-centred care, reflective practice is an important strategy. This involves thinking about patient interactions and evaluating emotional responses. Skills for Care (2022) highlights the importance of understanding patient experiences. For example, reflecting on how a patient felt during a conversation can help improve future responses. Another strategy is engaging with patient narratives, such as case studies, to understand different perspectives. Mindfulness is also effective, as it helps nurses remain calm and respond appropriately to patients’ emotional needs. These strategies improve emotional awareness and support compassionate care.</w:t>
      </w:r>
    </w:p>
    <w:p w:rsidR="24854207" w:rsidP="18C638DA" w:rsidRDefault="24854207" w14:paraId="1CFE9ED8" w14:textId="7ECFCEE3">
      <w:pPr>
        <w:spacing w:before="240" w:beforeAutospacing="off" w:after="24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8C638DA" w:rsidR="2485420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To improve clinical skills, practical training is essential. This allows nurses to practise procedures such as wound care in a safe environment. According to the Nursing and Midwifery Council (2018), </w:t>
      </w:r>
      <w:r w:rsidRPr="18C638DA" w:rsidR="24854207">
        <w:rPr>
          <w:rFonts w:ascii="Arial Nova" w:hAnsi="Arial Nova" w:eastAsia="Arial Nova" w:cs="Arial Nova"/>
          <w:b w:val="0"/>
          <w:bCs w:val="0"/>
          <w:i w:val="0"/>
          <w:iCs w:val="0"/>
          <w:caps w:val="0"/>
          <w:smallCaps w:val="0"/>
          <w:noProof w:val="0"/>
          <w:color w:val="000000" w:themeColor="text1" w:themeTint="FF" w:themeShade="FF"/>
          <w:sz w:val="22"/>
          <w:szCs w:val="22"/>
          <w:lang w:val="en-GB"/>
        </w:rPr>
        <w:t>maintaining</w:t>
      </w:r>
      <w:r w:rsidRPr="18C638DA" w:rsidR="2485420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clinical competence is vital. Supervised practice is another strategy, where nurses learn from experienced professionals and receive feedback. Continuous professional development (CPD) is also important, as it ensures nurses stay updated with current practices. These strategies are effective because they improve confidence, reduce errors, and ensure </w:t>
      </w:r>
      <w:r w:rsidRPr="18C638DA" w:rsidR="24854207">
        <w:rPr>
          <w:rFonts w:ascii="Arial Nova" w:hAnsi="Arial Nova" w:eastAsia="Arial Nova" w:cs="Arial Nova"/>
          <w:b w:val="0"/>
          <w:bCs w:val="0"/>
          <w:i w:val="0"/>
          <w:iCs w:val="0"/>
          <w:caps w:val="0"/>
          <w:smallCaps w:val="0"/>
          <w:noProof w:val="0"/>
          <w:color w:val="000000" w:themeColor="text1" w:themeTint="FF" w:themeShade="FF"/>
          <w:sz w:val="22"/>
          <w:szCs w:val="22"/>
          <w:lang w:val="en-GB"/>
        </w:rPr>
        <w:t>high standards</w:t>
      </w:r>
      <w:r w:rsidRPr="18C638DA" w:rsidR="2485420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of patient care.</w:t>
      </w:r>
    </w:p>
    <w:p w:rsidR="18C638DA" w:rsidP="18C638DA" w:rsidRDefault="18C638DA" w14:paraId="7F6C306D" w14:textId="3C672DC2">
      <w:pPr>
        <w:spacing w:before="0" w:beforeAutospacing="off" w:after="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24854207" w:rsidP="18C638DA" w:rsidRDefault="24854207" w14:paraId="3E4C5B73" w14:textId="475058C5">
      <w:pPr>
        <w:pStyle w:val="Heading2"/>
        <w:keepNext w:val="1"/>
        <w:keepLines w:val="1"/>
        <w:spacing w:before="299" w:beforeAutospacing="off" w:after="299" w:afterAutospacing="off" w:line="360" w:lineRule="auto"/>
        <w:jc w:val="both"/>
        <w:rPr>
          <w:rFonts w:ascii="Arial Nova" w:hAnsi="Arial Nova" w:eastAsia="Arial Nova" w:cs="Arial Nova"/>
          <w:b w:val="0"/>
          <w:bCs w:val="0"/>
          <w:i w:val="0"/>
          <w:iCs w:val="0"/>
          <w:caps w:val="0"/>
          <w:smallCaps w:val="0"/>
          <w:noProof w:val="0"/>
          <w:color w:val="0F4761" w:themeColor="accent1" w:themeTint="FF" w:themeShade="BF"/>
          <w:sz w:val="22"/>
          <w:szCs w:val="22"/>
          <w:lang w:val="en-GB"/>
        </w:rPr>
      </w:pPr>
      <w:bookmarkStart w:name="_Toc325734376" w:id="1610704024"/>
      <w:r w:rsidRPr="18C638DA" w:rsidR="24854207">
        <w:rPr>
          <w:rFonts w:ascii="Arial Nova" w:hAnsi="Arial Nova" w:eastAsia="Arial Nova" w:cs="Arial Nova"/>
          <w:b w:val="1"/>
          <w:bCs w:val="1"/>
          <w:i w:val="0"/>
          <w:iCs w:val="0"/>
          <w:caps w:val="0"/>
          <w:smallCaps w:val="0"/>
          <w:noProof w:val="0"/>
          <w:color w:val="0F4761" w:themeColor="accent1" w:themeTint="FF" w:themeShade="BF"/>
          <w:sz w:val="22"/>
          <w:szCs w:val="22"/>
          <w:lang w:val="en-GB"/>
        </w:rPr>
        <w:t>5. Conclusion</w:t>
      </w:r>
      <w:bookmarkEnd w:id="1610704024"/>
    </w:p>
    <w:p w:rsidR="24854207" w:rsidP="18C638DA" w:rsidRDefault="24854207" w14:paraId="481E7927" w14:textId="05755AE7">
      <w:pPr>
        <w:spacing w:before="240" w:beforeAutospacing="off" w:after="24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8C638DA" w:rsidR="2485420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In conclusion, district nurses play a vital role in delivering healthcare within the community by providing both clinical and emotional support to patients in their own homes. This role is increasingly important due to the shift towards community-based care and the growing demand for personalised services. Essential skills such as effective communication, empathy and person-centred care, and clinical skills are crucial for ensuring safe and high-quality practice. By developing these skills through </w:t>
      </w:r>
      <w:r w:rsidRPr="18C638DA" w:rsidR="24854207">
        <w:rPr>
          <w:rFonts w:ascii="Arial Nova" w:hAnsi="Arial Nova" w:eastAsia="Arial Nova" w:cs="Arial Nova"/>
          <w:b w:val="0"/>
          <w:bCs w:val="0"/>
          <w:i w:val="0"/>
          <w:iCs w:val="0"/>
          <w:caps w:val="0"/>
          <w:smallCaps w:val="0"/>
          <w:noProof w:val="0"/>
          <w:color w:val="000000" w:themeColor="text1" w:themeTint="FF" w:themeShade="FF"/>
          <w:sz w:val="22"/>
          <w:szCs w:val="22"/>
          <w:lang w:val="en-GB"/>
        </w:rPr>
        <w:t>appropriate strategies</w:t>
      </w:r>
      <w:r w:rsidRPr="18C638DA" w:rsidR="24854207">
        <w:rPr>
          <w:rFonts w:ascii="Arial Nova" w:hAnsi="Arial Nova" w:eastAsia="Arial Nova" w:cs="Arial Nova"/>
          <w:b w:val="0"/>
          <w:bCs w:val="0"/>
          <w:i w:val="0"/>
          <w:iCs w:val="0"/>
          <w:caps w:val="0"/>
          <w:smallCaps w:val="0"/>
          <w:noProof w:val="0"/>
          <w:color w:val="000000" w:themeColor="text1" w:themeTint="FF" w:themeShade="FF"/>
          <w:sz w:val="22"/>
          <w:szCs w:val="22"/>
          <w:lang w:val="en-GB"/>
        </w:rPr>
        <w:t>, district nurses can improve patient outcomes and deliver compassionate care. Furthermore, peer review was used to improve the clarity, structure, and overall quality of this report.</w:t>
      </w:r>
    </w:p>
    <w:p w:rsidR="18C638DA" w:rsidP="18C638DA" w:rsidRDefault="18C638DA" w14:paraId="6B4DFB67" w14:textId="7BC010FB">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18C638DA" w:rsidP="18C638DA" w:rsidRDefault="18C638DA" w14:paraId="24165BBB" w14:textId="20288066">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18C638DA" w:rsidP="18C638DA" w:rsidRDefault="18C638DA" w14:paraId="444E4F63" w14:textId="42192130">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18C638DA" w:rsidP="18C638DA" w:rsidRDefault="18C638DA" w14:paraId="72871A08" w14:textId="0D62ECFE">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18C638DA" w:rsidP="18C638DA" w:rsidRDefault="18C638DA" w14:paraId="72255808" w14:textId="3C725D04">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18C638DA" w:rsidP="18C638DA" w:rsidRDefault="18C638DA" w14:paraId="36B72BD6" w14:textId="65CC860D">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18C638DA" w:rsidP="18C638DA" w:rsidRDefault="18C638DA" w14:paraId="258E321C" w14:textId="2EAF579D">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18C638DA" w:rsidP="18C638DA" w:rsidRDefault="18C638DA" w14:paraId="621EC043" w14:textId="0AD9789C">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18C638DA" w:rsidP="18C638DA" w:rsidRDefault="18C638DA" w14:paraId="5A88DB4A" w14:textId="56767480">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18C638DA" w:rsidP="18C638DA" w:rsidRDefault="18C638DA" w14:paraId="3C2B9B3A" w14:textId="02D040A6">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18C638DA" w:rsidP="18C638DA" w:rsidRDefault="18C638DA" w14:paraId="407FA75F" w14:textId="00BC30F9">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18C638DA" w:rsidP="18C638DA" w:rsidRDefault="18C638DA" w14:paraId="47C78250" w14:textId="4AF69137">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18C638DA" w:rsidP="18C638DA" w:rsidRDefault="18C638DA" w14:paraId="33126F3E" w14:textId="279A8C3C">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24854207" w:rsidP="18C638DA" w:rsidRDefault="24854207" w14:paraId="2FB1B4CD" w14:textId="492DFB85">
      <w:pPr>
        <w:pStyle w:val="Heading2"/>
        <w:keepNext w:val="1"/>
        <w:keepLines w:val="1"/>
        <w:spacing w:before="299" w:beforeAutospacing="off" w:after="299" w:afterAutospacing="off" w:line="360" w:lineRule="auto"/>
        <w:rPr>
          <w:rFonts w:ascii="Arial Nova" w:hAnsi="Arial Nova" w:eastAsia="Arial Nova" w:cs="Arial Nova"/>
          <w:b w:val="0"/>
          <w:bCs w:val="0"/>
          <w:i w:val="0"/>
          <w:iCs w:val="0"/>
          <w:caps w:val="0"/>
          <w:smallCaps w:val="0"/>
          <w:noProof w:val="0"/>
          <w:color w:val="0F4761" w:themeColor="accent1" w:themeTint="FF" w:themeShade="BF"/>
          <w:sz w:val="22"/>
          <w:szCs w:val="22"/>
          <w:lang w:val="en-GB"/>
        </w:rPr>
      </w:pPr>
      <w:bookmarkStart w:name="_Toc875521073" w:id="1496598022"/>
      <w:r w:rsidRPr="18C638DA" w:rsidR="24854207">
        <w:rPr>
          <w:rFonts w:ascii="Arial Nova" w:hAnsi="Arial Nova" w:eastAsia="Arial Nova" w:cs="Arial Nova"/>
          <w:b w:val="1"/>
          <w:bCs w:val="1"/>
          <w:i w:val="0"/>
          <w:iCs w:val="0"/>
          <w:caps w:val="0"/>
          <w:smallCaps w:val="0"/>
          <w:noProof w:val="0"/>
          <w:color w:val="0F4761" w:themeColor="accent1" w:themeTint="FF" w:themeShade="BF"/>
          <w:sz w:val="22"/>
          <w:szCs w:val="22"/>
          <w:lang w:val="en-GB"/>
        </w:rPr>
        <w:t>6. Reference List</w:t>
      </w:r>
      <w:bookmarkEnd w:id="1496598022"/>
    </w:p>
    <w:p w:rsidR="24854207" w:rsidP="18C638DA" w:rsidRDefault="24854207" w14:paraId="760EED8E" w14:textId="4A45E38F">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8C638DA" w:rsidR="2485420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1. National Health Service (2023) </w:t>
      </w:r>
      <w:r w:rsidRPr="18C638DA" w:rsidR="24854207">
        <w:rPr>
          <w:rFonts w:ascii="Arial Nova" w:hAnsi="Arial Nova" w:eastAsia="Arial Nova" w:cs="Arial Nova"/>
          <w:b w:val="0"/>
          <w:bCs w:val="0"/>
          <w:i w:val="1"/>
          <w:iCs w:val="1"/>
          <w:caps w:val="0"/>
          <w:smallCaps w:val="0"/>
          <w:noProof w:val="0"/>
          <w:color w:val="000000" w:themeColor="text1" w:themeTint="FF" w:themeShade="FF"/>
          <w:sz w:val="22"/>
          <w:szCs w:val="22"/>
          <w:lang w:val="en-GB"/>
        </w:rPr>
        <w:t>Community nursing</w:t>
      </w:r>
      <w:r w:rsidRPr="18C638DA" w:rsidR="2485420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Available at: </w:t>
      </w:r>
      <w:hyperlink r:id="R43a1369ff87e495a">
        <w:r w:rsidRPr="18C638DA" w:rsidR="24854207">
          <w:rPr>
            <w:rStyle w:val="Hyperlink"/>
            <w:rFonts w:ascii="Arial Nova" w:hAnsi="Arial Nova" w:eastAsia="Arial Nova" w:cs="Arial Nova"/>
            <w:b w:val="0"/>
            <w:bCs w:val="0"/>
            <w:i w:val="0"/>
            <w:iCs w:val="0"/>
            <w:caps w:val="0"/>
            <w:smallCaps w:val="0"/>
            <w:strike w:val="0"/>
            <w:dstrike w:val="0"/>
            <w:noProof w:val="0"/>
            <w:sz w:val="22"/>
            <w:szCs w:val="22"/>
            <w:lang w:val="en-GB"/>
          </w:rPr>
          <w:t>https://www.nhs.uk</w:t>
        </w:r>
      </w:hyperlink>
      <w:r w:rsidRPr="18C638DA" w:rsidR="2485420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23 April 2026).</w:t>
      </w:r>
    </w:p>
    <w:p w:rsidR="24854207" w:rsidP="18C638DA" w:rsidRDefault="24854207" w14:paraId="07686803" w14:textId="7C191E6A">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8C638DA" w:rsidR="2485420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2. National Institute for Health and Care Excellence (2021) </w:t>
      </w:r>
      <w:r w:rsidRPr="18C638DA" w:rsidR="24854207">
        <w:rPr>
          <w:rFonts w:ascii="Arial Nova" w:hAnsi="Arial Nova" w:eastAsia="Arial Nova" w:cs="Arial Nova"/>
          <w:b w:val="0"/>
          <w:bCs w:val="0"/>
          <w:i w:val="1"/>
          <w:iCs w:val="1"/>
          <w:caps w:val="0"/>
          <w:smallCaps w:val="0"/>
          <w:noProof w:val="0"/>
          <w:color w:val="000000" w:themeColor="text1" w:themeTint="FF" w:themeShade="FF"/>
          <w:sz w:val="22"/>
          <w:szCs w:val="22"/>
          <w:lang w:val="en-GB"/>
        </w:rPr>
        <w:t>Community care and support guidelines</w:t>
      </w:r>
      <w:r w:rsidRPr="18C638DA" w:rsidR="2485420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Available at: </w:t>
      </w:r>
      <w:hyperlink r:id="Re5f513ba692a4525">
        <w:r w:rsidRPr="18C638DA" w:rsidR="24854207">
          <w:rPr>
            <w:rStyle w:val="Hyperlink"/>
            <w:rFonts w:ascii="Arial Nova" w:hAnsi="Arial Nova" w:eastAsia="Arial Nova" w:cs="Arial Nova"/>
            <w:b w:val="0"/>
            <w:bCs w:val="0"/>
            <w:i w:val="0"/>
            <w:iCs w:val="0"/>
            <w:caps w:val="0"/>
            <w:smallCaps w:val="0"/>
            <w:strike w:val="0"/>
            <w:dstrike w:val="0"/>
            <w:noProof w:val="0"/>
            <w:sz w:val="22"/>
            <w:szCs w:val="22"/>
            <w:lang w:val="en-GB"/>
          </w:rPr>
          <w:t>https://www.nice.org.uk</w:t>
        </w:r>
      </w:hyperlink>
      <w:r w:rsidRPr="18C638DA" w:rsidR="2485420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23 April 2026).</w:t>
      </w:r>
    </w:p>
    <w:p w:rsidR="24854207" w:rsidP="18C638DA" w:rsidRDefault="24854207" w14:paraId="77D5110D" w14:textId="3FA0D555">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8C638DA" w:rsidR="2485420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3. Nursing and Midwifery Council (2018) </w:t>
      </w:r>
      <w:r w:rsidRPr="18C638DA" w:rsidR="24854207">
        <w:rPr>
          <w:rFonts w:ascii="Arial Nova" w:hAnsi="Arial Nova" w:eastAsia="Arial Nova" w:cs="Arial Nova"/>
          <w:b w:val="0"/>
          <w:bCs w:val="0"/>
          <w:i w:val="1"/>
          <w:iCs w:val="1"/>
          <w:caps w:val="0"/>
          <w:smallCaps w:val="0"/>
          <w:noProof w:val="0"/>
          <w:color w:val="000000" w:themeColor="text1" w:themeTint="FF" w:themeShade="FF"/>
          <w:sz w:val="22"/>
          <w:szCs w:val="22"/>
          <w:lang w:val="en-GB"/>
        </w:rPr>
        <w:t>The Code: Professional standards of practice and behaviour for nurses,</w:t>
      </w:r>
      <w:r w:rsidRPr="18C638DA" w:rsidR="24854207">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 </w:t>
      </w:r>
      <w:r w:rsidRPr="18C638DA" w:rsidR="24854207">
        <w:rPr>
          <w:rFonts w:ascii="Arial Nova" w:hAnsi="Arial Nova" w:eastAsia="Arial Nova" w:cs="Arial Nova"/>
          <w:b w:val="0"/>
          <w:bCs w:val="0"/>
          <w:i w:val="1"/>
          <w:iCs w:val="1"/>
          <w:caps w:val="0"/>
          <w:smallCaps w:val="0"/>
          <w:noProof w:val="0"/>
          <w:color w:val="000000" w:themeColor="text1" w:themeTint="FF" w:themeShade="FF"/>
          <w:sz w:val="22"/>
          <w:szCs w:val="22"/>
          <w:lang w:val="en-GB"/>
        </w:rPr>
        <w:t>midwive</w:t>
      </w:r>
      <w:r w:rsidRPr="18C638DA" w:rsidR="24854207">
        <w:rPr>
          <w:rFonts w:ascii="Arial Nova" w:hAnsi="Arial Nova" w:eastAsia="Arial Nova" w:cs="Arial Nova"/>
          <w:b w:val="0"/>
          <w:bCs w:val="0"/>
          <w:i w:val="1"/>
          <w:iCs w:val="1"/>
          <w:caps w:val="0"/>
          <w:smallCaps w:val="0"/>
          <w:noProof w:val="0"/>
          <w:color w:val="000000" w:themeColor="text1" w:themeTint="FF" w:themeShade="FF"/>
          <w:sz w:val="22"/>
          <w:szCs w:val="22"/>
          <w:lang w:val="en-GB"/>
        </w:rPr>
        <w:t>s</w:t>
      </w:r>
      <w:r w:rsidRPr="18C638DA" w:rsidR="24854207">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 and nursing associates</w:t>
      </w:r>
      <w:r w:rsidRPr="18C638DA" w:rsidR="24854207">
        <w:rPr>
          <w:rFonts w:ascii="Arial Nova" w:hAnsi="Arial Nova" w:eastAsia="Arial Nova" w:cs="Arial Nova"/>
          <w:b w:val="0"/>
          <w:bCs w:val="0"/>
          <w:i w:val="0"/>
          <w:iCs w:val="0"/>
          <w:caps w:val="0"/>
          <w:smallCaps w:val="0"/>
          <w:noProof w:val="0"/>
          <w:color w:val="000000" w:themeColor="text1" w:themeTint="FF" w:themeShade="FF"/>
          <w:sz w:val="22"/>
          <w:szCs w:val="22"/>
          <w:lang w:val="en-GB"/>
        </w:rPr>
        <w:t>. London: NMC.</w:t>
      </w:r>
    </w:p>
    <w:p w:rsidR="24854207" w:rsidP="18C638DA" w:rsidRDefault="24854207" w14:paraId="6FE95E73" w14:textId="54F3B7C1">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8C638DA" w:rsidR="2485420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4. Royal College of Nursing (2022) </w:t>
      </w:r>
      <w:r w:rsidRPr="18C638DA" w:rsidR="24854207">
        <w:rPr>
          <w:rFonts w:ascii="Arial Nova" w:hAnsi="Arial Nova" w:eastAsia="Arial Nova" w:cs="Arial Nova"/>
          <w:b w:val="0"/>
          <w:bCs w:val="0"/>
          <w:i w:val="1"/>
          <w:iCs w:val="1"/>
          <w:caps w:val="0"/>
          <w:smallCaps w:val="0"/>
          <w:noProof w:val="0"/>
          <w:color w:val="000000" w:themeColor="text1" w:themeTint="FF" w:themeShade="FF"/>
          <w:sz w:val="22"/>
          <w:szCs w:val="22"/>
          <w:lang w:val="en-GB"/>
        </w:rPr>
        <w:t>District nursing and community care</w:t>
      </w:r>
      <w:r w:rsidRPr="18C638DA" w:rsidR="2485420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Available at: </w:t>
      </w:r>
      <w:hyperlink r:id="R55234bf8c7374bae">
        <w:r w:rsidRPr="18C638DA" w:rsidR="24854207">
          <w:rPr>
            <w:rStyle w:val="Hyperlink"/>
            <w:rFonts w:ascii="Arial Nova" w:hAnsi="Arial Nova" w:eastAsia="Arial Nova" w:cs="Arial Nova"/>
            <w:b w:val="0"/>
            <w:bCs w:val="0"/>
            <w:i w:val="0"/>
            <w:iCs w:val="0"/>
            <w:caps w:val="0"/>
            <w:smallCaps w:val="0"/>
            <w:strike w:val="0"/>
            <w:dstrike w:val="0"/>
            <w:noProof w:val="0"/>
            <w:sz w:val="22"/>
            <w:szCs w:val="22"/>
            <w:lang w:val="en-GB"/>
          </w:rPr>
          <w:t>https://www.rcn.org.uk</w:t>
        </w:r>
      </w:hyperlink>
      <w:r w:rsidRPr="18C638DA" w:rsidR="2485420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23 April 2026).</w:t>
      </w:r>
    </w:p>
    <w:p w:rsidR="24854207" w:rsidP="18C638DA" w:rsidRDefault="24854207" w14:paraId="6A748DCA" w14:textId="7514EE34">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8C638DA" w:rsidR="2485420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5. Skills for Care (2022) </w:t>
      </w:r>
      <w:r w:rsidRPr="18C638DA" w:rsidR="24854207">
        <w:rPr>
          <w:rFonts w:ascii="Arial Nova" w:hAnsi="Arial Nova" w:eastAsia="Arial Nova" w:cs="Arial Nova"/>
          <w:b w:val="0"/>
          <w:bCs w:val="0"/>
          <w:i w:val="1"/>
          <w:iCs w:val="1"/>
          <w:caps w:val="0"/>
          <w:smallCaps w:val="0"/>
          <w:noProof w:val="0"/>
          <w:color w:val="000000" w:themeColor="text1" w:themeTint="FF" w:themeShade="FF"/>
          <w:sz w:val="22"/>
          <w:szCs w:val="22"/>
          <w:lang w:val="en-GB"/>
        </w:rPr>
        <w:t>Core skills for health and social care</w:t>
      </w:r>
      <w:r w:rsidRPr="18C638DA" w:rsidR="2485420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Available at: </w:t>
      </w:r>
      <w:hyperlink r:id="Rd78731b9b6e74646">
        <w:r w:rsidRPr="18C638DA" w:rsidR="24854207">
          <w:rPr>
            <w:rStyle w:val="Hyperlink"/>
            <w:rFonts w:ascii="Arial Nova" w:hAnsi="Arial Nova" w:eastAsia="Arial Nova" w:cs="Arial Nova"/>
            <w:b w:val="0"/>
            <w:bCs w:val="0"/>
            <w:i w:val="0"/>
            <w:iCs w:val="0"/>
            <w:caps w:val="0"/>
            <w:smallCaps w:val="0"/>
            <w:strike w:val="0"/>
            <w:dstrike w:val="0"/>
            <w:noProof w:val="0"/>
            <w:sz w:val="22"/>
            <w:szCs w:val="22"/>
            <w:lang w:val="en-GB"/>
          </w:rPr>
          <w:t>https://www.skillsforcare.org.uk</w:t>
        </w:r>
      </w:hyperlink>
      <w:r w:rsidRPr="18C638DA" w:rsidR="2485420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23 April 2026).</w:t>
      </w:r>
    </w:p>
    <w:p w:rsidR="18C638DA" w:rsidP="18C638DA" w:rsidRDefault="18C638DA" w14:paraId="2F3E51D8" w14:textId="014BFBD9">
      <w:pPr>
        <w:pStyle w:val="Normal"/>
      </w:pPr>
    </w:p>
    <w:sectPr>
      <w:pgSz w:w="11906" w:h="16838" w:orient="portrait"/>
      <w:pgMar w:top="1440" w:right="1440" w:bottom="1440" w:left="1440" w:header="720" w:footer="720" w:gutter="0"/>
      <w:cols w:space="720"/>
      <w:docGrid w:linePitch="360"/>
      <w:headerReference w:type="default" r:id="R29821df152824539"/>
      <w:footerReference w:type="default" r:id="Rad30b5c799e24e2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8C638DA" w:rsidTr="18C638DA" w14:paraId="6008E92B">
      <w:trPr>
        <w:trHeight w:val="300"/>
      </w:trPr>
      <w:tc>
        <w:tcPr>
          <w:tcW w:w="3005" w:type="dxa"/>
          <w:tcMar/>
        </w:tcPr>
        <w:p w:rsidR="18C638DA" w:rsidP="18C638DA" w:rsidRDefault="18C638DA" w14:paraId="57BD2102" w14:textId="753B33E5">
          <w:pPr>
            <w:pStyle w:val="Header"/>
            <w:bidi w:val="0"/>
            <w:ind w:left="-115"/>
            <w:jc w:val="left"/>
          </w:pPr>
        </w:p>
      </w:tc>
      <w:tc>
        <w:tcPr>
          <w:tcW w:w="3005" w:type="dxa"/>
          <w:tcMar/>
        </w:tcPr>
        <w:p w:rsidR="18C638DA" w:rsidP="18C638DA" w:rsidRDefault="18C638DA" w14:paraId="69BD0DD4" w14:textId="4A0285CE">
          <w:pPr>
            <w:pStyle w:val="Header"/>
            <w:bidi w:val="0"/>
            <w:jc w:val="center"/>
          </w:pPr>
        </w:p>
      </w:tc>
      <w:tc>
        <w:tcPr>
          <w:tcW w:w="3005" w:type="dxa"/>
          <w:tcMar/>
        </w:tcPr>
        <w:p w:rsidR="18C638DA" w:rsidP="18C638DA" w:rsidRDefault="18C638DA" w14:paraId="712E6D72" w14:textId="60BB7BE4">
          <w:pPr>
            <w:pStyle w:val="Header"/>
            <w:bidi w:val="0"/>
            <w:ind w:right="-115"/>
            <w:jc w:val="right"/>
          </w:pPr>
          <w:r>
            <w:fldChar w:fldCharType="begin"/>
          </w:r>
          <w:r>
            <w:instrText xml:space="preserve">PAGE</w:instrText>
          </w:r>
          <w:r>
            <w:fldChar w:fldCharType="separate"/>
          </w:r>
          <w:r>
            <w:fldChar w:fldCharType="end"/>
          </w:r>
        </w:p>
      </w:tc>
    </w:tr>
  </w:tbl>
  <w:p w:rsidR="18C638DA" w:rsidP="18C638DA" w:rsidRDefault="18C638DA" w14:paraId="3AC20C2B" w14:textId="7C0966E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8C638DA" w:rsidTr="18C638DA" w14:paraId="0E22BF4B">
      <w:trPr>
        <w:trHeight w:val="300"/>
      </w:trPr>
      <w:tc>
        <w:tcPr>
          <w:tcW w:w="3005" w:type="dxa"/>
          <w:tcMar/>
        </w:tcPr>
        <w:p w:rsidR="18C638DA" w:rsidP="18C638DA" w:rsidRDefault="18C638DA" w14:paraId="3855F2E5" w14:textId="526788CE">
          <w:pPr>
            <w:pStyle w:val="Header"/>
            <w:bidi w:val="0"/>
            <w:ind w:left="-115"/>
            <w:jc w:val="left"/>
          </w:pPr>
        </w:p>
      </w:tc>
      <w:tc>
        <w:tcPr>
          <w:tcW w:w="3005" w:type="dxa"/>
          <w:tcMar/>
        </w:tcPr>
        <w:p w:rsidR="18C638DA" w:rsidP="18C638DA" w:rsidRDefault="18C638DA" w14:paraId="0E6C6BB8" w14:textId="0BE59066">
          <w:pPr>
            <w:pStyle w:val="Header"/>
            <w:bidi w:val="0"/>
            <w:jc w:val="center"/>
          </w:pPr>
        </w:p>
      </w:tc>
      <w:tc>
        <w:tcPr>
          <w:tcW w:w="3005" w:type="dxa"/>
          <w:tcMar/>
        </w:tcPr>
        <w:p w:rsidR="18C638DA" w:rsidP="18C638DA" w:rsidRDefault="18C638DA" w14:paraId="078897FB" w14:textId="7CAED3DC">
          <w:pPr>
            <w:pStyle w:val="Header"/>
            <w:bidi w:val="0"/>
            <w:ind w:right="-115"/>
            <w:jc w:val="right"/>
          </w:pPr>
        </w:p>
      </w:tc>
    </w:tr>
  </w:tbl>
  <w:p w:rsidR="18C638DA" w:rsidP="18C638DA" w:rsidRDefault="18C638DA" w14:paraId="559C49ED" w14:textId="350C315E">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CBB4D"/>
    <w:rsid w:val="009CBB4D"/>
    <w:rsid w:val="0CE70E93"/>
    <w:rsid w:val="10D5CCAC"/>
    <w:rsid w:val="18C638DA"/>
    <w:rsid w:val="24854207"/>
    <w:rsid w:val="25246B31"/>
    <w:rsid w:val="273181E6"/>
    <w:rsid w:val="2DD0758C"/>
    <w:rsid w:val="3223DB45"/>
    <w:rsid w:val="41260754"/>
    <w:rsid w:val="41260754"/>
    <w:rsid w:val="4287D94F"/>
    <w:rsid w:val="42AEEC55"/>
    <w:rsid w:val="4574BD4C"/>
    <w:rsid w:val="46B4824B"/>
    <w:rsid w:val="531C1906"/>
    <w:rsid w:val="57FF61E2"/>
    <w:rsid w:val="5CA6D49D"/>
    <w:rsid w:val="65693284"/>
    <w:rsid w:val="696C122D"/>
    <w:rsid w:val="6D785125"/>
    <w:rsid w:val="7599F929"/>
    <w:rsid w:val="75C432FC"/>
    <w:rsid w:val="7C92903B"/>
    <w:rsid w:val="7E05BF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1AE3F6"/>
  <w15:chartTrackingRefBased/>
  <w15:docId w15:val="{519272FD-D767-4E8E-8E9D-A21C8583116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18C638D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18C638DA"/>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18C638DA"/>
    <w:rPr>
      <w:color w:val="467886"/>
      <w:u w:val="single"/>
    </w:rPr>
  </w:style>
  <w:style w:type="paragraph" w:styleId="Header">
    <w:uiPriority w:val="99"/>
    <w:name w:val="header"/>
    <w:basedOn w:val="Normal"/>
    <w:unhideWhenUsed/>
    <w:rsid w:val="18C638DA"/>
    <w:pPr>
      <w:tabs>
        <w:tab w:val="center" w:leader="none" w:pos="4680"/>
        <w:tab w:val="right" w:leader="none" w:pos="9360"/>
      </w:tabs>
      <w:spacing w:after="0" w:line="240" w:lineRule="auto"/>
    </w:pPr>
  </w:style>
  <w:style w:type="paragraph" w:styleId="Footer">
    <w:uiPriority w:val="99"/>
    <w:name w:val="footer"/>
    <w:basedOn w:val="Normal"/>
    <w:unhideWhenUsed/>
    <w:rsid w:val="18C638DA"/>
    <w:pPr>
      <w:tabs>
        <w:tab w:val="center" w:leader="none" w:pos="4680"/>
        <w:tab w:val="right" w:leader="none" w:pos="9360"/>
      </w:tabs>
      <w:spacing w:after="0" w:line="240" w:lineRule="auto"/>
    </w:pPr>
  </w:style>
  <w:style w:type="paragraph" w:styleId="TOC2">
    <w:uiPriority w:val="39"/>
    <w:name w:val="toc 2"/>
    <w:basedOn w:val="Normal"/>
    <w:next w:val="Normal"/>
    <w:unhideWhenUsed/>
    <w:rsid w:val="18C638DA"/>
    <w:pPr>
      <w:spacing w:after="100"/>
      <w:ind w:left="220"/>
    </w:pPr>
  </w:style>
  <w:style w:type="paragraph" w:styleId="TOC3">
    <w:uiPriority w:val="39"/>
    <w:name w:val="toc 3"/>
    <w:basedOn w:val="Normal"/>
    <w:next w:val="Normal"/>
    <w:unhideWhenUsed/>
    <w:rsid w:val="18C638DA"/>
    <w:pPr>
      <w:spacing w:after="100"/>
      <w:ind w:left="44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310730637" /><Relationship Type="http://schemas.openxmlformats.org/officeDocument/2006/relationships/hyperlink" Target="https://www.nhs.uk/" TargetMode="External" Id="R43a1369ff87e495a" /><Relationship Type="http://schemas.openxmlformats.org/officeDocument/2006/relationships/hyperlink" Target="https://www.nice.org.uk/" TargetMode="External" Id="Re5f513ba692a4525" /><Relationship Type="http://schemas.openxmlformats.org/officeDocument/2006/relationships/hyperlink" Target="https://www.rcn.org.uk/" TargetMode="External" Id="R55234bf8c7374bae" /><Relationship Type="http://schemas.openxmlformats.org/officeDocument/2006/relationships/hyperlink" Target="https://www.skillsforcare.org.uk/" TargetMode="External" Id="Rd78731b9b6e74646" /><Relationship Type="http://schemas.openxmlformats.org/officeDocument/2006/relationships/header" Target="/word/header.xml" Id="R29821df152824539" /><Relationship Type="http://schemas.openxmlformats.org/officeDocument/2006/relationships/footer" Target="/word/footer.xml" Id="Rad30b5c799e24e2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Mahdre Rahel Tesfay (2526562)</dc:creator>
  <keywords/>
  <dc:description/>
  <lastModifiedBy>Mahdre Rahel Tesfay (2526562)</lastModifiedBy>
  <revision>2</revision>
  <dcterms:created xsi:type="dcterms:W3CDTF">2026-04-23T23:56:59.8724636Z</dcterms:created>
  <dcterms:modified xsi:type="dcterms:W3CDTF">2026-04-24T00:25:22.4945783Z</dcterms:modified>
</coreProperties>
</file>