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0121D" w:rsidRDefault="0050121D" w:rsidP="00933A27">
      <w:pPr>
        <w:jc w:val="center"/>
        <w:rPr>
          <w:rFonts w:ascii="Times New Roman" w:hAnsi="Times New Roman" w:cs="Times New Roman"/>
          <w:b/>
          <w:bCs/>
          <w:sz w:val="96"/>
          <w:szCs w:val="96"/>
        </w:rPr>
      </w:pPr>
      <w:r>
        <w:rPr>
          <w:rFonts w:ascii="Times New Roman" w:hAnsi="Times New Roman" w:cs="Times New Roman"/>
          <w:b/>
          <w:bCs/>
          <w:sz w:val="96"/>
          <w:szCs w:val="96"/>
        </w:rPr>
        <w:t>ASSIGNMENT 2020</w:t>
      </w:r>
    </w:p>
    <w:p w:rsidR="0050121D" w:rsidRDefault="0050121D" w:rsidP="00933A27">
      <w:pPr>
        <w:ind w:firstLine="720"/>
        <w:jc w:val="center"/>
        <w:rPr>
          <w:rFonts w:ascii="Times New Roman" w:hAnsi="Times New Roman" w:cs="Times New Roman"/>
          <w:b/>
          <w:bCs/>
          <w:sz w:val="72"/>
          <w:szCs w:val="72"/>
        </w:rPr>
      </w:pPr>
      <w:r>
        <w:rPr>
          <w:rFonts w:ascii="Times New Roman" w:hAnsi="Times New Roman" w:cs="Times New Roman"/>
          <w:b/>
          <w:bCs/>
          <w:sz w:val="72"/>
          <w:szCs w:val="72"/>
        </w:rPr>
        <w:t>Marketing Fundamentals</w:t>
      </w:r>
    </w:p>
    <w:p w:rsidR="0098231B" w:rsidRDefault="0098231B" w:rsidP="005D4AA8">
      <w:pPr>
        <w:ind w:left="2160" w:firstLine="720"/>
        <w:rPr>
          <w:rFonts w:ascii="Times New Roman" w:hAnsi="Times New Roman" w:cs="Times New Roman"/>
          <w:b/>
          <w:bCs/>
          <w:sz w:val="72"/>
          <w:szCs w:val="72"/>
          <w:lang w:val="en-US"/>
        </w:rPr>
      </w:pPr>
      <w:r>
        <w:rPr>
          <w:rFonts w:ascii="Times New Roman" w:hAnsi="Times New Roman" w:cs="Times New Roman"/>
          <w:b/>
          <w:bCs/>
          <w:sz w:val="72"/>
          <w:szCs w:val="72"/>
          <w:lang w:val="en-US"/>
        </w:rPr>
        <w:t>Assessment 1</w:t>
      </w:r>
    </w:p>
    <w:p w:rsidR="0050121D" w:rsidRPr="009B5F73" w:rsidRDefault="0050121D" w:rsidP="005D4AA8">
      <w:pPr>
        <w:ind w:left="1440" w:firstLine="720"/>
        <w:rPr>
          <w:rFonts w:ascii="Times New Roman" w:hAnsi="Times New Roman" w:cs="Times New Roman"/>
          <w:b/>
          <w:bCs/>
          <w:sz w:val="72"/>
          <w:szCs w:val="72"/>
        </w:rPr>
      </w:pPr>
      <w:r>
        <w:rPr>
          <w:rFonts w:ascii="Times New Roman" w:hAnsi="Times New Roman" w:cs="Times New Roman"/>
          <w:b/>
          <w:bCs/>
          <w:sz w:val="72"/>
          <w:szCs w:val="72"/>
        </w:rPr>
        <w:t>BOSCH</w:t>
      </w:r>
      <w:r w:rsidR="005D4AA8">
        <w:rPr>
          <w:rFonts w:ascii="Times New Roman" w:hAnsi="Times New Roman" w:cs="Times New Roman"/>
          <w:b/>
          <w:bCs/>
          <w:sz w:val="72"/>
          <w:szCs w:val="72"/>
        </w:rPr>
        <w:t xml:space="preserve"> </w:t>
      </w:r>
      <w:r>
        <w:rPr>
          <w:rFonts w:ascii="Times New Roman" w:hAnsi="Times New Roman" w:cs="Times New Roman"/>
          <w:b/>
          <w:bCs/>
          <w:sz w:val="72"/>
          <w:szCs w:val="72"/>
        </w:rPr>
        <w:t>BLOG</w:t>
      </w:r>
    </w:p>
    <w:p w:rsidR="0050121D" w:rsidRDefault="0050121D" w:rsidP="00933A27">
      <w:pPr>
        <w:jc w:val="center"/>
        <w:rPr>
          <w:rFonts w:cstheme="minorHAnsi"/>
          <w:b/>
          <w:bCs/>
          <w:sz w:val="24"/>
          <w:szCs w:val="24"/>
        </w:rPr>
      </w:pPr>
    </w:p>
    <w:p w:rsidR="0050121D" w:rsidRDefault="0050121D" w:rsidP="00BE21CC">
      <w:pPr>
        <w:jc w:val="both"/>
        <w:rPr>
          <w:rFonts w:cstheme="minorHAnsi"/>
          <w:b/>
          <w:bCs/>
          <w:sz w:val="24"/>
          <w:szCs w:val="24"/>
        </w:rPr>
      </w:pPr>
    </w:p>
    <w:p w:rsidR="0050121D" w:rsidRDefault="0050121D" w:rsidP="00BE21CC">
      <w:pPr>
        <w:jc w:val="both"/>
        <w:rPr>
          <w:rFonts w:cstheme="minorHAnsi"/>
          <w:b/>
          <w:bCs/>
          <w:sz w:val="24"/>
          <w:szCs w:val="24"/>
        </w:rPr>
      </w:pPr>
    </w:p>
    <w:p w:rsidR="0050121D" w:rsidRDefault="0050121D" w:rsidP="00BE21CC">
      <w:pPr>
        <w:jc w:val="both"/>
        <w:rPr>
          <w:rFonts w:cstheme="minorHAnsi"/>
          <w:b/>
          <w:bCs/>
          <w:sz w:val="24"/>
          <w:szCs w:val="24"/>
        </w:rPr>
      </w:pPr>
    </w:p>
    <w:p w:rsidR="0050121D" w:rsidRDefault="0050121D" w:rsidP="00BE21CC">
      <w:pPr>
        <w:jc w:val="both"/>
        <w:rPr>
          <w:rFonts w:cstheme="minorHAnsi"/>
          <w:b/>
          <w:bCs/>
          <w:sz w:val="24"/>
          <w:szCs w:val="24"/>
        </w:rPr>
      </w:pPr>
    </w:p>
    <w:p w:rsidR="0050121D" w:rsidRDefault="0050121D" w:rsidP="00BE21CC">
      <w:pPr>
        <w:jc w:val="both"/>
        <w:rPr>
          <w:rFonts w:cstheme="minorHAnsi"/>
          <w:b/>
          <w:bCs/>
          <w:sz w:val="24"/>
          <w:szCs w:val="24"/>
        </w:rPr>
      </w:pPr>
    </w:p>
    <w:p w:rsidR="0050121D" w:rsidRDefault="0050121D" w:rsidP="00BE21CC">
      <w:pPr>
        <w:jc w:val="right"/>
        <w:rPr>
          <w:rFonts w:ascii="Times New Roman" w:hAnsi="Times New Roman" w:cs="Times New Roman"/>
          <w:b/>
          <w:bCs/>
          <w:i/>
          <w:iCs/>
          <w:sz w:val="36"/>
          <w:szCs w:val="36"/>
        </w:rPr>
      </w:pPr>
      <w:r>
        <w:rPr>
          <w:rFonts w:ascii="Times New Roman" w:hAnsi="Times New Roman" w:cs="Times New Roman"/>
          <w:b/>
          <w:bCs/>
          <w:i/>
          <w:iCs/>
          <w:sz w:val="36"/>
          <w:szCs w:val="36"/>
        </w:rPr>
        <w:t xml:space="preserve">Lecturer: </w:t>
      </w:r>
      <w:proofErr w:type="spellStart"/>
      <w:r>
        <w:rPr>
          <w:rFonts w:ascii="Times New Roman" w:hAnsi="Times New Roman" w:cs="Times New Roman"/>
          <w:b/>
          <w:bCs/>
          <w:i/>
          <w:iCs/>
          <w:sz w:val="36"/>
          <w:szCs w:val="36"/>
        </w:rPr>
        <w:t>Tushara</w:t>
      </w:r>
      <w:proofErr w:type="spellEnd"/>
      <w:r>
        <w:rPr>
          <w:rFonts w:ascii="Times New Roman" w:hAnsi="Times New Roman" w:cs="Times New Roman"/>
          <w:b/>
          <w:bCs/>
          <w:i/>
          <w:iCs/>
          <w:sz w:val="36"/>
          <w:szCs w:val="36"/>
        </w:rPr>
        <w:t xml:space="preserve"> </w:t>
      </w:r>
      <w:proofErr w:type="spellStart"/>
      <w:r>
        <w:rPr>
          <w:rFonts w:ascii="Times New Roman" w:hAnsi="Times New Roman" w:cs="Times New Roman"/>
          <w:b/>
          <w:bCs/>
          <w:i/>
          <w:iCs/>
          <w:sz w:val="36"/>
          <w:szCs w:val="36"/>
        </w:rPr>
        <w:t>Balendran</w:t>
      </w:r>
      <w:proofErr w:type="spellEnd"/>
      <w:r>
        <w:rPr>
          <w:rFonts w:ascii="Times New Roman" w:hAnsi="Times New Roman" w:cs="Times New Roman"/>
          <w:b/>
          <w:bCs/>
          <w:i/>
          <w:iCs/>
          <w:sz w:val="36"/>
          <w:szCs w:val="36"/>
        </w:rPr>
        <w:t xml:space="preserve"> </w:t>
      </w:r>
    </w:p>
    <w:p w:rsidR="0050121D" w:rsidRPr="00E826F1" w:rsidRDefault="0050121D" w:rsidP="00BE21CC">
      <w:pPr>
        <w:jc w:val="right"/>
        <w:rPr>
          <w:rFonts w:ascii="Times New Roman" w:hAnsi="Times New Roman" w:cs="Times New Roman"/>
          <w:b/>
          <w:bCs/>
          <w:i/>
          <w:iCs/>
          <w:sz w:val="36"/>
          <w:szCs w:val="36"/>
        </w:rPr>
      </w:pPr>
      <w:r>
        <w:rPr>
          <w:rFonts w:ascii="Times New Roman" w:hAnsi="Times New Roman" w:cs="Times New Roman"/>
          <w:b/>
          <w:bCs/>
          <w:i/>
          <w:iCs/>
          <w:sz w:val="36"/>
          <w:szCs w:val="36"/>
        </w:rPr>
        <w:t>Submitted by: Anna Silistraru (1917422)</w:t>
      </w:r>
    </w:p>
    <w:p w:rsidR="0050121D" w:rsidRDefault="0050121D" w:rsidP="00BE21CC">
      <w:pPr>
        <w:jc w:val="both"/>
        <w:rPr>
          <w:rFonts w:cstheme="minorHAnsi"/>
          <w:b/>
          <w:bCs/>
          <w:sz w:val="24"/>
          <w:szCs w:val="24"/>
        </w:rPr>
      </w:pPr>
    </w:p>
    <w:p w:rsidR="0050121D" w:rsidRDefault="0050121D" w:rsidP="00BE21CC">
      <w:pPr>
        <w:jc w:val="both"/>
        <w:rPr>
          <w:rFonts w:cstheme="minorHAnsi"/>
          <w:b/>
          <w:bCs/>
          <w:sz w:val="24"/>
          <w:szCs w:val="24"/>
        </w:rPr>
      </w:pPr>
    </w:p>
    <w:p w:rsidR="0050121D" w:rsidRDefault="0050121D" w:rsidP="00BE21CC">
      <w:pPr>
        <w:jc w:val="both"/>
        <w:rPr>
          <w:rFonts w:ascii="Times New Roman" w:hAnsi="Times New Roman" w:cs="Times New Roman"/>
          <w:b/>
          <w:bCs/>
          <w:sz w:val="36"/>
          <w:szCs w:val="36"/>
        </w:rPr>
      </w:pPr>
    </w:p>
    <w:p w:rsidR="00504592" w:rsidRDefault="00504592" w:rsidP="00BE21CC">
      <w:pPr>
        <w:ind w:left="2880" w:firstLine="720"/>
        <w:jc w:val="both"/>
        <w:rPr>
          <w:rFonts w:ascii="Times New Roman" w:hAnsi="Times New Roman" w:cs="Times New Roman"/>
          <w:b/>
          <w:bCs/>
          <w:sz w:val="36"/>
          <w:szCs w:val="36"/>
        </w:rPr>
      </w:pPr>
    </w:p>
    <w:p w:rsidR="00504592" w:rsidRDefault="00504592" w:rsidP="00BE21CC">
      <w:pPr>
        <w:ind w:left="2880" w:firstLine="720"/>
        <w:jc w:val="both"/>
        <w:rPr>
          <w:rFonts w:ascii="Times New Roman" w:hAnsi="Times New Roman" w:cs="Times New Roman"/>
          <w:b/>
          <w:bCs/>
          <w:sz w:val="36"/>
          <w:szCs w:val="36"/>
        </w:rPr>
      </w:pPr>
    </w:p>
    <w:p w:rsidR="00504592" w:rsidRDefault="00504592" w:rsidP="00BE21CC">
      <w:pPr>
        <w:ind w:left="2880" w:firstLine="720"/>
        <w:jc w:val="both"/>
        <w:rPr>
          <w:rFonts w:ascii="Times New Roman" w:hAnsi="Times New Roman" w:cs="Times New Roman"/>
          <w:b/>
          <w:bCs/>
          <w:sz w:val="36"/>
          <w:szCs w:val="36"/>
        </w:rPr>
      </w:pPr>
    </w:p>
    <w:p w:rsidR="0050121D" w:rsidRPr="00620B6C" w:rsidRDefault="0050121D" w:rsidP="00BE21CC">
      <w:pPr>
        <w:ind w:left="2880" w:firstLine="720"/>
        <w:jc w:val="both"/>
        <w:rPr>
          <w:rFonts w:ascii="Times New Roman" w:hAnsi="Times New Roman" w:cs="Times New Roman"/>
          <w:b/>
          <w:bCs/>
          <w:sz w:val="36"/>
          <w:szCs w:val="36"/>
        </w:rPr>
      </w:pPr>
      <w:r>
        <w:rPr>
          <w:rFonts w:ascii="Times New Roman" w:hAnsi="Times New Roman" w:cs="Times New Roman"/>
          <w:b/>
          <w:bCs/>
          <w:sz w:val="36"/>
          <w:szCs w:val="36"/>
        </w:rPr>
        <w:t>OCT 2020</w:t>
      </w:r>
    </w:p>
    <w:p w:rsidR="008F29D5" w:rsidRPr="004A36C4" w:rsidRDefault="00ED44BC" w:rsidP="00CE5AFD">
      <w:pPr>
        <w:jc w:val="both"/>
        <w:rPr>
          <w:rFonts w:cstheme="minorHAnsi"/>
          <w:b/>
          <w:bCs/>
          <w:sz w:val="32"/>
          <w:szCs w:val="32"/>
        </w:rPr>
      </w:pPr>
      <w:r>
        <w:rPr>
          <w:rFonts w:ascii="Times New Roman" w:hAnsi="Times New Roman" w:cs="Times New Roman"/>
          <w:b/>
          <w:bCs/>
          <w:noProof/>
          <w:sz w:val="24"/>
          <w:szCs w:val="24"/>
        </w:rPr>
        <w:lastRenderedPageBreak/>
        <w:drawing>
          <wp:anchor distT="0" distB="0" distL="114300" distR="114300" simplePos="0" relativeHeight="251693056" behindDoc="0" locked="0" layoutInCell="1" allowOverlap="1">
            <wp:simplePos x="0" y="0"/>
            <wp:positionH relativeFrom="column">
              <wp:posOffset>-351155</wp:posOffset>
            </wp:positionH>
            <wp:positionV relativeFrom="paragraph">
              <wp:posOffset>480060</wp:posOffset>
            </wp:positionV>
            <wp:extent cx="6710045" cy="3315335"/>
            <wp:effectExtent l="0" t="0" r="0" b="0"/>
            <wp:wrapTopAndBottom/>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7">
                      <a:extLst>
                        <a:ext uri="{28A0092B-C50C-407E-A947-70E740481C1C}">
                          <a14:useLocalDpi xmlns:a14="http://schemas.microsoft.com/office/drawing/2010/main" val="0"/>
                        </a:ext>
                      </a:extLst>
                    </a:blip>
                    <a:stretch>
                      <a:fillRect/>
                    </a:stretch>
                  </pic:blipFill>
                  <pic:spPr>
                    <a:xfrm>
                      <a:off x="0" y="0"/>
                      <a:ext cx="6710045" cy="3315335"/>
                    </a:xfrm>
                    <a:prstGeom prst="rect">
                      <a:avLst/>
                    </a:prstGeom>
                  </pic:spPr>
                </pic:pic>
              </a:graphicData>
            </a:graphic>
            <wp14:sizeRelH relativeFrom="margin">
              <wp14:pctWidth>0</wp14:pctWidth>
            </wp14:sizeRelH>
            <wp14:sizeRelV relativeFrom="margin">
              <wp14:pctHeight>0</wp14:pctHeight>
            </wp14:sizeRelV>
          </wp:anchor>
        </w:drawing>
      </w:r>
      <w:r w:rsidR="00D518B9" w:rsidRPr="004A36C4">
        <w:rPr>
          <w:rFonts w:cstheme="minorHAnsi"/>
          <w:b/>
          <w:bCs/>
          <w:sz w:val="32"/>
          <w:szCs w:val="32"/>
        </w:rPr>
        <w:t>STORY BEHIND SUCCESS</w:t>
      </w:r>
    </w:p>
    <w:p w:rsidR="008F29D5" w:rsidRDefault="00D518B9" w:rsidP="00CE5AFD">
      <w:pPr>
        <w:jc w:val="both"/>
        <w:rPr>
          <w:rFonts w:cstheme="minorHAnsi"/>
          <w:sz w:val="24"/>
          <w:szCs w:val="24"/>
        </w:rPr>
      </w:pPr>
      <w:r w:rsidRPr="008F29D5">
        <w:t xml:space="preserve"> </w:t>
      </w:r>
    </w:p>
    <w:p w:rsidR="00BF6AD9" w:rsidRPr="00ED44BC" w:rsidRDefault="00BF6AD9" w:rsidP="00ED44BC">
      <w:pPr>
        <w:spacing w:line="360" w:lineRule="auto"/>
        <w:rPr>
          <w:rFonts w:ascii="Times New Roman" w:hAnsi="Times New Roman" w:cs="Times New Roman"/>
          <w:b/>
          <w:bCs/>
          <w:sz w:val="24"/>
          <w:szCs w:val="24"/>
        </w:rPr>
      </w:pPr>
      <w:r w:rsidRPr="00167FA3">
        <w:rPr>
          <w:rStyle w:val="s6"/>
          <w:rFonts w:ascii="Times New Roman" w:hAnsi="Times New Roman" w:cs="Times New Roman"/>
          <w:color w:val="000000"/>
          <w:sz w:val="24"/>
          <w:szCs w:val="24"/>
          <w:lang w:bidi="ar-SA"/>
        </w:rPr>
        <w:t>Robert Bosch GmbH, popularly known as Bosch, started in the year 1886. The company was established</w:t>
      </w:r>
      <w:r>
        <w:rPr>
          <w:rStyle w:val="s6"/>
          <w:color w:val="000000"/>
          <w:lang w:val="en-US"/>
        </w:rPr>
        <w:t xml:space="preserve"> </w:t>
      </w:r>
      <w:r w:rsidRPr="00167FA3">
        <w:rPr>
          <w:rStyle w:val="s6"/>
          <w:rFonts w:ascii="Times New Roman" w:hAnsi="Times New Roman" w:cs="Times New Roman"/>
          <w:color w:val="000000"/>
          <w:sz w:val="24"/>
          <w:szCs w:val="24"/>
          <w:lang w:bidi="ar-SA"/>
        </w:rPr>
        <w:t>as a</w:t>
      </w:r>
      <w:r>
        <w:rPr>
          <w:rStyle w:val="s6"/>
          <w:color w:val="000000"/>
          <w:lang w:val="en-US" w:bidi="ar-SA"/>
        </w:rPr>
        <w:t xml:space="preserve"> </w:t>
      </w:r>
      <w:r w:rsidRPr="00167FA3">
        <w:rPr>
          <w:rStyle w:val="s6"/>
          <w:rFonts w:ascii="Times New Roman" w:hAnsi="Times New Roman" w:cs="Times New Roman"/>
          <w:color w:val="000000"/>
          <w:sz w:val="24"/>
          <w:szCs w:val="24"/>
          <w:lang w:bidi="ar-SA"/>
        </w:rPr>
        <w:t>backyard workshop named</w:t>
      </w:r>
      <w:r w:rsidRPr="00167FA3">
        <w:rPr>
          <w:rStyle w:val="apple-converted-space"/>
          <w:rFonts w:ascii="Times New Roman" w:hAnsi="Times New Roman" w:cs="Times New Roman"/>
          <w:color w:val="000000"/>
          <w:sz w:val="24"/>
          <w:szCs w:val="24"/>
          <w:lang w:bidi="ar-SA"/>
        </w:rPr>
        <w:t> </w:t>
      </w:r>
      <w:r w:rsidRPr="00167FA3">
        <w:rPr>
          <w:rStyle w:val="s6"/>
          <w:rFonts w:ascii="Times New Roman" w:hAnsi="Times New Roman" w:cs="Times New Roman"/>
          <w:color w:val="000000"/>
          <w:sz w:val="24"/>
          <w:szCs w:val="24"/>
          <w:lang w:bidi="ar-SA"/>
        </w:rPr>
        <w:t>‘</w:t>
      </w:r>
      <w:r w:rsidRPr="00167FA3">
        <w:rPr>
          <w:rStyle w:val="s7"/>
          <w:rFonts w:ascii="Times New Roman" w:hAnsi="Times New Roman" w:cs="Times New Roman"/>
          <w:i/>
          <w:iCs/>
          <w:color w:val="000000"/>
          <w:sz w:val="24"/>
          <w:szCs w:val="24"/>
          <w:lang w:bidi="ar-SA"/>
        </w:rPr>
        <w:t>Werkstätte</w:t>
      </w:r>
      <w:r w:rsidRPr="00167FA3">
        <w:rPr>
          <w:rStyle w:val="apple-converted-space"/>
          <w:rFonts w:ascii="Times New Roman" w:hAnsi="Times New Roman" w:cs="Times New Roman"/>
          <w:i/>
          <w:iCs/>
          <w:color w:val="000000"/>
          <w:sz w:val="24"/>
          <w:szCs w:val="24"/>
          <w:lang w:bidi="ar-SA"/>
        </w:rPr>
        <w:t> </w:t>
      </w:r>
      <w:r w:rsidRPr="00167FA3">
        <w:rPr>
          <w:rStyle w:val="s7"/>
          <w:rFonts w:ascii="Times New Roman" w:hAnsi="Times New Roman" w:cs="Times New Roman"/>
          <w:i/>
          <w:iCs/>
          <w:color w:val="000000"/>
          <w:sz w:val="24"/>
          <w:szCs w:val="24"/>
          <w:lang w:bidi="ar-SA"/>
        </w:rPr>
        <w:t>für</w:t>
      </w:r>
      <w:r w:rsidRPr="00167FA3">
        <w:rPr>
          <w:rStyle w:val="apple-converted-space"/>
          <w:rFonts w:ascii="Times New Roman" w:hAnsi="Times New Roman" w:cs="Times New Roman"/>
          <w:i/>
          <w:iCs/>
          <w:color w:val="000000"/>
          <w:sz w:val="24"/>
          <w:szCs w:val="24"/>
          <w:lang w:bidi="ar-SA"/>
        </w:rPr>
        <w:t> </w:t>
      </w:r>
      <w:r w:rsidRPr="00167FA3">
        <w:rPr>
          <w:rStyle w:val="s7"/>
          <w:rFonts w:ascii="Times New Roman" w:hAnsi="Times New Roman" w:cs="Times New Roman"/>
          <w:i/>
          <w:iCs/>
          <w:color w:val="000000"/>
          <w:sz w:val="24"/>
          <w:szCs w:val="24"/>
          <w:lang w:bidi="ar-SA"/>
        </w:rPr>
        <w:t>Feinmechanik</w:t>
      </w:r>
      <w:r w:rsidRPr="00167FA3">
        <w:rPr>
          <w:rStyle w:val="apple-converted-space"/>
          <w:rFonts w:ascii="Times New Roman" w:hAnsi="Times New Roman" w:cs="Times New Roman"/>
          <w:i/>
          <w:iCs/>
          <w:color w:val="000000"/>
          <w:sz w:val="24"/>
          <w:szCs w:val="24"/>
          <w:lang w:bidi="ar-SA"/>
        </w:rPr>
        <w:t> </w:t>
      </w:r>
      <w:r w:rsidRPr="00167FA3">
        <w:rPr>
          <w:rStyle w:val="s7"/>
          <w:rFonts w:ascii="Times New Roman" w:hAnsi="Times New Roman" w:cs="Times New Roman"/>
          <w:i/>
          <w:iCs/>
          <w:color w:val="000000"/>
          <w:sz w:val="24"/>
          <w:szCs w:val="24"/>
          <w:lang w:bidi="ar-SA"/>
        </w:rPr>
        <w:t>und</w:t>
      </w:r>
      <w:r w:rsidRPr="00167FA3">
        <w:rPr>
          <w:rStyle w:val="apple-converted-space"/>
          <w:rFonts w:ascii="Times New Roman" w:hAnsi="Times New Roman" w:cs="Times New Roman"/>
          <w:i/>
          <w:iCs/>
          <w:color w:val="000000"/>
          <w:sz w:val="24"/>
          <w:szCs w:val="24"/>
          <w:lang w:bidi="ar-SA"/>
        </w:rPr>
        <w:t> </w:t>
      </w:r>
      <w:r w:rsidRPr="00167FA3">
        <w:rPr>
          <w:rStyle w:val="s7"/>
          <w:rFonts w:ascii="Times New Roman" w:hAnsi="Times New Roman" w:cs="Times New Roman"/>
          <w:i/>
          <w:iCs/>
          <w:color w:val="000000"/>
          <w:sz w:val="24"/>
          <w:szCs w:val="24"/>
          <w:lang w:bidi="ar-SA"/>
        </w:rPr>
        <w:t>Elektrotechnik’</w:t>
      </w:r>
      <w:r w:rsidRPr="00167FA3">
        <w:rPr>
          <w:rStyle w:val="s6"/>
          <w:rFonts w:ascii="Times New Roman" w:hAnsi="Times New Roman" w:cs="Times New Roman"/>
          <w:color w:val="000000"/>
          <w:sz w:val="24"/>
          <w:szCs w:val="24"/>
          <w:lang w:bidi="ar-SA"/>
        </w:rPr>
        <w:t>, whose translation is</w:t>
      </w:r>
      <w:r w:rsidRPr="00167FA3">
        <w:rPr>
          <w:rStyle w:val="apple-converted-space"/>
          <w:rFonts w:ascii="Times New Roman" w:hAnsi="Times New Roman" w:cs="Times New Roman"/>
          <w:color w:val="000000"/>
          <w:sz w:val="24"/>
          <w:szCs w:val="24"/>
          <w:lang w:bidi="ar-SA"/>
        </w:rPr>
        <w:t> </w:t>
      </w:r>
      <w:r w:rsidRPr="00167FA3">
        <w:rPr>
          <w:rStyle w:val="s6"/>
          <w:rFonts w:ascii="Times New Roman" w:hAnsi="Times New Roman" w:cs="Times New Roman"/>
          <w:color w:val="000000"/>
          <w:sz w:val="24"/>
          <w:szCs w:val="24"/>
          <w:lang w:bidi="ar-SA"/>
        </w:rPr>
        <w:t>‘</w:t>
      </w:r>
      <w:r w:rsidRPr="00167FA3">
        <w:rPr>
          <w:rStyle w:val="s8"/>
          <w:rFonts w:ascii="Times New Roman" w:hAnsi="Times New Roman" w:cs="Times New Roman"/>
          <w:i/>
          <w:iCs/>
          <w:color w:val="202122"/>
          <w:sz w:val="24"/>
          <w:szCs w:val="24"/>
          <w:shd w:val="clear" w:color="auto" w:fill="FFFFFF"/>
          <w:lang w:bidi="ar-SA"/>
        </w:rPr>
        <w:t>Workshop for Precision Mechanics and Electrical Engineering’</w:t>
      </w:r>
      <w:r w:rsidRPr="00167FA3">
        <w:rPr>
          <w:rStyle w:val="s9"/>
          <w:rFonts w:ascii="Times New Roman" w:hAnsi="Times New Roman" w:cs="Times New Roman"/>
          <w:color w:val="202122"/>
          <w:sz w:val="24"/>
          <w:szCs w:val="24"/>
          <w:shd w:val="clear" w:color="auto" w:fill="FFFFFF"/>
          <w:lang w:bidi="ar-SA"/>
        </w:rPr>
        <w:t>.</w:t>
      </w:r>
    </w:p>
    <w:p w:rsidR="00A82466" w:rsidRPr="00BA0672" w:rsidRDefault="00BF6AD9" w:rsidP="00BF6AD9">
      <w:pPr>
        <w:pStyle w:val="s3"/>
        <w:spacing w:before="0" w:beforeAutospacing="0" w:after="0" w:afterAutospacing="0" w:line="360" w:lineRule="auto"/>
        <w:jc w:val="both"/>
        <w:rPr>
          <w:color w:val="000000"/>
          <w:lang w:val="en-US"/>
        </w:rPr>
      </w:pPr>
      <w:r w:rsidRPr="00167FA3">
        <w:rPr>
          <w:rStyle w:val="s9"/>
          <w:color w:val="202122"/>
          <w:shd w:val="clear" w:color="auto" w:fill="FFFFFF"/>
        </w:rPr>
        <w:t>After a year of hard work</w:t>
      </w:r>
      <w:r w:rsidRPr="00167FA3">
        <w:rPr>
          <w:rStyle w:val="apple-converted-space"/>
          <w:color w:val="202122"/>
          <w:shd w:val="clear" w:color="auto" w:fill="FFFFFF"/>
        </w:rPr>
        <w:t> </w:t>
      </w:r>
      <w:r w:rsidRPr="00167FA3">
        <w:rPr>
          <w:rStyle w:val="s9"/>
          <w:color w:val="202122"/>
          <w:shd w:val="clear" w:color="auto" w:fill="FFFFFF"/>
        </w:rPr>
        <w:t>from the foundation, Robert Bosch, the founder of the company, presented his first magneto</w:t>
      </w:r>
      <w:r w:rsidRPr="00167FA3">
        <w:rPr>
          <w:rStyle w:val="apple-converted-space"/>
          <w:color w:val="202122"/>
          <w:shd w:val="clear" w:color="auto" w:fill="FFFFFF"/>
        </w:rPr>
        <w:t> </w:t>
      </w:r>
      <w:r w:rsidRPr="00167FA3">
        <w:rPr>
          <w:rStyle w:val="s9"/>
          <w:color w:val="202122"/>
          <w:shd w:val="clear" w:color="auto" w:fill="FFFFFF"/>
        </w:rPr>
        <w:t>of low voltage</w:t>
      </w:r>
      <w:r w:rsidRPr="00167FA3">
        <w:rPr>
          <w:rStyle w:val="apple-converted-space"/>
          <w:color w:val="202122"/>
          <w:shd w:val="clear" w:color="auto" w:fill="FFFFFF"/>
        </w:rPr>
        <w:t> </w:t>
      </w:r>
      <w:r w:rsidRPr="00167FA3">
        <w:rPr>
          <w:rStyle w:val="s9"/>
          <w:color w:val="202122"/>
          <w:shd w:val="clear" w:color="auto" w:fill="FFFFFF"/>
        </w:rPr>
        <w:t>for a</w:t>
      </w:r>
      <w:r w:rsidRPr="00167FA3">
        <w:rPr>
          <w:rStyle w:val="apple-converted-space"/>
          <w:color w:val="202122"/>
          <w:shd w:val="clear" w:color="auto" w:fill="FFFFFF"/>
        </w:rPr>
        <w:t> </w:t>
      </w:r>
      <w:r w:rsidRPr="00167FA3">
        <w:rPr>
          <w:rStyle w:val="s9"/>
          <w:color w:val="202122"/>
          <w:shd w:val="clear" w:color="auto" w:fill="FFFFFF"/>
        </w:rPr>
        <w:t>gas engine.</w:t>
      </w:r>
      <w:r w:rsidRPr="00167FA3">
        <w:rPr>
          <w:rStyle w:val="apple-converted-space"/>
          <w:color w:val="202122"/>
          <w:shd w:val="clear" w:color="auto" w:fill="FFFFFF"/>
        </w:rPr>
        <w:t> </w:t>
      </w:r>
      <w:r w:rsidRPr="00167FA3">
        <w:rPr>
          <w:rStyle w:val="s9"/>
          <w:color w:val="202122"/>
          <w:shd w:val="clear" w:color="auto" w:fill="FFFFFF"/>
        </w:rPr>
        <w:t>Bosch became the</w:t>
      </w:r>
      <w:r w:rsidRPr="00167FA3">
        <w:rPr>
          <w:rStyle w:val="apple-converted-space"/>
          <w:color w:val="202122"/>
          <w:shd w:val="clear" w:color="auto" w:fill="FFFFFF"/>
        </w:rPr>
        <w:t> </w:t>
      </w:r>
      <w:r w:rsidRPr="00167FA3">
        <w:rPr>
          <w:rStyle w:val="s9"/>
          <w:color w:val="202122"/>
          <w:shd w:val="clear" w:color="auto" w:fill="FFFFFF"/>
        </w:rPr>
        <w:t>sole</w:t>
      </w:r>
      <w:r w:rsidRPr="00167FA3">
        <w:rPr>
          <w:rStyle w:val="apple-converted-space"/>
          <w:color w:val="202122"/>
          <w:shd w:val="clear" w:color="auto" w:fill="FFFFFF"/>
        </w:rPr>
        <w:t> </w:t>
      </w:r>
      <w:r w:rsidRPr="00167FA3">
        <w:rPr>
          <w:rStyle w:val="s9"/>
          <w:color w:val="202122"/>
          <w:shd w:val="clear" w:color="auto" w:fill="FFFFFF"/>
        </w:rPr>
        <w:t>supplier of absolute ignition</w:t>
      </w:r>
      <w:r w:rsidRPr="00167FA3">
        <w:rPr>
          <w:rStyle w:val="apple-converted-space"/>
          <w:color w:val="202122"/>
          <w:shd w:val="clear" w:color="auto" w:fill="FFFFFF"/>
        </w:rPr>
        <w:t> </w:t>
      </w:r>
      <w:r w:rsidRPr="00167FA3">
        <w:rPr>
          <w:rStyle w:val="s9"/>
          <w:color w:val="202122"/>
          <w:shd w:val="clear" w:color="auto" w:fill="FFFFFF"/>
        </w:rPr>
        <w:t>from 1897</w:t>
      </w:r>
      <w:r w:rsidRPr="00167FA3">
        <w:rPr>
          <w:rStyle w:val="apple-converted-space"/>
          <w:color w:val="202122"/>
          <w:shd w:val="clear" w:color="auto" w:fill="FFFFFF"/>
        </w:rPr>
        <w:t> </w:t>
      </w:r>
      <w:r w:rsidRPr="00167FA3">
        <w:rPr>
          <w:rStyle w:val="s9"/>
          <w:color w:val="202122"/>
          <w:shd w:val="clear" w:color="auto" w:fill="FFFFFF"/>
        </w:rPr>
        <w:t>in the</w:t>
      </w:r>
      <w:r w:rsidRPr="00167FA3">
        <w:rPr>
          <w:rStyle w:val="apple-converted-space"/>
          <w:color w:val="202122"/>
          <w:shd w:val="clear" w:color="auto" w:fill="FFFFFF"/>
        </w:rPr>
        <w:t> </w:t>
      </w:r>
      <w:r w:rsidRPr="00167FA3">
        <w:rPr>
          <w:rStyle w:val="s9"/>
          <w:color w:val="202122"/>
          <w:shd w:val="clear" w:color="auto" w:fill="FFFFFF"/>
        </w:rPr>
        <w:t>sector</w:t>
      </w:r>
      <w:r w:rsidRPr="00167FA3">
        <w:rPr>
          <w:rStyle w:val="apple-converted-space"/>
          <w:color w:val="202122"/>
          <w:shd w:val="clear" w:color="auto" w:fill="FFFFFF"/>
        </w:rPr>
        <w:t> </w:t>
      </w:r>
      <w:r w:rsidRPr="00167FA3">
        <w:rPr>
          <w:rStyle w:val="s9"/>
          <w:color w:val="202122"/>
          <w:shd w:val="clear" w:color="auto" w:fill="FFFFFF"/>
        </w:rPr>
        <w:t>when he started the installation of magneto ignition devices.</w:t>
      </w:r>
      <w:r w:rsidR="00BA0672">
        <w:rPr>
          <w:rStyle w:val="s9"/>
          <w:color w:val="202122"/>
          <w:shd w:val="clear" w:color="auto" w:fill="FFFFFF"/>
          <w:lang w:val="en-US"/>
        </w:rPr>
        <w:t xml:space="preserve"> </w:t>
      </w:r>
    </w:p>
    <w:p w:rsidR="00B91369"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In 1901, the first factory of Bosch was established i</w:t>
      </w:r>
      <w:r w:rsidR="00C101F9" w:rsidRPr="003D53CB">
        <w:rPr>
          <w:rFonts w:ascii="Times New Roman" w:hAnsi="Times New Roman" w:cs="Times New Roman"/>
          <w:color w:val="202122"/>
          <w:sz w:val="24"/>
          <w:szCs w:val="24"/>
          <w:shd w:val="clear" w:color="auto" w:fill="FFFFFF"/>
        </w:rPr>
        <w:t>n Stuttgart, Germany.</w:t>
      </w:r>
    </w:p>
    <w:p w:rsidR="00E94DA6" w:rsidRPr="00984D19" w:rsidRDefault="00D518B9" w:rsidP="003D53CB">
      <w:pPr>
        <w:spacing w:line="360" w:lineRule="auto"/>
        <w:jc w:val="both"/>
        <w:rPr>
          <w:rFonts w:ascii="Times New Roman" w:hAnsi="Times New Roman" w:cs="Times New Roman"/>
          <w:color w:val="000000" w:themeColor="text1"/>
          <w:sz w:val="24"/>
          <w:szCs w:val="24"/>
          <w:shd w:val="clear" w:color="auto" w:fill="FFFFFF"/>
        </w:rPr>
      </w:pPr>
      <w:r w:rsidRPr="003D53CB">
        <w:rPr>
          <w:rFonts w:ascii="Times New Roman" w:hAnsi="Times New Roman" w:cs="Times New Roman"/>
          <w:noProof/>
          <w:sz w:val="24"/>
          <w:szCs w:val="24"/>
          <w:lang w:eastAsia="en-IN"/>
        </w:rPr>
        <w:drawing>
          <wp:anchor distT="0" distB="0" distL="114300" distR="114300" simplePos="0" relativeHeight="251654144" behindDoc="0" locked="0" layoutInCell="1" allowOverlap="1">
            <wp:simplePos x="0" y="0"/>
            <wp:positionH relativeFrom="column">
              <wp:posOffset>2719070</wp:posOffset>
            </wp:positionH>
            <wp:positionV relativeFrom="paragraph">
              <wp:posOffset>635</wp:posOffset>
            </wp:positionV>
            <wp:extent cx="2956560" cy="1353185"/>
            <wp:effectExtent l="0" t="0" r="0" b="0"/>
            <wp:wrapSquare wrapText="bothSides"/>
            <wp:docPr id="5" name="Picture 5" descr="75 years ago. New start at Bosch after World War II | Bosch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73561" name="Picture 9" descr="75 years ago. New start at Bosch after World War II | Bosch Global"/>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56560" cy="1353185"/>
                    </a:xfrm>
                    <a:prstGeom prst="rect">
                      <a:avLst/>
                    </a:prstGeom>
                    <a:noFill/>
                    <a:ln>
                      <a:noFill/>
                    </a:ln>
                  </pic:spPr>
                </pic:pic>
              </a:graphicData>
            </a:graphic>
            <wp14:sizeRelH relativeFrom="page">
              <wp14:pctWidth>0</wp14:pctWidth>
            </wp14:sizeRelH>
            <wp14:sizeRelV relativeFrom="page">
              <wp14:pctHeight>0</wp14:pctHeight>
            </wp14:sizeRelV>
          </wp:anchor>
        </w:drawing>
      </w:r>
      <w:r w:rsidR="00A84BB2" w:rsidRPr="00A84BB2">
        <w:rPr>
          <w:rFonts w:ascii="Times New Roman" w:hAnsi="Times New Roman" w:cs="Times New Roman"/>
          <w:color w:val="202122"/>
          <w:sz w:val="24"/>
          <w:szCs w:val="24"/>
          <w:shd w:val="clear" w:color="auto" w:fill="FFFFFF"/>
        </w:rPr>
        <w:t>In 1902, the item that cleared the way for Bosch to be a main car provider was the high-voltage magneto start framework with the sparkle plug.</w:t>
      </w:r>
      <w:r w:rsidR="00B91369" w:rsidRPr="003D53CB">
        <w:rPr>
          <w:rFonts w:ascii="Times New Roman" w:hAnsi="Times New Roman" w:cs="Times New Roman"/>
          <w:color w:val="202122"/>
          <w:sz w:val="24"/>
          <w:szCs w:val="24"/>
          <w:shd w:val="clear" w:color="auto" w:fill="FFFFFF"/>
        </w:rPr>
        <w:t xml:space="preserve"> </w:t>
      </w:r>
      <w:r w:rsidR="00AA21EF" w:rsidRPr="003D53CB">
        <w:rPr>
          <w:rFonts w:ascii="Times New Roman" w:hAnsi="Times New Roman" w:cs="Times New Roman"/>
          <w:color w:val="202122"/>
          <w:sz w:val="24"/>
          <w:szCs w:val="24"/>
          <w:shd w:val="clear" w:color="auto" w:fill="FFFFFF"/>
        </w:rPr>
        <w:t>T</w:t>
      </w:r>
      <w:r w:rsidR="00B91369" w:rsidRPr="003D53CB">
        <w:rPr>
          <w:rFonts w:ascii="Times New Roman" w:hAnsi="Times New Roman" w:cs="Times New Roman"/>
          <w:color w:val="202122"/>
          <w:sz w:val="24"/>
          <w:szCs w:val="24"/>
          <w:shd w:val="clear" w:color="auto" w:fill="FFFFFF"/>
        </w:rPr>
        <w:t xml:space="preserve">he chief engineer </w:t>
      </w:r>
      <w:r w:rsidR="000623E2" w:rsidRPr="003D53CB">
        <w:rPr>
          <w:rFonts w:ascii="Times New Roman" w:hAnsi="Times New Roman" w:cs="Times New Roman"/>
          <w:color w:val="202122"/>
          <w:sz w:val="24"/>
          <w:szCs w:val="24"/>
          <w:shd w:val="clear" w:color="auto" w:fill="FFFFFF"/>
        </w:rPr>
        <w:t>of</w:t>
      </w:r>
      <w:r w:rsidR="00B91369" w:rsidRPr="003D53CB">
        <w:rPr>
          <w:rFonts w:ascii="Times New Roman" w:hAnsi="Times New Roman" w:cs="Times New Roman"/>
          <w:color w:val="202122"/>
          <w:sz w:val="24"/>
          <w:szCs w:val="24"/>
          <w:shd w:val="clear" w:color="auto" w:fill="FFFFFF"/>
        </w:rPr>
        <w:t xml:space="preserve"> </w:t>
      </w:r>
      <w:r w:rsidRPr="003D53CB">
        <w:rPr>
          <w:rFonts w:ascii="Times New Roman" w:hAnsi="Times New Roman" w:cs="Times New Roman"/>
          <w:color w:val="202122"/>
          <w:sz w:val="24"/>
          <w:szCs w:val="24"/>
          <w:shd w:val="clear" w:color="auto" w:fill="FFFFFF"/>
        </w:rPr>
        <w:t>Bosch</w:t>
      </w:r>
      <w:r w:rsidR="000623E2" w:rsidRPr="003D53CB">
        <w:rPr>
          <w:rFonts w:ascii="Times New Roman" w:hAnsi="Times New Roman" w:cs="Times New Roman"/>
          <w:color w:val="202122"/>
          <w:sz w:val="24"/>
          <w:szCs w:val="24"/>
          <w:shd w:val="clear" w:color="auto" w:fill="FFFFFF"/>
        </w:rPr>
        <w:t xml:space="preserve">, </w:t>
      </w:r>
      <w:proofErr w:type="spellStart"/>
      <w:r w:rsidR="000623E2" w:rsidRPr="003D53CB">
        <w:rPr>
          <w:rFonts w:ascii="Times New Roman" w:hAnsi="Times New Roman" w:cs="Times New Roman"/>
          <w:color w:val="202122"/>
          <w:sz w:val="24"/>
          <w:szCs w:val="24"/>
          <w:shd w:val="clear" w:color="auto" w:fill="FFFFFF"/>
        </w:rPr>
        <w:t>Gottlob</w:t>
      </w:r>
      <w:proofErr w:type="spellEnd"/>
      <w:r w:rsidR="000623E2" w:rsidRPr="003D53CB">
        <w:rPr>
          <w:rFonts w:ascii="Times New Roman" w:hAnsi="Times New Roman" w:cs="Times New Roman"/>
          <w:color w:val="202122"/>
          <w:sz w:val="24"/>
          <w:szCs w:val="24"/>
          <w:shd w:val="clear" w:color="auto" w:fill="FFFFFF"/>
        </w:rPr>
        <w:t xml:space="preserve"> </w:t>
      </w:r>
      <w:proofErr w:type="spellStart"/>
      <w:r w:rsidR="000623E2" w:rsidRPr="003D53CB">
        <w:rPr>
          <w:rFonts w:ascii="Times New Roman" w:hAnsi="Times New Roman" w:cs="Times New Roman"/>
          <w:color w:val="202122"/>
          <w:sz w:val="24"/>
          <w:szCs w:val="24"/>
          <w:shd w:val="clear" w:color="auto" w:fill="FFFFFF"/>
        </w:rPr>
        <w:t>Honold</w:t>
      </w:r>
      <w:proofErr w:type="spellEnd"/>
      <w:r w:rsidR="00AA21EF" w:rsidRPr="003D53CB">
        <w:rPr>
          <w:rFonts w:ascii="Times New Roman" w:hAnsi="Times New Roman" w:cs="Times New Roman"/>
          <w:color w:val="202122"/>
          <w:sz w:val="24"/>
          <w:szCs w:val="24"/>
          <w:shd w:val="clear" w:color="auto" w:fill="FFFFFF"/>
        </w:rPr>
        <w:t xml:space="preserve"> invented the product</w:t>
      </w:r>
      <w:r w:rsidRPr="003D53CB">
        <w:rPr>
          <w:rFonts w:ascii="Times New Roman" w:hAnsi="Times New Roman" w:cs="Times New Roman"/>
          <w:color w:val="202122"/>
          <w:sz w:val="24"/>
          <w:szCs w:val="24"/>
          <w:shd w:val="clear" w:color="auto" w:fill="FFFFFF"/>
        </w:rPr>
        <w:t>.</w:t>
      </w:r>
      <w:r w:rsidR="00554A2E">
        <w:rPr>
          <w:rFonts w:ascii="Times New Roman" w:hAnsi="Times New Roman" w:cs="Times New Roman"/>
          <w:color w:val="202122"/>
          <w:sz w:val="24"/>
          <w:szCs w:val="24"/>
          <w:shd w:val="clear" w:color="auto" w:fill="FFFFFF"/>
        </w:rPr>
        <w:t xml:space="preserve"> </w:t>
      </w:r>
    </w:p>
    <w:p w:rsidR="00C101F9"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noProof/>
          <w:sz w:val="24"/>
          <w:szCs w:val="24"/>
          <w:lang w:eastAsia="en-IN"/>
        </w:rPr>
        <w:lastRenderedPageBreak/>
        <w:drawing>
          <wp:anchor distT="0" distB="0" distL="114300" distR="114300" simplePos="0" relativeHeight="251663360" behindDoc="0" locked="0" layoutInCell="1" allowOverlap="1">
            <wp:simplePos x="0" y="0"/>
            <wp:positionH relativeFrom="column">
              <wp:posOffset>52705</wp:posOffset>
            </wp:positionH>
            <wp:positionV relativeFrom="paragraph">
              <wp:posOffset>51435</wp:posOffset>
            </wp:positionV>
            <wp:extent cx="2350770" cy="1412875"/>
            <wp:effectExtent l="0" t="0" r="0" b="0"/>
            <wp:wrapSquare wrapText="bothSides"/>
            <wp:docPr id="17" name="Picture 17" descr="https://assets.bosch.com/media/global/stories/history/company/1906_1925/bosch-magneto-advertisement_res_800x4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58855" name="Picture 38" descr="https://assets.bosch.com/media/global/stories/history/company/1906_1925/bosch-magneto-advertisement_res_800x450.jp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350770" cy="1412875"/>
                    </a:xfrm>
                    <a:prstGeom prst="rect">
                      <a:avLst/>
                    </a:prstGeom>
                    <a:noFill/>
                    <a:ln>
                      <a:noFill/>
                    </a:ln>
                  </pic:spPr>
                </pic:pic>
              </a:graphicData>
            </a:graphic>
            <wp14:sizeRelH relativeFrom="page">
              <wp14:pctWidth>0</wp14:pctWidth>
            </wp14:sizeRelH>
            <wp14:sizeRelV relativeFrom="page">
              <wp14:pctHeight>0</wp14:pctHeight>
            </wp14:sizeRelV>
          </wp:anchor>
        </w:drawing>
      </w:r>
      <w:r w:rsidR="00B06955" w:rsidRPr="003D53CB">
        <w:rPr>
          <w:rFonts w:ascii="Times New Roman" w:hAnsi="Times New Roman" w:cs="Times New Roman"/>
          <w:noProof/>
          <w:sz w:val="24"/>
          <w:szCs w:val="24"/>
          <w:lang w:eastAsia="en-IN"/>
        </w:rPr>
        <w:t>In</w:t>
      </w:r>
      <w:r w:rsidRPr="003D53CB">
        <w:rPr>
          <w:rFonts w:ascii="Times New Roman" w:hAnsi="Times New Roman" w:cs="Times New Roman"/>
          <w:color w:val="202122"/>
          <w:sz w:val="24"/>
          <w:szCs w:val="24"/>
          <w:shd w:val="clear" w:color="auto" w:fill="FFFFFF"/>
        </w:rPr>
        <w:t xml:space="preserve"> the United States</w:t>
      </w:r>
      <w:r w:rsidR="00B06955" w:rsidRPr="003D53CB">
        <w:rPr>
          <w:rFonts w:ascii="Times New Roman" w:hAnsi="Times New Roman" w:cs="Times New Roman"/>
          <w:color w:val="202122"/>
          <w:sz w:val="24"/>
          <w:szCs w:val="24"/>
          <w:shd w:val="clear" w:color="auto" w:fill="FFFFFF"/>
        </w:rPr>
        <w:t>, the business</w:t>
      </w:r>
      <w:r w:rsidRPr="003D53CB">
        <w:rPr>
          <w:rFonts w:ascii="Times New Roman" w:hAnsi="Times New Roman" w:cs="Times New Roman"/>
          <w:color w:val="202122"/>
          <w:sz w:val="24"/>
          <w:szCs w:val="24"/>
          <w:shd w:val="clear" w:color="auto" w:fill="FFFFFF"/>
        </w:rPr>
        <w:t xml:space="preserve"> was so </w:t>
      </w:r>
      <w:r w:rsidR="00B06955" w:rsidRPr="003D53CB">
        <w:rPr>
          <w:rFonts w:ascii="Times New Roman" w:hAnsi="Times New Roman" w:cs="Times New Roman"/>
          <w:color w:val="202122"/>
          <w:sz w:val="24"/>
          <w:szCs w:val="24"/>
          <w:shd w:val="clear" w:color="auto" w:fill="FFFFFF"/>
        </w:rPr>
        <w:t>efficacious</w:t>
      </w:r>
      <w:r w:rsidRPr="003D53CB">
        <w:rPr>
          <w:rFonts w:ascii="Times New Roman" w:hAnsi="Times New Roman" w:cs="Times New Roman"/>
          <w:color w:val="202122"/>
          <w:sz w:val="24"/>
          <w:szCs w:val="24"/>
          <w:shd w:val="clear" w:color="auto" w:fill="FFFFFF"/>
        </w:rPr>
        <w:t xml:space="preserve"> that Bosch opened its </w:t>
      </w:r>
      <w:r w:rsidR="00B06955" w:rsidRPr="003D53CB">
        <w:rPr>
          <w:rFonts w:ascii="Times New Roman" w:hAnsi="Times New Roman" w:cs="Times New Roman"/>
          <w:color w:val="202122"/>
          <w:sz w:val="24"/>
          <w:szCs w:val="24"/>
          <w:shd w:val="clear" w:color="auto" w:fill="FFFFFF"/>
        </w:rPr>
        <w:t>industrial</w:t>
      </w:r>
      <w:r w:rsidRPr="003D53CB">
        <w:rPr>
          <w:rFonts w:ascii="Times New Roman" w:hAnsi="Times New Roman" w:cs="Times New Roman"/>
          <w:color w:val="202122"/>
          <w:sz w:val="24"/>
          <w:szCs w:val="24"/>
          <w:shd w:val="clear" w:color="auto" w:fill="FFFFFF"/>
        </w:rPr>
        <w:t xml:space="preserve"> factory in Springfield, Massachusetts, in 1912 to produce its star product. In 1913, Bosch started making headlights.</w:t>
      </w:r>
    </w:p>
    <w:p w:rsidR="00F803A2"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Bosch began to look at other markets around the world, in addition to the United States. The network of Bosch representatives reached all continents, with distribution offices in Australia, South Africa, Japan, China</w:t>
      </w:r>
      <w:r w:rsidR="00641F60" w:rsidRPr="003D53CB">
        <w:rPr>
          <w:rFonts w:ascii="Times New Roman" w:hAnsi="Times New Roman" w:cs="Times New Roman"/>
          <w:color w:val="202122"/>
          <w:sz w:val="24"/>
          <w:szCs w:val="24"/>
          <w:shd w:val="clear" w:color="auto" w:fill="FFFFFF"/>
        </w:rPr>
        <w:t>,</w:t>
      </w:r>
      <w:r w:rsidRPr="003D53CB">
        <w:rPr>
          <w:rFonts w:ascii="Times New Roman" w:hAnsi="Times New Roman" w:cs="Times New Roman"/>
          <w:color w:val="202122"/>
          <w:sz w:val="24"/>
          <w:szCs w:val="24"/>
          <w:shd w:val="clear" w:color="auto" w:fill="FFFFFF"/>
        </w:rPr>
        <w:t xml:space="preserve"> and Argentina. Business outside Germany accounted for 88 per cent of the revenue of the firm in 1913.</w:t>
      </w:r>
    </w:p>
    <w:p w:rsidR="00A40E9B"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Bosch's global trade was interrupted by the First World War, and because of this war, the company had to go for innovation and transformation to gear up from a stagnant state due to the war.</w:t>
      </w:r>
    </w:p>
    <w:p w:rsidR="00B91369"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 xml:space="preserve">From 1926 and 1927, Bosch started producing </w:t>
      </w:r>
      <w:r w:rsidR="00AC6534" w:rsidRPr="003D53CB">
        <w:rPr>
          <w:rFonts w:ascii="Times New Roman" w:hAnsi="Times New Roman" w:cs="Times New Roman"/>
          <w:color w:val="202122"/>
          <w:sz w:val="24"/>
          <w:szCs w:val="24"/>
          <w:shd w:val="clear" w:color="auto" w:fill="FFFFFF"/>
        </w:rPr>
        <w:t>diesel injection pumps and windshield wipers. In 1932, Bosch produced</w:t>
      </w:r>
      <w:r w:rsidRPr="003D53CB">
        <w:rPr>
          <w:rFonts w:ascii="Times New Roman" w:hAnsi="Times New Roman" w:cs="Times New Roman"/>
          <w:color w:val="202122"/>
          <w:sz w:val="24"/>
          <w:szCs w:val="24"/>
          <w:shd w:val="clear" w:color="auto" w:fill="FFFFFF"/>
        </w:rPr>
        <w:t xml:space="preserve"> its first </w:t>
      </w:r>
      <w:r w:rsidR="00AC6534" w:rsidRPr="003D53CB">
        <w:rPr>
          <w:rFonts w:ascii="Times New Roman" w:hAnsi="Times New Roman" w:cs="Times New Roman"/>
          <w:color w:val="202122"/>
          <w:sz w:val="24"/>
          <w:szCs w:val="24"/>
          <w:shd w:val="clear" w:color="auto" w:fill="FFFFFF"/>
        </w:rPr>
        <w:t xml:space="preserve">car radio and </w:t>
      </w:r>
      <w:r w:rsidR="00641F60" w:rsidRPr="003D53CB">
        <w:rPr>
          <w:rFonts w:ascii="Times New Roman" w:hAnsi="Times New Roman" w:cs="Times New Roman"/>
          <w:color w:val="202122"/>
          <w:sz w:val="24"/>
          <w:szCs w:val="24"/>
          <w:shd w:val="clear" w:color="auto" w:fill="FFFFFF"/>
        </w:rPr>
        <w:t xml:space="preserve">a </w:t>
      </w:r>
      <w:r w:rsidRPr="003D53CB">
        <w:rPr>
          <w:rFonts w:ascii="Times New Roman" w:hAnsi="Times New Roman" w:cs="Times New Roman"/>
          <w:color w:val="202122"/>
          <w:sz w:val="24"/>
          <w:szCs w:val="24"/>
          <w:shd w:val="clear" w:color="auto" w:fill="FFFFFF"/>
        </w:rPr>
        <w:t>power drill.</w:t>
      </w:r>
      <w:r w:rsidR="00395845" w:rsidRPr="003D53CB">
        <w:rPr>
          <w:rFonts w:ascii="Times New Roman" w:hAnsi="Times New Roman" w:cs="Times New Roman"/>
          <w:color w:val="202122"/>
          <w:sz w:val="24"/>
          <w:szCs w:val="24"/>
          <w:shd w:val="clear" w:color="auto" w:fill="FFFFFF"/>
        </w:rPr>
        <w:t xml:space="preserve"> In 1936, Bosch produced its first diesel-injection pump for cars.</w:t>
      </w:r>
    </w:p>
    <w:p w:rsidR="00051B35"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noProof/>
          <w:sz w:val="24"/>
          <w:szCs w:val="24"/>
          <w:lang w:eastAsia="en-IN"/>
        </w:rPr>
        <w:drawing>
          <wp:anchor distT="0" distB="0" distL="114300" distR="114300" simplePos="0" relativeHeight="251653120" behindDoc="0" locked="0" layoutInCell="1" allowOverlap="1">
            <wp:simplePos x="0" y="0"/>
            <wp:positionH relativeFrom="column">
              <wp:posOffset>11430</wp:posOffset>
            </wp:positionH>
            <wp:positionV relativeFrom="paragraph">
              <wp:posOffset>90170</wp:posOffset>
            </wp:positionV>
            <wp:extent cx="2472690" cy="1412875"/>
            <wp:effectExtent l="0" t="0" r="3810" b="0"/>
            <wp:wrapSquare wrapText="bothSides"/>
            <wp:docPr id="4" name="Picture 4" descr="1946-1959: New beginning and reconstruction | Bosch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13163" name="Picture 7" descr="1946-1959: New beginning and reconstruction | Bosch in India"/>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472690" cy="14128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53CB">
        <w:rPr>
          <w:rFonts w:ascii="Times New Roman" w:hAnsi="Times New Roman" w:cs="Times New Roman"/>
          <w:color w:val="202122"/>
          <w:sz w:val="24"/>
          <w:szCs w:val="24"/>
          <w:shd w:val="clear" w:color="auto" w:fill="FFFFFF"/>
        </w:rPr>
        <w:t xml:space="preserve">The Second World War </w:t>
      </w:r>
      <w:r w:rsidR="00395845" w:rsidRPr="003D53CB">
        <w:rPr>
          <w:rFonts w:ascii="Times New Roman" w:hAnsi="Times New Roman" w:cs="Times New Roman"/>
          <w:color w:val="202122"/>
          <w:sz w:val="24"/>
          <w:szCs w:val="24"/>
          <w:shd w:val="clear" w:color="auto" w:fill="FFFFFF"/>
        </w:rPr>
        <w:t>brought a massive revolution in the history of the company and posed many challenges.</w:t>
      </w:r>
      <w:r w:rsidR="00113EB2" w:rsidRPr="003D53CB">
        <w:rPr>
          <w:rFonts w:ascii="Times New Roman" w:hAnsi="Times New Roman" w:cs="Times New Roman"/>
          <w:color w:val="202122"/>
          <w:sz w:val="24"/>
          <w:szCs w:val="24"/>
          <w:shd w:val="clear" w:color="auto" w:fill="FFFFFF"/>
        </w:rPr>
        <w:t xml:space="preserve"> Bosch had become a strategic priority for its central role as a wartime supplier of military vehicles.</w:t>
      </w:r>
      <w:r w:rsidR="00395845" w:rsidRPr="003D53CB">
        <w:rPr>
          <w:rFonts w:ascii="Times New Roman" w:hAnsi="Times New Roman" w:cs="Times New Roman"/>
          <w:color w:val="202122"/>
          <w:sz w:val="24"/>
          <w:szCs w:val="24"/>
          <w:shd w:val="clear" w:color="auto" w:fill="FFFFFF"/>
        </w:rPr>
        <w:t xml:space="preserve"> Bosch lost all of its international sites and turned in ruins by bombs. This destruction consumed two decades for reconstruction. But, the company got an advantage to build new lines of business.</w:t>
      </w:r>
      <w:r w:rsidR="00A40E9B" w:rsidRPr="003D53CB">
        <w:rPr>
          <w:rFonts w:ascii="Times New Roman" w:hAnsi="Times New Roman" w:cs="Times New Roman"/>
          <w:color w:val="202122"/>
          <w:sz w:val="24"/>
          <w:szCs w:val="24"/>
          <w:shd w:val="clear" w:color="auto" w:fill="FFFFFF"/>
        </w:rPr>
        <w:t xml:space="preserve"> </w:t>
      </w:r>
    </w:p>
    <w:p w:rsidR="00113EB2"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Bosch started to manufacture cooking pots out of steel helmets, umbrellas</w:t>
      </w:r>
      <w:r w:rsidR="00641F60" w:rsidRPr="003D53CB">
        <w:rPr>
          <w:rFonts w:ascii="Times New Roman" w:hAnsi="Times New Roman" w:cs="Times New Roman"/>
          <w:color w:val="202122"/>
          <w:sz w:val="24"/>
          <w:szCs w:val="24"/>
          <w:shd w:val="clear" w:color="auto" w:fill="FFFFFF"/>
        </w:rPr>
        <w:t>,</w:t>
      </w:r>
      <w:r w:rsidRPr="003D53CB">
        <w:rPr>
          <w:rFonts w:ascii="Times New Roman" w:hAnsi="Times New Roman" w:cs="Times New Roman"/>
          <w:color w:val="202122"/>
          <w:sz w:val="24"/>
          <w:szCs w:val="24"/>
          <w:shd w:val="clear" w:color="auto" w:fill="FFFFFF"/>
        </w:rPr>
        <w:t xml:space="preserve"> and handcarts in the ruined factories. The workers began either trading these appliances for essentials or were using </w:t>
      </w:r>
      <w:r w:rsidR="0053378A" w:rsidRPr="003D53CB">
        <w:rPr>
          <w:rFonts w:ascii="Times New Roman" w:hAnsi="Times New Roman" w:cs="Times New Roman"/>
          <w:color w:val="202122"/>
          <w:sz w:val="24"/>
          <w:szCs w:val="24"/>
          <w:shd w:val="clear" w:color="auto" w:fill="FFFFFF"/>
        </w:rPr>
        <w:t xml:space="preserve">those themselves. </w:t>
      </w:r>
    </w:p>
    <w:p w:rsidR="007142E5"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International trading came to almost zero after the war. Building a global network gradually started, thanks to good ties with long-standing partners and the rapidly rising markets in countries such as Brazil and India.</w:t>
      </w:r>
      <w:r w:rsidR="0053378A" w:rsidRPr="003D53CB">
        <w:rPr>
          <w:rFonts w:ascii="Times New Roman" w:hAnsi="Times New Roman" w:cs="Times New Roman"/>
          <w:color w:val="202122"/>
          <w:sz w:val="24"/>
          <w:szCs w:val="24"/>
          <w:shd w:val="clear" w:color="auto" w:fill="FFFFFF"/>
        </w:rPr>
        <w:t xml:space="preserve"> After the destruction, the company's first big-scale and complex product was spark plugs for the military vehicles.</w:t>
      </w:r>
      <w:r w:rsidRPr="003D53CB">
        <w:rPr>
          <w:rFonts w:ascii="Times New Roman" w:hAnsi="Times New Roman" w:cs="Times New Roman"/>
          <w:color w:val="202122"/>
          <w:sz w:val="24"/>
          <w:szCs w:val="24"/>
          <w:shd w:val="clear" w:color="auto" w:fill="FFFFFF"/>
        </w:rPr>
        <w:t xml:space="preserve"> By 1960, the international sales</w:t>
      </w:r>
      <w:r w:rsidR="00BE1D3F">
        <w:rPr>
          <w:rFonts w:ascii="Times New Roman" w:hAnsi="Times New Roman" w:cs="Times New Roman"/>
          <w:color w:val="202122"/>
          <w:sz w:val="24"/>
          <w:szCs w:val="24"/>
          <w:shd w:val="clear" w:color="auto" w:fill="FFFFFF"/>
        </w:rPr>
        <w:t xml:space="preserve"> </w:t>
      </w:r>
      <w:r w:rsidRPr="003D53CB">
        <w:rPr>
          <w:rFonts w:ascii="Times New Roman" w:hAnsi="Times New Roman" w:cs="Times New Roman"/>
          <w:color w:val="202122"/>
          <w:sz w:val="24"/>
          <w:szCs w:val="24"/>
          <w:shd w:val="clear" w:color="auto" w:fill="FFFFFF"/>
        </w:rPr>
        <w:t xml:space="preserve"> took off to exceed 20 per cent of Bosch.</w:t>
      </w:r>
    </w:p>
    <w:p w:rsidR="006E4603" w:rsidRPr="00205B0A" w:rsidRDefault="00D518B9" w:rsidP="00205B0A">
      <w:pPr>
        <w:spacing w:line="360" w:lineRule="auto"/>
        <w:rPr>
          <w:rFonts w:ascii="Times New Roman" w:hAnsi="Times New Roman" w:cs="Times New Roman"/>
          <w:b/>
          <w:bCs/>
          <w:color w:val="202122"/>
          <w:sz w:val="28"/>
          <w:shd w:val="clear" w:color="auto" w:fill="FFFFFF"/>
        </w:rPr>
      </w:pPr>
      <w:r w:rsidRPr="00205B0A">
        <w:rPr>
          <w:rFonts w:ascii="Times New Roman" w:hAnsi="Times New Roman" w:cs="Times New Roman"/>
          <w:b/>
          <w:bCs/>
          <w:color w:val="202122"/>
          <w:sz w:val="28"/>
          <w:shd w:val="clear" w:color="auto" w:fill="FFFFFF"/>
        </w:rPr>
        <w:lastRenderedPageBreak/>
        <w:t>Trademarks of Bosch</w:t>
      </w:r>
    </w:p>
    <w:p w:rsidR="00211C39" w:rsidRPr="00984D19" w:rsidRDefault="00E30D34" w:rsidP="003D53CB">
      <w:pPr>
        <w:spacing w:line="360" w:lineRule="auto"/>
        <w:jc w:val="both"/>
        <w:rPr>
          <w:rFonts w:ascii="Times New Roman" w:hAnsi="Times New Roman" w:cs="Times New Roman"/>
          <w:color w:val="000000" w:themeColor="text1"/>
          <w:sz w:val="24"/>
          <w:szCs w:val="24"/>
          <w:shd w:val="clear" w:color="auto" w:fill="FFFFFF"/>
        </w:rPr>
      </w:pPr>
      <w:r w:rsidRPr="003D53CB">
        <w:rPr>
          <w:rFonts w:ascii="Times New Roman" w:hAnsi="Times New Roman" w:cs="Times New Roman"/>
          <w:noProof/>
          <w:sz w:val="24"/>
          <w:szCs w:val="24"/>
          <w:lang w:eastAsia="en-IN"/>
        </w:rPr>
        <w:drawing>
          <wp:anchor distT="0" distB="0" distL="114300" distR="114300" simplePos="0" relativeHeight="251674624" behindDoc="0" locked="0" layoutInCell="1" allowOverlap="1" wp14:anchorId="63B9E419" wp14:editId="6D706E91">
            <wp:simplePos x="0" y="0"/>
            <wp:positionH relativeFrom="column">
              <wp:posOffset>-53789</wp:posOffset>
            </wp:positionH>
            <wp:positionV relativeFrom="paragraph">
              <wp:posOffset>1462331</wp:posOffset>
            </wp:positionV>
            <wp:extent cx="6102271" cy="3077696"/>
            <wp:effectExtent l="0" t="0" r="0" b="0"/>
            <wp:wrapTopAndBottom/>
            <wp:docPr id="8" name="Picture 8" descr="https://1000logos.net/wp-content/uploads/2016/10/Bosch-Logo-hist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97837" name="Picture 18" descr="https://1000logos.net/wp-content/uploads/2016/10/Bosch-Logo-history.jp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6102271" cy="3077696"/>
                    </a:xfrm>
                    <a:prstGeom prst="rect">
                      <a:avLst/>
                    </a:prstGeom>
                    <a:noFill/>
                    <a:ln>
                      <a:noFill/>
                    </a:ln>
                  </pic:spPr>
                </pic:pic>
              </a:graphicData>
            </a:graphic>
            <wp14:sizeRelH relativeFrom="page">
              <wp14:pctWidth>0</wp14:pctWidth>
            </wp14:sizeRelH>
            <wp14:sizeRelV relativeFrom="page">
              <wp14:pctHeight>0</wp14:pctHeight>
            </wp14:sizeRelV>
          </wp:anchor>
        </w:drawing>
      </w:r>
      <w:r w:rsidR="00D518B9" w:rsidRPr="003D53CB">
        <w:rPr>
          <w:rFonts w:ascii="Times New Roman" w:hAnsi="Times New Roman" w:cs="Times New Roman"/>
          <w:color w:val="202122"/>
          <w:sz w:val="24"/>
          <w:szCs w:val="24"/>
          <w:shd w:val="clear" w:color="auto" w:fill="FFFFFF"/>
        </w:rPr>
        <w:t xml:space="preserve">When trademarks became necessary in Germany as per the government, on March 3, 1899, Robert Bosch registered the company's first trademark- the burning magnet as magneto ignition was the best-selling product. After </w:t>
      </w:r>
      <w:r w:rsidR="001B32A3" w:rsidRPr="003D53CB">
        <w:rPr>
          <w:rFonts w:ascii="Times New Roman" w:hAnsi="Times New Roman" w:cs="Times New Roman"/>
          <w:color w:val="202122"/>
          <w:sz w:val="24"/>
          <w:szCs w:val="24"/>
          <w:shd w:val="clear" w:color="auto" w:fill="FFFFFF"/>
        </w:rPr>
        <w:t xml:space="preserve">World War – I, the company registered a new logo, armature in a circle. This symbol was designed by </w:t>
      </w:r>
      <w:proofErr w:type="spellStart"/>
      <w:r w:rsidR="001B32A3" w:rsidRPr="003D53CB">
        <w:rPr>
          <w:rFonts w:ascii="Times New Roman" w:hAnsi="Times New Roman" w:cs="Times New Roman"/>
          <w:color w:val="202122"/>
          <w:sz w:val="24"/>
          <w:szCs w:val="24"/>
          <w:shd w:val="clear" w:color="auto" w:fill="FFFFFF"/>
        </w:rPr>
        <w:t>Gottlob</w:t>
      </w:r>
      <w:proofErr w:type="spellEnd"/>
      <w:r w:rsidR="001B32A3" w:rsidRPr="003D53CB">
        <w:rPr>
          <w:rFonts w:ascii="Times New Roman" w:hAnsi="Times New Roman" w:cs="Times New Roman"/>
          <w:color w:val="202122"/>
          <w:sz w:val="24"/>
          <w:szCs w:val="24"/>
          <w:shd w:val="clear" w:color="auto" w:fill="FFFFFF"/>
        </w:rPr>
        <w:t xml:space="preserve"> </w:t>
      </w:r>
      <w:proofErr w:type="spellStart"/>
      <w:r w:rsidR="001B32A3" w:rsidRPr="003D53CB">
        <w:rPr>
          <w:rFonts w:ascii="Times New Roman" w:hAnsi="Times New Roman" w:cs="Times New Roman"/>
          <w:color w:val="202122"/>
          <w:sz w:val="24"/>
          <w:szCs w:val="24"/>
          <w:shd w:val="clear" w:color="auto" w:fill="FFFFFF"/>
        </w:rPr>
        <w:t>Honold</w:t>
      </w:r>
      <w:proofErr w:type="spellEnd"/>
      <w:r w:rsidR="001B32A3" w:rsidRPr="003D53CB">
        <w:rPr>
          <w:rFonts w:ascii="Times New Roman" w:hAnsi="Times New Roman" w:cs="Times New Roman"/>
          <w:color w:val="202122"/>
          <w:sz w:val="24"/>
          <w:szCs w:val="24"/>
          <w:shd w:val="clear" w:color="auto" w:fill="FFFFFF"/>
        </w:rPr>
        <w:t>, and ever since, the</w:t>
      </w:r>
      <w:r w:rsidR="00A4720D">
        <w:rPr>
          <w:rFonts w:ascii="Times New Roman" w:hAnsi="Times New Roman" w:cs="Times New Roman"/>
          <w:color w:val="202122"/>
          <w:sz w:val="24"/>
          <w:szCs w:val="24"/>
          <w:shd w:val="clear" w:color="auto" w:fill="FFFFFF"/>
        </w:rPr>
        <w:t xml:space="preserve"> </w:t>
      </w:r>
      <w:r w:rsidR="001B32A3" w:rsidRPr="003D53CB">
        <w:rPr>
          <w:rFonts w:ascii="Times New Roman" w:hAnsi="Times New Roman" w:cs="Times New Roman"/>
          <w:color w:val="202122"/>
          <w:sz w:val="24"/>
          <w:szCs w:val="24"/>
          <w:shd w:val="clear" w:color="auto" w:fill="FFFFFF"/>
        </w:rPr>
        <w:t xml:space="preserve"> logo is being used.</w:t>
      </w:r>
      <w:r w:rsidR="00C250FB">
        <w:rPr>
          <w:rFonts w:ascii="Times New Roman" w:hAnsi="Times New Roman" w:cs="Times New Roman"/>
          <w:color w:val="000000" w:themeColor="text1"/>
          <w:sz w:val="24"/>
          <w:szCs w:val="24"/>
          <w:shd w:val="clear" w:color="auto" w:fill="FFFFFF"/>
        </w:rPr>
        <w:t xml:space="preserve"> </w:t>
      </w:r>
    </w:p>
    <w:p w:rsidR="004D7BD4" w:rsidRDefault="00E30D34" w:rsidP="003D53CB">
      <w:pPr>
        <w:spacing w:line="360" w:lineRule="auto"/>
        <w:jc w:val="both"/>
        <w:rPr>
          <w:rFonts w:ascii="Times New Roman" w:hAnsi="Times New Roman" w:cs="Times New Roman"/>
          <w:b/>
          <w:bCs/>
          <w:color w:val="202122"/>
          <w:sz w:val="24"/>
          <w:szCs w:val="24"/>
          <w:shd w:val="clear" w:color="auto" w:fill="FFFFFF"/>
        </w:rPr>
      </w:pPr>
      <w:r>
        <w:rPr>
          <w:rFonts w:ascii="Times New Roman" w:hAnsi="Times New Roman" w:cs="Times New Roman"/>
          <w:b/>
          <w:bCs/>
          <w:noProof/>
          <w:color w:val="202122"/>
          <w:sz w:val="24"/>
          <w:szCs w:val="24"/>
          <w:lang w:bidi="ar-SA"/>
        </w:rPr>
        <w:drawing>
          <wp:anchor distT="0" distB="0" distL="114300" distR="114300" simplePos="0" relativeHeight="251695104" behindDoc="0" locked="0" layoutInCell="1" allowOverlap="1" wp14:anchorId="0AC66491" wp14:editId="780CCF56">
            <wp:simplePos x="0" y="0"/>
            <wp:positionH relativeFrom="column">
              <wp:posOffset>-207010</wp:posOffset>
            </wp:positionH>
            <wp:positionV relativeFrom="paragraph">
              <wp:posOffset>3698240</wp:posOffset>
            </wp:positionV>
            <wp:extent cx="6193790" cy="3359150"/>
            <wp:effectExtent l="0" t="0" r="3810" b="6350"/>
            <wp:wrapTopAndBottom/>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Рисунок 2"/>
                    <pic:cNvPicPr/>
                  </pic:nvPicPr>
                  <pic:blipFill>
                    <a:blip r:embed="rId12">
                      <a:extLst>
                        <a:ext uri="{28A0092B-C50C-407E-A947-70E740481C1C}">
                          <a14:useLocalDpi xmlns:a14="http://schemas.microsoft.com/office/drawing/2010/main" val="0"/>
                        </a:ext>
                      </a:extLst>
                    </a:blip>
                    <a:stretch>
                      <a:fillRect/>
                    </a:stretch>
                  </pic:blipFill>
                  <pic:spPr>
                    <a:xfrm>
                      <a:off x="0" y="0"/>
                      <a:ext cx="6193790" cy="3359150"/>
                    </a:xfrm>
                    <a:prstGeom prst="rect">
                      <a:avLst/>
                    </a:prstGeom>
                  </pic:spPr>
                </pic:pic>
              </a:graphicData>
            </a:graphic>
            <wp14:sizeRelH relativeFrom="margin">
              <wp14:pctWidth>0</wp14:pctWidth>
            </wp14:sizeRelH>
          </wp:anchor>
        </w:drawing>
      </w:r>
    </w:p>
    <w:p w:rsidR="007142E5" w:rsidRDefault="00D518B9" w:rsidP="003D53CB">
      <w:pPr>
        <w:spacing w:line="360" w:lineRule="auto"/>
        <w:jc w:val="both"/>
        <w:rPr>
          <w:rFonts w:ascii="Times New Roman" w:hAnsi="Times New Roman" w:cs="Times New Roman"/>
          <w:b/>
          <w:bCs/>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lastRenderedPageBreak/>
        <w:t>VALUES</w:t>
      </w:r>
    </w:p>
    <w:p w:rsidR="00211C39" w:rsidRDefault="00211C39" w:rsidP="00BE21CC">
      <w:pPr>
        <w:spacing w:after="0" w:line="360" w:lineRule="auto"/>
        <w:rPr>
          <w:rFonts w:ascii="Times New Roman" w:eastAsia="Times New Roman" w:hAnsi="Times New Roman" w:cs="Times New Roman"/>
          <w:b/>
          <w:bCs/>
          <w:color w:val="000000"/>
          <w:sz w:val="24"/>
          <w:szCs w:val="24"/>
          <w:shd w:val="clear" w:color="auto" w:fill="FFFFFF"/>
          <w:lang w:val="ru-GB" w:eastAsia="ru-RU" w:bidi="ar-SA"/>
        </w:rPr>
      </w:pPr>
      <w:r w:rsidRPr="002C1AB1">
        <w:rPr>
          <w:rFonts w:ascii="Times New Roman" w:eastAsia="Times New Roman" w:hAnsi="Times New Roman" w:cs="Times New Roman"/>
          <w:b/>
          <w:bCs/>
          <w:color w:val="000000"/>
          <w:sz w:val="24"/>
          <w:szCs w:val="24"/>
          <w:shd w:val="clear" w:color="auto" w:fill="FFFFFF"/>
          <w:lang w:val="ru-GB" w:eastAsia="ru-RU" w:bidi="ar-SA"/>
        </w:rPr>
        <w:t xml:space="preserve">At Bosch, we believe our products should always be useful and fascinating to our consumers, meet state-of-the-art quality standards, and be </w:t>
      </w:r>
      <w:r w:rsidRPr="00211C39">
        <w:rPr>
          <w:rFonts w:ascii="Times New Roman" w:eastAsia="Times New Roman" w:hAnsi="Times New Roman" w:cs="Times New Roman"/>
          <w:b/>
          <w:bCs/>
          <w:color w:val="000000"/>
          <w:sz w:val="24"/>
          <w:szCs w:val="24"/>
          <w:shd w:val="clear" w:color="auto" w:fill="FFFFFF"/>
          <w:lang w:val="ru-GB" w:eastAsia="ru-RU" w:bidi="ar-SA"/>
        </w:rPr>
        <w:t>designed for the future. As we shape the future, we have one long-term goal in mind – </w:t>
      </w:r>
      <w:r w:rsidRPr="00211C39">
        <w:rPr>
          <w:rFonts w:ascii="Times New Roman" w:eastAsia="Times New Roman" w:hAnsi="Times New Roman" w:cs="Times New Roman"/>
          <w:b/>
          <w:bCs/>
          <w:color w:val="000000"/>
          <w:sz w:val="24"/>
          <w:szCs w:val="24"/>
          <w:lang w:val="ru-GB" w:eastAsia="ru-RU" w:bidi="ar-SA"/>
        </w:rPr>
        <w:t>sustainability</w:t>
      </w:r>
      <w:r w:rsidRPr="00211C39">
        <w:rPr>
          <w:rFonts w:ascii="Times New Roman" w:eastAsia="Times New Roman" w:hAnsi="Times New Roman" w:cs="Times New Roman"/>
          <w:b/>
          <w:bCs/>
          <w:color w:val="000000"/>
          <w:sz w:val="24"/>
          <w:szCs w:val="24"/>
          <w:shd w:val="clear" w:color="auto" w:fill="FFFFFF"/>
          <w:lang w:val="ru-GB" w:eastAsia="ru-RU" w:bidi="ar-SA"/>
        </w:rPr>
        <w:t>.</w:t>
      </w:r>
    </w:p>
    <w:p w:rsidR="001E5F29" w:rsidRDefault="005F4E00" w:rsidP="00BE21CC">
      <w:pPr>
        <w:spacing w:after="0" w:line="360" w:lineRule="auto"/>
        <w:rPr>
          <w:rFonts w:ascii="Times New Roman" w:eastAsia="Times New Roman" w:hAnsi="Times New Roman" w:cs="Times New Roman"/>
          <w:b/>
          <w:bCs/>
          <w:color w:val="000000"/>
          <w:sz w:val="24"/>
          <w:szCs w:val="24"/>
          <w:shd w:val="clear" w:color="auto" w:fill="FFFFFF"/>
          <w:lang w:val="ru-GB" w:eastAsia="ru-RU" w:bidi="ar-SA"/>
        </w:rPr>
      </w:pPr>
      <w:r w:rsidRPr="002C1AB1">
        <w:rPr>
          <w:noProof/>
          <w:sz w:val="24"/>
          <w:szCs w:val="24"/>
          <w:lang w:val="ru-GB" w:eastAsia="ru-RU" w:bidi="ar-SA"/>
        </w:rPr>
        <w:drawing>
          <wp:anchor distT="0" distB="0" distL="114300" distR="114300" simplePos="0" relativeHeight="251682816" behindDoc="0" locked="0" layoutInCell="1" allowOverlap="1" wp14:anchorId="04FB5C80" wp14:editId="3A184AFB">
            <wp:simplePos x="0" y="0"/>
            <wp:positionH relativeFrom="column">
              <wp:posOffset>-438150</wp:posOffset>
            </wp:positionH>
            <wp:positionV relativeFrom="paragraph">
              <wp:posOffset>307340</wp:posOffset>
            </wp:positionV>
            <wp:extent cx="6572885" cy="4248150"/>
            <wp:effectExtent l="0" t="0" r="5715" b="6350"/>
            <wp:wrapTopAndBottom/>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572885" cy="4248150"/>
                    </a:xfrm>
                    <a:prstGeom prst="rect">
                      <a:avLst/>
                    </a:prstGeom>
                  </pic:spPr>
                </pic:pic>
              </a:graphicData>
            </a:graphic>
            <wp14:sizeRelH relativeFrom="margin">
              <wp14:pctWidth>0</wp14:pctWidth>
            </wp14:sizeRelH>
            <wp14:sizeRelV relativeFrom="margin">
              <wp14:pctHeight>0</wp14:pctHeight>
            </wp14:sizeRelV>
          </wp:anchor>
        </w:drawing>
      </w:r>
    </w:p>
    <w:p w:rsidR="001E5F29" w:rsidRPr="00211C39" w:rsidRDefault="001E5F29" w:rsidP="00BE21CC">
      <w:pPr>
        <w:spacing w:after="0" w:line="360" w:lineRule="auto"/>
        <w:rPr>
          <w:rFonts w:ascii="Times New Roman" w:eastAsia="Times New Roman" w:hAnsi="Times New Roman" w:cs="Times New Roman"/>
          <w:b/>
          <w:bCs/>
          <w:color w:val="000000"/>
          <w:sz w:val="24"/>
          <w:szCs w:val="24"/>
          <w:shd w:val="clear" w:color="auto" w:fill="FFFFFF"/>
          <w:lang w:val="ru-GB" w:eastAsia="ru-RU" w:bidi="ar-SA"/>
        </w:rPr>
      </w:pPr>
    </w:p>
    <w:p w:rsidR="00785A08" w:rsidRPr="003D53CB" w:rsidRDefault="00D518B9" w:rsidP="003D53CB">
      <w:p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color w:val="202122"/>
          <w:sz w:val="24"/>
          <w:szCs w:val="24"/>
          <w:shd w:val="clear" w:color="auto" w:fill="FFFFFF"/>
        </w:rPr>
        <w:t>Our values show the way by which the business runs. Also, professional ethics reflects the ways of dealing with our investors, employees, business partners, and society.</w:t>
      </w:r>
    </w:p>
    <w:p w:rsidR="00785A08" w:rsidRPr="003D53CB"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Future and result focus</w:t>
      </w:r>
      <w:r w:rsidRPr="003D53CB">
        <w:rPr>
          <w:rFonts w:ascii="Times New Roman" w:hAnsi="Times New Roman" w:cs="Times New Roman"/>
          <w:color w:val="202122"/>
          <w:sz w:val="24"/>
          <w:szCs w:val="24"/>
          <w:shd w:val="clear" w:color="auto" w:fill="FFFFFF"/>
        </w:rPr>
        <w:t xml:space="preserve"> – Our actions focus on the results that secure our future. This also creates a strong base for the social responsibilities taken by the company. </w:t>
      </w:r>
    </w:p>
    <w:p w:rsidR="00785A08" w:rsidRPr="003D53CB"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Sustainability and responsibility</w:t>
      </w:r>
      <w:r w:rsidRPr="003D53CB">
        <w:rPr>
          <w:rFonts w:ascii="Times New Roman" w:hAnsi="Times New Roman" w:cs="Times New Roman"/>
          <w:color w:val="202122"/>
          <w:sz w:val="24"/>
          <w:szCs w:val="24"/>
          <w:shd w:val="clear" w:color="auto" w:fill="FFFFFF"/>
        </w:rPr>
        <w:t xml:space="preserve"> – We act responsibly and cautiously </w:t>
      </w:r>
      <w:r w:rsidR="00062531" w:rsidRPr="003D53CB">
        <w:rPr>
          <w:rFonts w:ascii="Times New Roman" w:hAnsi="Times New Roman" w:cs="Times New Roman"/>
          <w:color w:val="202122"/>
          <w:sz w:val="24"/>
          <w:szCs w:val="24"/>
          <w:shd w:val="clear" w:color="auto" w:fill="FFFFFF"/>
        </w:rPr>
        <w:t>to be beneficial for the environment and society.</w:t>
      </w:r>
    </w:p>
    <w:p w:rsidR="00062531" w:rsidRPr="003D53CB"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 xml:space="preserve">Initiative and determination </w:t>
      </w:r>
      <w:r w:rsidR="00BF492E" w:rsidRPr="003D53CB">
        <w:rPr>
          <w:rFonts w:ascii="Times New Roman" w:hAnsi="Times New Roman" w:cs="Times New Roman"/>
          <w:b/>
          <w:bCs/>
          <w:color w:val="202122"/>
          <w:sz w:val="24"/>
          <w:szCs w:val="24"/>
          <w:shd w:val="clear" w:color="auto" w:fill="FFFFFF"/>
        </w:rPr>
        <w:t>–</w:t>
      </w:r>
      <w:r w:rsidRPr="003D53CB">
        <w:rPr>
          <w:rFonts w:ascii="Times New Roman" w:hAnsi="Times New Roman" w:cs="Times New Roman"/>
          <w:b/>
          <w:bCs/>
          <w:color w:val="202122"/>
          <w:sz w:val="24"/>
          <w:szCs w:val="24"/>
          <w:shd w:val="clear" w:color="auto" w:fill="FFFFFF"/>
        </w:rPr>
        <w:t xml:space="preserve"> </w:t>
      </w:r>
      <w:r w:rsidR="00BF492E" w:rsidRPr="003D53CB">
        <w:rPr>
          <w:rFonts w:ascii="Times New Roman" w:hAnsi="Times New Roman" w:cs="Times New Roman"/>
          <w:color w:val="202122"/>
          <w:sz w:val="24"/>
          <w:szCs w:val="24"/>
          <w:shd w:val="clear" w:color="auto" w:fill="FFFFFF"/>
        </w:rPr>
        <w:t>We carry our corporate responsibility, take the initiative</w:t>
      </w:r>
      <w:r w:rsidR="00641F60" w:rsidRPr="003D53CB">
        <w:rPr>
          <w:rFonts w:ascii="Times New Roman" w:hAnsi="Times New Roman" w:cs="Times New Roman"/>
          <w:color w:val="202122"/>
          <w:sz w:val="24"/>
          <w:szCs w:val="24"/>
          <w:shd w:val="clear" w:color="auto" w:fill="FFFFFF"/>
        </w:rPr>
        <w:t>,</w:t>
      </w:r>
      <w:r w:rsidR="00BF492E" w:rsidRPr="003D53CB">
        <w:rPr>
          <w:rFonts w:ascii="Times New Roman" w:hAnsi="Times New Roman" w:cs="Times New Roman"/>
          <w:color w:val="202122"/>
          <w:sz w:val="24"/>
          <w:szCs w:val="24"/>
          <w:shd w:val="clear" w:color="auto" w:fill="FFFFFF"/>
        </w:rPr>
        <w:t xml:space="preserve"> and meet objectives with determination.</w:t>
      </w:r>
    </w:p>
    <w:p w:rsidR="00062531" w:rsidRPr="003D53CB"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 xml:space="preserve">Openness and trust - </w:t>
      </w:r>
      <w:r w:rsidRPr="003D53CB">
        <w:rPr>
          <w:rFonts w:ascii="Times New Roman" w:hAnsi="Times New Roman" w:cs="Times New Roman"/>
          <w:color w:val="202122"/>
          <w:sz w:val="24"/>
          <w:szCs w:val="24"/>
          <w:shd w:val="clear" w:color="auto" w:fill="FFFFFF"/>
        </w:rPr>
        <w:t>Our communication on company matters is open and timely. This creates the foundation of trust to build a relationship.</w:t>
      </w:r>
    </w:p>
    <w:p w:rsidR="00062531" w:rsidRPr="003D53CB"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lastRenderedPageBreak/>
        <w:t xml:space="preserve">Fairness – </w:t>
      </w:r>
      <w:r w:rsidRPr="003D53CB">
        <w:rPr>
          <w:rFonts w:ascii="Times New Roman" w:hAnsi="Times New Roman" w:cs="Times New Roman"/>
          <w:color w:val="202122"/>
          <w:sz w:val="24"/>
          <w:szCs w:val="24"/>
          <w:shd w:val="clear" w:color="auto" w:fill="FFFFFF"/>
        </w:rPr>
        <w:t>Our business partners and colleagues are dealt with fairly and see this fairness as our key factor of success.</w:t>
      </w:r>
    </w:p>
    <w:p w:rsidR="00062531" w:rsidRPr="003D53CB"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Reliability, creditability</w:t>
      </w:r>
      <w:r w:rsidR="00641F60" w:rsidRPr="003D53CB">
        <w:rPr>
          <w:rFonts w:ascii="Times New Roman" w:hAnsi="Times New Roman" w:cs="Times New Roman"/>
          <w:b/>
          <w:bCs/>
          <w:color w:val="202122"/>
          <w:sz w:val="24"/>
          <w:szCs w:val="24"/>
          <w:shd w:val="clear" w:color="auto" w:fill="FFFFFF"/>
        </w:rPr>
        <w:t>,</w:t>
      </w:r>
      <w:r w:rsidRPr="003D53CB">
        <w:rPr>
          <w:rFonts w:ascii="Times New Roman" w:hAnsi="Times New Roman" w:cs="Times New Roman"/>
          <w:b/>
          <w:bCs/>
          <w:color w:val="202122"/>
          <w:sz w:val="24"/>
          <w:szCs w:val="24"/>
          <w:shd w:val="clear" w:color="auto" w:fill="FFFFFF"/>
        </w:rPr>
        <w:t xml:space="preserve"> and legality – </w:t>
      </w:r>
      <w:r w:rsidRPr="003D53CB">
        <w:rPr>
          <w:rFonts w:ascii="Times New Roman" w:hAnsi="Times New Roman" w:cs="Times New Roman"/>
          <w:color w:val="202122"/>
          <w:sz w:val="24"/>
          <w:szCs w:val="24"/>
          <w:shd w:val="clear" w:color="auto" w:fill="FFFFFF"/>
        </w:rPr>
        <w:t>Our promises are deliverable, bound to the accepted agreements</w:t>
      </w:r>
      <w:r w:rsidR="00641F60" w:rsidRPr="003D53CB">
        <w:rPr>
          <w:rFonts w:ascii="Times New Roman" w:hAnsi="Times New Roman" w:cs="Times New Roman"/>
          <w:color w:val="202122"/>
          <w:sz w:val="24"/>
          <w:szCs w:val="24"/>
          <w:shd w:val="clear" w:color="auto" w:fill="FFFFFF"/>
        </w:rPr>
        <w:t>,</w:t>
      </w:r>
      <w:r w:rsidRPr="003D53CB">
        <w:rPr>
          <w:rFonts w:ascii="Times New Roman" w:hAnsi="Times New Roman" w:cs="Times New Roman"/>
          <w:color w:val="202122"/>
          <w:sz w:val="24"/>
          <w:szCs w:val="24"/>
          <w:shd w:val="clear" w:color="auto" w:fill="FFFFFF"/>
        </w:rPr>
        <w:t xml:space="preserve"> and obliged to the law for all business activities and operations.</w:t>
      </w:r>
    </w:p>
    <w:p w:rsidR="006B0BF1" w:rsidRDefault="00D518B9" w:rsidP="003D53CB">
      <w:pPr>
        <w:pStyle w:val="a3"/>
        <w:numPr>
          <w:ilvl w:val="0"/>
          <w:numId w:val="1"/>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 xml:space="preserve">Diversity – </w:t>
      </w:r>
      <w:r w:rsidRPr="003D53CB">
        <w:rPr>
          <w:rFonts w:ascii="Times New Roman" w:hAnsi="Times New Roman" w:cs="Times New Roman"/>
          <w:color w:val="202122"/>
          <w:sz w:val="24"/>
          <w:szCs w:val="24"/>
          <w:shd w:val="clear" w:color="auto" w:fill="FFFFFF"/>
        </w:rPr>
        <w:t>We embrace and encourage diversity in our organisation and appreciate and acknowledge the enrichment and success it brings.</w:t>
      </w:r>
    </w:p>
    <w:p w:rsidR="0058258E" w:rsidRDefault="0058258E" w:rsidP="00633963">
      <w:pPr>
        <w:spacing w:line="360" w:lineRule="auto"/>
        <w:jc w:val="both"/>
        <w:rPr>
          <w:rFonts w:ascii="Times New Roman" w:hAnsi="Times New Roman" w:cs="Times New Roman"/>
          <w:color w:val="202122"/>
          <w:sz w:val="24"/>
          <w:szCs w:val="24"/>
          <w:shd w:val="clear" w:color="auto" w:fill="FFFFFF"/>
        </w:rPr>
      </w:pPr>
    </w:p>
    <w:p w:rsidR="00785A08" w:rsidRPr="003D53CB" w:rsidRDefault="00D518B9" w:rsidP="003D53CB">
      <w:pPr>
        <w:spacing w:line="360" w:lineRule="auto"/>
        <w:jc w:val="both"/>
        <w:rPr>
          <w:rFonts w:ascii="Times New Roman" w:hAnsi="Times New Roman" w:cs="Times New Roman"/>
          <w:b/>
          <w:bCs/>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 xml:space="preserve">SUBSIDIARY COMPANIES OF </w:t>
      </w:r>
      <w:r w:rsidRPr="003D53CB">
        <w:rPr>
          <w:rFonts w:ascii="Times New Roman" w:hAnsi="Times New Roman" w:cs="Times New Roman"/>
          <w:b/>
          <w:bCs/>
          <w:sz w:val="24"/>
          <w:szCs w:val="24"/>
        </w:rPr>
        <w:t>ROBERT BOSCH GMBH</w:t>
      </w:r>
    </w:p>
    <w:p w:rsidR="007142E5" w:rsidRPr="003D53CB" w:rsidRDefault="00D518B9" w:rsidP="003D53CB">
      <w:pPr>
        <w:pStyle w:val="a3"/>
        <w:numPr>
          <w:ilvl w:val="0"/>
          <w:numId w:val="2"/>
        </w:numPr>
        <w:spacing w:line="360" w:lineRule="auto"/>
        <w:jc w:val="both"/>
        <w:rPr>
          <w:rFonts w:ascii="Times New Roman" w:hAnsi="Times New Roman" w:cs="Times New Roman"/>
          <w:b/>
          <w:bCs/>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 xml:space="preserve">BSH </w:t>
      </w:r>
      <w:proofErr w:type="spellStart"/>
      <w:r w:rsidRPr="003D53CB">
        <w:rPr>
          <w:rFonts w:ascii="Times New Roman" w:hAnsi="Times New Roman" w:cs="Times New Roman"/>
          <w:b/>
          <w:bCs/>
          <w:color w:val="202122"/>
          <w:sz w:val="24"/>
          <w:szCs w:val="24"/>
          <w:shd w:val="clear" w:color="auto" w:fill="FFFFFF"/>
        </w:rPr>
        <w:t>Hausgeräte</w:t>
      </w:r>
      <w:proofErr w:type="spellEnd"/>
      <w:r w:rsidRPr="003D53CB">
        <w:rPr>
          <w:rFonts w:ascii="Times New Roman" w:hAnsi="Times New Roman" w:cs="Times New Roman"/>
          <w:b/>
          <w:bCs/>
          <w:color w:val="202122"/>
          <w:sz w:val="24"/>
          <w:szCs w:val="24"/>
          <w:shd w:val="clear" w:color="auto" w:fill="FFFFFF"/>
        </w:rPr>
        <w:t xml:space="preserve"> GmbH</w:t>
      </w:r>
      <w:r w:rsidR="00BF492E" w:rsidRPr="003D53CB">
        <w:rPr>
          <w:rFonts w:ascii="Times New Roman" w:hAnsi="Times New Roman" w:cs="Times New Roman"/>
          <w:b/>
          <w:bCs/>
          <w:color w:val="202122"/>
          <w:sz w:val="24"/>
          <w:szCs w:val="24"/>
          <w:shd w:val="clear" w:color="auto" w:fill="FFFFFF"/>
        </w:rPr>
        <w:t xml:space="preserve"> – </w:t>
      </w:r>
      <w:r w:rsidR="00BF492E" w:rsidRPr="003D53CB">
        <w:rPr>
          <w:rFonts w:ascii="Times New Roman" w:hAnsi="Times New Roman" w:cs="Times New Roman"/>
          <w:color w:val="202122"/>
          <w:sz w:val="24"/>
          <w:szCs w:val="24"/>
          <w:shd w:val="clear" w:color="auto" w:fill="FFFFFF"/>
        </w:rPr>
        <w:t xml:space="preserve">This is also known as BSH Home Appliances. It is the </w:t>
      </w:r>
      <w:r w:rsidR="009F12B8" w:rsidRPr="003D53CB">
        <w:rPr>
          <w:rFonts w:ascii="Times New Roman" w:hAnsi="Times New Roman" w:cs="Times New Roman"/>
          <w:color w:val="202122"/>
          <w:sz w:val="24"/>
          <w:szCs w:val="24"/>
          <w:shd w:val="clear" w:color="auto" w:fill="FFFFFF"/>
        </w:rPr>
        <w:t>biggest</w:t>
      </w:r>
      <w:r w:rsidR="00BF492E" w:rsidRPr="003D53CB">
        <w:rPr>
          <w:rFonts w:ascii="Times New Roman" w:hAnsi="Times New Roman" w:cs="Times New Roman"/>
          <w:color w:val="202122"/>
          <w:sz w:val="24"/>
          <w:szCs w:val="24"/>
          <w:shd w:val="clear" w:color="auto" w:fill="FFFFFF"/>
        </w:rPr>
        <w:t xml:space="preserve"> </w:t>
      </w:r>
      <w:r w:rsidR="009F12B8" w:rsidRPr="003D53CB">
        <w:rPr>
          <w:rFonts w:ascii="Times New Roman" w:hAnsi="Times New Roman" w:cs="Times New Roman"/>
          <w:color w:val="202122"/>
          <w:sz w:val="24"/>
          <w:szCs w:val="24"/>
          <w:shd w:val="clear" w:color="auto" w:fill="FFFFFF"/>
        </w:rPr>
        <w:t>producer</w:t>
      </w:r>
      <w:r w:rsidR="00BF492E" w:rsidRPr="003D53CB">
        <w:rPr>
          <w:rFonts w:ascii="Times New Roman" w:hAnsi="Times New Roman" w:cs="Times New Roman"/>
          <w:color w:val="202122"/>
          <w:sz w:val="24"/>
          <w:szCs w:val="24"/>
          <w:shd w:val="clear" w:color="auto" w:fill="FFFFFF"/>
        </w:rPr>
        <w:t xml:space="preserve"> of home appliances in</w:t>
      </w:r>
      <w:r w:rsidR="009F12B8" w:rsidRPr="003D53CB">
        <w:rPr>
          <w:rFonts w:ascii="Times New Roman" w:hAnsi="Times New Roman" w:cs="Times New Roman"/>
          <w:color w:val="202122"/>
          <w:sz w:val="24"/>
          <w:szCs w:val="24"/>
          <w:shd w:val="clear" w:color="auto" w:fill="FFFFFF"/>
        </w:rPr>
        <w:t xml:space="preserve"> the whole</w:t>
      </w:r>
      <w:r w:rsidR="00BF492E" w:rsidRPr="003D53CB">
        <w:rPr>
          <w:rFonts w:ascii="Times New Roman" w:hAnsi="Times New Roman" w:cs="Times New Roman"/>
          <w:color w:val="202122"/>
          <w:sz w:val="24"/>
          <w:szCs w:val="24"/>
          <w:shd w:val="clear" w:color="auto" w:fill="FFFFFF"/>
        </w:rPr>
        <w:t xml:space="preserve"> Europe.</w:t>
      </w:r>
    </w:p>
    <w:p w:rsidR="00785A08" w:rsidRPr="003D53CB" w:rsidRDefault="00D518B9" w:rsidP="003D53CB">
      <w:pPr>
        <w:pStyle w:val="a3"/>
        <w:numPr>
          <w:ilvl w:val="0"/>
          <w:numId w:val="2"/>
        </w:numPr>
        <w:spacing w:line="360" w:lineRule="auto"/>
        <w:jc w:val="both"/>
        <w:rPr>
          <w:rFonts w:ascii="Times New Roman" w:hAnsi="Times New Roman" w:cs="Times New Roman"/>
          <w:b/>
          <w:bCs/>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t>ETAS Group</w:t>
      </w:r>
      <w:r w:rsidR="00BF492E" w:rsidRPr="003D53CB">
        <w:rPr>
          <w:rFonts w:ascii="Times New Roman" w:hAnsi="Times New Roman" w:cs="Times New Roman"/>
          <w:b/>
          <w:bCs/>
          <w:color w:val="202122"/>
          <w:sz w:val="24"/>
          <w:szCs w:val="24"/>
          <w:shd w:val="clear" w:color="auto" w:fill="FFFFFF"/>
        </w:rPr>
        <w:t xml:space="preserve"> – </w:t>
      </w:r>
      <w:r w:rsidR="00BF492E" w:rsidRPr="003D53CB">
        <w:rPr>
          <w:rFonts w:ascii="Times New Roman" w:hAnsi="Times New Roman" w:cs="Times New Roman"/>
          <w:color w:val="202122"/>
          <w:sz w:val="24"/>
          <w:szCs w:val="24"/>
          <w:shd w:val="clear" w:color="auto" w:fill="FFFFFF"/>
        </w:rPr>
        <w:t xml:space="preserve">It is a German company that designs </w:t>
      </w:r>
      <w:r w:rsidR="009F12B8" w:rsidRPr="003D53CB">
        <w:rPr>
          <w:rFonts w:ascii="Times New Roman" w:hAnsi="Times New Roman" w:cs="Times New Roman"/>
          <w:color w:val="202122"/>
          <w:sz w:val="24"/>
          <w:szCs w:val="24"/>
          <w:shd w:val="clear" w:color="auto" w:fill="FFFFFF"/>
        </w:rPr>
        <w:t>entrenched</w:t>
      </w:r>
      <w:r w:rsidR="00BF492E" w:rsidRPr="003D53CB">
        <w:rPr>
          <w:rFonts w:ascii="Times New Roman" w:hAnsi="Times New Roman" w:cs="Times New Roman"/>
          <w:color w:val="202122"/>
          <w:sz w:val="24"/>
          <w:szCs w:val="24"/>
          <w:shd w:val="clear" w:color="auto" w:fill="FFFFFF"/>
        </w:rPr>
        <w:t xml:space="preserve"> systems for the </w:t>
      </w:r>
      <w:r w:rsidR="009F12B8" w:rsidRPr="003D53CB">
        <w:rPr>
          <w:rFonts w:ascii="Times New Roman" w:hAnsi="Times New Roman" w:cs="Times New Roman"/>
          <w:color w:val="202122"/>
          <w:sz w:val="24"/>
          <w:szCs w:val="24"/>
          <w:shd w:val="clear" w:color="auto" w:fill="FFFFFF"/>
        </w:rPr>
        <w:t>locomotive</w:t>
      </w:r>
      <w:r w:rsidR="00BF492E" w:rsidRPr="003D53CB">
        <w:rPr>
          <w:rFonts w:ascii="Times New Roman" w:hAnsi="Times New Roman" w:cs="Times New Roman"/>
          <w:color w:val="202122"/>
          <w:sz w:val="24"/>
          <w:szCs w:val="24"/>
          <w:shd w:val="clear" w:color="auto" w:fill="FFFFFF"/>
        </w:rPr>
        <w:t xml:space="preserve"> </w:t>
      </w:r>
      <w:r w:rsidR="009F12B8" w:rsidRPr="003D53CB">
        <w:rPr>
          <w:rFonts w:ascii="Times New Roman" w:hAnsi="Times New Roman" w:cs="Times New Roman"/>
          <w:color w:val="202122"/>
          <w:sz w:val="24"/>
          <w:szCs w:val="24"/>
          <w:shd w:val="clear" w:color="auto" w:fill="FFFFFF"/>
        </w:rPr>
        <w:t>sector</w:t>
      </w:r>
      <w:r w:rsidR="00BF492E" w:rsidRPr="003D53CB">
        <w:rPr>
          <w:rFonts w:ascii="Times New Roman" w:hAnsi="Times New Roman" w:cs="Times New Roman"/>
          <w:color w:val="202122"/>
          <w:sz w:val="24"/>
          <w:szCs w:val="24"/>
          <w:shd w:val="clear" w:color="auto" w:fill="FFFFFF"/>
        </w:rPr>
        <w:t xml:space="preserve"> and other industries which use the embedded system.</w:t>
      </w:r>
    </w:p>
    <w:p w:rsidR="000D33ED" w:rsidRPr="003D53CB" w:rsidRDefault="00C95218" w:rsidP="003D53CB">
      <w:pPr>
        <w:pStyle w:val="a3"/>
        <w:numPr>
          <w:ilvl w:val="0"/>
          <w:numId w:val="2"/>
        </w:numPr>
        <w:spacing w:line="360" w:lineRule="auto"/>
        <w:jc w:val="both"/>
        <w:rPr>
          <w:rFonts w:ascii="Times New Roman" w:hAnsi="Times New Roman" w:cs="Times New Roman"/>
          <w:color w:val="202122"/>
          <w:sz w:val="24"/>
          <w:szCs w:val="24"/>
          <w:shd w:val="clear" w:color="auto" w:fill="FFFFFF"/>
        </w:rPr>
      </w:pPr>
      <w:r w:rsidRPr="003D53CB">
        <w:rPr>
          <w:rFonts w:ascii="Times New Roman" w:hAnsi="Times New Roman" w:cs="Times New Roman"/>
          <w:noProof/>
          <w:sz w:val="24"/>
          <w:szCs w:val="24"/>
          <w:lang w:eastAsia="en-IN"/>
        </w:rPr>
        <w:drawing>
          <wp:anchor distT="0" distB="0" distL="114300" distR="114300" simplePos="0" relativeHeight="251661312" behindDoc="0" locked="0" layoutInCell="1" allowOverlap="1">
            <wp:simplePos x="0" y="0"/>
            <wp:positionH relativeFrom="column">
              <wp:posOffset>234176</wp:posOffset>
            </wp:positionH>
            <wp:positionV relativeFrom="paragraph">
              <wp:posOffset>1146160</wp:posOffset>
            </wp:positionV>
            <wp:extent cx="1885950" cy="1483050"/>
            <wp:effectExtent l="0" t="0" r="0" b="3175"/>
            <wp:wrapTopAndBottom/>
            <wp:docPr id="13" name="Picture 13" descr="BSH Hausgeräte GmbH | Elektroindustrie / Elektrotechnik / Elektronik |  Karriere Lou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89231" name="Picture 27" descr="BSH Hausgeräte GmbH | Elektroindustrie / Elektrotechnik / Elektronik |  Karriere Lounge"/>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1885950" cy="1483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85A08" w:rsidRPr="003D53CB">
        <w:rPr>
          <w:rFonts w:ascii="Times New Roman" w:hAnsi="Times New Roman" w:cs="Times New Roman"/>
          <w:b/>
          <w:bCs/>
          <w:color w:val="202122"/>
          <w:sz w:val="24"/>
          <w:szCs w:val="24"/>
          <w:shd w:val="clear" w:color="auto" w:fill="FFFFFF"/>
        </w:rPr>
        <w:t>Bosch Rexroth AG</w:t>
      </w:r>
      <w:r w:rsidR="00BF492E" w:rsidRPr="003D53CB">
        <w:rPr>
          <w:rFonts w:ascii="Times New Roman" w:hAnsi="Times New Roman" w:cs="Times New Roman"/>
          <w:b/>
          <w:bCs/>
          <w:color w:val="202122"/>
          <w:sz w:val="24"/>
          <w:szCs w:val="24"/>
          <w:shd w:val="clear" w:color="auto" w:fill="FFFFFF"/>
        </w:rPr>
        <w:t xml:space="preserve"> – </w:t>
      </w:r>
      <w:r w:rsidR="00BF492E" w:rsidRPr="003D53CB">
        <w:rPr>
          <w:rFonts w:ascii="Times New Roman" w:hAnsi="Times New Roman" w:cs="Times New Roman"/>
          <w:color w:val="202122"/>
          <w:sz w:val="24"/>
          <w:szCs w:val="24"/>
          <w:shd w:val="clear" w:color="auto" w:fill="FFFFFF"/>
        </w:rPr>
        <w:t>This is an engineering firm that works for the manufacturing of machinery application and engineering, mobile applications, and factory automation.</w:t>
      </w:r>
    </w:p>
    <w:p w:rsidR="000D0BEF" w:rsidRDefault="00AB4BC2" w:rsidP="00942978">
      <w:pPr>
        <w:spacing w:line="360" w:lineRule="auto"/>
        <w:ind w:left="360"/>
        <w:jc w:val="both"/>
        <w:rPr>
          <w:rFonts w:ascii="Times New Roman" w:hAnsi="Times New Roman" w:cs="Times New Roman"/>
          <w:color w:val="202122"/>
          <w:sz w:val="24"/>
          <w:szCs w:val="24"/>
          <w:shd w:val="clear" w:color="auto" w:fill="FFFFFF"/>
        </w:rPr>
      </w:pPr>
      <w:r w:rsidRPr="003D53CB">
        <w:rPr>
          <w:rFonts w:ascii="Times New Roman" w:hAnsi="Times New Roman" w:cs="Times New Roman"/>
          <w:noProof/>
          <w:sz w:val="24"/>
          <w:szCs w:val="24"/>
          <w:lang w:eastAsia="en-IN"/>
        </w:rPr>
        <w:drawing>
          <wp:anchor distT="0" distB="0" distL="114300" distR="114300" simplePos="0" relativeHeight="251659264" behindDoc="0" locked="0" layoutInCell="1" allowOverlap="1">
            <wp:simplePos x="0" y="0"/>
            <wp:positionH relativeFrom="column">
              <wp:posOffset>2999677</wp:posOffset>
            </wp:positionH>
            <wp:positionV relativeFrom="paragraph">
              <wp:posOffset>560922</wp:posOffset>
            </wp:positionV>
            <wp:extent cx="2207539" cy="1415415"/>
            <wp:effectExtent l="0" t="0" r="2540" b="0"/>
            <wp:wrapTopAndBottom/>
            <wp:docPr id="14" name="Picture 14" descr="ETA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51722" name="Picture 29" descr="ETAS Logo"/>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207539" cy="1415415"/>
                    </a:xfrm>
                    <a:prstGeom prst="rect">
                      <a:avLst/>
                    </a:prstGeom>
                    <a:noFill/>
                    <a:ln>
                      <a:noFill/>
                    </a:ln>
                  </pic:spPr>
                </pic:pic>
              </a:graphicData>
            </a:graphic>
            <wp14:sizeRelH relativeFrom="page">
              <wp14:pctWidth>0</wp14:pctWidth>
            </wp14:sizeRelH>
            <wp14:sizeRelV relativeFrom="page">
              <wp14:pctHeight>0</wp14:pctHeight>
            </wp14:sizeRelV>
          </wp:anchor>
        </w:drawing>
      </w:r>
      <w:r w:rsidR="00C95218" w:rsidRPr="003D53CB">
        <w:rPr>
          <w:rFonts w:ascii="Times New Roman" w:hAnsi="Times New Roman" w:cs="Times New Roman"/>
          <w:noProof/>
          <w:sz w:val="24"/>
          <w:szCs w:val="24"/>
          <w:lang w:eastAsia="en-IN"/>
        </w:rPr>
        <w:drawing>
          <wp:anchor distT="0" distB="0" distL="114300" distR="114300" simplePos="0" relativeHeight="251662336" behindDoc="0" locked="0" layoutInCell="1" allowOverlap="1">
            <wp:simplePos x="0" y="0"/>
            <wp:positionH relativeFrom="column">
              <wp:posOffset>1538869</wp:posOffset>
            </wp:positionH>
            <wp:positionV relativeFrom="paragraph">
              <wp:posOffset>2345117</wp:posOffset>
            </wp:positionV>
            <wp:extent cx="2686964" cy="1393825"/>
            <wp:effectExtent l="0" t="0" r="5715" b="3175"/>
            <wp:wrapTopAndBottom/>
            <wp:docPr id="15" name="Picture 15" descr="Bosch Rexroth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594625" name="Picture 31" descr="Bosch Rexroth | LinkedIn"/>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686964" cy="1393825"/>
                    </a:xfrm>
                    <a:prstGeom prst="rect">
                      <a:avLst/>
                    </a:prstGeom>
                    <a:noFill/>
                    <a:ln>
                      <a:noFill/>
                    </a:ln>
                  </pic:spPr>
                </pic:pic>
              </a:graphicData>
            </a:graphic>
            <wp14:sizeRelH relativeFrom="page">
              <wp14:pctWidth>0</wp14:pctWidth>
            </wp14:sizeRelH>
            <wp14:sizeRelV relativeFrom="page">
              <wp14:pctHeight>0</wp14:pctHeight>
            </wp14:sizeRelV>
          </wp:anchor>
        </w:drawing>
      </w:r>
      <w:r w:rsidR="00D518B9" w:rsidRPr="003D53CB">
        <w:rPr>
          <w:rFonts w:ascii="Times New Roman" w:hAnsi="Times New Roman" w:cs="Times New Roman"/>
          <w:color w:val="202122"/>
          <w:sz w:val="24"/>
          <w:szCs w:val="24"/>
          <w:shd w:val="clear" w:color="auto" w:fill="FFFFFF"/>
        </w:rPr>
        <w:t xml:space="preserve"> </w:t>
      </w:r>
    </w:p>
    <w:p w:rsidR="00912C97" w:rsidRDefault="00912C97" w:rsidP="00942978">
      <w:pPr>
        <w:spacing w:line="360" w:lineRule="auto"/>
        <w:ind w:left="360"/>
        <w:jc w:val="both"/>
        <w:rPr>
          <w:rFonts w:ascii="Times New Roman" w:hAnsi="Times New Roman" w:cs="Times New Roman"/>
          <w:b/>
          <w:bCs/>
          <w:color w:val="202122"/>
          <w:sz w:val="24"/>
          <w:szCs w:val="24"/>
          <w:shd w:val="clear" w:color="auto" w:fill="FFFFFF"/>
        </w:rPr>
      </w:pPr>
    </w:p>
    <w:p w:rsidR="00912C97" w:rsidRDefault="00912C97" w:rsidP="00942978">
      <w:pPr>
        <w:spacing w:line="360" w:lineRule="auto"/>
        <w:ind w:left="360"/>
        <w:jc w:val="both"/>
        <w:rPr>
          <w:rFonts w:ascii="Times New Roman" w:hAnsi="Times New Roman" w:cs="Times New Roman"/>
          <w:b/>
          <w:bCs/>
          <w:color w:val="202122"/>
          <w:sz w:val="24"/>
          <w:szCs w:val="24"/>
          <w:shd w:val="clear" w:color="auto" w:fill="FFFFFF"/>
        </w:rPr>
      </w:pPr>
    </w:p>
    <w:p w:rsidR="00117876" w:rsidRPr="00942978" w:rsidRDefault="00D518B9" w:rsidP="00942978">
      <w:pPr>
        <w:spacing w:line="360" w:lineRule="auto"/>
        <w:ind w:left="360"/>
        <w:jc w:val="both"/>
        <w:rPr>
          <w:rFonts w:ascii="Times New Roman" w:hAnsi="Times New Roman" w:cs="Times New Roman"/>
          <w:color w:val="202122"/>
          <w:sz w:val="24"/>
          <w:szCs w:val="24"/>
          <w:shd w:val="clear" w:color="auto" w:fill="FFFFFF"/>
        </w:rPr>
      </w:pPr>
      <w:r w:rsidRPr="003D53CB">
        <w:rPr>
          <w:rFonts w:ascii="Times New Roman" w:hAnsi="Times New Roman" w:cs="Times New Roman"/>
          <w:b/>
          <w:bCs/>
          <w:color w:val="202122"/>
          <w:sz w:val="24"/>
          <w:szCs w:val="24"/>
          <w:shd w:val="clear" w:color="auto" w:fill="FFFFFF"/>
        </w:rPr>
        <w:lastRenderedPageBreak/>
        <w:t xml:space="preserve">PRODUCTS OF </w:t>
      </w:r>
      <w:r w:rsidRPr="003D53CB">
        <w:rPr>
          <w:rFonts w:ascii="Times New Roman" w:hAnsi="Times New Roman" w:cs="Times New Roman"/>
          <w:b/>
          <w:bCs/>
          <w:sz w:val="24"/>
          <w:szCs w:val="24"/>
        </w:rPr>
        <w:t>ROBERT BOSCH GMBH</w:t>
      </w:r>
    </w:p>
    <w:p w:rsidR="004125E7" w:rsidRPr="003D53CB" w:rsidRDefault="00D518B9" w:rsidP="003D53CB">
      <w:pPr>
        <w:pStyle w:val="a3"/>
        <w:numPr>
          <w:ilvl w:val="0"/>
          <w:numId w:val="3"/>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Mobility</w:t>
      </w:r>
    </w:p>
    <w:p w:rsidR="004125E7"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color w:val="202122"/>
          <w:sz w:val="24"/>
          <w:szCs w:val="24"/>
          <w:shd w:val="clear" w:color="auto" w:fill="FFFFFF"/>
        </w:rPr>
        <w:t>Mobility Solutions Web Portal</w:t>
      </w:r>
    </w:p>
    <w:p w:rsidR="004125E7"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color w:val="202122"/>
          <w:sz w:val="24"/>
          <w:szCs w:val="24"/>
          <w:shd w:val="clear" w:color="auto" w:fill="FFFFFF"/>
        </w:rPr>
        <w:t>Bosch Automotive Aftermarket</w:t>
      </w:r>
    </w:p>
    <w:p w:rsidR="004125E7"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color w:val="202122"/>
          <w:sz w:val="24"/>
          <w:szCs w:val="24"/>
          <w:shd w:val="clear" w:color="auto" w:fill="FFFFFF"/>
        </w:rPr>
        <w:t>Bosch Car Service</w:t>
      </w:r>
    </w:p>
    <w:p w:rsidR="004125E7" w:rsidRPr="003D53CB" w:rsidRDefault="00D518B9" w:rsidP="003D53CB">
      <w:pPr>
        <w:pStyle w:val="a3"/>
        <w:numPr>
          <w:ilvl w:val="0"/>
          <w:numId w:val="3"/>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At Home</w:t>
      </w:r>
    </w:p>
    <w:p w:rsidR="004125E7"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Heating and Hot Water</w:t>
      </w:r>
    </w:p>
    <w:p w:rsidR="00EA254C"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Home appliances</w:t>
      </w:r>
    </w:p>
    <w:p w:rsidR="00EA254C" w:rsidRPr="003D53CB" w:rsidRDefault="00D518B9" w:rsidP="003D53CB">
      <w:pPr>
        <w:pStyle w:val="a3"/>
        <w:numPr>
          <w:ilvl w:val="0"/>
          <w:numId w:val="3"/>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Industry and trades</w:t>
      </w:r>
    </w:p>
    <w:p w:rsidR="00EB6CB9" w:rsidRPr="003D53CB" w:rsidRDefault="00EB6C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Building and energy solutions</w:t>
      </w:r>
    </w:p>
    <w:p w:rsidR="00EB6CB9" w:rsidRPr="003D53CB" w:rsidRDefault="00EB6C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Security solution</w:t>
      </w:r>
    </w:p>
    <w:p w:rsidR="00EA254C"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Driv</w:t>
      </w:r>
      <w:r w:rsidR="00EB6CB9" w:rsidRPr="003D53CB">
        <w:rPr>
          <w:rFonts w:ascii="Times New Roman" w:hAnsi="Times New Roman" w:cs="Times New Roman"/>
          <w:sz w:val="24"/>
          <w:szCs w:val="24"/>
        </w:rPr>
        <w:t>ing</w:t>
      </w:r>
      <w:r w:rsidRPr="003D53CB">
        <w:rPr>
          <w:rFonts w:ascii="Times New Roman" w:hAnsi="Times New Roman" w:cs="Times New Roman"/>
          <w:sz w:val="24"/>
          <w:szCs w:val="24"/>
        </w:rPr>
        <w:t xml:space="preserve"> and control technology</w:t>
      </w:r>
    </w:p>
    <w:p w:rsidR="00EA254C" w:rsidRPr="003D53CB"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Engineering and business solution</w:t>
      </w:r>
    </w:p>
    <w:p w:rsidR="00EA254C" w:rsidRDefault="00D518B9" w:rsidP="003D53CB">
      <w:pPr>
        <w:pStyle w:val="a3"/>
        <w:numPr>
          <w:ilvl w:val="0"/>
          <w:numId w:val="4"/>
        </w:num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Power tools for professionals</w:t>
      </w:r>
    </w:p>
    <w:p w:rsidR="002F449A" w:rsidRDefault="00AB39F9" w:rsidP="00205B0A">
      <w:pPr>
        <w:spacing w:after="0"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0" locked="0" layoutInCell="1" allowOverlap="1">
            <wp:simplePos x="0" y="0"/>
            <wp:positionH relativeFrom="column">
              <wp:posOffset>-589085</wp:posOffset>
            </wp:positionH>
            <wp:positionV relativeFrom="paragraph">
              <wp:posOffset>2266364</wp:posOffset>
            </wp:positionV>
            <wp:extent cx="6787419" cy="2944202"/>
            <wp:effectExtent l="0" t="0" r="0" b="2540"/>
            <wp:wrapTopAndBottom/>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Рисунок 1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789420" cy="2945070"/>
                    </a:xfrm>
                    <a:prstGeom prst="rect">
                      <a:avLst/>
                    </a:prstGeom>
                  </pic:spPr>
                </pic:pic>
              </a:graphicData>
            </a:graphic>
            <wp14:sizeRelH relativeFrom="margin">
              <wp14:pctWidth>0</wp14:pctWidth>
            </wp14:sizeRelH>
            <wp14:sizeRelV relativeFrom="margin">
              <wp14:pctHeight>0</wp14:pctHeight>
            </wp14:sizeRelV>
          </wp:anchor>
        </w:drawing>
      </w:r>
      <w:r w:rsidR="00D518B9" w:rsidRPr="003D53CB">
        <w:rPr>
          <w:rFonts w:ascii="Times New Roman" w:hAnsi="Times New Roman" w:cs="Times New Roman"/>
          <w:sz w:val="24"/>
          <w:szCs w:val="24"/>
        </w:rPr>
        <w:t xml:space="preserve">The diversity of products is an advantage to Bosch. This strategy helps to serve a variety of needs of the customers. The company deals with main products such as starter motors and steering systems, fuel systems, generators, brakes, sensors, electronics, electric drives, industrial </w:t>
      </w:r>
      <w:r w:rsidR="00EB6CB9" w:rsidRPr="003D53CB">
        <w:rPr>
          <w:rFonts w:ascii="Times New Roman" w:hAnsi="Times New Roman" w:cs="Times New Roman"/>
          <w:sz w:val="24"/>
          <w:szCs w:val="24"/>
        </w:rPr>
        <w:t>offerings like</w:t>
      </w:r>
      <w:r w:rsidR="00FE4A3B" w:rsidRPr="003D53CB">
        <w:rPr>
          <w:rFonts w:ascii="Times New Roman" w:hAnsi="Times New Roman" w:cs="Times New Roman"/>
          <w:sz w:val="24"/>
          <w:szCs w:val="24"/>
        </w:rPr>
        <w:t xml:space="preserve"> consumer goods and</w:t>
      </w:r>
      <w:r w:rsidR="00D518B9" w:rsidRPr="003D53CB">
        <w:rPr>
          <w:rFonts w:ascii="Times New Roman" w:hAnsi="Times New Roman" w:cs="Times New Roman"/>
          <w:sz w:val="24"/>
          <w:szCs w:val="24"/>
        </w:rPr>
        <w:t xml:space="preserve"> packaging technology</w:t>
      </w:r>
      <w:r w:rsidR="00FE4A3B" w:rsidRPr="003D53CB">
        <w:rPr>
          <w:rFonts w:ascii="Times New Roman" w:hAnsi="Times New Roman" w:cs="Times New Roman"/>
          <w:sz w:val="24"/>
          <w:szCs w:val="24"/>
        </w:rPr>
        <w:t xml:space="preserve">, </w:t>
      </w:r>
      <w:r w:rsidR="00D518B9" w:rsidRPr="003D53CB">
        <w:rPr>
          <w:rFonts w:ascii="Times New Roman" w:hAnsi="Times New Roman" w:cs="Times New Roman"/>
          <w:sz w:val="24"/>
          <w:szCs w:val="24"/>
        </w:rPr>
        <w:t>drives and controls, as well as household appliances, power tools, protection systems, thermal and construction products.</w:t>
      </w:r>
      <w:r w:rsidR="002A22D8">
        <w:rPr>
          <w:rFonts w:ascii="Times New Roman" w:hAnsi="Times New Roman" w:cs="Times New Roman"/>
          <w:sz w:val="24"/>
          <w:szCs w:val="24"/>
        </w:rPr>
        <w:t xml:space="preserve"> </w:t>
      </w:r>
      <w:r w:rsidR="00FE46C2" w:rsidRPr="003D53CB">
        <w:rPr>
          <w:rFonts w:ascii="Times New Roman" w:hAnsi="Times New Roman" w:cs="Times New Roman"/>
          <w:sz w:val="24"/>
          <w:szCs w:val="24"/>
        </w:rPr>
        <w:t>Bosch manufactures specialist power tools, BPO solutions, consumer electronics alarms, monitoring devices, consulting services, customer engagement, and packing technology.</w:t>
      </w:r>
    </w:p>
    <w:p w:rsidR="00F17215" w:rsidRDefault="00F17215" w:rsidP="003D53CB">
      <w:pPr>
        <w:spacing w:line="360" w:lineRule="auto"/>
        <w:jc w:val="both"/>
        <w:rPr>
          <w:rFonts w:ascii="Times New Roman" w:hAnsi="Times New Roman" w:cs="Times New Roman"/>
          <w:sz w:val="24"/>
          <w:szCs w:val="24"/>
        </w:rPr>
      </w:pPr>
    </w:p>
    <w:p w:rsidR="00385001" w:rsidRDefault="00D32B51" w:rsidP="003D53C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bidi="ar-SA"/>
        </w:rPr>
        <w:drawing>
          <wp:anchor distT="0" distB="0" distL="114300" distR="114300" simplePos="0" relativeHeight="251692032" behindDoc="0" locked="0" layoutInCell="1" allowOverlap="1" wp14:anchorId="5D8179F2" wp14:editId="4B301D2B">
            <wp:simplePos x="0" y="0"/>
            <wp:positionH relativeFrom="column">
              <wp:posOffset>-352425</wp:posOffset>
            </wp:positionH>
            <wp:positionV relativeFrom="paragraph">
              <wp:posOffset>0</wp:posOffset>
            </wp:positionV>
            <wp:extent cx="6477000" cy="2828925"/>
            <wp:effectExtent l="0" t="0" r="0" b="3175"/>
            <wp:wrapTopAndBottom/>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Рисунок 2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77000" cy="2828925"/>
                    </a:xfrm>
                    <a:prstGeom prst="rect">
                      <a:avLst/>
                    </a:prstGeom>
                  </pic:spPr>
                </pic:pic>
              </a:graphicData>
            </a:graphic>
            <wp14:sizeRelH relativeFrom="margin">
              <wp14:pctWidth>0</wp14:pctWidth>
            </wp14:sizeRelH>
            <wp14:sizeRelV relativeFrom="margin">
              <wp14:pctHeight>0</wp14:pctHeight>
            </wp14:sizeRelV>
          </wp:anchor>
        </w:drawing>
      </w:r>
    </w:p>
    <w:p w:rsidR="00205B0A" w:rsidRDefault="00F53C36" w:rsidP="003D53C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1552" behindDoc="0" locked="0" layoutInCell="1" allowOverlap="1">
            <wp:simplePos x="0" y="0"/>
            <wp:positionH relativeFrom="column">
              <wp:posOffset>-447675</wp:posOffset>
            </wp:positionH>
            <wp:positionV relativeFrom="paragraph">
              <wp:posOffset>415290</wp:posOffset>
            </wp:positionV>
            <wp:extent cx="6538595" cy="3171190"/>
            <wp:effectExtent l="0" t="0" r="1905" b="3810"/>
            <wp:wrapTopAndBottom/>
            <wp:docPr id="22" name="Рисунок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Рисунок 2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538595" cy="3171190"/>
                    </a:xfrm>
                    <a:prstGeom prst="rect">
                      <a:avLst/>
                    </a:prstGeom>
                  </pic:spPr>
                </pic:pic>
              </a:graphicData>
            </a:graphic>
            <wp14:sizeRelH relativeFrom="margin">
              <wp14:pctWidth>0</wp14:pctWidth>
            </wp14:sizeRelH>
            <wp14:sizeRelV relativeFrom="margin">
              <wp14:pctHeight>0</wp14:pctHeight>
            </wp14:sizeRelV>
          </wp:anchor>
        </w:drawing>
      </w:r>
    </w:p>
    <w:p w:rsidR="00FA76A5" w:rsidRDefault="00FA76A5" w:rsidP="003D53CB">
      <w:pPr>
        <w:spacing w:line="360" w:lineRule="auto"/>
        <w:jc w:val="both"/>
        <w:rPr>
          <w:rFonts w:ascii="Times New Roman" w:hAnsi="Times New Roman" w:cs="Times New Roman"/>
          <w:color w:val="FF0000"/>
          <w:sz w:val="24"/>
          <w:szCs w:val="24"/>
        </w:rPr>
      </w:pPr>
    </w:p>
    <w:p w:rsidR="001414B5" w:rsidRDefault="006C0CDB" w:rsidP="003D53CB">
      <w:pPr>
        <w:spacing w:line="360" w:lineRule="auto"/>
        <w:jc w:val="both"/>
        <w:rPr>
          <w:rStyle w:val="a6"/>
          <w:rFonts w:ascii="Times New Roman" w:hAnsi="Times New Roman" w:cs="Times New Roman"/>
          <w:sz w:val="24"/>
          <w:szCs w:val="24"/>
        </w:rPr>
      </w:pPr>
      <w:r w:rsidRPr="009E01EC">
        <w:rPr>
          <w:rFonts w:ascii="Times New Roman" w:hAnsi="Times New Roman" w:cs="Times New Roman"/>
          <w:color w:val="000000" w:themeColor="text1"/>
          <w:sz w:val="24"/>
          <w:szCs w:val="24"/>
        </w:rPr>
        <w:t>All about</w:t>
      </w:r>
      <w:r w:rsidR="008F7172" w:rsidRPr="009E01EC">
        <w:rPr>
          <w:rFonts w:ascii="Times New Roman" w:hAnsi="Times New Roman" w:cs="Times New Roman"/>
          <w:color w:val="000000" w:themeColor="text1"/>
          <w:sz w:val="24"/>
          <w:szCs w:val="24"/>
        </w:rPr>
        <w:t xml:space="preserve"> </w:t>
      </w:r>
      <w:r w:rsidRPr="009E01EC">
        <w:rPr>
          <w:rFonts w:ascii="Times New Roman" w:hAnsi="Times New Roman" w:cs="Times New Roman"/>
          <w:color w:val="000000" w:themeColor="text1"/>
          <w:sz w:val="24"/>
          <w:szCs w:val="24"/>
        </w:rPr>
        <w:t xml:space="preserve">Bosch security solutions can be </w:t>
      </w:r>
      <w:r w:rsidR="008F7172" w:rsidRPr="009E01EC">
        <w:rPr>
          <w:rFonts w:ascii="Times New Roman" w:hAnsi="Times New Roman" w:cs="Times New Roman"/>
          <w:color w:val="000000" w:themeColor="text1"/>
          <w:sz w:val="24"/>
          <w:szCs w:val="24"/>
        </w:rPr>
        <w:t xml:space="preserve">found on : </w:t>
      </w:r>
      <w:hyperlink r:id="rId20" w:history="1">
        <w:r w:rsidR="002A0846" w:rsidRPr="0017517C">
          <w:rPr>
            <w:rStyle w:val="a6"/>
            <w:rFonts w:ascii="Times New Roman" w:hAnsi="Times New Roman" w:cs="Times New Roman"/>
            <w:sz w:val="24"/>
            <w:szCs w:val="24"/>
          </w:rPr>
          <w:t>https://www.boschsecurity.com/xc/en/solutions/services/monitoring-services/</w:t>
        </w:r>
      </w:hyperlink>
    </w:p>
    <w:p w:rsidR="00FA76A5" w:rsidRPr="00205B0A" w:rsidRDefault="00FA76A5" w:rsidP="003D53CB">
      <w:pPr>
        <w:spacing w:line="360" w:lineRule="auto"/>
        <w:jc w:val="both"/>
        <w:rPr>
          <w:rFonts w:ascii="Times New Roman" w:hAnsi="Times New Roman" w:cs="Times New Roman"/>
          <w:sz w:val="24"/>
          <w:szCs w:val="24"/>
        </w:rPr>
      </w:pPr>
    </w:p>
    <w:p w:rsidR="005E709D" w:rsidRPr="008560D9" w:rsidRDefault="00373926" w:rsidP="003D53CB">
      <w:pPr>
        <w:spacing w:line="360" w:lineRule="auto"/>
        <w:jc w:val="both"/>
        <w:rPr>
          <w:rFonts w:ascii="Times New Roman" w:hAnsi="Times New Roman" w:cs="Times New Roman"/>
          <w:color w:val="FF0000"/>
          <w:sz w:val="24"/>
          <w:szCs w:val="24"/>
        </w:rPr>
      </w:pPr>
      <w:r w:rsidRPr="003D53CB">
        <w:rPr>
          <w:rFonts w:ascii="Times New Roman" w:hAnsi="Times New Roman" w:cs="Times New Roman"/>
          <w:sz w:val="24"/>
          <w:szCs w:val="24"/>
        </w:rPr>
        <w:lastRenderedPageBreak/>
        <w:t>Bosch has a specialisation in mobility services. Various transport services are delivered, such as private or commercial vehicles, fleet management, multimodal transportation services</w:t>
      </w:r>
      <w:r w:rsidR="00641F60" w:rsidRPr="003D53CB">
        <w:rPr>
          <w:rFonts w:ascii="Times New Roman" w:hAnsi="Times New Roman" w:cs="Times New Roman"/>
          <w:sz w:val="24"/>
          <w:szCs w:val="24"/>
        </w:rPr>
        <w:t>,</w:t>
      </w:r>
      <w:r w:rsidRPr="003D53CB">
        <w:rPr>
          <w:rFonts w:ascii="Times New Roman" w:hAnsi="Times New Roman" w:cs="Times New Roman"/>
          <w:sz w:val="24"/>
          <w:szCs w:val="24"/>
        </w:rPr>
        <w:t xml:space="preserve"> and smart transport infrastructure. The company combines technology and data cloud to offer complete solutions.</w:t>
      </w:r>
    </w:p>
    <w:p w:rsidR="005E709D" w:rsidRDefault="005B6931" w:rsidP="003D53C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bidi="ar-SA"/>
        </w:rPr>
        <w:drawing>
          <wp:anchor distT="0" distB="0" distL="114300" distR="114300" simplePos="0" relativeHeight="251685888" behindDoc="0" locked="0" layoutInCell="1" allowOverlap="1" wp14:anchorId="592A8082" wp14:editId="4E90D3DE">
            <wp:simplePos x="0" y="0"/>
            <wp:positionH relativeFrom="column">
              <wp:posOffset>0</wp:posOffset>
            </wp:positionH>
            <wp:positionV relativeFrom="paragraph">
              <wp:posOffset>440055</wp:posOffset>
            </wp:positionV>
            <wp:extent cx="5746750" cy="2867025"/>
            <wp:effectExtent l="0" t="0" r="6350" b="3175"/>
            <wp:wrapTopAndBottom/>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Рисунок 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46750" cy="2867025"/>
                    </a:xfrm>
                    <a:prstGeom prst="rect">
                      <a:avLst/>
                    </a:prstGeom>
                  </pic:spPr>
                </pic:pic>
              </a:graphicData>
            </a:graphic>
            <wp14:sizeRelH relativeFrom="margin">
              <wp14:pctWidth>0</wp14:pctWidth>
            </wp14:sizeRelH>
            <wp14:sizeRelV relativeFrom="margin">
              <wp14:pctHeight>0</wp14:pctHeight>
            </wp14:sizeRelV>
          </wp:anchor>
        </w:drawing>
      </w:r>
    </w:p>
    <w:p w:rsidR="005E709D" w:rsidRDefault="005E709D" w:rsidP="003D53CB">
      <w:pPr>
        <w:spacing w:line="360" w:lineRule="auto"/>
        <w:jc w:val="both"/>
        <w:rPr>
          <w:rFonts w:ascii="Times New Roman" w:hAnsi="Times New Roman" w:cs="Times New Roman"/>
          <w:color w:val="FF0000"/>
          <w:sz w:val="24"/>
          <w:szCs w:val="24"/>
        </w:rPr>
      </w:pPr>
    </w:p>
    <w:p w:rsidR="009A73F7" w:rsidRDefault="008F29D5"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Bosch has a wide range of home appliances. They come with quality assurance and are great innovations.</w:t>
      </w:r>
      <w:r w:rsidR="00CE267F" w:rsidRPr="003D53CB">
        <w:rPr>
          <w:rFonts w:ascii="Times New Roman" w:hAnsi="Times New Roman" w:cs="Times New Roman"/>
          <w:sz w:val="24"/>
          <w:szCs w:val="24"/>
        </w:rPr>
        <w:t xml:space="preserve"> Bosch provides</w:t>
      </w:r>
      <w:r w:rsidR="00A10E68" w:rsidRPr="003D53CB">
        <w:rPr>
          <w:rFonts w:ascii="Times New Roman" w:hAnsi="Times New Roman" w:cs="Times New Roman"/>
          <w:sz w:val="24"/>
          <w:szCs w:val="24"/>
        </w:rPr>
        <w:t xml:space="preserve"> garden tools,</w:t>
      </w:r>
      <w:r w:rsidR="00CE267F" w:rsidRPr="003D53CB">
        <w:rPr>
          <w:rFonts w:ascii="Times New Roman" w:hAnsi="Times New Roman" w:cs="Times New Roman"/>
          <w:sz w:val="24"/>
          <w:szCs w:val="24"/>
        </w:rPr>
        <w:t xml:space="preserve"> power tools, kitchen appliances, hot water</w:t>
      </w:r>
      <w:r w:rsidR="00641F60" w:rsidRPr="003D53CB">
        <w:rPr>
          <w:rFonts w:ascii="Times New Roman" w:hAnsi="Times New Roman" w:cs="Times New Roman"/>
          <w:sz w:val="24"/>
          <w:szCs w:val="24"/>
        </w:rPr>
        <w:t>,</w:t>
      </w:r>
      <w:r w:rsidR="00CE267F" w:rsidRPr="003D53CB">
        <w:rPr>
          <w:rFonts w:ascii="Times New Roman" w:hAnsi="Times New Roman" w:cs="Times New Roman"/>
          <w:sz w:val="24"/>
          <w:szCs w:val="24"/>
        </w:rPr>
        <w:t xml:space="preserve"> and heating.</w:t>
      </w:r>
    </w:p>
    <w:p w:rsidR="009A4E62" w:rsidRDefault="00965168" w:rsidP="003D53C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simplePos x="0" y="0"/>
            <wp:positionH relativeFrom="column">
              <wp:posOffset>-389106</wp:posOffset>
            </wp:positionH>
            <wp:positionV relativeFrom="paragraph">
              <wp:posOffset>392416</wp:posOffset>
            </wp:positionV>
            <wp:extent cx="6507331" cy="2159000"/>
            <wp:effectExtent l="0" t="0" r="0" b="0"/>
            <wp:wrapTopAndBottom/>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Рисунок 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507331" cy="2159000"/>
                    </a:xfrm>
                    <a:prstGeom prst="rect">
                      <a:avLst/>
                    </a:prstGeom>
                  </pic:spPr>
                </pic:pic>
              </a:graphicData>
            </a:graphic>
            <wp14:sizeRelH relativeFrom="margin">
              <wp14:pctWidth>0</wp14:pctWidth>
            </wp14:sizeRelH>
            <wp14:sizeRelV relativeFrom="margin">
              <wp14:pctHeight>0</wp14:pctHeight>
            </wp14:sizeRelV>
          </wp:anchor>
        </w:drawing>
      </w:r>
    </w:p>
    <w:p w:rsidR="00BC4F6A" w:rsidRDefault="00BC4F6A" w:rsidP="003D53CB">
      <w:pPr>
        <w:spacing w:line="360" w:lineRule="auto"/>
        <w:jc w:val="both"/>
        <w:rPr>
          <w:rFonts w:ascii="Times New Roman" w:hAnsi="Times New Roman" w:cs="Times New Roman"/>
          <w:b/>
          <w:bCs/>
          <w:sz w:val="24"/>
          <w:szCs w:val="24"/>
        </w:rPr>
      </w:pPr>
    </w:p>
    <w:p w:rsidR="008D1752" w:rsidRPr="009A4E62"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b/>
          <w:bCs/>
          <w:sz w:val="24"/>
          <w:szCs w:val="24"/>
        </w:rPr>
        <w:lastRenderedPageBreak/>
        <w:t>PRICE</w:t>
      </w:r>
    </w:p>
    <w:p w:rsidR="00982683" w:rsidRPr="003D53CB" w:rsidRDefault="00FE4A3B" w:rsidP="003D53CB">
      <w:pPr>
        <w:spacing w:line="360" w:lineRule="auto"/>
        <w:jc w:val="both"/>
        <w:rPr>
          <w:rFonts w:ascii="Times New Roman" w:hAnsi="Times New Roman" w:cs="Times New Roman"/>
          <w:sz w:val="24"/>
          <w:szCs w:val="24"/>
        </w:rPr>
      </w:pPr>
      <w:r w:rsidRPr="00AB6BB3">
        <w:rPr>
          <w:rFonts w:ascii="Times New Roman" w:hAnsi="Times New Roman" w:cs="Times New Roman"/>
          <w:color w:val="000000" w:themeColor="text1"/>
          <w:sz w:val="24"/>
          <w:szCs w:val="24"/>
        </w:rPr>
        <w:t>Pricing is the value, which is put for an offering (</w:t>
      </w:r>
      <w:r w:rsidRPr="00AB6BB3">
        <w:rPr>
          <w:rFonts w:ascii="Times New Roman" w:hAnsi="Times New Roman" w:cs="Times New Roman"/>
          <w:color w:val="000000" w:themeColor="text1"/>
          <w:sz w:val="24"/>
          <w:szCs w:val="24"/>
          <w:shd w:val="clear" w:color="auto" w:fill="FFFFFF"/>
        </w:rPr>
        <w:t>Baker and Hart, 2016</w:t>
      </w:r>
      <w:r w:rsidRPr="003D53CB">
        <w:rPr>
          <w:rFonts w:ascii="Times New Roman" w:hAnsi="Times New Roman" w:cs="Times New Roman"/>
          <w:sz w:val="24"/>
          <w:szCs w:val="24"/>
        </w:rPr>
        <w:t>).</w:t>
      </w:r>
      <w:r w:rsidR="00DE151F" w:rsidRPr="003D53CB">
        <w:rPr>
          <w:rFonts w:ascii="Times New Roman" w:hAnsi="Times New Roman" w:cs="Times New Roman"/>
          <w:sz w:val="24"/>
          <w:szCs w:val="24"/>
        </w:rPr>
        <w:t xml:space="preserve"> </w:t>
      </w:r>
      <w:r w:rsidR="00F7115D" w:rsidRPr="003D53CB">
        <w:rPr>
          <w:rFonts w:ascii="Times New Roman" w:hAnsi="Times New Roman" w:cs="Times New Roman"/>
          <w:sz w:val="24"/>
          <w:szCs w:val="24"/>
        </w:rPr>
        <w:t xml:space="preserve">The majority of the products by the company are of </w:t>
      </w:r>
      <w:r w:rsidRPr="003D53CB">
        <w:rPr>
          <w:rFonts w:ascii="Times New Roman" w:hAnsi="Times New Roman" w:cs="Times New Roman"/>
          <w:sz w:val="24"/>
          <w:szCs w:val="24"/>
        </w:rPr>
        <w:t>greater</w:t>
      </w:r>
      <w:r w:rsidR="00F7115D" w:rsidRPr="003D53CB">
        <w:rPr>
          <w:rFonts w:ascii="Times New Roman" w:hAnsi="Times New Roman" w:cs="Times New Roman"/>
          <w:sz w:val="24"/>
          <w:szCs w:val="24"/>
        </w:rPr>
        <w:t xml:space="preserve"> </w:t>
      </w:r>
      <w:r w:rsidRPr="003D53CB">
        <w:rPr>
          <w:rFonts w:ascii="Times New Roman" w:hAnsi="Times New Roman" w:cs="Times New Roman"/>
          <w:sz w:val="24"/>
          <w:szCs w:val="24"/>
        </w:rPr>
        <w:t>excellence</w:t>
      </w:r>
      <w:r w:rsidR="00F7115D" w:rsidRPr="003D53CB">
        <w:rPr>
          <w:rFonts w:ascii="Times New Roman" w:hAnsi="Times New Roman" w:cs="Times New Roman"/>
          <w:sz w:val="24"/>
          <w:szCs w:val="24"/>
        </w:rPr>
        <w:t xml:space="preserve"> and these products are for middle to upper-middle</w:t>
      </w:r>
      <w:r w:rsidR="00641F60" w:rsidRPr="003D53CB">
        <w:rPr>
          <w:rFonts w:ascii="Times New Roman" w:hAnsi="Times New Roman" w:cs="Times New Roman"/>
          <w:sz w:val="24"/>
          <w:szCs w:val="24"/>
        </w:rPr>
        <w:t>-</w:t>
      </w:r>
      <w:r w:rsidR="00F7115D" w:rsidRPr="003D53CB">
        <w:rPr>
          <w:rFonts w:ascii="Times New Roman" w:hAnsi="Times New Roman" w:cs="Times New Roman"/>
          <w:sz w:val="24"/>
          <w:szCs w:val="24"/>
        </w:rPr>
        <w:t xml:space="preserve">class people of </w:t>
      </w:r>
      <w:r w:rsidRPr="003D53CB">
        <w:rPr>
          <w:rFonts w:ascii="Times New Roman" w:hAnsi="Times New Roman" w:cs="Times New Roman"/>
          <w:sz w:val="24"/>
          <w:szCs w:val="24"/>
        </w:rPr>
        <w:t xml:space="preserve">the </w:t>
      </w:r>
      <w:r w:rsidR="00F7115D" w:rsidRPr="003D53CB">
        <w:rPr>
          <w:rFonts w:ascii="Times New Roman" w:hAnsi="Times New Roman" w:cs="Times New Roman"/>
          <w:sz w:val="24"/>
          <w:szCs w:val="24"/>
        </w:rPr>
        <w:t xml:space="preserve">society. So the </w:t>
      </w:r>
      <w:r w:rsidRPr="003D53CB">
        <w:rPr>
          <w:rFonts w:ascii="Times New Roman" w:hAnsi="Times New Roman" w:cs="Times New Roman"/>
          <w:sz w:val="24"/>
          <w:szCs w:val="24"/>
        </w:rPr>
        <w:t>organisation</w:t>
      </w:r>
      <w:r w:rsidR="00F7115D" w:rsidRPr="003D53CB">
        <w:rPr>
          <w:rFonts w:ascii="Times New Roman" w:hAnsi="Times New Roman" w:cs="Times New Roman"/>
          <w:sz w:val="24"/>
          <w:szCs w:val="24"/>
        </w:rPr>
        <w:t xml:space="preserve"> agreed to maintain a strategy of premium pricing on such goods as it expects that, regardless of high costs, they will purchase qualitative products</w:t>
      </w:r>
      <w:r w:rsidR="00D518B9" w:rsidRPr="003D53CB">
        <w:rPr>
          <w:rFonts w:ascii="Times New Roman" w:hAnsi="Times New Roman" w:cs="Times New Roman"/>
          <w:sz w:val="24"/>
          <w:szCs w:val="24"/>
        </w:rPr>
        <w:t>.</w:t>
      </w:r>
    </w:p>
    <w:p w:rsidR="00982683" w:rsidRPr="003D53CB" w:rsidRDefault="00DD3F92"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 xml:space="preserve">For the majority of the products, </w:t>
      </w:r>
      <w:r w:rsidR="00641F60" w:rsidRPr="003D53CB">
        <w:rPr>
          <w:rFonts w:ascii="Times New Roman" w:hAnsi="Times New Roman" w:cs="Times New Roman"/>
          <w:sz w:val="24"/>
          <w:szCs w:val="24"/>
        </w:rPr>
        <w:t xml:space="preserve">the </w:t>
      </w:r>
      <w:r w:rsidRPr="003D53CB">
        <w:rPr>
          <w:rFonts w:ascii="Times New Roman" w:hAnsi="Times New Roman" w:cs="Times New Roman"/>
          <w:sz w:val="24"/>
          <w:szCs w:val="24"/>
        </w:rPr>
        <w:t>policy of value-added pricing is maintained. This arrives in the market after the product is fully assessed in the factories</w:t>
      </w:r>
      <w:r w:rsidR="00D518B9" w:rsidRPr="003D53CB">
        <w:rPr>
          <w:rFonts w:ascii="Times New Roman" w:hAnsi="Times New Roman" w:cs="Times New Roman"/>
          <w:sz w:val="24"/>
          <w:szCs w:val="24"/>
        </w:rPr>
        <w:t>.</w:t>
      </w:r>
    </w:p>
    <w:p w:rsidR="00982683"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The company regularly provides free items in a small-scale product with a higher-scale product to match its goods with its rivals.</w:t>
      </w:r>
    </w:p>
    <w:p w:rsidR="00CE267F" w:rsidRPr="003D53CB" w:rsidRDefault="00F7115D"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The rates are set for OEM customers based on how the relationship is wit</w:t>
      </w:r>
      <w:r w:rsidR="00641F60" w:rsidRPr="003D53CB">
        <w:rPr>
          <w:rFonts w:ascii="Times New Roman" w:hAnsi="Times New Roman" w:cs="Times New Roman"/>
          <w:sz w:val="24"/>
          <w:szCs w:val="24"/>
        </w:rPr>
        <w:t>h the buyers and also the quantity</w:t>
      </w:r>
      <w:r w:rsidRPr="003D53CB">
        <w:rPr>
          <w:rFonts w:ascii="Times New Roman" w:hAnsi="Times New Roman" w:cs="Times New Roman"/>
          <w:sz w:val="24"/>
          <w:szCs w:val="24"/>
        </w:rPr>
        <w:t xml:space="preserve"> of goods they are purchasing. The pricing scheme also </w:t>
      </w:r>
      <w:r w:rsidR="00FE4A3B" w:rsidRPr="003D53CB">
        <w:rPr>
          <w:rFonts w:ascii="Times New Roman" w:hAnsi="Times New Roman" w:cs="Times New Roman"/>
          <w:sz w:val="24"/>
          <w:szCs w:val="24"/>
        </w:rPr>
        <w:t>be subject to</w:t>
      </w:r>
      <w:r w:rsidRPr="003D53CB">
        <w:rPr>
          <w:rFonts w:ascii="Times New Roman" w:hAnsi="Times New Roman" w:cs="Times New Roman"/>
          <w:sz w:val="24"/>
          <w:szCs w:val="24"/>
        </w:rPr>
        <w:t xml:space="preserve"> the bargaining power of the buyers and </w:t>
      </w:r>
      <w:r w:rsidR="00641F60" w:rsidRPr="003D53CB">
        <w:rPr>
          <w:rFonts w:ascii="Times New Roman" w:hAnsi="Times New Roman" w:cs="Times New Roman"/>
          <w:sz w:val="24"/>
          <w:szCs w:val="24"/>
        </w:rPr>
        <w:t xml:space="preserve">the </w:t>
      </w:r>
      <w:r w:rsidRPr="003D53CB">
        <w:rPr>
          <w:rFonts w:ascii="Times New Roman" w:hAnsi="Times New Roman" w:cs="Times New Roman"/>
          <w:sz w:val="24"/>
          <w:szCs w:val="24"/>
        </w:rPr>
        <w:t>importance of the products to them.</w:t>
      </w:r>
    </w:p>
    <w:p w:rsidR="00854915" w:rsidRPr="003D53CB" w:rsidRDefault="00D518B9" w:rsidP="003D53CB">
      <w:pPr>
        <w:spacing w:line="360" w:lineRule="auto"/>
        <w:jc w:val="both"/>
        <w:rPr>
          <w:rFonts w:ascii="Times New Roman" w:hAnsi="Times New Roman" w:cs="Times New Roman"/>
          <w:b/>
          <w:bCs/>
          <w:sz w:val="24"/>
          <w:szCs w:val="24"/>
        </w:rPr>
      </w:pPr>
      <w:r w:rsidRPr="003D53CB">
        <w:rPr>
          <w:rFonts w:ascii="Times New Roman" w:hAnsi="Times New Roman" w:cs="Times New Roman"/>
          <w:b/>
          <w:bCs/>
          <w:sz w:val="24"/>
          <w:szCs w:val="24"/>
        </w:rPr>
        <w:t>PLACES</w:t>
      </w:r>
    </w:p>
    <w:p w:rsidR="001151DE" w:rsidRPr="003D53CB" w:rsidRDefault="00595F90" w:rsidP="003D53CB">
      <w:pPr>
        <w:spacing w:line="360" w:lineRule="auto"/>
        <w:jc w:val="both"/>
        <w:rPr>
          <w:rFonts w:ascii="Times New Roman" w:hAnsi="Times New Roman" w:cs="Times New Roman"/>
          <w:b/>
          <w:bCs/>
          <w:sz w:val="24"/>
          <w:szCs w:val="24"/>
        </w:rPr>
      </w:pPr>
      <w:r w:rsidRPr="00AB6BB3">
        <w:rPr>
          <w:rFonts w:ascii="Times New Roman" w:hAnsi="Times New Roman" w:cs="Times New Roman"/>
          <w:noProof/>
          <w:color w:val="000000" w:themeColor="text1"/>
          <w:sz w:val="24"/>
          <w:szCs w:val="24"/>
          <w:lang w:eastAsia="en-IN"/>
        </w:rPr>
        <w:drawing>
          <wp:anchor distT="0" distB="0" distL="114300" distR="114300" simplePos="0" relativeHeight="251657216" behindDoc="0" locked="0" layoutInCell="1" allowOverlap="1">
            <wp:simplePos x="0" y="0"/>
            <wp:positionH relativeFrom="column">
              <wp:posOffset>-238125</wp:posOffset>
            </wp:positionH>
            <wp:positionV relativeFrom="paragraph">
              <wp:posOffset>1464310</wp:posOffset>
            </wp:positionV>
            <wp:extent cx="2936875" cy="1933575"/>
            <wp:effectExtent l="0" t="0" r="0" b="0"/>
            <wp:wrapTopAndBottom/>
            <wp:docPr id="11" name="Picture 11" descr="https://upload.wikimedia.org/wikipedia/commons/a/a0/BoschRenningen-pj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68444" name="Picture 23" descr="https://upload.wikimedia.org/wikipedia/commons/a/a0/BoschRenningen-pjt.jpg"/>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936875" cy="19335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B6BB3">
        <w:rPr>
          <w:rFonts w:ascii="Times New Roman" w:hAnsi="Times New Roman" w:cs="Times New Roman"/>
          <w:noProof/>
          <w:color w:val="000000" w:themeColor="text1"/>
          <w:sz w:val="24"/>
          <w:szCs w:val="24"/>
          <w:lang w:eastAsia="en-IN"/>
        </w:rPr>
        <w:drawing>
          <wp:anchor distT="0" distB="0" distL="114300" distR="114300" simplePos="0" relativeHeight="251660288" behindDoc="0" locked="0" layoutInCell="1" allowOverlap="1">
            <wp:simplePos x="0" y="0"/>
            <wp:positionH relativeFrom="column">
              <wp:posOffset>3505200</wp:posOffset>
            </wp:positionH>
            <wp:positionV relativeFrom="paragraph">
              <wp:posOffset>1388110</wp:posOffset>
            </wp:positionV>
            <wp:extent cx="2881630" cy="2010410"/>
            <wp:effectExtent l="0" t="0" r="1270" b="0"/>
            <wp:wrapTopAndBottom/>
            <wp:docPr id="12" name="Picture 12" descr="https://upload.wikimedia.org/wikipedia/commons/thumb/3/37/Robert_Bosch_Ltda_-_panoramio.jpg/800px-Robert_Bosch_Ltda_-_panorami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81735" name="Picture 25" descr="https://upload.wikimedia.org/wikipedia/commons/thumb/3/37/Robert_Bosch_Ltda_-_panoramio.jpg/800px-Robert_Bosch_Ltda_-_panoramio.jpg"/>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2881630" cy="2010410"/>
                    </a:xfrm>
                    <a:prstGeom prst="rect">
                      <a:avLst/>
                    </a:prstGeom>
                    <a:noFill/>
                    <a:ln>
                      <a:noFill/>
                    </a:ln>
                  </pic:spPr>
                </pic:pic>
              </a:graphicData>
            </a:graphic>
            <wp14:sizeRelH relativeFrom="page">
              <wp14:pctWidth>0</wp14:pctWidth>
            </wp14:sizeRelH>
            <wp14:sizeRelV relativeFrom="page">
              <wp14:pctHeight>0</wp14:pctHeight>
            </wp14:sizeRelV>
          </wp:anchor>
        </w:drawing>
      </w:r>
      <w:r w:rsidR="00FE4A3B" w:rsidRPr="00AB6BB3">
        <w:rPr>
          <w:rFonts w:ascii="Times New Roman" w:hAnsi="Times New Roman" w:cs="Times New Roman"/>
          <w:color w:val="000000" w:themeColor="text1"/>
          <w:sz w:val="24"/>
          <w:szCs w:val="24"/>
        </w:rPr>
        <w:t>Place is the point of sale (</w:t>
      </w:r>
      <w:r w:rsidR="00801804" w:rsidRPr="00AB6BB3">
        <w:rPr>
          <w:rFonts w:ascii="Times New Roman" w:hAnsi="Times New Roman" w:cs="Times New Roman"/>
          <w:color w:val="000000" w:themeColor="text1"/>
          <w:sz w:val="24"/>
          <w:szCs w:val="24"/>
          <w:shd w:val="clear" w:color="auto" w:fill="FFFFFF"/>
        </w:rPr>
        <w:t>Fill and Turnbull, 2016</w:t>
      </w:r>
      <w:r w:rsidR="00FE4A3B" w:rsidRPr="00AB6BB3">
        <w:rPr>
          <w:rFonts w:ascii="Times New Roman" w:hAnsi="Times New Roman" w:cs="Times New Roman"/>
          <w:color w:val="000000" w:themeColor="text1"/>
          <w:sz w:val="24"/>
          <w:szCs w:val="24"/>
        </w:rPr>
        <w:t xml:space="preserve">). </w:t>
      </w:r>
      <w:r w:rsidR="00854915" w:rsidRPr="00AB6BB3">
        <w:rPr>
          <w:rFonts w:ascii="Times New Roman" w:hAnsi="Times New Roman" w:cs="Times New Roman"/>
          <w:color w:val="000000" w:themeColor="text1"/>
          <w:sz w:val="24"/>
          <w:szCs w:val="24"/>
        </w:rPr>
        <w:t>Bos</w:t>
      </w:r>
      <w:r w:rsidR="00854915" w:rsidRPr="003D53CB">
        <w:rPr>
          <w:rFonts w:ascii="Times New Roman" w:hAnsi="Times New Roman" w:cs="Times New Roman"/>
          <w:sz w:val="24"/>
          <w:szCs w:val="24"/>
        </w:rPr>
        <w:t>ch operates in over 60 countries around the world with 125 locations. The company covers almost every country worldwide through its engineering, manufacturing, and sales and services.</w:t>
      </w:r>
      <w:r w:rsidR="00D518B9" w:rsidRPr="003D53CB">
        <w:rPr>
          <w:rFonts w:ascii="Times New Roman" w:hAnsi="Times New Roman" w:cs="Times New Roman"/>
          <w:sz w:val="24"/>
          <w:szCs w:val="24"/>
        </w:rPr>
        <w:t xml:space="preserve"> The United Kingdom, </w:t>
      </w:r>
      <w:r w:rsidR="00F7426E" w:rsidRPr="003D53CB">
        <w:rPr>
          <w:rFonts w:ascii="Times New Roman" w:hAnsi="Times New Roman" w:cs="Times New Roman"/>
          <w:sz w:val="24"/>
          <w:szCs w:val="24"/>
        </w:rPr>
        <w:t>North America</w:t>
      </w:r>
      <w:r w:rsidR="00641F60" w:rsidRPr="003D53CB">
        <w:rPr>
          <w:rFonts w:ascii="Times New Roman" w:hAnsi="Times New Roman" w:cs="Times New Roman"/>
          <w:sz w:val="24"/>
          <w:szCs w:val="24"/>
        </w:rPr>
        <w:t>,</w:t>
      </w:r>
      <w:r w:rsidR="00F7426E" w:rsidRPr="003D53CB">
        <w:rPr>
          <w:rFonts w:ascii="Times New Roman" w:hAnsi="Times New Roman" w:cs="Times New Roman"/>
          <w:sz w:val="24"/>
          <w:szCs w:val="24"/>
        </w:rPr>
        <w:t xml:space="preserve"> and India are the main operational areas for Bosch.</w:t>
      </w:r>
    </w:p>
    <w:p w:rsidR="00854915"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 xml:space="preserve">  </w:t>
      </w:r>
    </w:p>
    <w:p w:rsidR="00613771" w:rsidRDefault="00F7115D"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 xml:space="preserve">The manufactured products are purchased by the dealers of Bosch and other distributors who sell products by Bosch. The company also supplies its original parts and products to other </w:t>
      </w:r>
      <w:r w:rsidRPr="003D53CB">
        <w:rPr>
          <w:rFonts w:ascii="Times New Roman" w:hAnsi="Times New Roman" w:cs="Times New Roman"/>
          <w:sz w:val="24"/>
          <w:szCs w:val="24"/>
        </w:rPr>
        <w:lastRenderedPageBreak/>
        <w:t xml:space="preserve">industries. As Bosch has been in the market for </w:t>
      </w:r>
      <w:r w:rsidR="00FE4A3B" w:rsidRPr="003D53CB">
        <w:rPr>
          <w:rFonts w:ascii="Times New Roman" w:hAnsi="Times New Roman" w:cs="Times New Roman"/>
          <w:sz w:val="24"/>
          <w:szCs w:val="24"/>
        </w:rPr>
        <w:t>several</w:t>
      </w:r>
      <w:r w:rsidRPr="003D53CB">
        <w:rPr>
          <w:rFonts w:ascii="Times New Roman" w:hAnsi="Times New Roman" w:cs="Times New Roman"/>
          <w:sz w:val="24"/>
          <w:szCs w:val="24"/>
        </w:rPr>
        <w:t xml:space="preserve"> years, </w:t>
      </w:r>
      <w:r w:rsidR="00613771" w:rsidRPr="00613771">
        <w:rPr>
          <w:rFonts w:ascii="Times New Roman" w:hAnsi="Times New Roman" w:cs="Times New Roman"/>
          <w:sz w:val="24"/>
          <w:szCs w:val="24"/>
        </w:rPr>
        <w:t>, the organisation has set up an effective store network</w:t>
      </w:r>
    </w:p>
    <w:p w:rsidR="002B6869"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 xml:space="preserve">Bosch has the United Kingdom’s head office in </w:t>
      </w:r>
      <w:proofErr w:type="spellStart"/>
      <w:r w:rsidRPr="003D53CB">
        <w:rPr>
          <w:rFonts w:ascii="Times New Roman" w:hAnsi="Times New Roman" w:cs="Times New Roman"/>
          <w:sz w:val="24"/>
          <w:szCs w:val="24"/>
        </w:rPr>
        <w:t>Denham</w:t>
      </w:r>
      <w:proofErr w:type="spellEnd"/>
      <w:r w:rsidRPr="003D53CB">
        <w:rPr>
          <w:rFonts w:ascii="Times New Roman" w:hAnsi="Times New Roman" w:cs="Times New Roman"/>
          <w:sz w:val="24"/>
          <w:szCs w:val="24"/>
        </w:rPr>
        <w:t>, Buckinghamshire</w:t>
      </w:r>
      <w:r w:rsidR="00641F60" w:rsidRPr="003D53CB">
        <w:rPr>
          <w:rFonts w:ascii="Times New Roman" w:hAnsi="Times New Roman" w:cs="Times New Roman"/>
          <w:sz w:val="24"/>
          <w:szCs w:val="24"/>
        </w:rPr>
        <w:t>,</w:t>
      </w:r>
      <w:r w:rsidRPr="003D53CB">
        <w:rPr>
          <w:rFonts w:ascii="Times New Roman" w:hAnsi="Times New Roman" w:cs="Times New Roman"/>
          <w:sz w:val="24"/>
          <w:szCs w:val="24"/>
        </w:rPr>
        <w:t xml:space="preserve"> and has around 40 locations in the country.</w:t>
      </w:r>
    </w:p>
    <w:p w:rsidR="006B3501" w:rsidRDefault="0039739F" w:rsidP="003D53C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2576" behindDoc="0" locked="0" layoutInCell="1" allowOverlap="1">
            <wp:simplePos x="0" y="0"/>
            <wp:positionH relativeFrom="column">
              <wp:posOffset>0</wp:posOffset>
            </wp:positionH>
            <wp:positionV relativeFrom="paragraph">
              <wp:posOffset>387350</wp:posOffset>
            </wp:positionV>
            <wp:extent cx="5731510" cy="3202305"/>
            <wp:effectExtent l="0" t="0" r="0" b="0"/>
            <wp:wrapTopAndBottom/>
            <wp:docPr id="23" name="Рисунок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Рисунок 2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anchor>
        </w:drawing>
      </w:r>
      <w:r w:rsidR="006F1866">
        <w:rPr>
          <w:rFonts w:ascii="Times New Roman" w:hAnsi="Times New Roman" w:cs="Times New Roman"/>
          <w:sz w:val="24"/>
          <w:szCs w:val="24"/>
        </w:rPr>
        <w:t xml:space="preserve"> </w:t>
      </w:r>
    </w:p>
    <w:p w:rsidR="00DA6B62" w:rsidRDefault="006B3501" w:rsidP="003D53C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Office </w:t>
      </w:r>
      <w:r w:rsidR="006F1866">
        <w:rPr>
          <w:rFonts w:ascii="Times New Roman" w:hAnsi="Times New Roman" w:cs="Times New Roman"/>
          <w:b/>
          <w:bCs/>
          <w:sz w:val="24"/>
          <w:szCs w:val="24"/>
        </w:rPr>
        <w:t xml:space="preserve">in </w:t>
      </w:r>
      <w:proofErr w:type="spellStart"/>
      <w:r w:rsidR="006F1866">
        <w:rPr>
          <w:rFonts w:ascii="Times New Roman" w:hAnsi="Times New Roman" w:cs="Times New Roman"/>
          <w:b/>
          <w:bCs/>
          <w:sz w:val="24"/>
          <w:szCs w:val="24"/>
        </w:rPr>
        <w:t>De</w:t>
      </w:r>
      <w:r w:rsidR="009912A8">
        <w:rPr>
          <w:rFonts w:ascii="Times New Roman" w:hAnsi="Times New Roman" w:cs="Times New Roman"/>
          <w:b/>
          <w:bCs/>
          <w:sz w:val="24"/>
          <w:szCs w:val="24"/>
        </w:rPr>
        <w:t>nham</w:t>
      </w:r>
      <w:proofErr w:type="spellEnd"/>
      <w:r w:rsidR="009912A8">
        <w:rPr>
          <w:rFonts w:ascii="Times New Roman" w:hAnsi="Times New Roman" w:cs="Times New Roman"/>
          <w:b/>
          <w:bCs/>
          <w:sz w:val="24"/>
          <w:szCs w:val="24"/>
        </w:rPr>
        <w:t xml:space="preserve"> </w:t>
      </w:r>
    </w:p>
    <w:p w:rsidR="006B3501" w:rsidRPr="006F1866" w:rsidRDefault="006B3501" w:rsidP="003D53CB">
      <w:pPr>
        <w:spacing w:line="360" w:lineRule="auto"/>
        <w:jc w:val="both"/>
        <w:rPr>
          <w:rFonts w:ascii="Times New Roman" w:hAnsi="Times New Roman" w:cs="Times New Roman"/>
          <w:b/>
          <w:bCs/>
          <w:sz w:val="24"/>
          <w:szCs w:val="24"/>
        </w:rPr>
      </w:pPr>
    </w:p>
    <w:p w:rsidR="002B6869"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In North America, the company has its headquarters in Farmington Hills, Michigan.</w:t>
      </w:r>
    </w:p>
    <w:p w:rsidR="002B6869"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In India, Bosch has its research and development facilities in Coimbatore and Bangalore, and these are the largest facilities outside Germany, its home market. The company has a market of over 12 billion dollars in India.</w:t>
      </w:r>
    </w:p>
    <w:p w:rsidR="008323B1" w:rsidRDefault="008323B1" w:rsidP="003D53CB">
      <w:pPr>
        <w:spacing w:line="360" w:lineRule="auto"/>
        <w:jc w:val="both"/>
        <w:rPr>
          <w:rFonts w:ascii="Times New Roman" w:hAnsi="Times New Roman" w:cs="Times New Roman"/>
          <w:b/>
          <w:bCs/>
          <w:sz w:val="24"/>
          <w:szCs w:val="24"/>
        </w:rPr>
      </w:pPr>
    </w:p>
    <w:p w:rsidR="008323B1" w:rsidRDefault="008323B1" w:rsidP="003D53CB">
      <w:pPr>
        <w:spacing w:line="360" w:lineRule="auto"/>
        <w:jc w:val="both"/>
        <w:rPr>
          <w:rFonts w:ascii="Times New Roman" w:hAnsi="Times New Roman" w:cs="Times New Roman"/>
          <w:b/>
          <w:bCs/>
          <w:sz w:val="24"/>
          <w:szCs w:val="24"/>
        </w:rPr>
      </w:pPr>
    </w:p>
    <w:p w:rsidR="008D1752" w:rsidRPr="003D53CB" w:rsidRDefault="009123CF" w:rsidP="003D53CB">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IN"/>
        </w:rPr>
        <w:lastRenderedPageBreak/>
        <w:drawing>
          <wp:anchor distT="0" distB="0" distL="114300" distR="114300" simplePos="0" relativeHeight="251675648" behindDoc="0" locked="0" layoutInCell="1" allowOverlap="1">
            <wp:simplePos x="0" y="0"/>
            <wp:positionH relativeFrom="column">
              <wp:posOffset>0</wp:posOffset>
            </wp:positionH>
            <wp:positionV relativeFrom="paragraph">
              <wp:posOffset>773430</wp:posOffset>
            </wp:positionV>
            <wp:extent cx="5731510" cy="3551555"/>
            <wp:effectExtent l="0" t="0" r="0" b="4445"/>
            <wp:wrapTopAndBottom/>
            <wp:docPr id="24" name="Рисунок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Рисунок 2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51555"/>
                    </a:xfrm>
                    <a:prstGeom prst="rect">
                      <a:avLst/>
                    </a:prstGeom>
                  </pic:spPr>
                </pic:pic>
              </a:graphicData>
            </a:graphic>
            <wp14:sizeRelV relativeFrom="margin">
              <wp14:pctHeight>0</wp14:pctHeight>
            </wp14:sizeRelV>
          </wp:anchor>
        </w:drawing>
      </w:r>
      <w:r w:rsidR="00D518B9" w:rsidRPr="003D53CB">
        <w:rPr>
          <w:rFonts w:ascii="Times New Roman" w:hAnsi="Times New Roman" w:cs="Times New Roman"/>
          <w:b/>
          <w:bCs/>
          <w:sz w:val="24"/>
          <w:szCs w:val="24"/>
        </w:rPr>
        <w:t>PROMOTION</w:t>
      </w:r>
    </w:p>
    <w:p w:rsidR="00FF4F70" w:rsidRDefault="00FF4F70" w:rsidP="003D53CB">
      <w:pPr>
        <w:spacing w:line="360" w:lineRule="auto"/>
        <w:jc w:val="both"/>
        <w:rPr>
          <w:rFonts w:ascii="Times New Roman" w:hAnsi="Times New Roman" w:cs="Times New Roman"/>
          <w:noProof/>
          <w:sz w:val="24"/>
          <w:szCs w:val="24"/>
          <w:lang w:eastAsia="en-IN"/>
        </w:rPr>
      </w:pPr>
    </w:p>
    <w:p w:rsidR="00BA4A8F"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Promotion is one of the essential parts of the marketi</w:t>
      </w:r>
      <w:r w:rsidRPr="00FC12D5">
        <w:rPr>
          <w:rFonts w:ascii="Times New Roman" w:hAnsi="Times New Roman" w:cs="Times New Roman"/>
          <w:color w:val="000000" w:themeColor="text1"/>
          <w:sz w:val="24"/>
          <w:szCs w:val="24"/>
        </w:rPr>
        <w:t>ng mix</w:t>
      </w:r>
      <w:r w:rsidR="00FE4A3B" w:rsidRPr="00FC12D5">
        <w:rPr>
          <w:rFonts w:ascii="Times New Roman" w:hAnsi="Times New Roman" w:cs="Times New Roman"/>
          <w:color w:val="000000" w:themeColor="text1"/>
          <w:sz w:val="24"/>
          <w:szCs w:val="24"/>
        </w:rPr>
        <w:t xml:space="preserve"> (</w:t>
      </w:r>
      <w:r w:rsidR="00FE4A3B" w:rsidRPr="00FC12D5">
        <w:rPr>
          <w:rFonts w:ascii="Times New Roman" w:hAnsi="Times New Roman" w:cs="Times New Roman"/>
          <w:color w:val="000000" w:themeColor="text1"/>
          <w:sz w:val="24"/>
          <w:szCs w:val="24"/>
          <w:shd w:val="clear" w:color="auto" w:fill="FFFFFF"/>
        </w:rPr>
        <w:t>Gupta and Nair, 2020</w:t>
      </w:r>
      <w:r w:rsidR="00FE4A3B" w:rsidRPr="00FC12D5">
        <w:rPr>
          <w:rFonts w:ascii="Times New Roman" w:hAnsi="Times New Roman" w:cs="Times New Roman"/>
          <w:color w:val="000000" w:themeColor="text1"/>
          <w:sz w:val="24"/>
          <w:szCs w:val="24"/>
        </w:rPr>
        <w:t>)</w:t>
      </w:r>
      <w:r w:rsidRPr="00FC12D5">
        <w:rPr>
          <w:rFonts w:ascii="Times New Roman" w:hAnsi="Times New Roman" w:cs="Times New Roman"/>
          <w:color w:val="000000" w:themeColor="text1"/>
          <w:sz w:val="24"/>
          <w:szCs w:val="24"/>
        </w:rPr>
        <w:t xml:space="preserve">. </w:t>
      </w:r>
      <w:r w:rsidR="00B854E0" w:rsidRPr="00FC12D5">
        <w:rPr>
          <w:rFonts w:ascii="Times New Roman" w:hAnsi="Times New Roman" w:cs="Times New Roman"/>
          <w:color w:val="000000" w:themeColor="text1"/>
          <w:sz w:val="24"/>
          <w:szCs w:val="24"/>
        </w:rPr>
        <w:t xml:space="preserve">Since </w:t>
      </w:r>
      <w:r w:rsidR="00B854E0" w:rsidRPr="003D53CB">
        <w:rPr>
          <w:rFonts w:ascii="Times New Roman" w:hAnsi="Times New Roman" w:cs="Times New Roman"/>
          <w:sz w:val="24"/>
          <w:szCs w:val="24"/>
        </w:rPr>
        <w:t>Bosch is considered to be</w:t>
      </w:r>
      <w:r w:rsidRPr="003D53CB">
        <w:rPr>
          <w:rFonts w:ascii="Times New Roman" w:hAnsi="Times New Roman" w:cs="Times New Roman"/>
          <w:sz w:val="24"/>
          <w:szCs w:val="24"/>
        </w:rPr>
        <w:t xml:space="preserve"> </w:t>
      </w:r>
      <w:r w:rsidR="00641F60" w:rsidRPr="003D53CB">
        <w:rPr>
          <w:rFonts w:ascii="Times New Roman" w:hAnsi="Times New Roman" w:cs="Times New Roman"/>
          <w:sz w:val="24"/>
          <w:szCs w:val="24"/>
        </w:rPr>
        <w:t xml:space="preserve">a </w:t>
      </w:r>
      <w:r w:rsidRPr="003D53CB">
        <w:rPr>
          <w:rFonts w:ascii="Times New Roman" w:hAnsi="Times New Roman" w:cs="Times New Roman"/>
          <w:sz w:val="24"/>
          <w:szCs w:val="24"/>
        </w:rPr>
        <w:t>multinational compan</w:t>
      </w:r>
      <w:r w:rsidR="00B854E0" w:rsidRPr="003D53CB">
        <w:rPr>
          <w:rFonts w:ascii="Times New Roman" w:hAnsi="Times New Roman" w:cs="Times New Roman"/>
          <w:sz w:val="24"/>
          <w:szCs w:val="24"/>
        </w:rPr>
        <w:t>y, and a qualified team is</w:t>
      </w:r>
      <w:r w:rsidRPr="003D53CB">
        <w:rPr>
          <w:rFonts w:ascii="Times New Roman" w:hAnsi="Times New Roman" w:cs="Times New Roman"/>
          <w:sz w:val="24"/>
          <w:szCs w:val="24"/>
        </w:rPr>
        <w:t xml:space="preserve"> hired to market its goods and services. To raise brand awareness, many promotional events are held regularly in various locations.</w:t>
      </w:r>
    </w:p>
    <w:p w:rsidR="00BA4A8F"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 xml:space="preserve">One of the advertising tactics was that many discounts were provided by the company on its home appliance goods. </w:t>
      </w:r>
      <w:r w:rsidR="00AC2F4B" w:rsidRPr="003D53CB">
        <w:rPr>
          <w:rFonts w:ascii="Times New Roman" w:hAnsi="Times New Roman" w:cs="Times New Roman"/>
          <w:sz w:val="24"/>
          <w:szCs w:val="24"/>
        </w:rPr>
        <w:t>One of the offers w</w:t>
      </w:r>
      <w:r w:rsidR="00641F60" w:rsidRPr="003D53CB">
        <w:rPr>
          <w:rFonts w:ascii="Times New Roman" w:hAnsi="Times New Roman" w:cs="Times New Roman"/>
          <w:sz w:val="24"/>
          <w:szCs w:val="24"/>
        </w:rPr>
        <w:t>as</w:t>
      </w:r>
      <w:r w:rsidR="00AC2F4B" w:rsidRPr="003D53CB">
        <w:rPr>
          <w:rFonts w:ascii="Times New Roman" w:hAnsi="Times New Roman" w:cs="Times New Roman"/>
          <w:sz w:val="24"/>
          <w:szCs w:val="24"/>
        </w:rPr>
        <w:t xml:space="preserve"> a Bosch sensor single oven was free with its food mixer, a juicer was given along with a cooling appliance, and </w:t>
      </w:r>
      <w:r w:rsidR="00641F60" w:rsidRPr="003D53CB">
        <w:rPr>
          <w:rFonts w:ascii="Times New Roman" w:hAnsi="Times New Roman" w:cs="Times New Roman"/>
          <w:sz w:val="24"/>
          <w:szCs w:val="24"/>
        </w:rPr>
        <w:t xml:space="preserve">a </w:t>
      </w:r>
      <w:r w:rsidR="00AC2F4B" w:rsidRPr="003D53CB">
        <w:rPr>
          <w:rFonts w:ascii="Times New Roman" w:hAnsi="Times New Roman" w:cs="Times New Roman"/>
          <w:sz w:val="24"/>
          <w:szCs w:val="24"/>
        </w:rPr>
        <w:t>mixer was given with the purchase of its baking kit.</w:t>
      </w:r>
    </w:p>
    <w:p w:rsidR="00AC2F4B" w:rsidRPr="003D53CB" w:rsidRDefault="00AC2F4B"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In 2015, Bosch came up with an offer in Australia. According to that, if a vehicle was brought for servicing and repairing in any of its workshop</w:t>
      </w:r>
      <w:r w:rsidR="00641F60" w:rsidRPr="003D53CB">
        <w:rPr>
          <w:rFonts w:ascii="Times New Roman" w:hAnsi="Times New Roman" w:cs="Times New Roman"/>
          <w:sz w:val="24"/>
          <w:szCs w:val="24"/>
        </w:rPr>
        <w:t>s</w:t>
      </w:r>
      <w:r w:rsidRPr="003D53CB">
        <w:rPr>
          <w:rFonts w:ascii="Times New Roman" w:hAnsi="Times New Roman" w:cs="Times New Roman"/>
          <w:sz w:val="24"/>
          <w:szCs w:val="24"/>
        </w:rPr>
        <w:t xml:space="preserve"> in Australia, then the owner is eligible for a draw through which he/she could win a gift card of </w:t>
      </w:r>
      <w:r w:rsidR="00641F60" w:rsidRPr="003D53CB">
        <w:rPr>
          <w:rFonts w:ascii="Times New Roman" w:hAnsi="Times New Roman" w:cs="Times New Roman"/>
          <w:sz w:val="24"/>
          <w:szCs w:val="24"/>
        </w:rPr>
        <w:t xml:space="preserve">a </w:t>
      </w:r>
      <w:r w:rsidRPr="003D53CB">
        <w:rPr>
          <w:rFonts w:ascii="Times New Roman" w:hAnsi="Times New Roman" w:cs="Times New Roman"/>
          <w:sz w:val="24"/>
          <w:szCs w:val="24"/>
        </w:rPr>
        <w:t>prize up</w:t>
      </w:r>
      <w:r w:rsidR="00641F60" w:rsidRPr="003D53CB">
        <w:rPr>
          <w:rFonts w:ascii="Times New Roman" w:hAnsi="Times New Roman" w:cs="Times New Roman"/>
          <w:sz w:val="24"/>
          <w:szCs w:val="24"/>
        </w:rPr>
        <w:t xml:space="preserve"> </w:t>
      </w:r>
      <w:r w:rsidRPr="003D53CB">
        <w:rPr>
          <w:rFonts w:ascii="Times New Roman" w:hAnsi="Times New Roman" w:cs="Times New Roman"/>
          <w:sz w:val="24"/>
          <w:szCs w:val="24"/>
        </w:rPr>
        <w:t>to 500 US dollars.</w:t>
      </w:r>
    </w:p>
    <w:p w:rsidR="00040985"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 xml:space="preserve">Bosch has reached to digital platforms too. </w:t>
      </w:r>
      <w:r w:rsidR="00B854E0" w:rsidRPr="003D53CB">
        <w:rPr>
          <w:rFonts w:ascii="Times New Roman" w:hAnsi="Times New Roman" w:cs="Times New Roman"/>
          <w:sz w:val="24"/>
          <w:szCs w:val="24"/>
        </w:rPr>
        <w:t xml:space="preserve">Through its Facebook page, </w:t>
      </w:r>
      <w:r w:rsidR="00AC2F4B" w:rsidRPr="003D53CB">
        <w:rPr>
          <w:rFonts w:ascii="Times New Roman" w:hAnsi="Times New Roman" w:cs="Times New Roman"/>
          <w:sz w:val="24"/>
          <w:szCs w:val="24"/>
        </w:rPr>
        <w:t>Bosch announces</w:t>
      </w:r>
      <w:r w:rsidR="00B854E0" w:rsidRPr="003D53CB">
        <w:rPr>
          <w:rFonts w:ascii="Times New Roman" w:hAnsi="Times New Roman" w:cs="Times New Roman"/>
          <w:sz w:val="24"/>
          <w:szCs w:val="24"/>
        </w:rPr>
        <w:t xml:space="preserve"> its new developments and other activities and events that the company conducts</w:t>
      </w:r>
      <w:r w:rsidRPr="003D53CB">
        <w:rPr>
          <w:rFonts w:ascii="Times New Roman" w:hAnsi="Times New Roman" w:cs="Times New Roman"/>
          <w:sz w:val="24"/>
          <w:szCs w:val="24"/>
        </w:rPr>
        <w:t>. A YouTube channel also exists to connect with consumers, where it comes with innovative videos.</w:t>
      </w:r>
    </w:p>
    <w:p w:rsidR="00F417B1" w:rsidRDefault="009B649B" w:rsidP="003D53C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3840" behindDoc="0" locked="0" layoutInCell="1" allowOverlap="1">
            <wp:simplePos x="0" y="0"/>
            <wp:positionH relativeFrom="column">
              <wp:posOffset>0</wp:posOffset>
            </wp:positionH>
            <wp:positionV relativeFrom="paragraph">
              <wp:posOffset>390525</wp:posOffset>
            </wp:positionV>
            <wp:extent cx="5731510" cy="3602990"/>
            <wp:effectExtent l="0" t="0" r="0" b="3810"/>
            <wp:wrapTopAndBottom/>
            <wp:docPr id="10" name="Рисунок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Рисунок 1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602990"/>
                    </a:xfrm>
                    <a:prstGeom prst="rect">
                      <a:avLst/>
                    </a:prstGeom>
                  </pic:spPr>
                </pic:pic>
              </a:graphicData>
            </a:graphic>
          </wp:anchor>
        </w:drawing>
      </w:r>
    </w:p>
    <w:p w:rsidR="009B649B" w:rsidRDefault="009B649B" w:rsidP="003D53CB">
      <w:pPr>
        <w:spacing w:line="360" w:lineRule="auto"/>
        <w:jc w:val="both"/>
        <w:rPr>
          <w:rFonts w:ascii="Times New Roman" w:hAnsi="Times New Roman" w:cs="Times New Roman"/>
          <w:sz w:val="24"/>
          <w:szCs w:val="24"/>
        </w:rPr>
      </w:pPr>
    </w:p>
    <w:p w:rsidR="00040985" w:rsidRPr="003D53CB" w:rsidRDefault="00D518B9" w:rsidP="003D53CB">
      <w:pPr>
        <w:spacing w:line="360" w:lineRule="auto"/>
        <w:jc w:val="both"/>
        <w:rPr>
          <w:rFonts w:ascii="Times New Roman" w:hAnsi="Times New Roman" w:cs="Times New Roman"/>
          <w:sz w:val="24"/>
          <w:szCs w:val="24"/>
        </w:rPr>
      </w:pPr>
      <w:r w:rsidRPr="003D53CB">
        <w:rPr>
          <w:rFonts w:ascii="Times New Roman" w:hAnsi="Times New Roman" w:cs="Times New Roman"/>
          <w:sz w:val="24"/>
          <w:szCs w:val="24"/>
        </w:rPr>
        <w:t>Bosch has taken over the television with innovative TV commercials that concentrate on Bosch products</w:t>
      </w:r>
      <w:r w:rsidR="005A27F8">
        <w:rPr>
          <w:rFonts w:ascii="Times New Roman" w:hAnsi="Times New Roman" w:cs="Times New Roman"/>
          <w:sz w:val="24"/>
          <w:szCs w:val="24"/>
        </w:rPr>
        <w:t xml:space="preserve"> </w:t>
      </w:r>
      <w:r w:rsidRPr="003D53CB">
        <w:rPr>
          <w:rFonts w:ascii="Times New Roman" w:hAnsi="Times New Roman" w:cs="Times New Roman"/>
          <w:sz w:val="24"/>
          <w:szCs w:val="24"/>
        </w:rPr>
        <w:t>premium quality and durability.</w:t>
      </w:r>
    </w:p>
    <w:p w:rsidR="00553950" w:rsidRDefault="002A2D91" w:rsidP="003D53CB">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251677696" behindDoc="0" locked="0" layoutInCell="1" allowOverlap="1">
            <wp:simplePos x="0" y="0"/>
            <wp:positionH relativeFrom="column">
              <wp:posOffset>-265430</wp:posOffset>
            </wp:positionH>
            <wp:positionV relativeFrom="paragraph">
              <wp:posOffset>944880</wp:posOffset>
            </wp:positionV>
            <wp:extent cx="6221095" cy="2870835"/>
            <wp:effectExtent l="0" t="0" r="1905" b="0"/>
            <wp:wrapTopAndBottom/>
            <wp:docPr id="26" name="Рисунок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Рисунок 2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221095" cy="2870835"/>
                    </a:xfrm>
                    <a:prstGeom prst="rect">
                      <a:avLst/>
                    </a:prstGeom>
                  </pic:spPr>
                </pic:pic>
              </a:graphicData>
            </a:graphic>
            <wp14:sizeRelH relativeFrom="margin">
              <wp14:pctWidth>0</wp14:pctWidth>
            </wp14:sizeRelH>
            <wp14:sizeRelV relativeFrom="margin">
              <wp14:pctHeight>0</wp14:pctHeight>
            </wp14:sizeRelV>
          </wp:anchor>
        </w:drawing>
      </w:r>
      <w:r w:rsidR="00D518B9" w:rsidRPr="003D53CB">
        <w:rPr>
          <w:rFonts w:ascii="Times New Roman" w:hAnsi="Times New Roman" w:cs="Times New Roman"/>
          <w:sz w:val="24"/>
          <w:szCs w:val="24"/>
        </w:rPr>
        <w:t xml:space="preserve">Sponsorship is another way of promoting Bosch. The company sponsored </w:t>
      </w:r>
      <w:proofErr w:type="spellStart"/>
      <w:r w:rsidR="00D518B9" w:rsidRPr="003D53CB">
        <w:rPr>
          <w:rFonts w:ascii="Times New Roman" w:hAnsi="Times New Roman" w:cs="Times New Roman"/>
          <w:sz w:val="24"/>
          <w:szCs w:val="24"/>
        </w:rPr>
        <w:t>Ashwa</w:t>
      </w:r>
      <w:proofErr w:type="spellEnd"/>
      <w:r w:rsidR="00D518B9" w:rsidRPr="003D53CB">
        <w:rPr>
          <w:rFonts w:ascii="Times New Roman" w:hAnsi="Times New Roman" w:cs="Times New Roman"/>
          <w:sz w:val="24"/>
          <w:szCs w:val="24"/>
        </w:rPr>
        <w:t xml:space="preserve"> Racing, Bosch sponsored the Hardware Cup</w:t>
      </w:r>
      <w:r w:rsidR="00641F60" w:rsidRPr="003D53CB">
        <w:rPr>
          <w:rFonts w:ascii="Times New Roman" w:hAnsi="Times New Roman" w:cs="Times New Roman"/>
          <w:sz w:val="24"/>
          <w:szCs w:val="24"/>
        </w:rPr>
        <w:t>,</w:t>
      </w:r>
      <w:r w:rsidR="00D518B9" w:rsidRPr="003D53CB">
        <w:rPr>
          <w:rFonts w:ascii="Times New Roman" w:hAnsi="Times New Roman" w:cs="Times New Roman"/>
          <w:sz w:val="24"/>
          <w:szCs w:val="24"/>
        </w:rPr>
        <w:t xml:space="preserve"> and signed the Modernism Week Contract.</w:t>
      </w:r>
    </w:p>
    <w:p w:rsidR="0060212D" w:rsidRPr="005D3217" w:rsidRDefault="0060212D" w:rsidP="003D53CB">
      <w:pPr>
        <w:spacing w:line="360" w:lineRule="auto"/>
        <w:jc w:val="both"/>
        <w:rPr>
          <w:rFonts w:ascii="Times New Roman" w:hAnsi="Times New Roman" w:cs="Times New Roman"/>
          <w:color w:val="000000" w:themeColor="text1"/>
          <w:sz w:val="24"/>
          <w:szCs w:val="24"/>
          <w:shd w:val="clear" w:color="auto" w:fill="FFFFFF"/>
        </w:rPr>
      </w:pPr>
      <w:r w:rsidRPr="005D3217">
        <w:rPr>
          <w:rFonts w:ascii="Times New Roman" w:hAnsi="Times New Roman" w:cs="Times New Roman"/>
          <w:color w:val="000000" w:themeColor="text1"/>
          <w:sz w:val="24"/>
          <w:szCs w:val="24"/>
          <w:shd w:val="clear" w:color="auto" w:fill="FFFFFF"/>
        </w:rPr>
        <w:lastRenderedPageBreak/>
        <w:t>Baker, M.J. and Hart, S. eds., 2016. </w:t>
      </w:r>
      <w:r w:rsidRPr="005D3217">
        <w:rPr>
          <w:rFonts w:ascii="Times New Roman" w:hAnsi="Times New Roman" w:cs="Times New Roman"/>
          <w:i/>
          <w:iCs/>
          <w:color w:val="000000" w:themeColor="text1"/>
          <w:sz w:val="24"/>
          <w:szCs w:val="24"/>
          <w:shd w:val="clear" w:color="auto" w:fill="FFFFFF"/>
        </w:rPr>
        <w:t>The marketing book</w:t>
      </w:r>
      <w:r w:rsidRPr="005D3217">
        <w:rPr>
          <w:rFonts w:ascii="Times New Roman" w:hAnsi="Times New Roman" w:cs="Times New Roman"/>
          <w:color w:val="000000" w:themeColor="text1"/>
          <w:sz w:val="24"/>
          <w:szCs w:val="24"/>
          <w:shd w:val="clear" w:color="auto" w:fill="FFFFFF"/>
        </w:rPr>
        <w:t xml:space="preserve">. </w:t>
      </w:r>
      <w:r w:rsidR="005D3217" w:rsidRPr="005D3217">
        <w:rPr>
          <w:rFonts w:ascii="Times New Roman" w:hAnsi="Times New Roman" w:cs="Times New Roman"/>
          <w:color w:val="000000" w:themeColor="text1"/>
          <w:sz w:val="24"/>
          <w:szCs w:val="24"/>
          <w:shd w:val="clear" w:color="auto" w:fill="FFFFFF"/>
        </w:rPr>
        <w:t>Rutledge</w:t>
      </w:r>
      <w:r w:rsidRPr="005D3217">
        <w:rPr>
          <w:rFonts w:ascii="Times New Roman" w:hAnsi="Times New Roman" w:cs="Times New Roman"/>
          <w:color w:val="000000" w:themeColor="text1"/>
          <w:sz w:val="24"/>
          <w:szCs w:val="24"/>
          <w:shd w:val="clear" w:color="auto" w:fill="FFFFFF"/>
        </w:rPr>
        <w:t>.</w:t>
      </w:r>
    </w:p>
    <w:p w:rsidR="00535DFF" w:rsidRPr="005D3217" w:rsidRDefault="00535DFF" w:rsidP="00CF1A74">
      <w:pPr>
        <w:spacing w:line="360" w:lineRule="auto"/>
        <w:jc w:val="both"/>
        <w:rPr>
          <w:rFonts w:ascii="Times New Roman" w:hAnsi="Times New Roman" w:cs="Times New Roman"/>
          <w:color w:val="000000" w:themeColor="text1"/>
          <w:sz w:val="24"/>
          <w:szCs w:val="24"/>
        </w:rPr>
      </w:pPr>
      <w:r w:rsidRPr="005D3217">
        <w:rPr>
          <w:rFonts w:ascii="Times New Roman" w:hAnsi="Times New Roman" w:cs="Times New Roman"/>
          <w:color w:val="000000" w:themeColor="text1"/>
          <w:sz w:val="24"/>
          <w:szCs w:val="24"/>
          <w:shd w:val="clear" w:color="auto" w:fill="FFFFFF"/>
        </w:rPr>
        <w:t>Fill, C. and Turnbull, S.L., 2016. </w:t>
      </w:r>
      <w:r w:rsidRPr="005D3217">
        <w:rPr>
          <w:rFonts w:ascii="Times New Roman" w:hAnsi="Times New Roman" w:cs="Times New Roman"/>
          <w:i/>
          <w:iCs/>
          <w:color w:val="000000" w:themeColor="text1"/>
          <w:sz w:val="24"/>
          <w:szCs w:val="24"/>
          <w:shd w:val="clear" w:color="auto" w:fill="FFFFFF"/>
        </w:rPr>
        <w:t>Marketing communications: brands, experiences and participation</w:t>
      </w:r>
      <w:r w:rsidRPr="005D3217">
        <w:rPr>
          <w:rFonts w:ascii="Times New Roman" w:hAnsi="Times New Roman" w:cs="Times New Roman"/>
          <w:color w:val="000000" w:themeColor="text1"/>
          <w:sz w:val="24"/>
          <w:szCs w:val="24"/>
          <w:shd w:val="clear" w:color="auto" w:fill="FFFFFF"/>
        </w:rPr>
        <w:t>. Pearson.</w:t>
      </w:r>
    </w:p>
    <w:p w:rsidR="00D63D90" w:rsidRPr="005D3217" w:rsidRDefault="00535DFF" w:rsidP="005D3217">
      <w:pPr>
        <w:spacing w:line="360" w:lineRule="auto"/>
        <w:jc w:val="both"/>
        <w:rPr>
          <w:rFonts w:ascii="Times New Roman" w:hAnsi="Times New Roman" w:cs="Times New Roman"/>
          <w:color w:val="000000" w:themeColor="text1"/>
          <w:sz w:val="24"/>
          <w:szCs w:val="24"/>
          <w:shd w:val="clear" w:color="auto" w:fill="FFFFFF"/>
        </w:rPr>
      </w:pPr>
      <w:r w:rsidRPr="005D3217">
        <w:rPr>
          <w:rFonts w:ascii="Times New Roman" w:hAnsi="Times New Roman" w:cs="Times New Roman"/>
          <w:color w:val="000000" w:themeColor="text1"/>
          <w:sz w:val="24"/>
          <w:szCs w:val="24"/>
          <w:shd w:val="clear" w:color="auto" w:fill="FFFFFF"/>
        </w:rPr>
        <w:t>Gupta, C.B. and Nair, R., 2020. </w:t>
      </w:r>
      <w:r w:rsidRPr="005D3217">
        <w:rPr>
          <w:rFonts w:ascii="Times New Roman" w:hAnsi="Times New Roman" w:cs="Times New Roman"/>
          <w:i/>
          <w:iCs/>
          <w:color w:val="000000" w:themeColor="text1"/>
          <w:sz w:val="24"/>
          <w:szCs w:val="24"/>
          <w:shd w:val="clear" w:color="auto" w:fill="FFFFFF"/>
        </w:rPr>
        <w:t>Marketing Management, CB Gupta &amp; N. Rajan Nair</w:t>
      </w:r>
      <w:r w:rsidRPr="005D3217">
        <w:rPr>
          <w:rFonts w:ascii="Times New Roman" w:hAnsi="Times New Roman" w:cs="Times New Roman"/>
          <w:color w:val="000000" w:themeColor="text1"/>
          <w:sz w:val="24"/>
          <w:szCs w:val="24"/>
          <w:shd w:val="clear" w:color="auto" w:fill="FFFFFF"/>
        </w:rPr>
        <w:t>. Sultan Chand &amp; Sons.</w:t>
      </w:r>
    </w:p>
    <w:p w:rsidR="005D3217" w:rsidRPr="00D63D90" w:rsidRDefault="005D3217" w:rsidP="005D3217">
      <w:pPr>
        <w:spacing w:line="360" w:lineRule="auto"/>
        <w:jc w:val="both"/>
        <w:rPr>
          <w:rFonts w:ascii="Times New Roman" w:hAnsi="Times New Roman" w:cs="Times New Roman"/>
          <w:sz w:val="24"/>
          <w:szCs w:val="24"/>
        </w:rPr>
      </w:pPr>
      <w:r w:rsidRPr="00715639">
        <w:rPr>
          <w:rFonts w:ascii="Times New Roman" w:hAnsi="Times New Roman" w:cs="Times New Roman"/>
          <w:sz w:val="24"/>
          <w:szCs w:val="24"/>
        </w:rPr>
        <w:t xml:space="preserve">Bosch Security, 2020. </w:t>
      </w:r>
      <w:r w:rsidRPr="00715639">
        <w:rPr>
          <w:rFonts w:ascii="Times New Roman" w:hAnsi="Times New Roman" w:cs="Times New Roman"/>
          <w:i/>
          <w:iCs/>
          <w:sz w:val="24"/>
          <w:szCs w:val="24"/>
        </w:rPr>
        <w:t xml:space="preserve">Bosch security and safety systems. [online] </w:t>
      </w:r>
      <w:r w:rsidRPr="00715639">
        <w:rPr>
          <w:rFonts w:ascii="Times New Roman" w:hAnsi="Times New Roman" w:cs="Times New Roman"/>
          <w:sz w:val="24"/>
          <w:szCs w:val="24"/>
        </w:rPr>
        <w:t xml:space="preserve">Available at:   </w:t>
      </w:r>
      <w:hyperlink r:id="rId29" w:history="1">
        <w:r w:rsidRPr="00101BF7">
          <w:rPr>
            <w:rStyle w:val="a6"/>
            <w:rFonts w:ascii="Times New Roman" w:hAnsi="Times New Roman" w:cs="Times New Roman"/>
            <w:sz w:val="24"/>
            <w:szCs w:val="24"/>
          </w:rPr>
          <w:t>https://www.boschsecurity.com/xc/en/solutions/services/monitoring-services/</w:t>
        </w:r>
      </w:hyperlink>
      <w:r>
        <w:rPr>
          <w:rFonts w:ascii="Times New Roman" w:hAnsi="Times New Roman" w:cs="Times New Roman"/>
          <w:sz w:val="24"/>
          <w:szCs w:val="24"/>
        </w:rPr>
        <w:t xml:space="preserve"> [Accessed 3 January 2021] </w:t>
      </w:r>
    </w:p>
    <w:p w:rsidR="0060212D" w:rsidRPr="00E16269" w:rsidRDefault="00D11436" w:rsidP="00E16269">
      <w:pPr>
        <w:spacing w:line="360" w:lineRule="auto"/>
        <w:divId w:val="111680108"/>
        <w:rPr>
          <w:rFonts w:ascii="Times New Roman" w:eastAsia="Times New Roman" w:hAnsi="Times New Roman" w:cs="Times New Roman"/>
          <w:sz w:val="24"/>
          <w:szCs w:val="24"/>
          <w:lang w:val="ru-GB" w:eastAsia="ru-RU" w:bidi="ar-SA"/>
        </w:rPr>
      </w:pPr>
      <w:r>
        <w:rPr>
          <w:rFonts w:ascii="Times New Roman" w:hAnsi="Times New Roman" w:cs="Times New Roman"/>
          <w:color w:val="000000"/>
          <w:sz w:val="24"/>
          <w:szCs w:val="24"/>
          <w:shd w:val="clear" w:color="auto" w:fill="FFFFFF"/>
        </w:rPr>
        <w:t xml:space="preserve">Bosch Global, 2020. </w:t>
      </w:r>
      <w:r w:rsidRPr="00D11436">
        <w:rPr>
          <w:rFonts w:ascii="Arial" w:eastAsia="Times New Roman" w:hAnsi="Arial" w:cs="Arial"/>
          <w:color w:val="000000"/>
          <w:sz w:val="30"/>
          <w:szCs w:val="30"/>
          <w:shd w:val="clear" w:color="auto" w:fill="FFFFFF"/>
          <w:lang w:val="ru-GB" w:eastAsia="ru-RU" w:bidi="ar-SA"/>
        </w:rPr>
        <w:t> </w:t>
      </w:r>
      <w:r w:rsidRPr="00D11436">
        <w:rPr>
          <w:rFonts w:ascii="Times New Roman" w:eastAsia="Times New Roman" w:hAnsi="Times New Roman" w:cs="Times New Roman"/>
          <w:i/>
          <w:iCs/>
          <w:color w:val="000000"/>
          <w:sz w:val="24"/>
          <w:szCs w:val="24"/>
          <w:shd w:val="clear" w:color="auto" w:fill="FFFFFF"/>
          <w:lang w:val="ru-GB" w:eastAsia="ru-RU" w:bidi="ar-SA"/>
        </w:rPr>
        <w:t>The Story Of Our Success</w:t>
      </w:r>
      <w:r w:rsidRPr="00D11436">
        <w:rPr>
          <w:rFonts w:ascii="Times New Roman" w:eastAsia="Times New Roman" w:hAnsi="Times New Roman" w:cs="Times New Roman"/>
          <w:color w:val="000000"/>
          <w:sz w:val="24"/>
          <w:szCs w:val="24"/>
          <w:shd w:val="clear" w:color="auto" w:fill="FFFFFF"/>
          <w:lang w:val="ru-GB" w:eastAsia="ru-RU" w:bidi="ar-SA"/>
        </w:rPr>
        <w:t xml:space="preserve">. [online] </w:t>
      </w:r>
      <w:r w:rsidR="00715639">
        <w:rPr>
          <w:rFonts w:ascii="Times New Roman" w:eastAsia="Times New Roman" w:hAnsi="Times New Roman" w:cs="Times New Roman"/>
          <w:color w:val="000000"/>
          <w:sz w:val="24"/>
          <w:szCs w:val="24"/>
          <w:shd w:val="clear" w:color="auto" w:fill="FFFFFF"/>
          <w:lang w:val="en-US" w:eastAsia="ru-RU" w:bidi="ar-SA"/>
        </w:rPr>
        <w:t xml:space="preserve"> </w:t>
      </w:r>
      <w:r w:rsidRPr="00D11436">
        <w:rPr>
          <w:rFonts w:ascii="Times New Roman" w:eastAsia="Times New Roman" w:hAnsi="Times New Roman" w:cs="Times New Roman"/>
          <w:color w:val="000000"/>
          <w:sz w:val="24"/>
          <w:szCs w:val="24"/>
          <w:shd w:val="clear" w:color="auto" w:fill="FFFFFF"/>
          <w:lang w:val="ru-GB" w:eastAsia="ru-RU" w:bidi="ar-SA"/>
        </w:rPr>
        <w:t xml:space="preserve">Available at: </w:t>
      </w:r>
      <w:r>
        <w:rPr>
          <w:rFonts w:ascii="Times New Roman" w:eastAsia="Times New Roman" w:hAnsi="Times New Roman" w:cs="Times New Roman"/>
          <w:color w:val="000000"/>
          <w:sz w:val="24"/>
          <w:szCs w:val="24"/>
          <w:shd w:val="clear" w:color="auto" w:fill="FFFFFF"/>
          <w:lang w:val="en-US" w:eastAsia="ru-RU" w:bidi="ar-SA"/>
        </w:rPr>
        <w:t xml:space="preserve"> </w:t>
      </w:r>
      <w:hyperlink r:id="rId30" w:history="1">
        <w:r w:rsidRPr="00101BF7">
          <w:rPr>
            <w:rStyle w:val="a6"/>
            <w:rFonts w:ascii="Times New Roman" w:eastAsia="Times New Roman" w:hAnsi="Times New Roman" w:cs="Times New Roman"/>
            <w:sz w:val="24"/>
            <w:szCs w:val="24"/>
            <w:shd w:val="clear" w:color="auto" w:fill="FFFFFF"/>
            <w:lang w:val="ru-GB" w:eastAsia="ru-RU" w:bidi="ar-SA"/>
          </w:rPr>
          <w:t>https://www.bosch.com/company/our-history/</w:t>
        </w:r>
      </w:hyperlink>
      <w:r>
        <w:rPr>
          <w:rFonts w:ascii="Times New Roman" w:eastAsia="Times New Roman" w:hAnsi="Times New Roman" w:cs="Times New Roman"/>
          <w:color w:val="000000"/>
          <w:sz w:val="24"/>
          <w:szCs w:val="24"/>
          <w:shd w:val="clear" w:color="auto" w:fill="FFFFFF"/>
          <w:lang w:val="en-US" w:eastAsia="ru-RU" w:bidi="ar-SA"/>
        </w:rPr>
        <w:t xml:space="preserve"> </w:t>
      </w:r>
      <w:r w:rsidRPr="00D11436">
        <w:rPr>
          <w:rFonts w:ascii="Times New Roman" w:eastAsia="Times New Roman" w:hAnsi="Times New Roman" w:cs="Times New Roman"/>
          <w:color w:val="000000"/>
          <w:sz w:val="24"/>
          <w:szCs w:val="24"/>
          <w:shd w:val="clear" w:color="auto" w:fill="FFFFFF"/>
          <w:lang w:val="ru-GB" w:eastAsia="ru-RU" w:bidi="ar-SA"/>
        </w:rPr>
        <w:t>[Accessed 4 December 2020].</w:t>
      </w:r>
    </w:p>
    <w:p w:rsidR="00A31FD7" w:rsidRPr="005D3217" w:rsidRDefault="005D3217" w:rsidP="003D53CB">
      <w:pPr>
        <w:spacing w:line="360" w:lineRule="auto"/>
        <w:jc w:val="both"/>
        <w:rPr>
          <w:rFonts w:ascii="Times New Roman" w:hAnsi="Times New Roman" w:cs="Times New Roman"/>
          <w:color w:val="000000" w:themeColor="text1"/>
          <w:sz w:val="24"/>
          <w:szCs w:val="24"/>
          <w:shd w:val="clear" w:color="auto" w:fill="FFFFFF"/>
        </w:rPr>
      </w:pPr>
      <w:r w:rsidRPr="005D3217">
        <w:rPr>
          <w:rFonts w:ascii="Times New Roman" w:hAnsi="Times New Roman" w:cs="Times New Roman"/>
          <w:color w:val="000000" w:themeColor="text1"/>
          <w:sz w:val="24"/>
          <w:szCs w:val="24"/>
          <w:shd w:val="clear" w:color="auto" w:fill="FFFFFF"/>
        </w:rPr>
        <w:t>Success</w:t>
      </w:r>
      <w:r w:rsidR="00D63D90" w:rsidRPr="005D3217">
        <w:rPr>
          <w:rFonts w:ascii="Times New Roman" w:hAnsi="Times New Roman" w:cs="Times New Roman"/>
          <w:color w:val="000000" w:themeColor="text1"/>
          <w:sz w:val="24"/>
          <w:szCs w:val="24"/>
          <w:shd w:val="clear" w:color="auto" w:fill="FFFFFF"/>
        </w:rPr>
        <w:t xml:space="preserve"> </w:t>
      </w:r>
      <w:r w:rsidR="00D17EA8" w:rsidRPr="005D3217">
        <w:rPr>
          <w:rFonts w:ascii="Times New Roman" w:hAnsi="Times New Roman" w:cs="Times New Roman"/>
          <w:color w:val="000000" w:themeColor="text1"/>
          <w:sz w:val="24"/>
          <w:szCs w:val="24"/>
          <w:shd w:val="clear" w:color="auto" w:fill="FFFFFF"/>
        </w:rPr>
        <w:t>story</w:t>
      </w:r>
      <w:r w:rsidR="00E72658" w:rsidRPr="005D3217">
        <w:rPr>
          <w:rFonts w:ascii="Times New Roman" w:hAnsi="Times New Roman" w:cs="Times New Roman"/>
          <w:color w:val="000000" w:themeColor="text1"/>
          <w:sz w:val="24"/>
          <w:szCs w:val="24"/>
          <w:shd w:val="clear" w:color="auto" w:fill="FFFFFF"/>
        </w:rPr>
        <w:t>,</w:t>
      </w:r>
      <w:r w:rsidR="00D11436" w:rsidRPr="005D3217">
        <w:rPr>
          <w:rFonts w:ascii="Times New Roman" w:hAnsi="Times New Roman" w:cs="Times New Roman"/>
          <w:color w:val="000000" w:themeColor="text1"/>
          <w:sz w:val="24"/>
          <w:szCs w:val="24"/>
          <w:shd w:val="clear" w:color="auto" w:fill="FFFFFF"/>
        </w:rPr>
        <w:t xml:space="preserve"> </w:t>
      </w:r>
      <w:r w:rsidR="00E72658" w:rsidRPr="005D3217">
        <w:rPr>
          <w:rFonts w:ascii="Times New Roman" w:hAnsi="Times New Roman" w:cs="Times New Roman"/>
          <w:color w:val="000000" w:themeColor="text1"/>
          <w:sz w:val="24"/>
          <w:szCs w:val="24"/>
          <w:shd w:val="clear" w:color="auto" w:fill="FFFFFF"/>
        </w:rPr>
        <w:t>2020</w:t>
      </w:r>
      <w:r w:rsidR="00C149D1" w:rsidRPr="005D3217">
        <w:rPr>
          <w:rFonts w:ascii="Times New Roman" w:hAnsi="Times New Roman" w:cs="Times New Roman"/>
          <w:color w:val="000000" w:themeColor="text1"/>
          <w:sz w:val="24"/>
          <w:szCs w:val="24"/>
          <w:shd w:val="clear" w:color="auto" w:fill="FFFFFF"/>
        </w:rPr>
        <w:t>.</w:t>
      </w:r>
      <w:r w:rsidR="00C149D1">
        <w:rPr>
          <w:rFonts w:ascii="Times New Roman" w:hAnsi="Times New Roman" w:cs="Times New Roman"/>
          <w:color w:val="FF0000"/>
          <w:sz w:val="24"/>
          <w:szCs w:val="24"/>
          <w:shd w:val="clear" w:color="auto" w:fill="FFFFFF"/>
        </w:rPr>
        <w:t xml:space="preserve"> </w:t>
      </w:r>
      <w:r w:rsidR="00D17EA8" w:rsidRPr="005D3217">
        <w:rPr>
          <w:rFonts w:ascii="Times New Roman" w:hAnsi="Times New Roman" w:cs="Times New Roman"/>
          <w:i/>
          <w:iCs/>
          <w:color w:val="000000" w:themeColor="text1"/>
          <w:sz w:val="24"/>
          <w:szCs w:val="24"/>
          <w:shd w:val="clear" w:color="auto" w:fill="FFFFFF"/>
        </w:rPr>
        <w:t xml:space="preserve">Bosch </w:t>
      </w:r>
      <w:r w:rsidR="001B1C23" w:rsidRPr="005D3217">
        <w:rPr>
          <w:rFonts w:ascii="Times New Roman" w:hAnsi="Times New Roman" w:cs="Times New Roman"/>
          <w:i/>
          <w:iCs/>
          <w:color w:val="000000" w:themeColor="text1"/>
          <w:sz w:val="24"/>
          <w:szCs w:val="24"/>
          <w:shd w:val="clear" w:color="auto" w:fill="FFFFFF"/>
        </w:rPr>
        <w:t>success story</w:t>
      </w:r>
      <w:r w:rsidR="001B1C23">
        <w:rPr>
          <w:rFonts w:ascii="Times New Roman" w:hAnsi="Times New Roman" w:cs="Times New Roman"/>
          <w:color w:val="FF0000"/>
          <w:sz w:val="24"/>
          <w:szCs w:val="24"/>
          <w:shd w:val="clear" w:color="auto" w:fill="FFFFFF"/>
        </w:rPr>
        <w:t xml:space="preserve"> </w:t>
      </w:r>
      <w:r w:rsidR="001B1C23" w:rsidRPr="005D3217">
        <w:rPr>
          <w:rFonts w:ascii="Times New Roman" w:hAnsi="Times New Roman" w:cs="Times New Roman"/>
          <w:color w:val="000000" w:themeColor="text1"/>
          <w:sz w:val="24"/>
          <w:szCs w:val="24"/>
          <w:shd w:val="clear" w:color="auto" w:fill="FFFFFF"/>
        </w:rPr>
        <w:t>[online] Available at</w:t>
      </w:r>
      <w:r w:rsidR="00CA0C1D" w:rsidRPr="005D3217">
        <w:rPr>
          <w:rFonts w:ascii="Times New Roman" w:hAnsi="Times New Roman" w:cs="Times New Roman"/>
          <w:color w:val="000000" w:themeColor="text1"/>
          <w:sz w:val="24"/>
          <w:szCs w:val="24"/>
          <w:shd w:val="clear" w:color="auto" w:fill="FFFFFF"/>
        </w:rPr>
        <w:t xml:space="preserve">: </w:t>
      </w:r>
      <w:hyperlink r:id="rId31" w:history="1">
        <w:r w:rsidR="00CA0C1D" w:rsidRPr="0017517C">
          <w:rPr>
            <w:rStyle w:val="a6"/>
            <w:rFonts w:ascii="Times New Roman" w:hAnsi="Times New Roman" w:cs="Times New Roman"/>
            <w:sz w:val="24"/>
            <w:szCs w:val="24"/>
            <w:shd w:val="clear" w:color="auto" w:fill="FFFFFF"/>
          </w:rPr>
          <w:t>https://successstory.com/companies/bosch</w:t>
        </w:r>
      </w:hyperlink>
      <w:r w:rsidR="00CA0C1D">
        <w:rPr>
          <w:rFonts w:ascii="Times New Roman" w:hAnsi="Times New Roman" w:cs="Times New Roman"/>
          <w:color w:val="FF0000"/>
          <w:sz w:val="24"/>
          <w:szCs w:val="24"/>
          <w:shd w:val="clear" w:color="auto" w:fill="FFFFFF"/>
        </w:rPr>
        <w:t xml:space="preserve"> </w:t>
      </w:r>
      <w:r w:rsidR="00CA0C1D" w:rsidRPr="005D3217">
        <w:rPr>
          <w:rFonts w:ascii="Times New Roman" w:hAnsi="Times New Roman" w:cs="Times New Roman"/>
          <w:color w:val="000000" w:themeColor="text1"/>
          <w:sz w:val="24"/>
          <w:szCs w:val="24"/>
          <w:shd w:val="clear" w:color="auto" w:fill="FFFFFF"/>
        </w:rPr>
        <w:t xml:space="preserve">[Accessed 3 </w:t>
      </w:r>
      <w:r w:rsidR="00DE1AFB" w:rsidRPr="005D3217">
        <w:rPr>
          <w:rFonts w:ascii="Times New Roman" w:hAnsi="Times New Roman" w:cs="Times New Roman"/>
          <w:color w:val="000000" w:themeColor="text1"/>
          <w:sz w:val="24"/>
          <w:szCs w:val="24"/>
          <w:shd w:val="clear" w:color="auto" w:fill="FFFFFF"/>
        </w:rPr>
        <w:t xml:space="preserve">January 2021] </w:t>
      </w:r>
    </w:p>
    <w:p w:rsidR="004016F0" w:rsidRPr="005D3217" w:rsidRDefault="004016F0" w:rsidP="003D53CB">
      <w:pPr>
        <w:spacing w:line="360" w:lineRule="auto"/>
        <w:jc w:val="both"/>
        <w:rPr>
          <w:rFonts w:ascii="Times New Roman" w:hAnsi="Times New Roman" w:cs="Times New Roman"/>
          <w:color w:val="000000" w:themeColor="text1"/>
          <w:sz w:val="24"/>
          <w:szCs w:val="24"/>
          <w:shd w:val="clear" w:color="auto" w:fill="FFFFFF"/>
        </w:rPr>
      </w:pPr>
      <w:r w:rsidRPr="005D3217">
        <w:rPr>
          <w:rFonts w:ascii="Times New Roman" w:hAnsi="Times New Roman" w:cs="Times New Roman"/>
          <w:color w:val="000000" w:themeColor="text1"/>
          <w:sz w:val="24"/>
          <w:szCs w:val="24"/>
          <w:shd w:val="clear" w:color="auto" w:fill="FFFFFF"/>
        </w:rPr>
        <w:t>Bosch</w:t>
      </w:r>
      <w:r w:rsidR="00D63D90" w:rsidRPr="005D3217">
        <w:rPr>
          <w:rFonts w:ascii="Times New Roman" w:hAnsi="Times New Roman" w:cs="Times New Roman"/>
          <w:color w:val="000000" w:themeColor="text1"/>
          <w:sz w:val="24"/>
          <w:szCs w:val="24"/>
          <w:shd w:val="clear" w:color="auto" w:fill="FFFFFF"/>
        </w:rPr>
        <w:t xml:space="preserve"> </w:t>
      </w:r>
      <w:r w:rsidR="00682E18" w:rsidRPr="005D3217">
        <w:rPr>
          <w:rFonts w:ascii="Times New Roman" w:hAnsi="Times New Roman" w:cs="Times New Roman"/>
          <w:color w:val="000000" w:themeColor="text1"/>
          <w:sz w:val="24"/>
          <w:szCs w:val="24"/>
          <w:shd w:val="clear" w:color="auto" w:fill="FFFFFF"/>
        </w:rPr>
        <w:t>History</w:t>
      </w:r>
      <w:r w:rsidR="00D63D90" w:rsidRPr="005D3217">
        <w:rPr>
          <w:rFonts w:ascii="Times New Roman" w:hAnsi="Times New Roman" w:cs="Times New Roman"/>
          <w:color w:val="000000" w:themeColor="text1"/>
          <w:sz w:val="24"/>
          <w:szCs w:val="24"/>
          <w:shd w:val="clear" w:color="auto" w:fill="FFFFFF"/>
        </w:rPr>
        <w:t>,</w:t>
      </w:r>
      <w:r w:rsidR="00152F5C" w:rsidRPr="005D3217">
        <w:rPr>
          <w:rFonts w:ascii="Times New Roman" w:hAnsi="Times New Roman" w:cs="Times New Roman"/>
          <w:color w:val="000000" w:themeColor="text1"/>
          <w:sz w:val="24"/>
          <w:szCs w:val="24"/>
          <w:shd w:val="clear" w:color="auto" w:fill="FFFFFF"/>
        </w:rPr>
        <w:t xml:space="preserve"> 2020</w:t>
      </w:r>
      <w:r w:rsidR="0024152F" w:rsidRPr="005D3217">
        <w:rPr>
          <w:rFonts w:ascii="Times New Roman" w:hAnsi="Times New Roman" w:cs="Times New Roman"/>
          <w:color w:val="000000" w:themeColor="text1"/>
          <w:sz w:val="24"/>
          <w:szCs w:val="24"/>
          <w:shd w:val="clear" w:color="auto" w:fill="FFFFFF"/>
        </w:rPr>
        <w:t xml:space="preserve">. </w:t>
      </w:r>
      <w:r w:rsidR="0024152F" w:rsidRPr="005D3217">
        <w:rPr>
          <w:rFonts w:ascii="Times New Roman" w:hAnsi="Times New Roman" w:cs="Times New Roman"/>
          <w:i/>
          <w:iCs/>
          <w:color w:val="000000" w:themeColor="text1"/>
          <w:sz w:val="24"/>
          <w:szCs w:val="24"/>
          <w:shd w:val="clear" w:color="auto" w:fill="FFFFFF"/>
        </w:rPr>
        <w:t xml:space="preserve">The beginnings </w:t>
      </w:r>
      <w:r w:rsidR="00A45677" w:rsidRPr="005D3217">
        <w:rPr>
          <w:rFonts w:ascii="Times New Roman" w:hAnsi="Times New Roman" w:cs="Times New Roman"/>
          <w:i/>
          <w:iCs/>
          <w:color w:val="000000" w:themeColor="text1"/>
          <w:sz w:val="24"/>
          <w:szCs w:val="24"/>
          <w:shd w:val="clear" w:color="auto" w:fill="FFFFFF"/>
        </w:rPr>
        <w:t>1986-1905.</w:t>
      </w:r>
      <w:r w:rsidR="00A45677" w:rsidRPr="005D3217">
        <w:rPr>
          <w:rFonts w:ascii="Times New Roman" w:hAnsi="Times New Roman" w:cs="Times New Roman"/>
          <w:color w:val="000000" w:themeColor="text1"/>
          <w:sz w:val="24"/>
          <w:szCs w:val="24"/>
          <w:shd w:val="clear" w:color="auto" w:fill="FFFFFF"/>
        </w:rPr>
        <w:t xml:space="preserve"> </w:t>
      </w:r>
      <w:r w:rsidR="005F20B0" w:rsidRPr="005D3217">
        <w:rPr>
          <w:rFonts w:ascii="Times New Roman" w:hAnsi="Times New Roman" w:cs="Times New Roman"/>
          <w:color w:val="000000" w:themeColor="text1"/>
          <w:sz w:val="24"/>
          <w:szCs w:val="24"/>
          <w:shd w:val="clear" w:color="auto" w:fill="FFFFFF"/>
        </w:rPr>
        <w:t>[</w:t>
      </w:r>
      <w:r w:rsidRPr="005D3217">
        <w:rPr>
          <w:rFonts w:ascii="Times New Roman" w:hAnsi="Times New Roman" w:cs="Times New Roman"/>
          <w:color w:val="000000" w:themeColor="text1"/>
          <w:sz w:val="24"/>
          <w:szCs w:val="24"/>
          <w:shd w:val="clear" w:color="auto" w:fill="FFFFFF"/>
        </w:rPr>
        <w:t>online</w:t>
      </w:r>
      <w:r w:rsidR="005F20B0" w:rsidRPr="005D3217">
        <w:rPr>
          <w:rFonts w:ascii="Times New Roman" w:hAnsi="Times New Roman" w:cs="Times New Roman"/>
          <w:color w:val="000000" w:themeColor="text1"/>
          <w:sz w:val="24"/>
          <w:szCs w:val="24"/>
          <w:shd w:val="clear" w:color="auto" w:fill="FFFFFF"/>
        </w:rPr>
        <w:t xml:space="preserve">] Available at: </w:t>
      </w:r>
      <w:hyperlink r:id="rId32" w:history="1">
        <w:r w:rsidR="007F71F3" w:rsidRPr="00101BF7">
          <w:rPr>
            <w:rStyle w:val="a6"/>
            <w:rFonts w:ascii="Times New Roman" w:hAnsi="Times New Roman" w:cs="Times New Roman"/>
            <w:sz w:val="24"/>
            <w:szCs w:val="24"/>
            <w:shd w:val="clear" w:color="auto" w:fill="FFFFFF"/>
          </w:rPr>
          <w:t>https://www.bosch.com/stories/1886-1905-from-first-workshop-to-factory/</w:t>
        </w:r>
      </w:hyperlink>
      <w:r w:rsidR="007F71F3" w:rsidRPr="005D3217">
        <w:rPr>
          <w:rFonts w:ascii="Times New Roman" w:hAnsi="Times New Roman" w:cs="Times New Roman"/>
          <w:color w:val="000000" w:themeColor="text1"/>
          <w:sz w:val="24"/>
          <w:szCs w:val="24"/>
          <w:shd w:val="clear" w:color="auto" w:fill="FFFFFF"/>
        </w:rPr>
        <w:t xml:space="preserve"> </w:t>
      </w:r>
      <w:r w:rsidR="005F20B0" w:rsidRPr="005D3217">
        <w:rPr>
          <w:rFonts w:ascii="Times New Roman" w:hAnsi="Times New Roman" w:cs="Times New Roman"/>
          <w:color w:val="000000" w:themeColor="text1"/>
          <w:sz w:val="24"/>
          <w:szCs w:val="24"/>
          <w:shd w:val="clear" w:color="auto" w:fill="FFFFFF"/>
        </w:rPr>
        <w:t xml:space="preserve">[Accessed </w:t>
      </w:r>
      <w:r w:rsidR="00E13694" w:rsidRPr="005D3217">
        <w:rPr>
          <w:rFonts w:ascii="Times New Roman" w:hAnsi="Times New Roman" w:cs="Times New Roman"/>
          <w:color w:val="000000" w:themeColor="text1"/>
          <w:sz w:val="24"/>
          <w:szCs w:val="24"/>
          <w:shd w:val="clear" w:color="auto" w:fill="FFFFFF"/>
        </w:rPr>
        <w:t>4 December 2020]</w:t>
      </w:r>
    </w:p>
    <w:p w:rsidR="00047400" w:rsidRPr="005D3217" w:rsidRDefault="00E64EB1" w:rsidP="003D53CB">
      <w:pPr>
        <w:spacing w:line="360" w:lineRule="auto"/>
        <w:jc w:val="both"/>
        <w:rPr>
          <w:rFonts w:ascii="Times New Roman" w:hAnsi="Times New Roman" w:cs="Times New Roman"/>
          <w:color w:val="000000" w:themeColor="text1"/>
          <w:sz w:val="24"/>
          <w:szCs w:val="24"/>
          <w:shd w:val="clear" w:color="auto" w:fill="FFFFFF"/>
        </w:rPr>
      </w:pPr>
      <w:r w:rsidRPr="00715639">
        <w:rPr>
          <w:rFonts w:ascii="Times New Roman" w:hAnsi="Times New Roman" w:cs="Times New Roman"/>
          <w:color w:val="000000" w:themeColor="text1"/>
          <w:sz w:val="24"/>
          <w:szCs w:val="24"/>
          <w:shd w:val="clear" w:color="auto" w:fill="FFFFFF"/>
        </w:rPr>
        <w:t>Bosch</w:t>
      </w:r>
      <w:r w:rsidR="00D63D90">
        <w:rPr>
          <w:rFonts w:ascii="Times New Roman" w:hAnsi="Times New Roman" w:cs="Times New Roman"/>
          <w:color w:val="000000" w:themeColor="text1"/>
          <w:sz w:val="24"/>
          <w:szCs w:val="24"/>
          <w:shd w:val="clear" w:color="auto" w:fill="FFFFFF"/>
        </w:rPr>
        <w:t xml:space="preserve"> in </w:t>
      </w:r>
      <w:r w:rsidR="003804C1">
        <w:rPr>
          <w:rFonts w:ascii="Times New Roman" w:hAnsi="Times New Roman" w:cs="Times New Roman"/>
          <w:color w:val="000000" w:themeColor="text1"/>
          <w:sz w:val="24"/>
          <w:szCs w:val="24"/>
          <w:shd w:val="clear" w:color="auto" w:fill="FFFFFF"/>
        </w:rPr>
        <w:t xml:space="preserve">the United Kingdom </w:t>
      </w:r>
      <w:r w:rsidR="00D63D90">
        <w:rPr>
          <w:rFonts w:ascii="Times New Roman" w:hAnsi="Times New Roman" w:cs="Times New Roman"/>
          <w:color w:val="000000" w:themeColor="text1"/>
          <w:sz w:val="24"/>
          <w:szCs w:val="24"/>
          <w:shd w:val="clear" w:color="auto" w:fill="FFFFFF"/>
        </w:rPr>
        <w:t>,</w:t>
      </w:r>
      <w:r w:rsidRPr="00715639">
        <w:rPr>
          <w:rFonts w:ascii="Times New Roman" w:hAnsi="Times New Roman" w:cs="Times New Roman"/>
          <w:color w:val="000000" w:themeColor="text1"/>
          <w:sz w:val="24"/>
          <w:szCs w:val="24"/>
          <w:shd w:val="clear" w:color="auto" w:fill="FFFFFF"/>
        </w:rPr>
        <w:t xml:space="preserve"> 2020. </w:t>
      </w:r>
      <w:r w:rsidR="0084422A" w:rsidRPr="00715639">
        <w:rPr>
          <w:rFonts w:ascii="Times New Roman" w:hAnsi="Times New Roman" w:cs="Times New Roman"/>
          <w:i/>
          <w:iCs/>
          <w:color w:val="000000" w:themeColor="text1"/>
          <w:sz w:val="24"/>
          <w:szCs w:val="24"/>
          <w:shd w:val="clear" w:color="auto" w:fill="FFFFFF"/>
        </w:rPr>
        <w:t>Bosch in the United Kingdom</w:t>
      </w:r>
      <w:r w:rsidR="0084422A" w:rsidRPr="00715639">
        <w:rPr>
          <w:rFonts w:ascii="Times New Roman" w:hAnsi="Times New Roman" w:cs="Times New Roman"/>
          <w:color w:val="000000" w:themeColor="text1"/>
          <w:sz w:val="24"/>
          <w:szCs w:val="24"/>
          <w:shd w:val="clear" w:color="auto" w:fill="FFFFFF"/>
        </w:rPr>
        <w:t xml:space="preserve"> [online] Available at: </w:t>
      </w:r>
      <w:hyperlink r:id="rId33" w:history="1">
        <w:r w:rsidR="00047400" w:rsidRPr="00101BF7">
          <w:rPr>
            <w:rStyle w:val="a6"/>
            <w:rFonts w:ascii="Times New Roman" w:hAnsi="Times New Roman" w:cs="Times New Roman"/>
            <w:sz w:val="24"/>
            <w:szCs w:val="24"/>
            <w:shd w:val="clear" w:color="auto" w:fill="FFFFFF"/>
          </w:rPr>
          <w:t>https://www.bosch.co.uk/our-company/our-locations/denham-cross-collaboration-is-key/</w:t>
        </w:r>
      </w:hyperlink>
      <w:r w:rsidR="00047400">
        <w:rPr>
          <w:rFonts w:ascii="Times New Roman" w:hAnsi="Times New Roman" w:cs="Times New Roman"/>
          <w:color w:val="FF0000"/>
          <w:sz w:val="24"/>
          <w:szCs w:val="24"/>
          <w:shd w:val="clear" w:color="auto" w:fill="FFFFFF"/>
        </w:rPr>
        <w:t xml:space="preserve"> </w:t>
      </w:r>
      <w:r w:rsidR="00047400" w:rsidRPr="005D3217">
        <w:rPr>
          <w:rFonts w:ascii="Times New Roman" w:hAnsi="Times New Roman" w:cs="Times New Roman"/>
          <w:color w:val="000000" w:themeColor="text1"/>
          <w:sz w:val="24"/>
          <w:szCs w:val="24"/>
          <w:shd w:val="clear" w:color="auto" w:fill="FFFFFF"/>
        </w:rPr>
        <w:t xml:space="preserve">[Accessed 3 January 2021] </w:t>
      </w:r>
    </w:p>
    <w:p w:rsidR="00D63D90" w:rsidRPr="00D63D90" w:rsidRDefault="00433D0B" w:rsidP="003D53CB">
      <w:pPr>
        <w:spacing w:line="360" w:lineRule="auto"/>
        <w:jc w:val="both"/>
        <w:rPr>
          <w:rFonts w:ascii="Times New Roman" w:hAnsi="Times New Roman" w:cs="Times New Roman"/>
          <w:sz w:val="24"/>
          <w:szCs w:val="24"/>
        </w:rPr>
      </w:pPr>
      <w:r>
        <w:rPr>
          <w:rFonts w:ascii="Times New Roman" w:hAnsi="Times New Roman" w:cs="Times New Roman"/>
          <w:sz w:val="24"/>
          <w:szCs w:val="24"/>
        </w:rPr>
        <w:t>Bosch</w:t>
      </w:r>
      <w:r w:rsidR="00D63D90">
        <w:rPr>
          <w:rFonts w:ascii="Times New Roman" w:hAnsi="Times New Roman" w:cs="Times New Roman"/>
          <w:sz w:val="24"/>
          <w:szCs w:val="24"/>
        </w:rPr>
        <w:t xml:space="preserve"> </w:t>
      </w:r>
      <w:r w:rsidR="005D3217">
        <w:rPr>
          <w:rFonts w:ascii="Times New Roman" w:hAnsi="Times New Roman" w:cs="Times New Roman"/>
          <w:sz w:val="24"/>
          <w:szCs w:val="24"/>
        </w:rPr>
        <w:t xml:space="preserve">History, </w:t>
      </w:r>
      <w:r>
        <w:rPr>
          <w:rFonts w:ascii="Times New Roman" w:hAnsi="Times New Roman" w:cs="Times New Roman"/>
          <w:sz w:val="24"/>
          <w:szCs w:val="24"/>
        </w:rPr>
        <w:t xml:space="preserve">2020. </w:t>
      </w:r>
      <w:r w:rsidR="00D63D90">
        <w:rPr>
          <w:rFonts w:ascii="Times New Roman" w:hAnsi="Times New Roman" w:cs="Times New Roman"/>
          <w:sz w:val="24"/>
          <w:szCs w:val="24"/>
        </w:rPr>
        <w:t xml:space="preserve"> </w:t>
      </w:r>
      <w:r w:rsidR="00D63D90">
        <w:rPr>
          <w:rFonts w:ascii="Times New Roman" w:hAnsi="Times New Roman" w:cs="Times New Roman"/>
          <w:i/>
          <w:iCs/>
          <w:sz w:val="24"/>
          <w:szCs w:val="24"/>
        </w:rPr>
        <w:t xml:space="preserve">The creation of the Bosch logo. </w:t>
      </w:r>
      <w:r w:rsidR="00D63D90">
        <w:rPr>
          <w:rFonts w:ascii="Times New Roman" w:hAnsi="Times New Roman" w:cs="Times New Roman"/>
          <w:sz w:val="24"/>
          <w:szCs w:val="24"/>
        </w:rPr>
        <w:t xml:space="preserve">[online] Available at : </w:t>
      </w:r>
    </w:p>
    <w:p w:rsidR="00715639" w:rsidRDefault="00D63D90" w:rsidP="003D53CB">
      <w:pPr>
        <w:spacing w:line="360" w:lineRule="auto"/>
        <w:jc w:val="both"/>
        <w:rPr>
          <w:rFonts w:ascii="Times New Roman" w:hAnsi="Times New Roman" w:cs="Times New Roman"/>
          <w:sz w:val="24"/>
          <w:szCs w:val="24"/>
        </w:rPr>
      </w:pPr>
      <w:hyperlink r:id="rId34" w:history="1">
        <w:r w:rsidRPr="00101BF7">
          <w:rPr>
            <w:rStyle w:val="a6"/>
            <w:rFonts w:ascii="Times New Roman" w:hAnsi="Times New Roman" w:cs="Times New Roman"/>
            <w:sz w:val="24"/>
            <w:szCs w:val="24"/>
          </w:rPr>
          <w:t>https://www.bosch.com/stories/creation-of-the-bosch-logo/</w:t>
        </w:r>
      </w:hyperlink>
      <w:r>
        <w:rPr>
          <w:rFonts w:ascii="Times New Roman" w:hAnsi="Times New Roman" w:cs="Times New Roman"/>
          <w:sz w:val="24"/>
          <w:szCs w:val="24"/>
        </w:rPr>
        <w:t xml:space="preserve">  [Accessed 4 December 2020] </w:t>
      </w:r>
    </w:p>
    <w:p w:rsidR="005D3217" w:rsidRDefault="005D3217" w:rsidP="00CF1A74">
      <w:pPr>
        <w:spacing w:line="360" w:lineRule="auto"/>
        <w:jc w:val="both"/>
        <w:rPr>
          <w:rFonts w:ascii="Times New Roman" w:hAnsi="Times New Roman" w:cs="Times New Roman"/>
          <w:color w:val="000000"/>
          <w:sz w:val="24"/>
          <w:szCs w:val="24"/>
          <w:shd w:val="clear" w:color="auto" w:fill="FFFFFF"/>
        </w:rPr>
      </w:pPr>
      <w:r w:rsidRPr="003D53CB">
        <w:rPr>
          <w:rFonts w:ascii="Times New Roman" w:hAnsi="Times New Roman" w:cs="Times New Roman"/>
          <w:color w:val="000000"/>
          <w:sz w:val="24"/>
          <w:szCs w:val="24"/>
          <w:shd w:val="clear" w:color="auto" w:fill="FFFFFF"/>
        </w:rPr>
        <w:t>Bosch in India. 2020. </w:t>
      </w:r>
      <w:r w:rsidRPr="003D53CB">
        <w:rPr>
          <w:rFonts w:ascii="Times New Roman" w:hAnsi="Times New Roman" w:cs="Times New Roman"/>
          <w:i/>
          <w:iCs/>
          <w:color w:val="000000"/>
          <w:sz w:val="24"/>
          <w:szCs w:val="24"/>
          <w:shd w:val="clear" w:color="auto" w:fill="FFFFFF"/>
        </w:rPr>
        <w:t>Products And Services</w:t>
      </w:r>
      <w:r w:rsidRPr="003D53CB">
        <w:rPr>
          <w:rFonts w:ascii="Times New Roman" w:hAnsi="Times New Roman" w:cs="Times New Roman"/>
          <w:color w:val="000000"/>
          <w:sz w:val="24"/>
          <w:szCs w:val="24"/>
          <w:shd w:val="clear" w:color="auto" w:fill="FFFFFF"/>
        </w:rPr>
        <w:t xml:space="preserve">. [online] Available at: </w:t>
      </w:r>
      <w:hyperlink r:id="rId35" w:history="1">
        <w:r w:rsidRPr="00101BF7">
          <w:rPr>
            <w:rStyle w:val="a6"/>
            <w:rFonts w:ascii="Times New Roman" w:hAnsi="Times New Roman" w:cs="Times New Roman"/>
            <w:sz w:val="24"/>
            <w:szCs w:val="24"/>
            <w:shd w:val="clear" w:color="auto" w:fill="FFFFFF"/>
          </w:rPr>
          <w:t>https://www.bosch.in/products-and-services/</w:t>
        </w:r>
      </w:hyperlink>
      <w:r>
        <w:rPr>
          <w:rFonts w:ascii="Times New Roman" w:hAnsi="Times New Roman" w:cs="Times New Roman"/>
          <w:color w:val="000000"/>
          <w:sz w:val="24"/>
          <w:szCs w:val="24"/>
          <w:shd w:val="clear" w:color="auto" w:fill="FFFFFF"/>
        </w:rPr>
        <w:t xml:space="preserve"> </w:t>
      </w:r>
      <w:r w:rsidRPr="003D53CB">
        <w:rPr>
          <w:rFonts w:ascii="Times New Roman" w:hAnsi="Times New Roman" w:cs="Times New Roman"/>
          <w:color w:val="000000"/>
          <w:sz w:val="24"/>
          <w:szCs w:val="24"/>
          <w:shd w:val="clear" w:color="auto" w:fill="FFFFFF"/>
        </w:rPr>
        <w:t xml:space="preserve"> [Accessed </w:t>
      </w:r>
      <w:r>
        <w:rPr>
          <w:rFonts w:ascii="Times New Roman" w:hAnsi="Times New Roman" w:cs="Times New Roman"/>
          <w:color w:val="000000"/>
          <w:sz w:val="24"/>
          <w:szCs w:val="24"/>
          <w:shd w:val="clear" w:color="auto" w:fill="FFFFFF"/>
        </w:rPr>
        <w:t xml:space="preserve">15 </w:t>
      </w:r>
      <w:r w:rsidRPr="003D53CB">
        <w:rPr>
          <w:rFonts w:ascii="Times New Roman" w:hAnsi="Times New Roman" w:cs="Times New Roman"/>
          <w:color w:val="000000"/>
          <w:sz w:val="24"/>
          <w:szCs w:val="24"/>
          <w:shd w:val="clear" w:color="auto" w:fill="FFFFFF"/>
        </w:rPr>
        <w:t>December 2020].</w:t>
      </w:r>
    </w:p>
    <w:p w:rsidR="005D3217" w:rsidRDefault="005D3217" w:rsidP="00CF1A74">
      <w:pPr>
        <w:spacing w:after="0" w:line="360" w:lineRule="auto"/>
        <w:rPr>
          <w:rFonts w:ascii="Times New Roman" w:eastAsia="Times New Roman" w:hAnsi="Times New Roman" w:cs="Times New Roman"/>
          <w:color w:val="000000"/>
          <w:sz w:val="24"/>
          <w:szCs w:val="24"/>
          <w:shd w:val="clear" w:color="auto" w:fill="FFFFFF"/>
          <w:lang w:val="ru-GB" w:eastAsia="ru-RU" w:bidi="ar-SA"/>
        </w:rPr>
      </w:pPr>
      <w:r w:rsidRPr="00D63D90">
        <w:rPr>
          <w:rFonts w:ascii="Times New Roman" w:eastAsia="Times New Roman" w:hAnsi="Times New Roman" w:cs="Times New Roman"/>
          <w:color w:val="000000"/>
          <w:sz w:val="24"/>
          <w:szCs w:val="24"/>
          <w:shd w:val="clear" w:color="auto" w:fill="FFFFFF"/>
          <w:lang w:val="ru-GB" w:eastAsia="ru-RU" w:bidi="ar-SA"/>
        </w:rPr>
        <w:t>Bhasin, H., 2020. </w:t>
      </w:r>
      <w:r w:rsidRPr="00D63D90">
        <w:rPr>
          <w:rFonts w:ascii="Times New Roman" w:eastAsia="Times New Roman" w:hAnsi="Times New Roman" w:cs="Times New Roman"/>
          <w:i/>
          <w:iCs/>
          <w:color w:val="000000"/>
          <w:sz w:val="24"/>
          <w:szCs w:val="24"/>
          <w:shd w:val="clear" w:color="auto" w:fill="FFFFFF"/>
          <w:lang w:val="ru-GB" w:eastAsia="ru-RU" w:bidi="ar-SA"/>
        </w:rPr>
        <w:t>Marketing Mix Of Bosch - Bosch Marketing Mix And 4 Ps</w:t>
      </w:r>
      <w:r w:rsidRPr="00D63D90">
        <w:rPr>
          <w:rFonts w:ascii="Times New Roman" w:eastAsia="Times New Roman" w:hAnsi="Times New Roman" w:cs="Times New Roman"/>
          <w:color w:val="000000"/>
          <w:sz w:val="24"/>
          <w:szCs w:val="24"/>
          <w:shd w:val="clear" w:color="auto" w:fill="FFFFFF"/>
          <w:lang w:val="ru-GB" w:eastAsia="ru-RU" w:bidi="ar-SA"/>
        </w:rPr>
        <w:t xml:space="preserve">. [online] Marketing91. Available at: </w:t>
      </w:r>
      <w:r>
        <w:rPr>
          <w:rFonts w:ascii="Times New Roman" w:eastAsia="Times New Roman" w:hAnsi="Times New Roman" w:cs="Times New Roman"/>
          <w:color w:val="000000"/>
          <w:sz w:val="24"/>
          <w:szCs w:val="24"/>
          <w:shd w:val="clear" w:color="auto" w:fill="FFFFFF"/>
          <w:lang w:val="en-US" w:eastAsia="ru-RU" w:bidi="ar-SA"/>
        </w:rPr>
        <w:t xml:space="preserve"> </w:t>
      </w:r>
      <w:hyperlink r:id="rId36" w:history="1">
        <w:r w:rsidRPr="00D63D90">
          <w:rPr>
            <w:rStyle w:val="a6"/>
            <w:rFonts w:ascii="Times New Roman" w:eastAsia="Times New Roman" w:hAnsi="Times New Roman" w:cs="Times New Roman"/>
            <w:sz w:val="24"/>
            <w:szCs w:val="24"/>
            <w:shd w:val="clear" w:color="auto" w:fill="FFFFFF"/>
            <w:lang w:val="ru-GB" w:eastAsia="ru-RU" w:bidi="ar-SA"/>
          </w:rPr>
          <w:t>https://www.marketing91.com/marketing-mix-bosch-bosch-marketing-mix/</w:t>
        </w:r>
      </w:hyperlink>
      <w:r>
        <w:rPr>
          <w:rFonts w:ascii="Times New Roman" w:eastAsia="Times New Roman" w:hAnsi="Times New Roman" w:cs="Times New Roman"/>
          <w:color w:val="000000"/>
          <w:sz w:val="24"/>
          <w:szCs w:val="24"/>
          <w:shd w:val="clear" w:color="auto" w:fill="FFFFFF"/>
          <w:lang w:val="en-US" w:eastAsia="ru-RU" w:bidi="ar-SA"/>
        </w:rPr>
        <w:t xml:space="preserve"> </w:t>
      </w:r>
      <w:r w:rsidRPr="00D63D90">
        <w:rPr>
          <w:rFonts w:ascii="Times New Roman" w:eastAsia="Times New Roman" w:hAnsi="Times New Roman" w:cs="Times New Roman"/>
          <w:color w:val="000000"/>
          <w:sz w:val="24"/>
          <w:szCs w:val="24"/>
          <w:shd w:val="clear" w:color="auto" w:fill="FFFFFF"/>
          <w:lang w:val="ru-GB" w:eastAsia="ru-RU" w:bidi="ar-SA"/>
        </w:rPr>
        <w:t xml:space="preserve"> [Accessed </w:t>
      </w:r>
      <w:r>
        <w:rPr>
          <w:rFonts w:ascii="Times New Roman" w:eastAsia="Times New Roman" w:hAnsi="Times New Roman" w:cs="Times New Roman"/>
          <w:color w:val="000000"/>
          <w:sz w:val="24"/>
          <w:szCs w:val="24"/>
          <w:shd w:val="clear" w:color="auto" w:fill="FFFFFF"/>
          <w:lang w:val="en-US" w:eastAsia="ru-RU" w:bidi="ar-SA"/>
        </w:rPr>
        <w:t xml:space="preserve">15 </w:t>
      </w:r>
      <w:r w:rsidRPr="00D63D90">
        <w:rPr>
          <w:rFonts w:ascii="Times New Roman" w:eastAsia="Times New Roman" w:hAnsi="Times New Roman" w:cs="Times New Roman"/>
          <w:color w:val="000000"/>
          <w:sz w:val="24"/>
          <w:szCs w:val="24"/>
          <w:shd w:val="clear" w:color="auto" w:fill="FFFFFF"/>
          <w:lang w:val="ru-GB" w:eastAsia="ru-RU" w:bidi="ar-SA"/>
        </w:rPr>
        <w:t>December 2020].</w:t>
      </w:r>
    </w:p>
    <w:p w:rsidR="005D3217" w:rsidRPr="00433D0B" w:rsidRDefault="005D3217" w:rsidP="003D53CB">
      <w:pPr>
        <w:spacing w:line="360" w:lineRule="auto"/>
        <w:jc w:val="both"/>
        <w:rPr>
          <w:rFonts w:ascii="Times New Roman" w:hAnsi="Times New Roman" w:cs="Times New Roman"/>
          <w:i/>
          <w:iCs/>
          <w:sz w:val="24"/>
          <w:szCs w:val="24"/>
        </w:rPr>
      </w:pPr>
    </w:p>
    <w:p w:rsidR="00715639" w:rsidRDefault="00715639" w:rsidP="003D53CB">
      <w:pPr>
        <w:spacing w:line="360" w:lineRule="auto"/>
        <w:jc w:val="both"/>
        <w:rPr>
          <w:rFonts w:ascii="Times New Roman" w:hAnsi="Times New Roman" w:cs="Times New Roman"/>
          <w:sz w:val="24"/>
          <w:szCs w:val="24"/>
        </w:rPr>
      </w:pPr>
    </w:p>
    <w:p w:rsidR="00715639" w:rsidRPr="00715639" w:rsidRDefault="00715639" w:rsidP="003D53CB">
      <w:pPr>
        <w:spacing w:line="360" w:lineRule="auto"/>
        <w:jc w:val="both"/>
        <w:rPr>
          <w:rFonts w:ascii="Times New Roman" w:hAnsi="Times New Roman" w:cs="Times New Roman"/>
          <w:sz w:val="24"/>
          <w:szCs w:val="24"/>
        </w:rPr>
      </w:pPr>
    </w:p>
    <w:sectPr w:rsidR="00715639" w:rsidRPr="00715639">
      <w:footerReference w:type="even"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008AE" w:rsidRDefault="00F008AE" w:rsidP="00460B63">
      <w:pPr>
        <w:spacing w:after="0" w:line="240" w:lineRule="auto"/>
      </w:pPr>
      <w:r>
        <w:separator/>
      </w:r>
    </w:p>
  </w:endnote>
  <w:endnote w:type="continuationSeparator" w:id="0">
    <w:p w:rsidR="00F008AE" w:rsidRDefault="00F008AE" w:rsidP="00460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362955282"/>
      <w:docPartObj>
        <w:docPartGallery w:val="Page Numbers (Bottom of Page)"/>
        <w:docPartUnique/>
      </w:docPartObj>
    </w:sdtPr>
    <w:sdtEndPr>
      <w:rPr>
        <w:rStyle w:val="ac"/>
      </w:rPr>
    </w:sdtEndPr>
    <w:sdtContent>
      <w:p w:rsidR="00460B63" w:rsidRDefault="00460B63" w:rsidP="0017517C">
        <w:pPr>
          <w:pStyle w:val="aa"/>
          <w:framePr w:wrap="none" w:vAnchor="text" w:hAnchor="margin" w:xAlign="right" w:y="1"/>
          <w:rPr>
            <w:rStyle w:val="ac"/>
          </w:rPr>
        </w:pPr>
        <w:r>
          <w:rPr>
            <w:rStyle w:val="ac"/>
          </w:rPr>
          <w:fldChar w:fldCharType="begin"/>
        </w:r>
        <w:r>
          <w:rPr>
            <w:rStyle w:val="ac"/>
          </w:rPr>
          <w:instrText xml:space="preserve"> PAGE </w:instrText>
        </w:r>
        <w:r>
          <w:rPr>
            <w:rStyle w:val="ac"/>
          </w:rPr>
          <w:fldChar w:fldCharType="end"/>
        </w:r>
      </w:p>
    </w:sdtContent>
  </w:sdt>
  <w:p w:rsidR="00460B63" w:rsidRDefault="00460B63" w:rsidP="00460B63">
    <w:pPr>
      <w:pStyle w:val="a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91518701"/>
      <w:docPartObj>
        <w:docPartGallery w:val="Page Numbers (Bottom of Page)"/>
        <w:docPartUnique/>
      </w:docPartObj>
    </w:sdtPr>
    <w:sdtEndPr>
      <w:rPr>
        <w:rStyle w:val="ac"/>
      </w:rPr>
    </w:sdtEndPr>
    <w:sdtContent>
      <w:p w:rsidR="00460B63" w:rsidRDefault="00460B63" w:rsidP="0017517C">
        <w:pPr>
          <w:pStyle w:val="aa"/>
          <w:framePr w:wrap="none" w:vAnchor="text" w:hAnchor="margin" w:xAlign="right" w:y="1"/>
          <w:rPr>
            <w:rStyle w:val="ac"/>
          </w:rPr>
        </w:pPr>
        <w:r>
          <w:rPr>
            <w:rStyle w:val="ac"/>
          </w:rPr>
          <w:fldChar w:fldCharType="begin"/>
        </w:r>
        <w:r>
          <w:rPr>
            <w:rStyle w:val="ac"/>
          </w:rPr>
          <w:instrText xml:space="preserve"> PAGE </w:instrText>
        </w:r>
        <w:r>
          <w:rPr>
            <w:rStyle w:val="ac"/>
          </w:rPr>
          <w:fldChar w:fldCharType="separate"/>
        </w:r>
        <w:r>
          <w:rPr>
            <w:rStyle w:val="ac"/>
            <w:noProof/>
          </w:rPr>
          <w:t>9</w:t>
        </w:r>
        <w:r>
          <w:rPr>
            <w:rStyle w:val="ac"/>
          </w:rPr>
          <w:fldChar w:fldCharType="end"/>
        </w:r>
      </w:p>
    </w:sdtContent>
  </w:sdt>
  <w:p w:rsidR="00460B63" w:rsidRDefault="00460B63" w:rsidP="00460B63">
    <w:pPr>
      <w:pStyle w:val="a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008AE" w:rsidRDefault="00F008AE" w:rsidP="00460B63">
      <w:pPr>
        <w:spacing w:after="0" w:line="240" w:lineRule="auto"/>
      </w:pPr>
      <w:r>
        <w:separator/>
      </w:r>
    </w:p>
  </w:footnote>
  <w:footnote w:type="continuationSeparator" w:id="0">
    <w:p w:rsidR="00F008AE" w:rsidRDefault="00F008AE" w:rsidP="00460B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96CE2"/>
    <w:multiLevelType w:val="hybridMultilevel"/>
    <w:tmpl w:val="B246ABE2"/>
    <w:lvl w:ilvl="0" w:tplc="C1B250AE">
      <w:start w:val="1"/>
      <w:numFmt w:val="decimal"/>
      <w:lvlText w:val="%1."/>
      <w:lvlJc w:val="left"/>
      <w:pPr>
        <w:ind w:left="720" w:hanging="360"/>
      </w:pPr>
      <w:rPr>
        <w:rFonts w:hint="default"/>
      </w:rPr>
    </w:lvl>
    <w:lvl w:ilvl="1" w:tplc="BB02E752" w:tentative="1">
      <w:start w:val="1"/>
      <w:numFmt w:val="lowerLetter"/>
      <w:lvlText w:val="%2."/>
      <w:lvlJc w:val="left"/>
      <w:pPr>
        <w:ind w:left="1440" w:hanging="360"/>
      </w:pPr>
    </w:lvl>
    <w:lvl w:ilvl="2" w:tplc="CC928D0A" w:tentative="1">
      <w:start w:val="1"/>
      <w:numFmt w:val="lowerRoman"/>
      <w:lvlText w:val="%3."/>
      <w:lvlJc w:val="right"/>
      <w:pPr>
        <w:ind w:left="2160" w:hanging="180"/>
      </w:pPr>
    </w:lvl>
    <w:lvl w:ilvl="3" w:tplc="42D2CA62" w:tentative="1">
      <w:start w:val="1"/>
      <w:numFmt w:val="decimal"/>
      <w:lvlText w:val="%4."/>
      <w:lvlJc w:val="left"/>
      <w:pPr>
        <w:ind w:left="2880" w:hanging="360"/>
      </w:pPr>
    </w:lvl>
    <w:lvl w:ilvl="4" w:tplc="AE28B788" w:tentative="1">
      <w:start w:val="1"/>
      <w:numFmt w:val="lowerLetter"/>
      <w:lvlText w:val="%5."/>
      <w:lvlJc w:val="left"/>
      <w:pPr>
        <w:ind w:left="3600" w:hanging="360"/>
      </w:pPr>
    </w:lvl>
    <w:lvl w:ilvl="5" w:tplc="76A6255E" w:tentative="1">
      <w:start w:val="1"/>
      <w:numFmt w:val="lowerRoman"/>
      <w:lvlText w:val="%6."/>
      <w:lvlJc w:val="right"/>
      <w:pPr>
        <w:ind w:left="4320" w:hanging="180"/>
      </w:pPr>
    </w:lvl>
    <w:lvl w:ilvl="6" w:tplc="E99E12C0" w:tentative="1">
      <w:start w:val="1"/>
      <w:numFmt w:val="decimal"/>
      <w:lvlText w:val="%7."/>
      <w:lvlJc w:val="left"/>
      <w:pPr>
        <w:ind w:left="5040" w:hanging="360"/>
      </w:pPr>
    </w:lvl>
    <w:lvl w:ilvl="7" w:tplc="953A45DC" w:tentative="1">
      <w:start w:val="1"/>
      <w:numFmt w:val="lowerLetter"/>
      <w:lvlText w:val="%8."/>
      <w:lvlJc w:val="left"/>
      <w:pPr>
        <w:ind w:left="5760" w:hanging="360"/>
      </w:pPr>
    </w:lvl>
    <w:lvl w:ilvl="8" w:tplc="75FA6ABA" w:tentative="1">
      <w:start w:val="1"/>
      <w:numFmt w:val="lowerRoman"/>
      <w:lvlText w:val="%9."/>
      <w:lvlJc w:val="right"/>
      <w:pPr>
        <w:ind w:left="6480" w:hanging="180"/>
      </w:pPr>
    </w:lvl>
  </w:abstractNum>
  <w:abstractNum w:abstractNumId="1" w15:restartNumberingAfterBreak="0">
    <w:nsid w:val="101F1BE6"/>
    <w:multiLevelType w:val="hybridMultilevel"/>
    <w:tmpl w:val="999A4F22"/>
    <w:lvl w:ilvl="0" w:tplc="F330119C">
      <w:start w:val="1"/>
      <w:numFmt w:val="decimal"/>
      <w:lvlText w:val="%1."/>
      <w:lvlJc w:val="left"/>
      <w:pPr>
        <w:ind w:left="720" w:hanging="360"/>
      </w:pPr>
      <w:rPr>
        <w:rFonts w:hint="default"/>
      </w:rPr>
    </w:lvl>
    <w:lvl w:ilvl="1" w:tplc="DD6070B0" w:tentative="1">
      <w:start w:val="1"/>
      <w:numFmt w:val="lowerLetter"/>
      <w:lvlText w:val="%2."/>
      <w:lvlJc w:val="left"/>
      <w:pPr>
        <w:ind w:left="1440" w:hanging="360"/>
      </w:pPr>
    </w:lvl>
    <w:lvl w:ilvl="2" w:tplc="AAFACBCC" w:tentative="1">
      <w:start w:val="1"/>
      <w:numFmt w:val="lowerRoman"/>
      <w:lvlText w:val="%3."/>
      <w:lvlJc w:val="right"/>
      <w:pPr>
        <w:ind w:left="2160" w:hanging="180"/>
      </w:pPr>
    </w:lvl>
    <w:lvl w:ilvl="3" w:tplc="F3AE2340" w:tentative="1">
      <w:start w:val="1"/>
      <w:numFmt w:val="decimal"/>
      <w:lvlText w:val="%4."/>
      <w:lvlJc w:val="left"/>
      <w:pPr>
        <w:ind w:left="2880" w:hanging="360"/>
      </w:pPr>
    </w:lvl>
    <w:lvl w:ilvl="4" w:tplc="D7D81658" w:tentative="1">
      <w:start w:val="1"/>
      <w:numFmt w:val="lowerLetter"/>
      <w:lvlText w:val="%5."/>
      <w:lvlJc w:val="left"/>
      <w:pPr>
        <w:ind w:left="3600" w:hanging="360"/>
      </w:pPr>
    </w:lvl>
    <w:lvl w:ilvl="5" w:tplc="A46C71EA" w:tentative="1">
      <w:start w:val="1"/>
      <w:numFmt w:val="lowerRoman"/>
      <w:lvlText w:val="%6."/>
      <w:lvlJc w:val="right"/>
      <w:pPr>
        <w:ind w:left="4320" w:hanging="180"/>
      </w:pPr>
    </w:lvl>
    <w:lvl w:ilvl="6" w:tplc="9762F760" w:tentative="1">
      <w:start w:val="1"/>
      <w:numFmt w:val="decimal"/>
      <w:lvlText w:val="%7."/>
      <w:lvlJc w:val="left"/>
      <w:pPr>
        <w:ind w:left="5040" w:hanging="360"/>
      </w:pPr>
    </w:lvl>
    <w:lvl w:ilvl="7" w:tplc="CDBC6064" w:tentative="1">
      <w:start w:val="1"/>
      <w:numFmt w:val="lowerLetter"/>
      <w:lvlText w:val="%8."/>
      <w:lvlJc w:val="left"/>
      <w:pPr>
        <w:ind w:left="5760" w:hanging="360"/>
      </w:pPr>
    </w:lvl>
    <w:lvl w:ilvl="8" w:tplc="3796047C" w:tentative="1">
      <w:start w:val="1"/>
      <w:numFmt w:val="lowerRoman"/>
      <w:lvlText w:val="%9."/>
      <w:lvlJc w:val="right"/>
      <w:pPr>
        <w:ind w:left="6480" w:hanging="180"/>
      </w:pPr>
    </w:lvl>
  </w:abstractNum>
  <w:abstractNum w:abstractNumId="2" w15:restartNumberingAfterBreak="0">
    <w:nsid w:val="2E483094"/>
    <w:multiLevelType w:val="hybridMultilevel"/>
    <w:tmpl w:val="518CE4CC"/>
    <w:lvl w:ilvl="0" w:tplc="76E248D0">
      <w:start w:val="1"/>
      <w:numFmt w:val="decimal"/>
      <w:lvlText w:val="%1."/>
      <w:lvlJc w:val="left"/>
      <w:pPr>
        <w:ind w:left="720" w:hanging="360"/>
      </w:pPr>
      <w:rPr>
        <w:rFonts w:hint="default"/>
      </w:rPr>
    </w:lvl>
    <w:lvl w:ilvl="1" w:tplc="D3AE3854" w:tentative="1">
      <w:start w:val="1"/>
      <w:numFmt w:val="lowerLetter"/>
      <w:lvlText w:val="%2."/>
      <w:lvlJc w:val="left"/>
      <w:pPr>
        <w:ind w:left="1440" w:hanging="360"/>
      </w:pPr>
    </w:lvl>
    <w:lvl w:ilvl="2" w:tplc="44502488" w:tentative="1">
      <w:start w:val="1"/>
      <w:numFmt w:val="lowerRoman"/>
      <w:lvlText w:val="%3."/>
      <w:lvlJc w:val="right"/>
      <w:pPr>
        <w:ind w:left="2160" w:hanging="180"/>
      </w:pPr>
    </w:lvl>
    <w:lvl w:ilvl="3" w:tplc="0160382E" w:tentative="1">
      <w:start w:val="1"/>
      <w:numFmt w:val="decimal"/>
      <w:lvlText w:val="%4."/>
      <w:lvlJc w:val="left"/>
      <w:pPr>
        <w:ind w:left="2880" w:hanging="360"/>
      </w:pPr>
    </w:lvl>
    <w:lvl w:ilvl="4" w:tplc="A934AD54" w:tentative="1">
      <w:start w:val="1"/>
      <w:numFmt w:val="lowerLetter"/>
      <w:lvlText w:val="%5."/>
      <w:lvlJc w:val="left"/>
      <w:pPr>
        <w:ind w:left="3600" w:hanging="360"/>
      </w:pPr>
    </w:lvl>
    <w:lvl w:ilvl="5" w:tplc="12D4C0FC" w:tentative="1">
      <w:start w:val="1"/>
      <w:numFmt w:val="lowerRoman"/>
      <w:lvlText w:val="%6."/>
      <w:lvlJc w:val="right"/>
      <w:pPr>
        <w:ind w:left="4320" w:hanging="180"/>
      </w:pPr>
    </w:lvl>
    <w:lvl w:ilvl="6" w:tplc="32AC36F2" w:tentative="1">
      <w:start w:val="1"/>
      <w:numFmt w:val="decimal"/>
      <w:lvlText w:val="%7."/>
      <w:lvlJc w:val="left"/>
      <w:pPr>
        <w:ind w:left="5040" w:hanging="360"/>
      </w:pPr>
    </w:lvl>
    <w:lvl w:ilvl="7" w:tplc="46268CD2" w:tentative="1">
      <w:start w:val="1"/>
      <w:numFmt w:val="lowerLetter"/>
      <w:lvlText w:val="%8."/>
      <w:lvlJc w:val="left"/>
      <w:pPr>
        <w:ind w:left="5760" w:hanging="360"/>
      </w:pPr>
    </w:lvl>
    <w:lvl w:ilvl="8" w:tplc="CD862058" w:tentative="1">
      <w:start w:val="1"/>
      <w:numFmt w:val="lowerRoman"/>
      <w:lvlText w:val="%9."/>
      <w:lvlJc w:val="right"/>
      <w:pPr>
        <w:ind w:left="6480" w:hanging="180"/>
      </w:pPr>
    </w:lvl>
  </w:abstractNum>
  <w:abstractNum w:abstractNumId="3" w15:restartNumberingAfterBreak="0">
    <w:nsid w:val="504365AC"/>
    <w:multiLevelType w:val="hybridMultilevel"/>
    <w:tmpl w:val="9DD214F0"/>
    <w:lvl w:ilvl="0" w:tplc="3A3C5FC6">
      <w:start w:val="1"/>
      <w:numFmt w:val="bullet"/>
      <w:lvlText w:val="•"/>
      <w:lvlJc w:val="left"/>
      <w:pPr>
        <w:tabs>
          <w:tab w:val="num" w:pos="720"/>
        </w:tabs>
        <w:ind w:left="720" w:hanging="360"/>
      </w:pPr>
      <w:rPr>
        <w:rFonts w:ascii="Arial" w:hAnsi="Arial" w:hint="default"/>
      </w:rPr>
    </w:lvl>
    <w:lvl w:ilvl="1" w:tplc="AC3E40DA" w:tentative="1">
      <w:start w:val="1"/>
      <w:numFmt w:val="bullet"/>
      <w:lvlText w:val="•"/>
      <w:lvlJc w:val="left"/>
      <w:pPr>
        <w:tabs>
          <w:tab w:val="num" w:pos="1440"/>
        </w:tabs>
        <w:ind w:left="1440" w:hanging="360"/>
      </w:pPr>
      <w:rPr>
        <w:rFonts w:ascii="Arial" w:hAnsi="Arial" w:hint="default"/>
      </w:rPr>
    </w:lvl>
    <w:lvl w:ilvl="2" w:tplc="780A8116" w:tentative="1">
      <w:start w:val="1"/>
      <w:numFmt w:val="bullet"/>
      <w:lvlText w:val="•"/>
      <w:lvlJc w:val="left"/>
      <w:pPr>
        <w:tabs>
          <w:tab w:val="num" w:pos="2160"/>
        </w:tabs>
        <w:ind w:left="2160" w:hanging="360"/>
      </w:pPr>
      <w:rPr>
        <w:rFonts w:ascii="Arial" w:hAnsi="Arial" w:hint="default"/>
      </w:rPr>
    </w:lvl>
    <w:lvl w:ilvl="3" w:tplc="AA668090" w:tentative="1">
      <w:start w:val="1"/>
      <w:numFmt w:val="bullet"/>
      <w:lvlText w:val="•"/>
      <w:lvlJc w:val="left"/>
      <w:pPr>
        <w:tabs>
          <w:tab w:val="num" w:pos="2880"/>
        </w:tabs>
        <w:ind w:left="2880" w:hanging="360"/>
      </w:pPr>
      <w:rPr>
        <w:rFonts w:ascii="Arial" w:hAnsi="Arial" w:hint="default"/>
      </w:rPr>
    </w:lvl>
    <w:lvl w:ilvl="4" w:tplc="AF7EE72C" w:tentative="1">
      <w:start w:val="1"/>
      <w:numFmt w:val="bullet"/>
      <w:lvlText w:val="•"/>
      <w:lvlJc w:val="left"/>
      <w:pPr>
        <w:tabs>
          <w:tab w:val="num" w:pos="3600"/>
        </w:tabs>
        <w:ind w:left="3600" w:hanging="360"/>
      </w:pPr>
      <w:rPr>
        <w:rFonts w:ascii="Arial" w:hAnsi="Arial" w:hint="default"/>
      </w:rPr>
    </w:lvl>
    <w:lvl w:ilvl="5" w:tplc="0BDC719A" w:tentative="1">
      <w:start w:val="1"/>
      <w:numFmt w:val="bullet"/>
      <w:lvlText w:val="•"/>
      <w:lvlJc w:val="left"/>
      <w:pPr>
        <w:tabs>
          <w:tab w:val="num" w:pos="4320"/>
        </w:tabs>
        <w:ind w:left="4320" w:hanging="360"/>
      </w:pPr>
      <w:rPr>
        <w:rFonts w:ascii="Arial" w:hAnsi="Arial" w:hint="default"/>
      </w:rPr>
    </w:lvl>
    <w:lvl w:ilvl="6" w:tplc="88EAE520" w:tentative="1">
      <w:start w:val="1"/>
      <w:numFmt w:val="bullet"/>
      <w:lvlText w:val="•"/>
      <w:lvlJc w:val="left"/>
      <w:pPr>
        <w:tabs>
          <w:tab w:val="num" w:pos="5040"/>
        </w:tabs>
        <w:ind w:left="5040" w:hanging="360"/>
      </w:pPr>
      <w:rPr>
        <w:rFonts w:ascii="Arial" w:hAnsi="Arial" w:hint="default"/>
      </w:rPr>
    </w:lvl>
    <w:lvl w:ilvl="7" w:tplc="7F0694CE" w:tentative="1">
      <w:start w:val="1"/>
      <w:numFmt w:val="bullet"/>
      <w:lvlText w:val="•"/>
      <w:lvlJc w:val="left"/>
      <w:pPr>
        <w:tabs>
          <w:tab w:val="num" w:pos="5760"/>
        </w:tabs>
        <w:ind w:left="5760" w:hanging="360"/>
      </w:pPr>
      <w:rPr>
        <w:rFonts w:ascii="Arial" w:hAnsi="Arial" w:hint="default"/>
      </w:rPr>
    </w:lvl>
    <w:lvl w:ilvl="8" w:tplc="252A39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613555"/>
    <w:multiLevelType w:val="hybridMultilevel"/>
    <w:tmpl w:val="1D9AE490"/>
    <w:lvl w:ilvl="0" w:tplc="37FE8BE6">
      <w:start w:val="1"/>
      <w:numFmt w:val="bullet"/>
      <w:lvlText w:val="-"/>
      <w:lvlJc w:val="left"/>
      <w:pPr>
        <w:ind w:left="1080" w:hanging="360"/>
      </w:pPr>
      <w:rPr>
        <w:rFonts w:ascii="Calibri" w:eastAsiaTheme="minorHAnsi" w:hAnsi="Calibri" w:cs="Calibri" w:hint="default"/>
      </w:rPr>
    </w:lvl>
    <w:lvl w:ilvl="1" w:tplc="9E80402A" w:tentative="1">
      <w:start w:val="1"/>
      <w:numFmt w:val="bullet"/>
      <w:lvlText w:val="o"/>
      <w:lvlJc w:val="left"/>
      <w:pPr>
        <w:ind w:left="1800" w:hanging="360"/>
      </w:pPr>
      <w:rPr>
        <w:rFonts w:ascii="Courier New" w:hAnsi="Courier New" w:cs="Courier New" w:hint="default"/>
      </w:rPr>
    </w:lvl>
    <w:lvl w:ilvl="2" w:tplc="18C6B654" w:tentative="1">
      <w:start w:val="1"/>
      <w:numFmt w:val="bullet"/>
      <w:lvlText w:val=""/>
      <w:lvlJc w:val="left"/>
      <w:pPr>
        <w:ind w:left="2520" w:hanging="360"/>
      </w:pPr>
      <w:rPr>
        <w:rFonts w:ascii="Wingdings" w:hAnsi="Wingdings" w:hint="default"/>
      </w:rPr>
    </w:lvl>
    <w:lvl w:ilvl="3" w:tplc="32B48E20" w:tentative="1">
      <w:start w:val="1"/>
      <w:numFmt w:val="bullet"/>
      <w:lvlText w:val=""/>
      <w:lvlJc w:val="left"/>
      <w:pPr>
        <w:ind w:left="3240" w:hanging="360"/>
      </w:pPr>
      <w:rPr>
        <w:rFonts w:ascii="Symbol" w:hAnsi="Symbol" w:hint="default"/>
      </w:rPr>
    </w:lvl>
    <w:lvl w:ilvl="4" w:tplc="0E4029A2" w:tentative="1">
      <w:start w:val="1"/>
      <w:numFmt w:val="bullet"/>
      <w:lvlText w:val="o"/>
      <w:lvlJc w:val="left"/>
      <w:pPr>
        <w:ind w:left="3960" w:hanging="360"/>
      </w:pPr>
      <w:rPr>
        <w:rFonts w:ascii="Courier New" w:hAnsi="Courier New" w:cs="Courier New" w:hint="default"/>
      </w:rPr>
    </w:lvl>
    <w:lvl w:ilvl="5" w:tplc="8E96AAB2" w:tentative="1">
      <w:start w:val="1"/>
      <w:numFmt w:val="bullet"/>
      <w:lvlText w:val=""/>
      <w:lvlJc w:val="left"/>
      <w:pPr>
        <w:ind w:left="4680" w:hanging="360"/>
      </w:pPr>
      <w:rPr>
        <w:rFonts w:ascii="Wingdings" w:hAnsi="Wingdings" w:hint="default"/>
      </w:rPr>
    </w:lvl>
    <w:lvl w:ilvl="6" w:tplc="FB0C7DB4" w:tentative="1">
      <w:start w:val="1"/>
      <w:numFmt w:val="bullet"/>
      <w:lvlText w:val=""/>
      <w:lvlJc w:val="left"/>
      <w:pPr>
        <w:ind w:left="5400" w:hanging="360"/>
      </w:pPr>
      <w:rPr>
        <w:rFonts w:ascii="Symbol" w:hAnsi="Symbol" w:hint="default"/>
      </w:rPr>
    </w:lvl>
    <w:lvl w:ilvl="7" w:tplc="EF34679A" w:tentative="1">
      <w:start w:val="1"/>
      <w:numFmt w:val="bullet"/>
      <w:lvlText w:val="o"/>
      <w:lvlJc w:val="left"/>
      <w:pPr>
        <w:ind w:left="6120" w:hanging="360"/>
      </w:pPr>
      <w:rPr>
        <w:rFonts w:ascii="Courier New" w:hAnsi="Courier New" w:cs="Courier New" w:hint="default"/>
      </w:rPr>
    </w:lvl>
    <w:lvl w:ilvl="8" w:tplc="12A83436"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SxMDcwtDA0MLc0MTRQ0lEKTi0uzszPAykwqQUA0j+sTCwAAAA="/>
  </w:docVars>
  <w:rsids>
    <w:rsidRoot w:val="00A974BB"/>
    <w:rsid w:val="000074A2"/>
    <w:rsid w:val="000129EC"/>
    <w:rsid w:val="00040985"/>
    <w:rsid w:val="00047400"/>
    <w:rsid w:val="00051B35"/>
    <w:rsid w:val="00056183"/>
    <w:rsid w:val="00056773"/>
    <w:rsid w:val="000623E2"/>
    <w:rsid w:val="00062531"/>
    <w:rsid w:val="00091A18"/>
    <w:rsid w:val="000A0B2C"/>
    <w:rsid w:val="000A0B8A"/>
    <w:rsid w:val="000A4EF1"/>
    <w:rsid w:val="000A7677"/>
    <w:rsid w:val="000C4BE4"/>
    <w:rsid w:val="000D0BEF"/>
    <w:rsid w:val="000D33ED"/>
    <w:rsid w:val="000D4F19"/>
    <w:rsid w:val="000D5E85"/>
    <w:rsid w:val="00113EB2"/>
    <w:rsid w:val="001151DE"/>
    <w:rsid w:val="00117876"/>
    <w:rsid w:val="0013119E"/>
    <w:rsid w:val="001414B5"/>
    <w:rsid w:val="00152F5C"/>
    <w:rsid w:val="001630ED"/>
    <w:rsid w:val="001671AC"/>
    <w:rsid w:val="00167FA3"/>
    <w:rsid w:val="001746FF"/>
    <w:rsid w:val="0018669F"/>
    <w:rsid w:val="0019541D"/>
    <w:rsid w:val="001977FA"/>
    <w:rsid w:val="001B1C23"/>
    <w:rsid w:val="001B32A3"/>
    <w:rsid w:val="001C4661"/>
    <w:rsid w:val="001C7448"/>
    <w:rsid w:val="001E5F29"/>
    <w:rsid w:val="001F788F"/>
    <w:rsid w:val="00200EA3"/>
    <w:rsid w:val="00201E1F"/>
    <w:rsid w:val="00205B0A"/>
    <w:rsid w:val="00211C39"/>
    <w:rsid w:val="00215669"/>
    <w:rsid w:val="0024152F"/>
    <w:rsid w:val="00247417"/>
    <w:rsid w:val="00255B21"/>
    <w:rsid w:val="00260D8D"/>
    <w:rsid w:val="00281055"/>
    <w:rsid w:val="002A0846"/>
    <w:rsid w:val="002A22D8"/>
    <w:rsid w:val="002A2D91"/>
    <w:rsid w:val="002B6869"/>
    <w:rsid w:val="002C1AB1"/>
    <w:rsid w:val="002D1680"/>
    <w:rsid w:val="002E0715"/>
    <w:rsid w:val="002F449A"/>
    <w:rsid w:val="00315EF1"/>
    <w:rsid w:val="00317A19"/>
    <w:rsid w:val="00330A02"/>
    <w:rsid w:val="00331EA4"/>
    <w:rsid w:val="00341369"/>
    <w:rsid w:val="00344640"/>
    <w:rsid w:val="00361964"/>
    <w:rsid w:val="00373926"/>
    <w:rsid w:val="003804C1"/>
    <w:rsid w:val="00385001"/>
    <w:rsid w:val="00395845"/>
    <w:rsid w:val="00395E28"/>
    <w:rsid w:val="0039739F"/>
    <w:rsid w:val="003A5F9D"/>
    <w:rsid w:val="003C2EB0"/>
    <w:rsid w:val="003C6202"/>
    <w:rsid w:val="003D0209"/>
    <w:rsid w:val="003D3D6D"/>
    <w:rsid w:val="003D53CB"/>
    <w:rsid w:val="003D5C6B"/>
    <w:rsid w:val="003E6C84"/>
    <w:rsid w:val="003F53D4"/>
    <w:rsid w:val="00400BFD"/>
    <w:rsid w:val="004016F0"/>
    <w:rsid w:val="004125E7"/>
    <w:rsid w:val="00415C87"/>
    <w:rsid w:val="00416B9F"/>
    <w:rsid w:val="00426278"/>
    <w:rsid w:val="004306A2"/>
    <w:rsid w:val="00430EF4"/>
    <w:rsid w:val="00433D0B"/>
    <w:rsid w:val="00460B63"/>
    <w:rsid w:val="00467613"/>
    <w:rsid w:val="004812AA"/>
    <w:rsid w:val="0049012D"/>
    <w:rsid w:val="004914E8"/>
    <w:rsid w:val="00497E61"/>
    <w:rsid w:val="004A36C4"/>
    <w:rsid w:val="004B5FB2"/>
    <w:rsid w:val="004C0AC9"/>
    <w:rsid w:val="004D562E"/>
    <w:rsid w:val="004D7BD4"/>
    <w:rsid w:val="004E1DA5"/>
    <w:rsid w:val="004E54DC"/>
    <w:rsid w:val="004E69C2"/>
    <w:rsid w:val="0050121D"/>
    <w:rsid w:val="00504592"/>
    <w:rsid w:val="005133AC"/>
    <w:rsid w:val="00516CFC"/>
    <w:rsid w:val="00524C63"/>
    <w:rsid w:val="0053378A"/>
    <w:rsid w:val="00535DFF"/>
    <w:rsid w:val="00553950"/>
    <w:rsid w:val="00554A2E"/>
    <w:rsid w:val="00577152"/>
    <w:rsid w:val="0058258E"/>
    <w:rsid w:val="00595F90"/>
    <w:rsid w:val="00596E9F"/>
    <w:rsid w:val="005A27F8"/>
    <w:rsid w:val="005B0386"/>
    <w:rsid w:val="005B142B"/>
    <w:rsid w:val="005B4FC1"/>
    <w:rsid w:val="005B6931"/>
    <w:rsid w:val="005C4145"/>
    <w:rsid w:val="005D3217"/>
    <w:rsid w:val="005D4AA8"/>
    <w:rsid w:val="005E0B88"/>
    <w:rsid w:val="005E709D"/>
    <w:rsid w:val="005F20B0"/>
    <w:rsid w:val="005F3630"/>
    <w:rsid w:val="005F4E00"/>
    <w:rsid w:val="0060212D"/>
    <w:rsid w:val="00605102"/>
    <w:rsid w:val="00613771"/>
    <w:rsid w:val="006147E9"/>
    <w:rsid w:val="006157EB"/>
    <w:rsid w:val="00633963"/>
    <w:rsid w:val="00633EBD"/>
    <w:rsid w:val="00641F60"/>
    <w:rsid w:val="006503BF"/>
    <w:rsid w:val="006722E1"/>
    <w:rsid w:val="00677531"/>
    <w:rsid w:val="00682E18"/>
    <w:rsid w:val="006A1964"/>
    <w:rsid w:val="006B0BF1"/>
    <w:rsid w:val="006B3501"/>
    <w:rsid w:val="006B7C42"/>
    <w:rsid w:val="006C065B"/>
    <w:rsid w:val="006C0CDB"/>
    <w:rsid w:val="006E3766"/>
    <w:rsid w:val="006E4603"/>
    <w:rsid w:val="006F1866"/>
    <w:rsid w:val="006F21CA"/>
    <w:rsid w:val="006F24BC"/>
    <w:rsid w:val="00701801"/>
    <w:rsid w:val="0070266E"/>
    <w:rsid w:val="00703EE0"/>
    <w:rsid w:val="00712781"/>
    <w:rsid w:val="007142E5"/>
    <w:rsid w:val="00715639"/>
    <w:rsid w:val="00716F66"/>
    <w:rsid w:val="007661C6"/>
    <w:rsid w:val="00774388"/>
    <w:rsid w:val="00785A08"/>
    <w:rsid w:val="007B2D85"/>
    <w:rsid w:val="007B5D86"/>
    <w:rsid w:val="007C6FB5"/>
    <w:rsid w:val="007C7AF4"/>
    <w:rsid w:val="007D2963"/>
    <w:rsid w:val="007D39B5"/>
    <w:rsid w:val="007D46AF"/>
    <w:rsid w:val="007D7E9A"/>
    <w:rsid w:val="007F1225"/>
    <w:rsid w:val="007F71F3"/>
    <w:rsid w:val="007F745B"/>
    <w:rsid w:val="00801804"/>
    <w:rsid w:val="008103FA"/>
    <w:rsid w:val="00811766"/>
    <w:rsid w:val="008323B1"/>
    <w:rsid w:val="008340C5"/>
    <w:rsid w:val="00837445"/>
    <w:rsid w:val="00840C6B"/>
    <w:rsid w:val="0084422A"/>
    <w:rsid w:val="008446D9"/>
    <w:rsid w:val="00844C21"/>
    <w:rsid w:val="00851471"/>
    <w:rsid w:val="00854915"/>
    <w:rsid w:val="008560D9"/>
    <w:rsid w:val="0088098D"/>
    <w:rsid w:val="008975FF"/>
    <w:rsid w:val="008B3F6A"/>
    <w:rsid w:val="008C03E5"/>
    <w:rsid w:val="008D1752"/>
    <w:rsid w:val="008D2608"/>
    <w:rsid w:val="008D581C"/>
    <w:rsid w:val="008E3BFE"/>
    <w:rsid w:val="008E71BE"/>
    <w:rsid w:val="008F017C"/>
    <w:rsid w:val="008F29D5"/>
    <w:rsid w:val="008F7172"/>
    <w:rsid w:val="00910331"/>
    <w:rsid w:val="009123CF"/>
    <w:rsid w:val="00912C97"/>
    <w:rsid w:val="009241D8"/>
    <w:rsid w:val="0092423F"/>
    <w:rsid w:val="0092513A"/>
    <w:rsid w:val="00925388"/>
    <w:rsid w:val="00933A27"/>
    <w:rsid w:val="00942978"/>
    <w:rsid w:val="00957E84"/>
    <w:rsid w:val="00965168"/>
    <w:rsid w:val="00965DA4"/>
    <w:rsid w:val="0097103F"/>
    <w:rsid w:val="0098231B"/>
    <w:rsid w:val="00982683"/>
    <w:rsid w:val="00984D19"/>
    <w:rsid w:val="00990521"/>
    <w:rsid w:val="009912A8"/>
    <w:rsid w:val="009A4E62"/>
    <w:rsid w:val="009A73F7"/>
    <w:rsid w:val="009B649B"/>
    <w:rsid w:val="009D5B1B"/>
    <w:rsid w:val="009E01EC"/>
    <w:rsid w:val="009F0125"/>
    <w:rsid w:val="009F12B8"/>
    <w:rsid w:val="00A05B54"/>
    <w:rsid w:val="00A10E68"/>
    <w:rsid w:val="00A31FD7"/>
    <w:rsid w:val="00A36161"/>
    <w:rsid w:val="00A40E9B"/>
    <w:rsid w:val="00A43DCE"/>
    <w:rsid w:val="00A45677"/>
    <w:rsid w:val="00A4720D"/>
    <w:rsid w:val="00A524B4"/>
    <w:rsid w:val="00A7674D"/>
    <w:rsid w:val="00A82466"/>
    <w:rsid w:val="00A84BB2"/>
    <w:rsid w:val="00A85939"/>
    <w:rsid w:val="00A914B3"/>
    <w:rsid w:val="00A974BB"/>
    <w:rsid w:val="00AA21EF"/>
    <w:rsid w:val="00AA48B9"/>
    <w:rsid w:val="00AB39F9"/>
    <w:rsid w:val="00AB4BC2"/>
    <w:rsid w:val="00AB6BB3"/>
    <w:rsid w:val="00AC0CFE"/>
    <w:rsid w:val="00AC2F4B"/>
    <w:rsid w:val="00AC399A"/>
    <w:rsid w:val="00AC4AB2"/>
    <w:rsid w:val="00AC6534"/>
    <w:rsid w:val="00AD2485"/>
    <w:rsid w:val="00AD2B20"/>
    <w:rsid w:val="00AD6228"/>
    <w:rsid w:val="00AE1466"/>
    <w:rsid w:val="00AF08A8"/>
    <w:rsid w:val="00B05B7E"/>
    <w:rsid w:val="00B06955"/>
    <w:rsid w:val="00B12B0A"/>
    <w:rsid w:val="00B33322"/>
    <w:rsid w:val="00B43777"/>
    <w:rsid w:val="00B442C3"/>
    <w:rsid w:val="00B50BB8"/>
    <w:rsid w:val="00B5153A"/>
    <w:rsid w:val="00B61E7C"/>
    <w:rsid w:val="00B82CB1"/>
    <w:rsid w:val="00B854E0"/>
    <w:rsid w:val="00B8720A"/>
    <w:rsid w:val="00B91369"/>
    <w:rsid w:val="00B91ADF"/>
    <w:rsid w:val="00B95793"/>
    <w:rsid w:val="00BA0672"/>
    <w:rsid w:val="00BA4A8F"/>
    <w:rsid w:val="00BB65C6"/>
    <w:rsid w:val="00BC4F6A"/>
    <w:rsid w:val="00BE1D3F"/>
    <w:rsid w:val="00BF4121"/>
    <w:rsid w:val="00BF492E"/>
    <w:rsid w:val="00BF6AD9"/>
    <w:rsid w:val="00C101F9"/>
    <w:rsid w:val="00C12B80"/>
    <w:rsid w:val="00C149D1"/>
    <w:rsid w:val="00C1697D"/>
    <w:rsid w:val="00C250FB"/>
    <w:rsid w:val="00C373B8"/>
    <w:rsid w:val="00C47B46"/>
    <w:rsid w:val="00C75417"/>
    <w:rsid w:val="00C777EB"/>
    <w:rsid w:val="00C8391A"/>
    <w:rsid w:val="00C95218"/>
    <w:rsid w:val="00C97695"/>
    <w:rsid w:val="00CA0C1D"/>
    <w:rsid w:val="00CA0D23"/>
    <w:rsid w:val="00CA48FA"/>
    <w:rsid w:val="00CB086D"/>
    <w:rsid w:val="00CD6095"/>
    <w:rsid w:val="00CE267F"/>
    <w:rsid w:val="00CE5AFD"/>
    <w:rsid w:val="00CE6B66"/>
    <w:rsid w:val="00CF6A9E"/>
    <w:rsid w:val="00D11436"/>
    <w:rsid w:val="00D12051"/>
    <w:rsid w:val="00D17EA8"/>
    <w:rsid w:val="00D244CF"/>
    <w:rsid w:val="00D32B51"/>
    <w:rsid w:val="00D35920"/>
    <w:rsid w:val="00D518B9"/>
    <w:rsid w:val="00D63D90"/>
    <w:rsid w:val="00D97996"/>
    <w:rsid w:val="00DA6B62"/>
    <w:rsid w:val="00DD3F92"/>
    <w:rsid w:val="00DE151F"/>
    <w:rsid w:val="00DE1AFB"/>
    <w:rsid w:val="00DE4F54"/>
    <w:rsid w:val="00DF0B2B"/>
    <w:rsid w:val="00E04CB7"/>
    <w:rsid w:val="00E13694"/>
    <w:rsid w:val="00E16269"/>
    <w:rsid w:val="00E238D1"/>
    <w:rsid w:val="00E30D34"/>
    <w:rsid w:val="00E35CB8"/>
    <w:rsid w:val="00E401B4"/>
    <w:rsid w:val="00E404C6"/>
    <w:rsid w:val="00E5661B"/>
    <w:rsid w:val="00E61443"/>
    <w:rsid w:val="00E64EB1"/>
    <w:rsid w:val="00E72658"/>
    <w:rsid w:val="00E94DA6"/>
    <w:rsid w:val="00E96BFD"/>
    <w:rsid w:val="00EA254C"/>
    <w:rsid w:val="00EA45D7"/>
    <w:rsid w:val="00EB40A0"/>
    <w:rsid w:val="00EB6CB9"/>
    <w:rsid w:val="00EC0F4C"/>
    <w:rsid w:val="00EC52E3"/>
    <w:rsid w:val="00ED36EB"/>
    <w:rsid w:val="00ED44BC"/>
    <w:rsid w:val="00EF1574"/>
    <w:rsid w:val="00EF6B46"/>
    <w:rsid w:val="00F008AE"/>
    <w:rsid w:val="00F03C07"/>
    <w:rsid w:val="00F075BA"/>
    <w:rsid w:val="00F1009D"/>
    <w:rsid w:val="00F17215"/>
    <w:rsid w:val="00F417B1"/>
    <w:rsid w:val="00F53C36"/>
    <w:rsid w:val="00F7115D"/>
    <w:rsid w:val="00F731F4"/>
    <w:rsid w:val="00F7426E"/>
    <w:rsid w:val="00F803A2"/>
    <w:rsid w:val="00F811F1"/>
    <w:rsid w:val="00F818AB"/>
    <w:rsid w:val="00FA76A5"/>
    <w:rsid w:val="00FC12D5"/>
    <w:rsid w:val="00FC5B27"/>
    <w:rsid w:val="00FD38FD"/>
    <w:rsid w:val="00FE46C2"/>
    <w:rsid w:val="00FE4A3B"/>
    <w:rsid w:val="00FE5C67"/>
    <w:rsid w:val="00FF4F7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3AAA5"/>
  <w15:docId w15:val="{E2CCA27A-BAF2-4F22-B4B5-6B4EE500B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IN"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B0386"/>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85A08"/>
    <w:pPr>
      <w:ind w:left="720"/>
      <w:contextualSpacing/>
    </w:pPr>
  </w:style>
  <w:style w:type="paragraph" w:styleId="a4">
    <w:name w:val="Balloon Text"/>
    <w:basedOn w:val="a"/>
    <w:link w:val="a5"/>
    <w:uiPriority w:val="99"/>
    <w:semiHidden/>
    <w:unhideWhenUsed/>
    <w:rsid w:val="00854915"/>
    <w:pPr>
      <w:spacing w:after="0" w:line="240" w:lineRule="auto"/>
    </w:pPr>
    <w:rPr>
      <w:rFonts w:ascii="Tahoma" w:hAnsi="Tahoma" w:cs="Tahoma"/>
      <w:sz w:val="16"/>
      <w:szCs w:val="20"/>
    </w:rPr>
  </w:style>
  <w:style w:type="character" w:customStyle="1" w:styleId="a5">
    <w:name w:val="Текст выноски Знак"/>
    <w:basedOn w:val="a0"/>
    <w:link w:val="a4"/>
    <w:uiPriority w:val="99"/>
    <w:semiHidden/>
    <w:rsid w:val="00854915"/>
    <w:rPr>
      <w:rFonts w:ascii="Tahoma" w:hAnsi="Tahoma" w:cs="Tahoma"/>
      <w:sz w:val="16"/>
      <w:szCs w:val="20"/>
    </w:rPr>
  </w:style>
  <w:style w:type="character" w:styleId="a6">
    <w:name w:val="Hyperlink"/>
    <w:basedOn w:val="a0"/>
    <w:uiPriority w:val="99"/>
    <w:unhideWhenUsed/>
    <w:rsid w:val="00CA0C1D"/>
    <w:rPr>
      <w:color w:val="0000FF" w:themeColor="hyperlink"/>
      <w:u w:val="single"/>
    </w:rPr>
  </w:style>
  <w:style w:type="character" w:styleId="a7">
    <w:name w:val="Unresolved Mention"/>
    <w:basedOn w:val="a0"/>
    <w:uiPriority w:val="99"/>
    <w:semiHidden/>
    <w:unhideWhenUsed/>
    <w:rsid w:val="00CA0C1D"/>
    <w:rPr>
      <w:color w:val="605E5C"/>
      <w:shd w:val="clear" w:color="auto" w:fill="E1DFDD"/>
    </w:rPr>
  </w:style>
  <w:style w:type="character" w:customStyle="1" w:styleId="10">
    <w:name w:val="Заголовок 1 Знак"/>
    <w:basedOn w:val="a0"/>
    <w:link w:val="1"/>
    <w:uiPriority w:val="9"/>
    <w:rsid w:val="005B0386"/>
    <w:rPr>
      <w:rFonts w:asciiTheme="majorHAnsi" w:eastAsiaTheme="majorEastAsia" w:hAnsiTheme="majorHAnsi" w:cstheme="majorBidi"/>
      <w:color w:val="365F91" w:themeColor="accent1" w:themeShade="BF"/>
      <w:sz w:val="32"/>
      <w:szCs w:val="40"/>
    </w:rPr>
  </w:style>
  <w:style w:type="paragraph" w:styleId="a8">
    <w:name w:val="header"/>
    <w:basedOn w:val="a"/>
    <w:link w:val="a9"/>
    <w:uiPriority w:val="99"/>
    <w:unhideWhenUsed/>
    <w:rsid w:val="00460B63"/>
    <w:pPr>
      <w:tabs>
        <w:tab w:val="center" w:pos="4513"/>
        <w:tab w:val="right" w:pos="9026"/>
      </w:tabs>
      <w:spacing w:after="0" w:line="240" w:lineRule="auto"/>
    </w:pPr>
  </w:style>
  <w:style w:type="character" w:customStyle="1" w:styleId="a9">
    <w:name w:val="Верхний колонтитул Знак"/>
    <w:basedOn w:val="a0"/>
    <w:link w:val="a8"/>
    <w:uiPriority w:val="99"/>
    <w:rsid w:val="00460B63"/>
  </w:style>
  <w:style w:type="paragraph" w:styleId="aa">
    <w:name w:val="footer"/>
    <w:basedOn w:val="a"/>
    <w:link w:val="ab"/>
    <w:uiPriority w:val="99"/>
    <w:unhideWhenUsed/>
    <w:rsid w:val="00460B63"/>
    <w:pPr>
      <w:tabs>
        <w:tab w:val="center" w:pos="4513"/>
        <w:tab w:val="right" w:pos="9026"/>
      </w:tabs>
      <w:spacing w:after="0" w:line="240" w:lineRule="auto"/>
    </w:pPr>
  </w:style>
  <w:style w:type="character" w:customStyle="1" w:styleId="ab">
    <w:name w:val="Нижний колонтитул Знак"/>
    <w:basedOn w:val="a0"/>
    <w:link w:val="aa"/>
    <w:uiPriority w:val="99"/>
    <w:rsid w:val="00460B63"/>
  </w:style>
  <w:style w:type="character" w:styleId="ac">
    <w:name w:val="page number"/>
    <w:basedOn w:val="a0"/>
    <w:uiPriority w:val="99"/>
    <w:semiHidden/>
    <w:unhideWhenUsed/>
    <w:rsid w:val="00460B63"/>
  </w:style>
  <w:style w:type="character" w:customStyle="1" w:styleId="s9">
    <w:name w:val="s9"/>
    <w:basedOn w:val="a0"/>
    <w:rsid w:val="001746FF"/>
  </w:style>
  <w:style w:type="character" w:customStyle="1" w:styleId="apple-converted-space">
    <w:name w:val="apple-converted-space"/>
    <w:basedOn w:val="a0"/>
    <w:rsid w:val="001746FF"/>
  </w:style>
  <w:style w:type="paragraph" w:customStyle="1" w:styleId="s3">
    <w:name w:val="s3"/>
    <w:basedOn w:val="a"/>
    <w:rsid w:val="00A82466"/>
    <w:pPr>
      <w:spacing w:before="100" w:beforeAutospacing="1" w:after="100" w:afterAutospacing="1" w:line="240" w:lineRule="auto"/>
    </w:pPr>
    <w:rPr>
      <w:rFonts w:ascii="Times New Roman" w:eastAsiaTheme="minorEastAsia" w:hAnsi="Times New Roman" w:cs="Times New Roman"/>
      <w:sz w:val="24"/>
      <w:szCs w:val="24"/>
      <w:lang w:val="ru-GB" w:eastAsia="ru-RU" w:bidi="ar-SA"/>
    </w:rPr>
  </w:style>
  <w:style w:type="character" w:customStyle="1" w:styleId="s6">
    <w:name w:val="s6"/>
    <w:basedOn w:val="a0"/>
    <w:rsid w:val="00A82466"/>
  </w:style>
  <w:style w:type="character" w:customStyle="1" w:styleId="s7">
    <w:name w:val="s7"/>
    <w:basedOn w:val="a0"/>
    <w:rsid w:val="00A82466"/>
  </w:style>
  <w:style w:type="character" w:customStyle="1" w:styleId="s8">
    <w:name w:val="s8"/>
    <w:basedOn w:val="a0"/>
    <w:rsid w:val="00A82466"/>
  </w:style>
  <w:style w:type="character" w:styleId="ad">
    <w:name w:val="FollowedHyperlink"/>
    <w:basedOn w:val="a0"/>
    <w:uiPriority w:val="99"/>
    <w:semiHidden/>
    <w:unhideWhenUsed/>
    <w:rsid w:val="00D11436"/>
    <w:rPr>
      <w:color w:val="800080" w:themeColor="followedHyperlink"/>
      <w:u w:val="single"/>
    </w:rPr>
  </w:style>
  <w:style w:type="character" w:customStyle="1" w:styleId="bumpedfont20">
    <w:name w:val="bumpedfont20"/>
    <w:basedOn w:val="a0"/>
    <w:rsid w:val="00D11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680108">
      <w:bodyDiv w:val="1"/>
      <w:marLeft w:val="0"/>
      <w:marRight w:val="0"/>
      <w:marTop w:val="0"/>
      <w:marBottom w:val="0"/>
      <w:divBdr>
        <w:top w:val="none" w:sz="0" w:space="0" w:color="auto"/>
        <w:left w:val="none" w:sz="0" w:space="0" w:color="auto"/>
        <w:bottom w:val="none" w:sz="0" w:space="0" w:color="auto"/>
        <w:right w:val="none" w:sz="0" w:space="0" w:color="auto"/>
      </w:divBdr>
    </w:div>
    <w:div w:id="442385211">
      <w:bodyDiv w:val="1"/>
      <w:marLeft w:val="0"/>
      <w:marRight w:val="0"/>
      <w:marTop w:val="0"/>
      <w:marBottom w:val="0"/>
      <w:divBdr>
        <w:top w:val="none" w:sz="0" w:space="0" w:color="auto"/>
        <w:left w:val="none" w:sz="0" w:space="0" w:color="auto"/>
        <w:bottom w:val="none" w:sz="0" w:space="0" w:color="auto"/>
        <w:right w:val="none" w:sz="0" w:space="0" w:color="auto"/>
      </w:divBdr>
    </w:div>
    <w:div w:id="1193573451">
      <w:bodyDiv w:val="1"/>
      <w:marLeft w:val="0"/>
      <w:marRight w:val="0"/>
      <w:marTop w:val="0"/>
      <w:marBottom w:val="0"/>
      <w:divBdr>
        <w:top w:val="none" w:sz="0" w:space="0" w:color="auto"/>
        <w:left w:val="none" w:sz="0" w:space="0" w:color="auto"/>
        <w:bottom w:val="none" w:sz="0" w:space="0" w:color="auto"/>
        <w:right w:val="none" w:sz="0" w:space="0" w:color="auto"/>
      </w:divBdr>
      <w:divsChild>
        <w:div w:id="1231042333">
          <w:marLeft w:val="-225"/>
          <w:marRight w:val="-225"/>
          <w:marTop w:val="0"/>
          <w:marBottom w:val="0"/>
          <w:divBdr>
            <w:top w:val="none" w:sz="0" w:space="0" w:color="auto"/>
            <w:left w:val="none" w:sz="0" w:space="0" w:color="auto"/>
            <w:bottom w:val="none" w:sz="0" w:space="0" w:color="auto"/>
            <w:right w:val="none" w:sz="0" w:space="0" w:color="auto"/>
          </w:divBdr>
          <w:divsChild>
            <w:div w:id="2044674778">
              <w:marLeft w:val="0"/>
              <w:marRight w:val="0"/>
              <w:marTop w:val="0"/>
              <w:marBottom w:val="0"/>
              <w:divBdr>
                <w:top w:val="none" w:sz="0" w:space="0" w:color="auto"/>
                <w:left w:val="none" w:sz="0" w:space="0" w:color="auto"/>
                <w:bottom w:val="none" w:sz="0" w:space="0" w:color="auto"/>
                <w:right w:val="none" w:sz="0" w:space="0" w:color="auto"/>
              </w:divBdr>
            </w:div>
          </w:divsChild>
        </w:div>
        <w:div w:id="1606771010">
          <w:marLeft w:val="1313"/>
          <w:marRight w:val="0"/>
          <w:marTop w:val="0"/>
          <w:marBottom w:val="0"/>
          <w:divBdr>
            <w:top w:val="none" w:sz="0" w:space="0" w:color="auto"/>
            <w:left w:val="none" w:sz="0" w:space="0" w:color="auto"/>
            <w:bottom w:val="none" w:sz="0" w:space="0" w:color="auto"/>
            <w:right w:val="none" w:sz="0" w:space="0" w:color="auto"/>
          </w:divBdr>
        </w:div>
      </w:divsChild>
    </w:div>
    <w:div w:id="1429689816">
      <w:bodyDiv w:val="1"/>
      <w:marLeft w:val="0"/>
      <w:marRight w:val="0"/>
      <w:marTop w:val="0"/>
      <w:marBottom w:val="0"/>
      <w:divBdr>
        <w:top w:val="none" w:sz="0" w:space="0" w:color="auto"/>
        <w:left w:val="none" w:sz="0" w:space="0" w:color="auto"/>
        <w:bottom w:val="none" w:sz="0" w:space="0" w:color="auto"/>
        <w:right w:val="none" w:sz="0" w:space="0" w:color="auto"/>
      </w:divBdr>
    </w:div>
    <w:div w:id="1640913822">
      <w:bodyDiv w:val="1"/>
      <w:marLeft w:val="0"/>
      <w:marRight w:val="0"/>
      <w:marTop w:val="0"/>
      <w:marBottom w:val="0"/>
      <w:divBdr>
        <w:top w:val="none" w:sz="0" w:space="0" w:color="auto"/>
        <w:left w:val="none" w:sz="0" w:space="0" w:color="auto"/>
        <w:bottom w:val="none" w:sz="0" w:space="0" w:color="auto"/>
        <w:right w:val="none" w:sz="0" w:space="0" w:color="auto"/>
      </w:divBdr>
    </w:div>
    <w:div w:id="2061980281">
      <w:bodyDiv w:val="1"/>
      <w:marLeft w:val="0"/>
      <w:marRight w:val="0"/>
      <w:marTop w:val="0"/>
      <w:marBottom w:val="0"/>
      <w:divBdr>
        <w:top w:val="none" w:sz="0" w:space="0" w:color="auto"/>
        <w:left w:val="none" w:sz="0" w:space="0" w:color="auto"/>
        <w:bottom w:val="none" w:sz="0" w:space="0" w:color="auto"/>
        <w:right w:val="none" w:sz="0" w:space="0" w:color="auto"/>
      </w:divBdr>
    </w:div>
    <w:div w:id="2134008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19.jpeg"/><Relationship Id="rId39" Type="http://schemas.openxmlformats.org/officeDocument/2006/relationships/fontTable" Target="fontTable.xml"/><Relationship Id="rId21" Type="http://schemas.openxmlformats.org/officeDocument/2006/relationships/image" Target="media/image14.jpeg"/><Relationship Id="rId34" Type="http://schemas.openxmlformats.org/officeDocument/2006/relationships/hyperlink" Target="https://www.bosch.com/stories/creation-of-the-bosch-logo/"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jpeg"/><Relationship Id="rId33" Type="http://schemas.openxmlformats.org/officeDocument/2006/relationships/hyperlink" Target="https://www.bosch.co.uk/our-company/our-locations/denham-cross-collaboration-is-key/"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boschsecurity.com/xc/en/solutions/services/monitoring-services/" TargetMode="External"/><Relationship Id="rId29" Type="http://schemas.openxmlformats.org/officeDocument/2006/relationships/hyperlink" Target="https://www.boschsecurity.com/xc/en/solutions/services/monitoring-serv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7.jpeg"/><Relationship Id="rId32" Type="http://schemas.openxmlformats.org/officeDocument/2006/relationships/hyperlink" Target="https://www.bosch.com/stories/1886-1905-from-first-workshop-to-factory/"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www.marketing91.com/marketing-mix-bosch-bosch-marketing-mix/"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successstory.com/companies/bosch"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bosch.com/company/our-history/" TargetMode="External"/><Relationship Id="rId35" Type="http://schemas.openxmlformats.org/officeDocument/2006/relationships/hyperlink" Target="https://www.bosch.in/products-and-services/"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339</TotalTime>
  <Pages>15</Pages>
  <Words>1893</Words>
  <Characters>10794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MyCompany</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Anna Silistraru (1917422)</cp:lastModifiedBy>
  <cp:revision>284</cp:revision>
  <dcterms:created xsi:type="dcterms:W3CDTF">2021-01-03T00:56:00Z</dcterms:created>
  <dcterms:modified xsi:type="dcterms:W3CDTF">2021-01-03T23:09:00Z</dcterms:modified>
</cp:coreProperties>
</file>