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C555A3" w14:textId="77777777" w:rsidR="000E1015" w:rsidRDefault="000E1015" w:rsidP="000E1015">
      <w:pPr>
        <w:spacing w:line="360" w:lineRule="auto"/>
      </w:pPr>
    </w:p>
    <w:p w14:paraId="5712E842" w14:textId="77777777" w:rsidR="000E1015" w:rsidRDefault="000E1015" w:rsidP="000E1015">
      <w:pPr>
        <w:spacing w:line="360" w:lineRule="auto"/>
        <w:jc w:val="center"/>
        <w:rPr>
          <w:b/>
          <w:bCs/>
          <w:sz w:val="32"/>
          <w:szCs w:val="32"/>
          <w:lang w:val="en-US"/>
        </w:rPr>
      </w:pPr>
      <w:r w:rsidRPr="000E75B4">
        <w:rPr>
          <w:b/>
          <w:bCs/>
          <w:sz w:val="32"/>
          <w:szCs w:val="32"/>
          <w:lang w:val="en-US"/>
        </w:rPr>
        <w:t>AN ECO-CONSCIOUS WINTER CONFERENCE</w:t>
      </w:r>
    </w:p>
    <w:p w14:paraId="77763109" w14:textId="77777777" w:rsidR="000E75B4" w:rsidRPr="000E75B4" w:rsidRDefault="000E75B4" w:rsidP="000E1015">
      <w:pPr>
        <w:spacing w:line="360" w:lineRule="auto"/>
        <w:jc w:val="center"/>
        <w:rPr>
          <w:sz w:val="32"/>
          <w:szCs w:val="32"/>
          <w:lang w:val="en-US"/>
        </w:rPr>
      </w:pPr>
    </w:p>
    <w:p w14:paraId="18A0C3D7" w14:textId="27EAFBA9" w:rsidR="008B074C" w:rsidRDefault="000E1015" w:rsidP="000E1015">
      <w:pPr>
        <w:spacing w:line="360" w:lineRule="auto"/>
      </w:pPr>
      <w:r>
        <w:t>Slide 1</w:t>
      </w:r>
    </w:p>
    <w:p w14:paraId="4104252F" w14:textId="77777777" w:rsidR="003E2EDE" w:rsidRDefault="003E2EDE" w:rsidP="000E1015">
      <w:pPr>
        <w:spacing w:line="360" w:lineRule="auto"/>
      </w:pPr>
    </w:p>
    <w:p w14:paraId="6A85C4AD" w14:textId="701AB33B" w:rsidR="000E1015" w:rsidRDefault="00A12E7C" w:rsidP="000E1015">
      <w:pPr>
        <w:spacing w:line="360" w:lineRule="auto"/>
      </w:pPr>
      <w:r>
        <w:rPr>
          <w:noProof/>
        </w:rPr>
        <w:drawing>
          <wp:inline distT="0" distB="0" distL="0" distR="0" wp14:anchorId="4B5AD977" wp14:editId="78043FE1">
            <wp:extent cx="5943600" cy="3343275"/>
            <wp:effectExtent l="0" t="0" r="0" b="9525"/>
            <wp:docPr id="17098039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803944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71C2E" w14:textId="01369A70" w:rsidR="000E1015" w:rsidRDefault="000E1015" w:rsidP="002A36F6">
      <w:pPr>
        <w:spacing w:line="360" w:lineRule="auto"/>
      </w:pPr>
    </w:p>
    <w:p w14:paraId="14E0942A" w14:textId="77777777" w:rsidR="000E1015" w:rsidRDefault="000E1015" w:rsidP="000E1015">
      <w:pPr>
        <w:spacing w:line="360" w:lineRule="auto"/>
        <w:jc w:val="center"/>
      </w:pPr>
    </w:p>
    <w:p w14:paraId="60FF5098" w14:textId="77777777" w:rsidR="000E1015" w:rsidRDefault="000E1015" w:rsidP="000E1015">
      <w:pPr>
        <w:spacing w:line="360" w:lineRule="auto"/>
      </w:pPr>
    </w:p>
    <w:p w14:paraId="1C65C4D5" w14:textId="073CE238" w:rsidR="000E1015" w:rsidRDefault="000E1015">
      <w:r>
        <w:br w:type="page"/>
      </w:r>
    </w:p>
    <w:p w14:paraId="45BF32B8" w14:textId="53099568" w:rsidR="000E1015" w:rsidRDefault="000E1015" w:rsidP="000E1015">
      <w:pPr>
        <w:spacing w:line="360" w:lineRule="auto"/>
      </w:pPr>
      <w:r>
        <w:lastRenderedPageBreak/>
        <w:t>Slide 2</w:t>
      </w:r>
    </w:p>
    <w:p w14:paraId="217F0723" w14:textId="77777777" w:rsidR="000E1015" w:rsidRDefault="000E1015" w:rsidP="000E1015">
      <w:pPr>
        <w:spacing w:line="360" w:lineRule="auto"/>
      </w:pPr>
    </w:p>
    <w:p w14:paraId="6B7A6F4B" w14:textId="293222EF" w:rsidR="000E1015" w:rsidRDefault="000E1015" w:rsidP="000E1015">
      <w:pPr>
        <w:spacing w:line="360" w:lineRule="auto"/>
        <w:jc w:val="center"/>
      </w:pPr>
      <w:r>
        <w:object w:dxaOrig="14407" w:dyaOrig="8089" w14:anchorId="6E48B8F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1.75pt;height:282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90668867" r:id="rId8"/>
        </w:object>
      </w:r>
    </w:p>
    <w:p w14:paraId="774EFE3B" w14:textId="77777777" w:rsidR="000E1015" w:rsidRDefault="000E1015" w:rsidP="000E1015">
      <w:pPr>
        <w:spacing w:line="360" w:lineRule="auto"/>
        <w:jc w:val="center"/>
      </w:pPr>
    </w:p>
    <w:p w14:paraId="489ECEFA" w14:textId="77777777" w:rsidR="000E1015" w:rsidRDefault="000E1015" w:rsidP="000E1015">
      <w:pPr>
        <w:spacing w:line="360" w:lineRule="auto"/>
      </w:pPr>
    </w:p>
    <w:p w14:paraId="5B977B21" w14:textId="5D5B8FA8" w:rsidR="000E1015" w:rsidRDefault="000E1015">
      <w:r>
        <w:br w:type="page"/>
      </w:r>
    </w:p>
    <w:p w14:paraId="1CA304BD" w14:textId="34F97EEF" w:rsidR="000E1015" w:rsidRDefault="000E1015" w:rsidP="000E1015">
      <w:pPr>
        <w:spacing w:line="360" w:lineRule="auto"/>
      </w:pPr>
      <w:r>
        <w:lastRenderedPageBreak/>
        <w:t>Slide 3</w:t>
      </w:r>
    </w:p>
    <w:p w14:paraId="7D98C25A" w14:textId="77777777" w:rsidR="000E1015" w:rsidRDefault="000E1015" w:rsidP="000E1015">
      <w:pPr>
        <w:spacing w:line="360" w:lineRule="auto"/>
      </w:pPr>
    </w:p>
    <w:p w14:paraId="063AF1E4" w14:textId="5FF219B7" w:rsidR="000E1015" w:rsidRDefault="000E1015" w:rsidP="000E1015">
      <w:pPr>
        <w:spacing w:line="360" w:lineRule="auto"/>
        <w:jc w:val="center"/>
      </w:pPr>
      <w:r>
        <w:object w:dxaOrig="14407" w:dyaOrig="8089" w14:anchorId="4B113F2F">
          <v:shape id="_x0000_i1026" type="#_x0000_t75" style="width:486pt;height:273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90668868" r:id="rId10"/>
        </w:object>
      </w:r>
    </w:p>
    <w:p w14:paraId="341B689E" w14:textId="77777777" w:rsidR="000E1015" w:rsidRDefault="000E1015" w:rsidP="000E1015">
      <w:pPr>
        <w:spacing w:line="360" w:lineRule="auto"/>
        <w:jc w:val="center"/>
      </w:pPr>
    </w:p>
    <w:p w14:paraId="20DCC6E5" w14:textId="77777777" w:rsidR="000E1015" w:rsidRDefault="000E1015" w:rsidP="000E1015">
      <w:pPr>
        <w:spacing w:line="360" w:lineRule="auto"/>
      </w:pPr>
    </w:p>
    <w:p w14:paraId="5B1F0839" w14:textId="508B5743" w:rsidR="000E1015" w:rsidRDefault="000E1015">
      <w:r>
        <w:br w:type="page"/>
      </w:r>
    </w:p>
    <w:p w14:paraId="0C9F760B" w14:textId="5C802929" w:rsidR="000E1015" w:rsidRDefault="000E1015" w:rsidP="000E1015">
      <w:pPr>
        <w:spacing w:line="360" w:lineRule="auto"/>
      </w:pPr>
      <w:r>
        <w:lastRenderedPageBreak/>
        <w:t>Slide 4</w:t>
      </w:r>
    </w:p>
    <w:p w14:paraId="19326EC4" w14:textId="77777777" w:rsidR="000E1015" w:rsidRDefault="000E1015" w:rsidP="000E1015">
      <w:pPr>
        <w:spacing w:line="360" w:lineRule="auto"/>
      </w:pPr>
    </w:p>
    <w:p w14:paraId="4CF29801" w14:textId="7BBA8B55" w:rsidR="000E1015" w:rsidRDefault="000E1015" w:rsidP="000E1015">
      <w:pPr>
        <w:spacing w:line="360" w:lineRule="auto"/>
        <w:jc w:val="center"/>
      </w:pPr>
      <w:r>
        <w:object w:dxaOrig="14407" w:dyaOrig="8089" w14:anchorId="76441DAC">
          <v:shape id="_x0000_i1027" type="#_x0000_t75" style="width:482.25pt;height:270.7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90668869" r:id="rId12"/>
        </w:object>
      </w:r>
    </w:p>
    <w:p w14:paraId="1E89670F" w14:textId="77777777" w:rsidR="000E1015" w:rsidRDefault="000E1015" w:rsidP="000E1015">
      <w:pPr>
        <w:spacing w:line="360" w:lineRule="auto"/>
        <w:jc w:val="center"/>
      </w:pPr>
    </w:p>
    <w:p w14:paraId="6FDDEC12" w14:textId="77777777" w:rsidR="000E1015" w:rsidRDefault="000E1015" w:rsidP="000E1015">
      <w:pPr>
        <w:spacing w:line="360" w:lineRule="auto"/>
      </w:pPr>
    </w:p>
    <w:p w14:paraId="041108CB" w14:textId="1C8B00B5" w:rsidR="000E1015" w:rsidRDefault="000E1015">
      <w:r>
        <w:br w:type="page"/>
      </w:r>
    </w:p>
    <w:p w14:paraId="1BA6D2A2" w14:textId="69EB5123" w:rsidR="000E1015" w:rsidRDefault="000E1015" w:rsidP="000E1015">
      <w:pPr>
        <w:spacing w:line="360" w:lineRule="auto"/>
      </w:pPr>
      <w:r>
        <w:lastRenderedPageBreak/>
        <w:t>Slide 5</w:t>
      </w:r>
    </w:p>
    <w:p w14:paraId="78B3F221" w14:textId="77777777" w:rsidR="000E1015" w:rsidRDefault="000E1015" w:rsidP="000E1015">
      <w:pPr>
        <w:spacing w:line="360" w:lineRule="auto"/>
      </w:pPr>
    </w:p>
    <w:p w14:paraId="43D4BF73" w14:textId="311C574B" w:rsidR="000E1015" w:rsidRDefault="000E1015" w:rsidP="000E1015">
      <w:pPr>
        <w:spacing w:line="360" w:lineRule="auto"/>
        <w:jc w:val="center"/>
      </w:pPr>
      <w:r>
        <w:object w:dxaOrig="14407" w:dyaOrig="8089" w14:anchorId="2CB3446C">
          <v:shape id="_x0000_i1028" type="#_x0000_t75" style="width:513pt;height:4in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90668870" r:id="rId14"/>
        </w:object>
      </w:r>
    </w:p>
    <w:p w14:paraId="28BF820C" w14:textId="77777777" w:rsidR="000E1015" w:rsidRDefault="000E1015" w:rsidP="000E1015">
      <w:pPr>
        <w:spacing w:line="360" w:lineRule="auto"/>
        <w:jc w:val="center"/>
      </w:pPr>
    </w:p>
    <w:p w14:paraId="5E0D0E96" w14:textId="77777777" w:rsidR="000E1015" w:rsidRDefault="000E1015" w:rsidP="000E1015">
      <w:pPr>
        <w:spacing w:line="360" w:lineRule="auto"/>
      </w:pPr>
    </w:p>
    <w:p w14:paraId="7ED8E243" w14:textId="616D2178" w:rsidR="000E1015" w:rsidRDefault="000E1015">
      <w:r>
        <w:br w:type="page"/>
      </w:r>
    </w:p>
    <w:p w14:paraId="32A9DF9F" w14:textId="39F4A73C" w:rsidR="000E1015" w:rsidRDefault="000E1015" w:rsidP="000E1015">
      <w:pPr>
        <w:spacing w:line="360" w:lineRule="auto"/>
      </w:pPr>
      <w:r>
        <w:lastRenderedPageBreak/>
        <w:t>Slide 6</w:t>
      </w:r>
    </w:p>
    <w:p w14:paraId="69D93374" w14:textId="77777777" w:rsidR="000E1015" w:rsidRDefault="000E1015" w:rsidP="000E1015">
      <w:pPr>
        <w:spacing w:line="360" w:lineRule="auto"/>
      </w:pPr>
    </w:p>
    <w:p w14:paraId="77DD494C" w14:textId="2223CA7D" w:rsidR="000E1015" w:rsidRDefault="000E1015" w:rsidP="000E1015">
      <w:pPr>
        <w:spacing w:line="360" w:lineRule="auto"/>
        <w:jc w:val="center"/>
      </w:pPr>
      <w:r>
        <w:object w:dxaOrig="14407" w:dyaOrig="8089" w14:anchorId="2396E504">
          <v:shape id="_x0000_i1029" type="#_x0000_t75" style="width:483pt;height:271.5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90668871" r:id="rId16"/>
        </w:object>
      </w:r>
    </w:p>
    <w:p w14:paraId="72CC19E9" w14:textId="77777777" w:rsidR="000E1015" w:rsidRDefault="000E1015" w:rsidP="000E1015">
      <w:pPr>
        <w:spacing w:line="360" w:lineRule="auto"/>
        <w:jc w:val="center"/>
      </w:pPr>
    </w:p>
    <w:p w14:paraId="731652B3" w14:textId="77777777" w:rsidR="000E1015" w:rsidRDefault="000E1015" w:rsidP="000E1015">
      <w:pPr>
        <w:spacing w:line="360" w:lineRule="auto"/>
      </w:pPr>
    </w:p>
    <w:p w14:paraId="1061AF65" w14:textId="0E927BD4" w:rsidR="000E1015" w:rsidRDefault="000E1015">
      <w:r>
        <w:br w:type="page"/>
      </w:r>
    </w:p>
    <w:p w14:paraId="24A52818" w14:textId="6EFFDD68" w:rsidR="000E1015" w:rsidRDefault="000E1015" w:rsidP="000E1015">
      <w:pPr>
        <w:spacing w:line="360" w:lineRule="auto"/>
      </w:pPr>
      <w:r>
        <w:lastRenderedPageBreak/>
        <w:t>Slide 7</w:t>
      </w:r>
    </w:p>
    <w:p w14:paraId="237DF2C3" w14:textId="77777777" w:rsidR="000E1015" w:rsidRDefault="000E1015" w:rsidP="000E1015">
      <w:pPr>
        <w:spacing w:line="360" w:lineRule="auto"/>
      </w:pPr>
    </w:p>
    <w:p w14:paraId="1A5E8DCC" w14:textId="00A49F35" w:rsidR="000E1015" w:rsidRDefault="000E1015" w:rsidP="000E1015">
      <w:pPr>
        <w:spacing w:line="360" w:lineRule="auto"/>
        <w:jc w:val="center"/>
      </w:pPr>
      <w:r>
        <w:object w:dxaOrig="14407" w:dyaOrig="8089" w14:anchorId="29815650">
          <v:shape id="_x0000_i1030" type="#_x0000_t75" style="width:491.25pt;height:276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90668872" r:id="rId18"/>
        </w:object>
      </w:r>
    </w:p>
    <w:p w14:paraId="42926E95" w14:textId="77777777" w:rsidR="000E1015" w:rsidRDefault="000E1015" w:rsidP="000E1015">
      <w:pPr>
        <w:spacing w:line="360" w:lineRule="auto"/>
        <w:jc w:val="center"/>
      </w:pPr>
    </w:p>
    <w:p w14:paraId="1FB38B57" w14:textId="77777777" w:rsidR="000E1015" w:rsidRDefault="000E1015" w:rsidP="000E1015">
      <w:pPr>
        <w:spacing w:line="360" w:lineRule="auto"/>
      </w:pPr>
    </w:p>
    <w:p w14:paraId="6E5928EA" w14:textId="6D839C0E" w:rsidR="000E1015" w:rsidRDefault="000E1015">
      <w:r>
        <w:br w:type="page"/>
      </w:r>
    </w:p>
    <w:p w14:paraId="6D06B972" w14:textId="36054E10" w:rsidR="000E1015" w:rsidRDefault="000E1015" w:rsidP="000E1015">
      <w:pPr>
        <w:spacing w:line="360" w:lineRule="auto"/>
      </w:pPr>
      <w:r>
        <w:lastRenderedPageBreak/>
        <w:t>Slide 8</w:t>
      </w:r>
    </w:p>
    <w:p w14:paraId="3A9EAFC5" w14:textId="77777777" w:rsidR="000E1015" w:rsidRDefault="000E1015" w:rsidP="000E1015">
      <w:pPr>
        <w:spacing w:line="360" w:lineRule="auto"/>
      </w:pPr>
    </w:p>
    <w:p w14:paraId="029ECEDF" w14:textId="6464413F" w:rsidR="000E1015" w:rsidRDefault="000E1015" w:rsidP="000E1015">
      <w:pPr>
        <w:spacing w:line="360" w:lineRule="auto"/>
        <w:jc w:val="center"/>
      </w:pPr>
      <w:r>
        <w:object w:dxaOrig="14407" w:dyaOrig="8089" w14:anchorId="14EF9EB5">
          <v:shape id="_x0000_i1031" type="#_x0000_t75" style="width:494.25pt;height:277.5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90668873" r:id="rId20"/>
        </w:object>
      </w:r>
    </w:p>
    <w:p w14:paraId="4EAD6B44" w14:textId="77777777" w:rsidR="000E1015" w:rsidRDefault="000E1015" w:rsidP="000E1015">
      <w:pPr>
        <w:spacing w:line="360" w:lineRule="auto"/>
        <w:jc w:val="center"/>
      </w:pPr>
    </w:p>
    <w:p w14:paraId="032C93C4" w14:textId="77777777" w:rsidR="000E1015" w:rsidRDefault="000E1015" w:rsidP="000E1015">
      <w:pPr>
        <w:spacing w:line="360" w:lineRule="auto"/>
      </w:pPr>
    </w:p>
    <w:p w14:paraId="4906F7E3" w14:textId="2B60ACDD" w:rsidR="000E1015" w:rsidRDefault="000E1015">
      <w:r>
        <w:br w:type="page"/>
      </w:r>
    </w:p>
    <w:p w14:paraId="36D45541" w14:textId="0AD77695" w:rsidR="000E1015" w:rsidRDefault="000E1015" w:rsidP="000E1015">
      <w:pPr>
        <w:spacing w:line="360" w:lineRule="auto"/>
      </w:pPr>
      <w:r>
        <w:lastRenderedPageBreak/>
        <w:t>Slide 9</w:t>
      </w:r>
    </w:p>
    <w:p w14:paraId="4A9B6CAF" w14:textId="77777777" w:rsidR="000E1015" w:rsidRDefault="000E1015" w:rsidP="000E1015">
      <w:pPr>
        <w:spacing w:line="360" w:lineRule="auto"/>
      </w:pPr>
    </w:p>
    <w:p w14:paraId="2E7F492D" w14:textId="79B6A7F2" w:rsidR="000E1015" w:rsidRDefault="000E1015" w:rsidP="000E1015">
      <w:pPr>
        <w:spacing w:line="360" w:lineRule="auto"/>
        <w:jc w:val="center"/>
      </w:pPr>
      <w:r>
        <w:object w:dxaOrig="14407" w:dyaOrig="8089" w14:anchorId="1D4E04B0">
          <v:shape id="_x0000_i1032" type="#_x0000_t75" style="width:465pt;height:261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90668874" r:id="rId22"/>
        </w:object>
      </w:r>
    </w:p>
    <w:p w14:paraId="6248650E" w14:textId="77777777" w:rsidR="000E1015" w:rsidRDefault="000E1015" w:rsidP="000E1015">
      <w:pPr>
        <w:spacing w:line="360" w:lineRule="auto"/>
        <w:jc w:val="center"/>
      </w:pPr>
    </w:p>
    <w:p w14:paraId="24DAB442" w14:textId="77777777" w:rsidR="000E1015" w:rsidRDefault="000E1015" w:rsidP="000E1015">
      <w:pPr>
        <w:spacing w:line="360" w:lineRule="auto"/>
      </w:pPr>
    </w:p>
    <w:p w14:paraId="7F9A7FD6" w14:textId="65272283" w:rsidR="000E1015" w:rsidRDefault="000E1015">
      <w:r>
        <w:br w:type="page"/>
      </w:r>
    </w:p>
    <w:p w14:paraId="2963D97A" w14:textId="769AE7A5" w:rsidR="000E1015" w:rsidRDefault="000E1015" w:rsidP="000E1015">
      <w:pPr>
        <w:spacing w:line="360" w:lineRule="auto"/>
      </w:pPr>
      <w:r>
        <w:lastRenderedPageBreak/>
        <w:t>Slide 10</w:t>
      </w:r>
    </w:p>
    <w:p w14:paraId="67A141C5" w14:textId="77777777" w:rsidR="000E1015" w:rsidRDefault="000E1015" w:rsidP="000E1015">
      <w:pPr>
        <w:spacing w:line="360" w:lineRule="auto"/>
      </w:pPr>
    </w:p>
    <w:p w14:paraId="3221DAAE" w14:textId="455D6D0A" w:rsidR="000E1015" w:rsidRDefault="000E1015" w:rsidP="000E1015">
      <w:pPr>
        <w:spacing w:line="360" w:lineRule="auto"/>
        <w:jc w:val="center"/>
      </w:pPr>
      <w:r>
        <w:object w:dxaOrig="14407" w:dyaOrig="8089" w14:anchorId="00732B31">
          <v:shape id="_x0000_i1033" type="#_x0000_t75" style="width:477.75pt;height:268.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90668875" r:id="rId24"/>
        </w:object>
      </w:r>
    </w:p>
    <w:p w14:paraId="25795623" w14:textId="77777777" w:rsidR="000E1015" w:rsidRDefault="000E1015" w:rsidP="000E1015">
      <w:pPr>
        <w:spacing w:line="360" w:lineRule="auto"/>
        <w:jc w:val="center"/>
      </w:pPr>
    </w:p>
    <w:p w14:paraId="4A8E9CB0" w14:textId="77777777" w:rsidR="000E1015" w:rsidRDefault="000E1015" w:rsidP="000E1015">
      <w:pPr>
        <w:spacing w:line="360" w:lineRule="auto"/>
      </w:pPr>
    </w:p>
    <w:p w14:paraId="019B6466" w14:textId="416755A0" w:rsidR="000E1015" w:rsidRDefault="000E1015">
      <w:r>
        <w:br w:type="page"/>
      </w:r>
    </w:p>
    <w:p w14:paraId="344CBA49" w14:textId="7E935BAE" w:rsidR="000E1015" w:rsidRDefault="000E1015" w:rsidP="000E1015">
      <w:pPr>
        <w:spacing w:line="360" w:lineRule="auto"/>
      </w:pPr>
      <w:r>
        <w:lastRenderedPageBreak/>
        <w:t>Slide 11</w:t>
      </w:r>
    </w:p>
    <w:p w14:paraId="56E2442B" w14:textId="77777777" w:rsidR="000E1015" w:rsidRDefault="000E1015" w:rsidP="000E1015">
      <w:pPr>
        <w:spacing w:line="360" w:lineRule="auto"/>
      </w:pPr>
    </w:p>
    <w:p w14:paraId="4CED713F" w14:textId="1195239E" w:rsidR="000E1015" w:rsidRDefault="000E1015" w:rsidP="000E1015">
      <w:pPr>
        <w:spacing w:line="360" w:lineRule="auto"/>
        <w:jc w:val="center"/>
      </w:pPr>
      <w:r>
        <w:object w:dxaOrig="14407" w:dyaOrig="8089" w14:anchorId="327B3996">
          <v:shape id="_x0000_i1034" type="#_x0000_t75" style="width:501pt;height:281.25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90668876" r:id="rId26"/>
        </w:object>
      </w:r>
    </w:p>
    <w:p w14:paraId="2965E319" w14:textId="77777777" w:rsidR="000E1015" w:rsidRDefault="000E1015" w:rsidP="000E1015">
      <w:pPr>
        <w:spacing w:line="360" w:lineRule="auto"/>
        <w:jc w:val="center"/>
      </w:pPr>
    </w:p>
    <w:p w14:paraId="396C83B5" w14:textId="4E05F3ED" w:rsidR="000E1015" w:rsidRDefault="000E1015" w:rsidP="00382F43"/>
    <w:p w14:paraId="0F54E0D3" w14:textId="77777777" w:rsidR="00382F43" w:rsidRDefault="00382F43" w:rsidP="00382F43"/>
    <w:p w14:paraId="63EAD02C" w14:textId="77777777" w:rsidR="00382F43" w:rsidRDefault="00382F43" w:rsidP="00382F43"/>
    <w:p w14:paraId="55C9EC79" w14:textId="77777777" w:rsidR="00382F43" w:rsidRDefault="00382F43" w:rsidP="00382F43"/>
    <w:p w14:paraId="157FB03A" w14:textId="77777777" w:rsidR="00382F43" w:rsidRDefault="00382F43" w:rsidP="00382F43"/>
    <w:p w14:paraId="16C1FB95" w14:textId="77777777" w:rsidR="00382F43" w:rsidRDefault="00382F43" w:rsidP="00382F43"/>
    <w:p w14:paraId="06E30330" w14:textId="77777777" w:rsidR="00382F43" w:rsidRDefault="00382F43" w:rsidP="00382F43"/>
    <w:p w14:paraId="22576176" w14:textId="77777777" w:rsidR="00382F43" w:rsidRDefault="00382F43" w:rsidP="00382F43"/>
    <w:p w14:paraId="5071BE6F" w14:textId="77777777" w:rsidR="00382F43" w:rsidRDefault="00382F43" w:rsidP="00382F43"/>
    <w:p w14:paraId="38CE220D" w14:textId="77777777" w:rsidR="00382F43" w:rsidRDefault="00382F43" w:rsidP="00382F43"/>
    <w:p w14:paraId="2D6547AB" w14:textId="77777777" w:rsidR="00DE289A" w:rsidRDefault="00DE289A" w:rsidP="00382F43"/>
    <w:p w14:paraId="285FE1E9" w14:textId="0F8CF37A" w:rsidR="00382F43" w:rsidRDefault="00382F43" w:rsidP="00382F43">
      <w:pPr>
        <w:rPr>
          <w:sz w:val="36"/>
          <w:szCs w:val="36"/>
        </w:rPr>
      </w:pPr>
      <w:r w:rsidRPr="00DE289A">
        <w:rPr>
          <w:sz w:val="36"/>
          <w:szCs w:val="36"/>
        </w:rPr>
        <w:lastRenderedPageBreak/>
        <w:t>R</w:t>
      </w:r>
      <w:r w:rsidR="00DE289A" w:rsidRPr="00DE289A">
        <w:rPr>
          <w:sz w:val="36"/>
          <w:szCs w:val="36"/>
        </w:rPr>
        <w:t>eference list</w:t>
      </w:r>
    </w:p>
    <w:p w14:paraId="20AFCA2E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Asana,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What is resource allocation? Learn how to allocate resources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27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28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https://asana.com/resources/resource-allocation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1 October 2024).</w:t>
      </w:r>
    </w:p>
    <w:p w14:paraId="12EC0C79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Atneventstaffing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Registration Staff – Exclusive Preview Event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29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30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https://atneventstaffing.com/promo-job-board/registration-staff-exclusive-preview-event/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1 October 2024).</w:t>
      </w:r>
    </w:p>
    <w:p w14:paraId="04A7358F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British-business-bank, 2024a.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How to become a sustainable hospitality business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31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32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https://www.british-business-bank.co.uk/business-guidance/guidance-articles/sustainability/how-to-become-a-sustainable-hospitality-business#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1DBE59E3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British-business-bank, 2024b.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How to become a sustainable hospitality business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33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34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https://www.british-business-bank.co.uk/business-guidance/guidance-articles/sustainability/how-to-become-a-sustainable-hospitality-business#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5 October 2024).</w:t>
      </w:r>
    </w:p>
    <w:p w14:paraId="2A8B1004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Cntraveler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The Pig at Combe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35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36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https://www.cntraveler.com/hotels/honiton/the-pig-at-combe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1 October 2024).</w:t>
      </w:r>
    </w:p>
    <w:p w14:paraId="33F225EC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Countertalk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2021.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“You are replaceable”: unsustainable attitudes in the hospitality industry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37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38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https://countertalk.co.uk/you-are-replaceable-unsustainable-attitudes-in-the-hospitality-industry/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3 October 2024).</w:t>
      </w:r>
    </w:p>
    <w:p w14:paraId="6BA5989D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Ctimeetingtech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A Complete Guide To Effective Conference Staffing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39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40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https://www.ctimeetingtech.com/complete-guide-to-effective-conference-staffing/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4 October 2024).</w:t>
      </w:r>
    </w:p>
    <w:p w14:paraId="4ADC9C9F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Deloitte,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Sustainability in the hospitality industry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41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42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https://www.deloitte.com/uk/en/Industries/consumer/blogs/sustainability-in-the-hospitality-industry.html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4 October 2024).</w:t>
      </w:r>
    </w:p>
    <w:p w14:paraId="0C7154A9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Devonhotels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, 2024. The PIG-at Combe. Available at: https://www.devonhotels.com/view/the-pig-at-combe (Accessed: 4 October 2024).</w:t>
      </w:r>
    </w:p>
    <w:p w14:paraId="72C98326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Heroic-productions,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Conference and Event Lighting: Considerations, Color Schemes &amp; Tips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43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44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https://www.heroic-productions.com/event-lighting/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1 October 2024).</w:t>
      </w:r>
    </w:p>
    <w:p w14:paraId="37B94C01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Indeed,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Caterer Job Description: Top Duties and Qualifications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45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46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https://www.indeed.com/hire/job-description/caterer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1 October 2024).</w:t>
      </w:r>
    </w:p>
    <w:p w14:paraId="5AA59E4D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lastRenderedPageBreak/>
        <w:t xml:space="preserve">Jiao, H., Qian, L., Liu, T. and Ma, L., 2021. Why do people support online crowdfunding charities? A case study from China.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Frontiers in psychology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12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, p.582508.</w:t>
      </w:r>
    </w:p>
    <w:p w14:paraId="1EB6C4F2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Jung, Y.J. and Kim, Y., 2023. Research trends of sustainability and marketing research, 2010–2020: Topic modeling analysis. </w:t>
      </w:r>
      <w:proofErr w:type="spellStart"/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Heliyon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9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(3).</w:t>
      </w:r>
    </w:p>
    <w:p w14:paraId="64AE2AA3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Khakee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A., 2020. Planning dilemmas.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Planning Theory &amp; Practice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21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(1), pp.175-181.</w:t>
      </w:r>
    </w:p>
    <w:p w14:paraId="08A6AE4C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Mordorintelligence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Hospitality Industry in UK Size &amp; Share Analysis - Growth Trends &amp; Forecasts (2024-2029)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47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48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https://www.mordorintelligence.com/industry-reports/hospitality-industry-in-the-united-kingdom#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7D794F7B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Sustainablehospitalityalliance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2023.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Crossing Boundaries and Crafting the Future of Hospitality: Sustainable Hospitality Challenge 2023 Winners Announced at Future Hospitality Summit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49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50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https://sustainablehospitalityalliance.org/sustainable-hospitality-challenge-winner-2023/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31EB1287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Thepighotel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The Pig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51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52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https://www.thepighotel.com/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22328DCD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Ukhospitality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2024a.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Sustainability guide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53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54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https://www.ukhospitality.org.uk/work/sustainability-guide/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0876B343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Ukhospitality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2024b.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Navigating the tide of sustainability regulations: a guide for UK hospitality businesses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55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56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https://www.ukhospitality.org.uk/navigating-the-tide-of-sustainability-regulations-a-guide-for-uk-hospitality-businesses/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2 October 2024).</w:t>
      </w:r>
    </w:p>
    <w:p w14:paraId="4CC7D73F" w14:textId="77777777" w:rsidR="00DE289A" w:rsidRPr="00DE289A" w:rsidRDefault="00DE289A" w:rsidP="00DE289A">
      <w:pPr>
        <w:numPr>
          <w:ilvl w:val="0"/>
          <w:numId w:val="1"/>
        </w:numPr>
        <w:spacing w:line="240" w:lineRule="auto"/>
        <w:ind w:left="1166"/>
        <w:contextualSpacing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Visitsouthdevon</w:t>
      </w:r>
      <w:proofErr w:type="spellEnd"/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, 2024. </w:t>
      </w:r>
      <w:r w:rsidRPr="00DE289A">
        <w:rPr>
          <w:rFonts w:ascii="Times New Roman" w:eastAsia="+mn-ea" w:hAnsi="Times New Roman" w:cs="Times New Roman"/>
          <w:i/>
          <w:iCs/>
          <w:color w:val="0E2841"/>
          <w:kern w:val="24"/>
          <w:sz w:val="28"/>
          <w:szCs w:val="28"/>
          <w:lang w:val="en-US" w:eastAsia="en-GB"/>
          <w14:ligatures w14:val="none"/>
        </w:rPr>
        <w:t>The PIG-at Combe</w:t>
      </w:r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>. Available at:</w:t>
      </w:r>
      <w:hyperlink r:id="rId57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 xml:space="preserve"> </w:t>
        </w:r>
      </w:hyperlink>
      <w:hyperlink r:id="rId58" w:history="1">
        <w:r w:rsidRPr="00DE289A">
          <w:rPr>
            <w:rFonts w:ascii="Times New Roman" w:eastAsia="+mn-ea" w:hAnsi="Times New Roman" w:cs="Times New Roman"/>
            <w:color w:val="0E2841"/>
            <w:kern w:val="24"/>
            <w:sz w:val="28"/>
            <w:szCs w:val="28"/>
            <w:u w:val="single"/>
            <w:lang w:val="en-US" w:eastAsia="en-GB"/>
            <w14:ligatures w14:val="none"/>
          </w:rPr>
          <w:t>https://www.visitsouthdevon.co.uk/food-and-drink/the-pig-at-combe-p2064183#</w:t>
        </w:r>
      </w:hyperlink>
      <w:r w:rsidRPr="00DE289A">
        <w:rPr>
          <w:rFonts w:ascii="Times New Roman" w:eastAsia="+mn-ea" w:hAnsi="Times New Roman" w:cs="Times New Roman"/>
          <w:color w:val="0E2841"/>
          <w:kern w:val="24"/>
          <w:sz w:val="28"/>
          <w:szCs w:val="28"/>
          <w:lang w:val="en-US" w:eastAsia="en-GB"/>
          <w14:ligatures w14:val="none"/>
        </w:rPr>
        <w:t xml:space="preserve"> (Accessed: 4 October 2024).</w:t>
      </w:r>
    </w:p>
    <w:p w14:paraId="0EBB7DF1" w14:textId="77777777" w:rsidR="00DE289A" w:rsidRPr="00DE289A" w:rsidRDefault="00DE289A" w:rsidP="00382F43">
      <w:pPr>
        <w:rPr>
          <w:sz w:val="28"/>
          <w:szCs w:val="28"/>
        </w:rPr>
      </w:pPr>
    </w:p>
    <w:p w14:paraId="6EBE9BEE" w14:textId="77777777" w:rsidR="00DE289A" w:rsidRDefault="00DE289A" w:rsidP="00382F43"/>
    <w:p w14:paraId="1AE28A7B" w14:textId="77777777" w:rsidR="000E1015" w:rsidRDefault="000E1015" w:rsidP="000E1015">
      <w:pPr>
        <w:spacing w:line="360" w:lineRule="auto"/>
        <w:jc w:val="center"/>
      </w:pPr>
    </w:p>
    <w:p w14:paraId="667C4713" w14:textId="77777777" w:rsidR="000E1015" w:rsidRDefault="000E1015" w:rsidP="000E1015">
      <w:pPr>
        <w:spacing w:line="360" w:lineRule="auto"/>
      </w:pPr>
    </w:p>
    <w:p w14:paraId="75CBEDBE" w14:textId="77777777" w:rsidR="000E1015" w:rsidRDefault="000E1015" w:rsidP="000E1015">
      <w:pPr>
        <w:spacing w:line="360" w:lineRule="auto"/>
      </w:pPr>
    </w:p>
    <w:sectPr w:rsidR="000E101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F253796"/>
    <w:multiLevelType w:val="hybridMultilevel"/>
    <w:tmpl w:val="729C4C2E"/>
    <w:lvl w:ilvl="0" w:tplc="E9168A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82C5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024E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F9A89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1E7F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D21D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3218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FC49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4A2B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67596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015"/>
    <w:rsid w:val="00095A4E"/>
    <w:rsid w:val="000E1015"/>
    <w:rsid w:val="000E75B4"/>
    <w:rsid w:val="00124BC4"/>
    <w:rsid w:val="002A36F6"/>
    <w:rsid w:val="002E14F5"/>
    <w:rsid w:val="00353EE8"/>
    <w:rsid w:val="00382F43"/>
    <w:rsid w:val="003E2EDE"/>
    <w:rsid w:val="0040252F"/>
    <w:rsid w:val="00436461"/>
    <w:rsid w:val="0046022C"/>
    <w:rsid w:val="00517683"/>
    <w:rsid w:val="00526F26"/>
    <w:rsid w:val="007679C8"/>
    <w:rsid w:val="008106A5"/>
    <w:rsid w:val="008B074C"/>
    <w:rsid w:val="009B14E9"/>
    <w:rsid w:val="009D6A01"/>
    <w:rsid w:val="00A12E7C"/>
    <w:rsid w:val="00C0799B"/>
    <w:rsid w:val="00D238C0"/>
    <w:rsid w:val="00D769F4"/>
    <w:rsid w:val="00DD795B"/>
    <w:rsid w:val="00DE289A"/>
    <w:rsid w:val="00E021AE"/>
    <w:rsid w:val="00E515AD"/>
    <w:rsid w:val="00E91CF9"/>
    <w:rsid w:val="00F35715"/>
    <w:rsid w:val="00F61854"/>
    <w:rsid w:val="00F97995"/>
    <w:rsid w:val="00FA0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6"/>
    <o:shapelayout v:ext="edit">
      <o:idmap v:ext="edit" data="1"/>
    </o:shapelayout>
  </w:shapeDefaults>
  <w:decimalSymbol w:val="."/>
  <w:listSeparator w:val=","/>
  <w14:docId w14:val="02282CBF"/>
  <w15:chartTrackingRefBased/>
  <w15:docId w15:val="{48ACACA5-B699-41F9-B2EC-08EF9B68E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10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10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10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10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10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10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10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10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10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1015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1015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1015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1015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015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1015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1015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1015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1015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0E10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101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10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1015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0E10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1015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0E10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10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10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1015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0E10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518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256770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266419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578307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445672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000602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507600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01365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868585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84557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910709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395110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230896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97708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2689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037043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211752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458019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738055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94207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83100">
          <w:marLeft w:val="446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08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9" Type="http://schemas.openxmlformats.org/officeDocument/2006/relationships/hyperlink" Target="https://www.ctimeetingtech.com/complete-guide-to-effective-conference-staffing/" TargetMode="External"/><Relationship Id="rId21" Type="http://schemas.openxmlformats.org/officeDocument/2006/relationships/image" Target="media/image10.emf"/><Relationship Id="rId34" Type="http://schemas.openxmlformats.org/officeDocument/2006/relationships/hyperlink" Target="https://www.british-business-bank.co.uk/business-guidance/guidance-articles/sustainability/how-to-become-a-sustainable-hospitality-business" TargetMode="External"/><Relationship Id="rId42" Type="http://schemas.openxmlformats.org/officeDocument/2006/relationships/hyperlink" Target="https://www.deloitte.com/uk/en/Industries/consumer/blogs/sustainability-in-the-hospitality-industry.html" TargetMode="External"/><Relationship Id="rId47" Type="http://schemas.openxmlformats.org/officeDocument/2006/relationships/hyperlink" Target="https://www.mordorintelligence.com/industry-reports/hospitality-industry-in-the-united-kingdom" TargetMode="External"/><Relationship Id="rId50" Type="http://schemas.openxmlformats.org/officeDocument/2006/relationships/hyperlink" Target="https://sustainablehospitalityalliance.org/sustainable-hospitality-challenge-winner-2023/" TargetMode="External"/><Relationship Id="rId55" Type="http://schemas.openxmlformats.org/officeDocument/2006/relationships/hyperlink" Target="https://www.ukhospitality.org.uk/navigating-the-tide-of-sustainability-regulations-a-guide-for-uk-hospitality-businesses/" TargetMode="Externa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4.sldx"/><Relationship Id="rId29" Type="http://schemas.openxmlformats.org/officeDocument/2006/relationships/hyperlink" Target="https://atneventstaffing.com/promo-job-board/registration-staff-exclusive-preview-event/" TargetMode="External"/><Relationship Id="rId11" Type="http://schemas.openxmlformats.org/officeDocument/2006/relationships/image" Target="media/image5.emf"/><Relationship Id="rId24" Type="http://schemas.openxmlformats.org/officeDocument/2006/relationships/package" Target="embeddings/Microsoft_PowerPoint_Slide8.sldx"/><Relationship Id="rId32" Type="http://schemas.openxmlformats.org/officeDocument/2006/relationships/hyperlink" Target="https://www.british-business-bank.co.uk/business-guidance/guidance-articles/sustainability/how-to-become-a-sustainable-hospitality-business" TargetMode="External"/><Relationship Id="rId37" Type="http://schemas.openxmlformats.org/officeDocument/2006/relationships/hyperlink" Target="https://countertalk.co.uk/you-are-replaceable-unsustainable-attitudes-in-the-hospitality-industry/" TargetMode="External"/><Relationship Id="rId40" Type="http://schemas.openxmlformats.org/officeDocument/2006/relationships/hyperlink" Target="https://www.ctimeetingtech.com/complete-guide-to-effective-conference-staffing/" TargetMode="External"/><Relationship Id="rId45" Type="http://schemas.openxmlformats.org/officeDocument/2006/relationships/hyperlink" Target="https://www.indeed.com/hire/job-description/caterer" TargetMode="External"/><Relationship Id="rId53" Type="http://schemas.openxmlformats.org/officeDocument/2006/relationships/hyperlink" Target="https://www.ukhospitality.org.uk/work/sustainability-guide/" TargetMode="External"/><Relationship Id="rId58" Type="http://schemas.openxmlformats.org/officeDocument/2006/relationships/hyperlink" Target="https://www.visitsouthdevon.co.uk/food-and-drink/the-pig-at-combe-p2064183" TargetMode="External"/><Relationship Id="rId5" Type="http://schemas.openxmlformats.org/officeDocument/2006/relationships/image" Target="media/image1.png"/><Relationship Id="rId19" Type="http://schemas.openxmlformats.org/officeDocument/2006/relationships/image" Target="media/image9.emf"/><Relationship Id="rId4" Type="http://schemas.openxmlformats.org/officeDocument/2006/relationships/webSettings" Target="webSettings.xml"/><Relationship Id="rId9" Type="http://schemas.openxmlformats.org/officeDocument/2006/relationships/image" Target="media/image4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hyperlink" Target="https://asana.com/resources/resource-allocation" TargetMode="External"/><Relationship Id="rId30" Type="http://schemas.openxmlformats.org/officeDocument/2006/relationships/hyperlink" Target="https://atneventstaffing.com/promo-job-board/registration-staff-exclusive-preview-event/" TargetMode="External"/><Relationship Id="rId35" Type="http://schemas.openxmlformats.org/officeDocument/2006/relationships/hyperlink" Target="https://www.cntraveler.com/hotels/honiton/the-pig-at-combe" TargetMode="External"/><Relationship Id="rId43" Type="http://schemas.openxmlformats.org/officeDocument/2006/relationships/hyperlink" Target="https://www.heroic-productions.com/event-lighting/" TargetMode="External"/><Relationship Id="rId48" Type="http://schemas.openxmlformats.org/officeDocument/2006/relationships/hyperlink" Target="https://www.mordorintelligence.com/industry-reports/hospitality-industry-in-the-united-kingdom" TargetMode="External"/><Relationship Id="rId56" Type="http://schemas.openxmlformats.org/officeDocument/2006/relationships/hyperlink" Target="https://www.ukhospitality.org.uk/navigating-the-tide-of-sustainability-regulations-a-guide-for-uk-hospitality-businesses/" TargetMode="External"/><Relationship Id="rId8" Type="http://schemas.openxmlformats.org/officeDocument/2006/relationships/package" Target="embeddings/Microsoft_PowerPoint_Slide.sldx"/><Relationship Id="rId51" Type="http://schemas.openxmlformats.org/officeDocument/2006/relationships/hyperlink" Target="https://www.thepighotel.com/" TargetMode="External"/><Relationship Id="rId3" Type="http://schemas.openxmlformats.org/officeDocument/2006/relationships/settings" Target="settings.xml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8.emf"/><Relationship Id="rId25" Type="http://schemas.openxmlformats.org/officeDocument/2006/relationships/image" Target="media/image12.emf"/><Relationship Id="rId33" Type="http://schemas.openxmlformats.org/officeDocument/2006/relationships/hyperlink" Target="https://www.british-business-bank.co.uk/business-guidance/guidance-articles/sustainability/how-to-become-a-sustainable-hospitality-business" TargetMode="External"/><Relationship Id="rId38" Type="http://schemas.openxmlformats.org/officeDocument/2006/relationships/hyperlink" Target="https://countertalk.co.uk/you-are-replaceable-unsustainable-attitudes-in-the-hospitality-industry/" TargetMode="External"/><Relationship Id="rId46" Type="http://schemas.openxmlformats.org/officeDocument/2006/relationships/hyperlink" Target="https://www.indeed.com/hire/job-description/caterer" TargetMode="External"/><Relationship Id="rId59" Type="http://schemas.openxmlformats.org/officeDocument/2006/relationships/fontTable" Target="fontTable.xml"/><Relationship Id="rId20" Type="http://schemas.openxmlformats.org/officeDocument/2006/relationships/package" Target="embeddings/Microsoft_PowerPoint_Slide6.sldx"/><Relationship Id="rId41" Type="http://schemas.openxmlformats.org/officeDocument/2006/relationships/hyperlink" Target="https://www.deloitte.com/uk/en/Industries/consumer/blogs/sustainability-in-the-hospitality-industry.html" TargetMode="External"/><Relationship Id="rId54" Type="http://schemas.openxmlformats.org/officeDocument/2006/relationships/hyperlink" Target="https://www.ukhospitality.org.uk/work/sustainability-guide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5" Type="http://schemas.openxmlformats.org/officeDocument/2006/relationships/image" Target="media/image7.emf"/><Relationship Id="rId23" Type="http://schemas.openxmlformats.org/officeDocument/2006/relationships/image" Target="media/image11.emf"/><Relationship Id="rId28" Type="http://schemas.openxmlformats.org/officeDocument/2006/relationships/hyperlink" Target="https://asana.com/resources/resource-allocation" TargetMode="External"/><Relationship Id="rId36" Type="http://schemas.openxmlformats.org/officeDocument/2006/relationships/hyperlink" Target="https://www.cntraveler.com/hotels/honiton/the-pig-at-combe" TargetMode="External"/><Relationship Id="rId49" Type="http://schemas.openxmlformats.org/officeDocument/2006/relationships/hyperlink" Target="https://sustainablehospitalityalliance.org/sustainable-hospitality-challenge-winner-2023/" TargetMode="External"/><Relationship Id="rId57" Type="http://schemas.openxmlformats.org/officeDocument/2006/relationships/hyperlink" Target="https://www.visitsouthdevon.co.uk/food-and-drink/the-pig-at-combe-p2064183" TargetMode="External"/><Relationship Id="rId10" Type="http://schemas.openxmlformats.org/officeDocument/2006/relationships/package" Target="embeddings/Microsoft_PowerPoint_Slide1.sldx"/><Relationship Id="rId31" Type="http://schemas.openxmlformats.org/officeDocument/2006/relationships/hyperlink" Target="https://www.british-business-bank.co.uk/business-guidance/guidance-articles/sustainability/how-to-become-a-sustainable-hospitality-business" TargetMode="External"/><Relationship Id="rId44" Type="http://schemas.openxmlformats.org/officeDocument/2006/relationships/hyperlink" Target="https://www.heroic-productions.com/event-lighting/" TargetMode="External"/><Relationship Id="rId52" Type="http://schemas.openxmlformats.org/officeDocument/2006/relationships/hyperlink" Target="https://www.thepighotel.com/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362</Words>
  <Characters>7104</Characters>
  <Application>Microsoft Office Word</Application>
  <DocSecurity>0</DocSecurity>
  <Lines>59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_ _</dc:creator>
  <cp:keywords/>
  <dc:description/>
  <cp:lastModifiedBy>raluca soroceanu</cp:lastModifiedBy>
  <cp:revision>9</cp:revision>
  <dcterms:created xsi:type="dcterms:W3CDTF">2024-10-08T17:30:00Z</dcterms:created>
  <dcterms:modified xsi:type="dcterms:W3CDTF">2024-10-17T10:15:00Z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0cc29d5e-198a-4781-92d5-8c0fcf1b1b5e</vt:lpwstr>
  </property>
</Properties>
</file>