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66556409"/>
        <w:docPartObj>
          <w:docPartGallery w:val="Cover Pages"/>
          <w:docPartUnique/>
        </w:docPartObj>
      </w:sdtPr>
      <w:sdtEndPr>
        <w:rPr>
          <w:rFonts w:ascii="Times New Roman" w:hAnsi="Times New Roman" w:cs="Times New Roman"/>
          <w:b/>
          <w:bCs/>
        </w:rPr>
      </w:sdtEndPr>
      <w:sdtContent>
        <w:p w14:paraId="320AD7F6" w14:textId="452EB5E4" w:rsidR="00FB0F12" w:rsidRDefault="003841F9">
          <w:r>
            <w:rPr>
              <w:noProof/>
            </w:rPr>
            <mc:AlternateContent>
              <mc:Choice Requires="wpg">
                <w:drawing>
                  <wp:anchor distT="0" distB="0" distL="114300" distR="114300" simplePos="0" relativeHeight="251668480" behindDoc="0" locked="0" layoutInCell="1" allowOverlap="1" wp14:anchorId="04429EC8" wp14:editId="5012358B">
                    <wp:simplePos x="0" y="0"/>
                    <wp:positionH relativeFrom="page">
                      <wp:align>left</wp:align>
                    </wp:positionH>
                    <wp:positionV relativeFrom="page">
                      <wp:align>top</wp:align>
                    </wp:positionV>
                    <wp:extent cx="6939815" cy="3580598"/>
                    <wp:effectExtent l="0" t="0" r="7620" b="127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39815" cy="3580598"/>
                              <a:chOff x="0" y="0"/>
                              <a:chExt cx="6381735" cy="3522846"/>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2760960"/>
                              </a:xfrm>
                              <a:prstGeom prst="rect">
                                <a:avLst/>
                              </a:prstGeom>
                              <a:noFill/>
                              <a:ln w="6350">
                                <a:noFill/>
                              </a:ln>
                            </wps:spPr>
                            <wps:txbx>
                              <w:txbxContent>
                                <w:sdt>
                                  <w:sdtPr>
                                    <w:rPr>
                                      <w:rFonts w:ascii="Times New Roman" w:hAnsi="Times New Roman" w:cs="Times New Roman"/>
                                      <w:color w:val="242852"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3476F90" w14:textId="6C251616" w:rsidR="00FB0F12" w:rsidRPr="003841F9" w:rsidRDefault="003841F9">
                                      <w:pPr>
                                        <w:pStyle w:val="NoSpacing"/>
                                        <w:spacing w:after="240" w:line="216" w:lineRule="auto"/>
                                        <w:rPr>
                                          <w:rFonts w:ascii="Times New Roman" w:hAnsi="Times New Roman" w:cs="Times New Roman"/>
                                          <w:color w:val="242852" w:themeColor="text2"/>
                                          <w:spacing w:val="10"/>
                                          <w:sz w:val="36"/>
                                          <w:szCs w:val="36"/>
                                        </w:rPr>
                                      </w:pPr>
                                      <w:r w:rsidRPr="003841F9">
                                        <w:rPr>
                                          <w:rFonts w:ascii="Times New Roman" w:hAnsi="Times New Roman" w:cs="Times New Roman"/>
                                          <w:color w:val="242852" w:themeColor="text2"/>
                                          <w:spacing w:val="10"/>
                                          <w:sz w:val="36"/>
                                          <w:szCs w:val="36"/>
                                        </w:rPr>
                                        <w:t>EAEE5002</w:t>
                                      </w:r>
                                    </w:p>
                                  </w:sdtContent>
                                </w:sdt>
                                <w:bookmarkStart w:id="0" w:name="_GoBack" w:displacedByCustomXml="next"/>
                                <w:sdt>
                                  <w:sdtPr>
                                    <w:rPr>
                                      <w:rFonts w:ascii="Times New Roman" w:hAnsi="Times New Roman" w:cs="Times New Roman"/>
                                      <w:caps/>
                                      <w:color w:val="242852"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8FB89C" w14:textId="229A2BD4" w:rsidR="00FB0F12" w:rsidRPr="003841F9" w:rsidRDefault="003841F9">
                                      <w:pPr>
                                        <w:pStyle w:val="NoSpacing"/>
                                        <w:spacing w:line="216" w:lineRule="auto"/>
                                        <w:rPr>
                                          <w:rFonts w:ascii="Times New Roman" w:hAnsi="Times New Roman" w:cs="Times New Roman"/>
                                          <w:caps/>
                                          <w:color w:val="242852" w:themeColor="text2"/>
                                          <w:sz w:val="96"/>
                                          <w:szCs w:val="96"/>
                                        </w:rPr>
                                      </w:pPr>
                                      <w:r w:rsidRPr="003841F9">
                                        <w:rPr>
                                          <w:rFonts w:ascii="Times New Roman" w:hAnsi="Times New Roman" w:cs="Times New Roman"/>
                                          <w:caps/>
                                          <w:color w:val="242852" w:themeColor="text2"/>
                                          <w:sz w:val="96"/>
                                          <w:szCs w:val="96"/>
                                        </w:rPr>
                                        <w:t>reflections on early years practice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429EC8" id="Group 459" o:spid="_x0000_s1026" alt="Title: Title and subtitle with crop mark graphic" style="position:absolute;margin-left:0;margin-top:0;width:546.45pt;height:281.95pt;z-index:251668480;mso-position-horizontal:left;mso-position-horizontal-relative:page;mso-position-vertical:top;mso-position-vertical-relative:page;mso-width-relative:margin;mso-height-relative:margin" coordsize="63817,352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242852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2761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imes New Roman" w:hAnsi="Times New Roman" w:cs="Times New Roman"/>
                                <w:color w:val="242852"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3476F90" w14:textId="6C251616" w:rsidR="00FB0F12" w:rsidRPr="003841F9" w:rsidRDefault="003841F9">
                                <w:pPr>
                                  <w:pStyle w:val="NoSpacing"/>
                                  <w:spacing w:after="240" w:line="216" w:lineRule="auto"/>
                                  <w:rPr>
                                    <w:rFonts w:ascii="Times New Roman" w:hAnsi="Times New Roman" w:cs="Times New Roman"/>
                                    <w:color w:val="242852" w:themeColor="text2"/>
                                    <w:spacing w:val="10"/>
                                    <w:sz w:val="36"/>
                                    <w:szCs w:val="36"/>
                                  </w:rPr>
                                </w:pPr>
                                <w:r w:rsidRPr="003841F9">
                                  <w:rPr>
                                    <w:rFonts w:ascii="Times New Roman" w:hAnsi="Times New Roman" w:cs="Times New Roman"/>
                                    <w:color w:val="242852" w:themeColor="text2"/>
                                    <w:spacing w:val="10"/>
                                    <w:sz w:val="36"/>
                                    <w:szCs w:val="36"/>
                                  </w:rPr>
                                  <w:t>EAEE5002</w:t>
                                </w:r>
                              </w:p>
                            </w:sdtContent>
                          </w:sdt>
                          <w:bookmarkStart w:id="1" w:name="_GoBack" w:displacedByCustomXml="next"/>
                          <w:sdt>
                            <w:sdtPr>
                              <w:rPr>
                                <w:rFonts w:ascii="Times New Roman" w:hAnsi="Times New Roman" w:cs="Times New Roman"/>
                                <w:caps/>
                                <w:color w:val="242852"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8FB89C" w14:textId="229A2BD4" w:rsidR="00FB0F12" w:rsidRPr="003841F9" w:rsidRDefault="003841F9">
                                <w:pPr>
                                  <w:pStyle w:val="NoSpacing"/>
                                  <w:spacing w:line="216" w:lineRule="auto"/>
                                  <w:rPr>
                                    <w:rFonts w:ascii="Times New Roman" w:hAnsi="Times New Roman" w:cs="Times New Roman"/>
                                    <w:caps/>
                                    <w:color w:val="242852" w:themeColor="text2"/>
                                    <w:sz w:val="96"/>
                                    <w:szCs w:val="96"/>
                                  </w:rPr>
                                </w:pPr>
                                <w:r w:rsidRPr="003841F9">
                                  <w:rPr>
                                    <w:rFonts w:ascii="Times New Roman" w:hAnsi="Times New Roman" w:cs="Times New Roman"/>
                                    <w:caps/>
                                    <w:color w:val="242852" w:themeColor="text2"/>
                                    <w:sz w:val="96"/>
                                    <w:szCs w:val="96"/>
                                  </w:rPr>
                                  <w:t>reflections on early years practice</w:t>
                                </w:r>
                              </w:p>
                            </w:sdtContent>
                          </w:sdt>
                          <w:bookmarkEnd w:id="1" w:displacedByCustomXml="prev"/>
                        </w:txbxContent>
                      </v:textbox>
                    </v:shape>
                    <w10:wrap anchorx="page" anchory="page"/>
                  </v:group>
                </w:pict>
              </mc:Fallback>
            </mc:AlternateContent>
          </w:r>
          <w:r w:rsidR="00FB0F12">
            <w:rPr>
              <w:noProof/>
            </w:rPr>
            <mc:AlternateContent>
              <mc:Choice Requires="wpg">
                <w:drawing>
                  <wp:anchor distT="0" distB="0" distL="114300" distR="114300" simplePos="0" relativeHeight="251669504" behindDoc="0" locked="0" layoutInCell="1" allowOverlap="1" wp14:anchorId="650BC23F" wp14:editId="2C04C67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Times New Roman" w:hAnsi="Times New Roman" w:cs="Times New Roman"/>
                                      <w:color w:val="242852"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2190D1F" w14:textId="316C142B" w:rsidR="00FB0F12" w:rsidRPr="003841F9" w:rsidRDefault="00FB0F12">
                                      <w:pPr>
                                        <w:pStyle w:val="NoSpacing"/>
                                        <w:spacing w:after="240"/>
                                        <w:jc w:val="right"/>
                                        <w:rPr>
                                          <w:rFonts w:ascii="Times New Roman" w:hAnsi="Times New Roman" w:cs="Times New Roman"/>
                                          <w:color w:val="242852" w:themeColor="text2"/>
                                          <w:spacing w:val="10"/>
                                          <w:sz w:val="36"/>
                                          <w:szCs w:val="36"/>
                                        </w:rPr>
                                      </w:pPr>
                                      <w:r w:rsidRPr="003841F9">
                                        <w:rPr>
                                          <w:rFonts w:ascii="Times New Roman" w:hAnsi="Times New Roman" w:cs="Times New Roman"/>
                                          <w:color w:val="242852" w:themeColor="text2"/>
                                          <w:spacing w:val="10"/>
                                          <w:sz w:val="36"/>
                                          <w:szCs w:val="36"/>
                                        </w:rPr>
                                        <w:t>Abigail Jones (1801175)</w:t>
                                      </w:r>
                                    </w:p>
                                  </w:sdtContent>
                                </w:sdt>
                                <w:p w14:paraId="26194A63" w14:textId="33961673" w:rsidR="00FB0F12" w:rsidRPr="003841F9" w:rsidRDefault="00FB0F12">
                                  <w:pPr>
                                    <w:pStyle w:val="NoSpacing"/>
                                    <w:jc w:val="right"/>
                                    <w:rPr>
                                      <w:rFonts w:ascii="Times New Roman" w:hAnsi="Times New Roman" w:cs="Times New Roman"/>
                                      <w:color w:val="242852" w:themeColor="text2"/>
                                      <w:spacing w:val="10"/>
                                      <w:sz w:val="28"/>
                                      <w:szCs w:val="28"/>
                                    </w:rPr>
                                  </w:pPr>
                                  <w:sdt>
                                    <w:sdtPr>
                                      <w:rPr>
                                        <w:rFonts w:ascii="Times New Roman" w:hAnsi="Times New Roman" w:cs="Times New Roman"/>
                                        <w:color w:val="242852"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3841F9" w:rsidRPr="003841F9">
                                        <w:rPr>
                                          <w:rFonts w:ascii="Times New Roman" w:hAnsi="Times New Roman" w:cs="Times New Roman"/>
                                          <w:color w:val="242852" w:themeColor="text2"/>
                                          <w:spacing w:val="10"/>
                                          <w:sz w:val="28"/>
                                          <w:szCs w:val="28"/>
                                        </w:rPr>
                                        <w:t xml:space="preserve">University </w:t>
                                      </w:r>
                                      <w:r w:rsidR="008A4FAC" w:rsidRPr="003841F9">
                                        <w:rPr>
                                          <w:rFonts w:ascii="Times New Roman" w:hAnsi="Times New Roman" w:cs="Times New Roman"/>
                                          <w:color w:val="242852" w:themeColor="text2"/>
                                          <w:spacing w:val="10"/>
                                          <w:sz w:val="28"/>
                                          <w:szCs w:val="28"/>
                                        </w:rPr>
                                        <w:t>of</w:t>
                                      </w:r>
                                      <w:r w:rsidR="003841F9" w:rsidRPr="003841F9">
                                        <w:rPr>
                                          <w:rFonts w:ascii="Times New Roman" w:hAnsi="Times New Roman" w:cs="Times New Roman"/>
                                          <w:color w:val="242852" w:themeColor="text2"/>
                                          <w:spacing w:val="10"/>
                                          <w:sz w:val="28"/>
                                          <w:szCs w:val="28"/>
                                        </w:rPr>
                                        <w:t xml:space="preserve">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0BC23F" id="Group 454" o:spid="_x0000_s1031" alt="Title: Author and company name with crop mark graphic" style="position:absolute;margin-left:316.7pt;margin-top:0;width:367.9pt;height:265.7pt;z-index:251669504;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QwVxSX4FAAAtEgAADgAAAAAAAAAAAAAAAAAuAgAAZHJzL2Uy&#13;&#10;b0RvYy54bWxQSwECLQAUAAYACAAAACEAhp0JXuAAAAAKAQAADwAAAAAAAAAAAAAAAADYBwAAZHJz&#13;&#10;L2Rvd25yZXYueG1sUEsFBgAAAAAEAAQA8wAAAOU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242852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Times New Roman" w:hAnsi="Times New Roman" w:cs="Times New Roman"/>
                                <w:color w:val="242852"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2190D1F" w14:textId="316C142B" w:rsidR="00FB0F12" w:rsidRPr="003841F9" w:rsidRDefault="00FB0F12">
                                <w:pPr>
                                  <w:pStyle w:val="NoSpacing"/>
                                  <w:spacing w:after="240"/>
                                  <w:jc w:val="right"/>
                                  <w:rPr>
                                    <w:rFonts w:ascii="Times New Roman" w:hAnsi="Times New Roman" w:cs="Times New Roman"/>
                                    <w:color w:val="242852" w:themeColor="text2"/>
                                    <w:spacing w:val="10"/>
                                    <w:sz w:val="36"/>
                                    <w:szCs w:val="36"/>
                                  </w:rPr>
                                </w:pPr>
                                <w:r w:rsidRPr="003841F9">
                                  <w:rPr>
                                    <w:rFonts w:ascii="Times New Roman" w:hAnsi="Times New Roman" w:cs="Times New Roman"/>
                                    <w:color w:val="242852" w:themeColor="text2"/>
                                    <w:spacing w:val="10"/>
                                    <w:sz w:val="36"/>
                                    <w:szCs w:val="36"/>
                                  </w:rPr>
                                  <w:t>Abigail Jones (1801175)</w:t>
                                </w:r>
                              </w:p>
                            </w:sdtContent>
                          </w:sdt>
                          <w:p w14:paraId="26194A63" w14:textId="33961673" w:rsidR="00FB0F12" w:rsidRPr="003841F9" w:rsidRDefault="00FB0F12">
                            <w:pPr>
                              <w:pStyle w:val="NoSpacing"/>
                              <w:jc w:val="right"/>
                              <w:rPr>
                                <w:rFonts w:ascii="Times New Roman" w:hAnsi="Times New Roman" w:cs="Times New Roman"/>
                                <w:color w:val="242852" w:themeColor="text2"/>
                                <w:spacing w:val="10"/>
                                <w:sz w:val="28"/>
                                <w:szCs w:val="28"/>
                              </w:rPr>
                            </w:pPr>
                            <w:sdt>
                              <w:sdtPr>
                                <w:rPr>
                                  <w:rFonts w:ascii="Times New Roman" w:hAnsi="Times New Roman" w:cs="Times New Roman"/>
                                  <w:color w:val="242852"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3841F9" w:rsidRPr="003841F9">
                                  <w:rPr>
                                    <w:rFonts w:ascii="Times New Roman" w:hAnsi="Times New Roman" w:cs="Times New Roman"/>
                                    <w:color w:val="242852" w:themeColor="text2"/>
                                    <w:spacing w:val="10"/>
                                    <w:sz w:val="28"/>
                                    <w:szCs w:val="28"/>
                                  </w:rPr>
                                  <w:t xml:space="preserve">University </w:t>
                                </w:r>
                                <w:r w:rsidR="008A4FAC" w:rsidRPr="003841F9">
                                  <w:rPr>
                                    <w:rFonts w:ascii="Times New Roman" w:hAnsi="Times New Roman" w:cs="Times New Roman"/>
                                    <w:color w:val="242852" w:themeColor="text2"/>
                                    <w:spacing w:val="10"/>
                                    <w:sz w:val="28"/>
                                    <w:szCs w:val="28"/>
                                  </w:rPr>
                                  <w:t>of</w:t>
                                </w:r>
                                <w:r w:rsidR="003841F9" w:rsidRPr="003841F9">
                                  <w:rPr>
                                    <w:rFonts w:ascii="Times New Roman" w:hAnsi="Times New Roman" w:cs="Times New Roman"/>
                                    <w:color w:val="242852" w:themeColor="text2"/>
                                    <w:spacing w:val="10"/>
                                    <w:sz w:val="28"/>
                                    <w:szCs w:val="28"/>
                                  </w:rPr>
                                  <w:t xml:space="preserve"> Wales Trinity Saint David</w:t>
                                </w:r>
                              </w:sdtContent>
                            </w:sdt>
                          </w:p>
                        </w:txbxContent>
                      </v:textbox>
                    </v:shape>
                    <w10:wrap anchorx="page" anchory="page"/>
                  </v:group>
                </w:pict>
              </mc:Fallback>
            </mc:AlternateContent>
          </w:r>
          <w:r w:rsidR="00FB0F12">
            <w:rPr>
              <w:noProof/>
            </w:rPr>
            <mc:AlternateContent>
              <mc:Choice Requires="wps">
                <w:drawing>
                  <wp:anchor distT="0" distB="0" distL="114300" distR="114300" simplePos="0" relativeHeight="251667456" behindDoc="1" locked="0" layoutInCell="1" allowOverlap="1" wp14:anchorId="35DB0D5F" wp14:editId="2F9CD10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4D44B93" id="Rectangle 464" o:spid="_x0000_s1026" alt="Title: Color background" style="position:absolute;margin-left:0;margin-top:0;width:8in;height:756pt;z-index:-25164902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accbf9 [3214]" stroked="f">
                    <w10:wrap anchorx="page" anchory="page"/>
                  </v:rect>
                </w:pict>
              </mc:Fallback>
            </mc:AlternateContent>
          </w:r>
        </w:p>
        <w:p w14:paraId="1E0F7570" w14:textId="2E0ABE86" w:rsidR="00FB0F12" w:rsidRDefault="00FB0F12" w:rsidP="00072A92">
          <w:pPr>
            <w:pBdr>
              <w:top w:val="single" w:sz="4" w:space="1" w:color="D883FF"/>
              <w:left w:val="single" w:sz="4" w:space="4" w:color="D883FF"/>
              <w:bottom w:val="single" w:sz="4" w:space="1" w:color="D883FF"/>
              <w:right w:val="single" w:sz="4" w:space="4" w:color="D883FF"/>
            </w:pBdr>
            <w:rPr>
              <w:rFonts w:ascii="Times New Roman" w:hAnsi="Times New Roman" w:cs="Times New Roman"/>
              <w:b/>
              <w:bCs/>
            </w:rPr>
          </w:pPr>
          <w:r>
            <w:rPr>
              <w:rFonts w:ascii="Times New Roman" w:hAnsi="Times New Roman" w:cs="Times New Roman"/>
              <w:b/>
              <w:bCs/>
            </w:rPr>
            <w:br w:type="page"/>
          </w:r>
        </w:p>
      </w:sdtContent>
    </w:sdt>
    <w:p w14:paraId="494F92D4" w14:textId="08230CC0" w:rsidR="00353A4D" w:rsidRDefault="00FB0F12" w:rsidP="00CD571D">
      <w:pPr>
        <w:jc w:val="center"/>
        <w:rPr>
          <w:rFonts w:ascii="Times New Roman" w:hAnsi="Times New Roman" w:cs="Times New Roman"/>
          <w:b/>
          <w:bCs/>
        </w:rPr>
      </w:pPr>
      <w:r>
        <w:rPr>
          <w:rFonts w:ascii="Times New Roman" w:hAnsi="Times New Roman" w:cs="Times New Roman"/>
          <w:b/>
          <w:bCs/>
        </w:rPr>
        <w:lastRenderedPageBreak/>
        <w:t>Element 1 - Reflective Models</w:t>
      </w:r>
    </w:p>
    <w:p w14:paraId="43ACC7D0" w14:textId="567A5AE4" w:rsidR="00AC1648" w:rsidRDefault="00AC1648" w:rsidP="00CD571D">
      <w:pPr>
        <w:jc w:val="center"/>
        <w:rPr>
          <w:rFonts w:ascii="Times New Roman" w:hAnsi="Times New Roman" w:cs="Times New Roman"/>
          <w:b/>
          <w:bCs/>
        </w:rPr>
      </w:pPr>
    </w:p>
    <w:p w14:paraId="2EFDBEFC" w14:textId="1A3BD551" w:rsidR="00AC1648" w:rsidRDefault="00AC1648" w:rsidP="00AC1648">
      <w:pPr>
        <w:rPr>
          <w:rFonts w:ascii="Times New Roman" w:hAnsi="Times New Roman" w:cs="Times New Roman"/>
          <w:sz w:val="20"/>
          <w:szCs w:val="20"/>
        </w:rPr>
      </w:pPr>
      <w:r>
        <w:rPr>
          <w:rFonts w:ascii="Times New Roman" w:hAnsi="Times New Roman" w:cs="Times New Roman"/>
          <w:sz w:val="20"/>
          <w:szCs w:val="20"/>
        </w:rPr>
        <w:t>In this element I am going to be comparing two reflective models. The two models I have chosen are by Gibbs</w:t>
      </w:r>
      <w:r w:rsidR="00944A2D">
        <w:rPr>
          <w:rFonts w:ascii="Times New Roman" w:hAnsi="Times New Roman" w:cs="Times New Roman"/>
          <w:sz w:val="20"/>
          <w:szCs w:val="20"/>
        </w:rPr>
        <w:t xml:space="preserve"> (1988) </w:t>
      </w:r>
      <w:r>
        <w:rPr>
          <w:rFonts w:ascii="Times New Roman" w:hAnsi="Times New Roman" w:cs="Times New Roman"/>
          <w:sz w:val="20"/>
          <w:szCs w:val="20"/>
        </w:rPr>
        <w:t xml:space="preserve">and </w:t>
      </w:r>
      <w:r w:rsidR="00944A2D">
        <w:rPr>
          <w:rFonts w:ascii="Times New Roman" w:hAnsi="Times New Roman" w:cs="Times New Roman"/>
          <w:sz w:val="20"/>
          <w:szCs w:val="20"/>
        </w:rPr>
        <w:t xml:space="preserve">Rolfe (2001). I will </w:t>
      </w:r>
      <w:r w:rsidR="00256AD7">
        <w:rPr>
          <w:rFonts w:ascii="Times New Roman" w:hAnsi="Times New Roman" w:cs="Times New Roman"/>
          <w:sz w:val="20"/>
          <w:szCs w:val="20"/>
        </w:rPr>
        <w:t xml:space="preserve">compare and contrast the two models looking at both the positives and negatives. </w:t>
      </w:r>
      <w:r w:rsidR="00BA4656">
        <w:rPr>
          <w:rFonts w:ascii="Times New Roman" w:hAnsi="Times New Roman" w:cs="Times New Roman"/>
          <w:sz w:val="20"/>
          <w:szCs w:val="20"/>
        </w:rPr>
        <w:t xml:space="preserve">The Professional Association for Childcare and Early Years </w:t>
      </w:r>
      <w:r w:rsidR="005C518A">
        <w:rPr>
          <w:rFonts w:ascii="Times New Roman" w:hAnsi="Times New Roman" w:cs="Times New Roman"/>
          <w:sz w:val="20"/>
          <w:szCs w:val="20"/>
        </w:rPr>
        <w:t>(2016) say “</w:t>
      </w:r>
      <w:r w:rsidR="005C518A" w:rsidRPr="005C518A">
        <w:rPr>
          <w:rFonts w:ascii="Times New Roman" w:hAnsi="Times New Roman" w:cs="Times New Roman"/>
          <w:sz w:val="20"/>
          <w:szCs w:val="20"/>
        </w:rPr>
        <w:t>Reflective practice is the process of thinking about and analysing your practice, with the aim of challenging, changing, modifying, developing and improving it. This should be a continuous cycle of reflection and improvement.</w:t>
      </w:r>
      <w:r w:rsidR="005C518A">
        <w:rPr>
          <w:rFonts w:ascii="Times New Roman" w:hAnsi="Times New Roman" w:cs="Times New Roman"/>
          <w:sz w:val="20"/>
          <w:szCs w:val="20"/>
        </w:rPr>
        <w:t xml:space="preserve">” Both models show different ways of organising reflections, and different questions you can ask yourself to aid in an effective reflection. </w:t>
      </w:r>
      <w:r w:rsidR="00167077">
        <w:rPr>
          <w:rFonts w:ascii="Times New Roman" w:hAnsi="Times New Roman" w:cs="Times New Roman"/>
          <w:sz w:val="20"/>
          <w:szCs w:val="20"/>
        </w:rPr>
        <w:t xml:space="preserve">  </w:t>
      </w:r>
    </w:p>
    <w:p w14:paraId="5C58CD81" w14:textId="55D0AFA5" w:rsidR="00B814F0" w:rsidRDefault="00B814F0" w:rsidP="00AC1648">
      <w:pPr>
        <w:rPr>
          <w:rFonts w:ascii="Times New Roman" w:hAnsi="Times New Roman" w:cs="Times New Roman"/>
          <w:sz w:val="20"/>
          <w:szCs w:val="20"/>
        </w:rPr>
      </w:pPr>
    </w:p>
    <w:p w14:paraId="2DCAFACA" w14:textId="3AF48DF7" w:rsidR="00F03A20" w:rsidRDefault="00B814F0" w:rsidP="00AC1648">
      <w:pPr>
        <w:rPr>
          <w:rFonts w:ascii="Times New Roman" w:hAnsi="Times New Roman" w:cs="Times New Roman"/>
          <w:sz w:val="20"/>
          <w:szCs w:val="20"/>
        </w:rPr>
      </w:pPr>
      <w:r>
        <w:rPr>
          <w:rFonts w:ascii="Times New Roman" w:hAnsi="Times New Roman" w:cs="Times New Roman"/>
          <w:sz w:val="20"/>
          <w:szCs w:val="20"/>
        </w:rPr>
        <w:t>“</w:t>
      </w:r>
      <w:r w:rsidRPr="00B814F0">
        <w:rPr>
          <w:rFonts w:ascii="Times New Roman" w:hAnsi="Times New Roman" w:cs="Times New Roman"/>
          <w:sz w:val="20"/>
          <w:szCs w:val="20"/>
        </w:rPr>
        <w:t>Professor Graham Gibbs published his Reflective Cycle in his 1988 book "Learning by Doing.</w:t>
      </w:r>
      <w:r>
        <w:rPr>
          <w:rFonts w:ascii="Times New Roman" w:hAnsi="Times New Roman" w:cs="Times New Roman"/>
          <w:sz w:val="20"/>
          <w:szCs w:val="20"/>
        </w:rPr>
        <w:t xml:space="preserve">” </w:t>
      </w:r>
      <w:r w:rsidR="00EB02C0">
        <w:rPr>
          <w:rFonts w:ascii="Times New Roman" w:hAnsi="Times New Roman" w:cs="Times New Roman"/>
          <w:sz w:val="20"/>
          <w:szCs w:val="20"/>
        </w:rPr>
        <w:t xml:space="preserve">The model has </w:t>
      </w:r>
      <w:r w:rsidR="0004486A">
        <w:rPr>
          <w:rFonts w:ascii="Times New Roman" w:hAnsi="Times New Roman" w:cs="Times New Roman"/>
          <w:sz w:val="20"/>
          <w:szCs w:val="20"/>
        </w:rPr>
        <w:t>six</w:t>
      </w:r>
      <w:r w:rsidR="005C118F">
        <w:rPr>
          <w:rFonts w:ascii="Times New Roman" w:hAnsi="Times New Roman" w:cs="Times New Roman"/>
          <w:sz w:val="20"/>
          <w:szCs w:val="20"/>
        </w:rPr>
        <w:t xml:space="preserve"> </w:t>
      </w:r>
      <w:r w:rsidR="00EB02C0">
        <w:rPr>
          <w:rFonts w:ascii="Times New Roman" w:hAnsi="Times New Roman" w:cs="Times New Roman"/>
          <w:sz w:val="20"/>
          <w:szCs w:val="20"/>
        </w:rPr>
        <w:t>stages</w:t>
      </w:r>
      <w:r w:rsidR="00445C08">
        <w:rPr>
          <w:rFonts w:ascii="Times New Roman" w:hAnsi="Times New Roman" w:cs="Times New Roman"/>
          <w:sz w:val="20"/>
          <w:szCs w:val="20"/>
        </w:rPr>
        <w:t>; Description, feelings, evaluation, conclusions and action</w:t>
      </w:r>
      <w:r w:rsidR="00AF2F3D">
        <w:rPr>
          <w:rFonts w:ascii="Times New Roman" w:hAnsi="Times New Roman" w:cs="Times New Roman"/>
          <w:sz w:val="20"/>
          <w:szCs w:val="20"/>
        </w:rPr>
        <w:t xml:space="preserve"> </w:t>
      </w:r>
      <w:r w:rsidR="00B203DC">
        <w:rPr>
          <w:rFonts w:ascii="Times New Roman" w:hAnsi="Times New Roman" w:cs="Times New Roman"/>
          <w:sz w:val="20"/>
          <w:szCs w:val="20"/>
        </w:rPr>
        <w:t>(</w:t>
      </w:r>
      <w:r w:rsidR="00445C08">
        <w:rPr>
          <w:rFonts w:ascii="Times New Roman" w:hAnsi="Times New Roman" w:cs="Times New Roman"/>
          <w:sz w:val="20"/>
          <w:szCs w:val="20"/>
        </w:rPr>
        <w:t>Mind Tools</w:t>
      </w:r>
      <w:r w:rsidR="00B203DC">
        <w:rPr>
          <w:rFonts w:ascii="Times New Roman" w:hAnsi="Times New Roman" w:cs="Times New Roman"/>
          <w:sz w:val="20"/>
          <w:szCs w:val="20"/>
        </w:rPr>
        <w:t>, 2020</w:t>
      </w:r>
      <w:r w:rsidR="00445C08">
        <w:rPr>
          <w:rFonts w:ascii="Times New Roman" w:hAnsi="Times New Roman" w:cs="Times New Roman"/>
          <w:sz w:val="20"/>
          <w:szCs w:val="20"/>
        </w:rPr>
        <w:t>)</w:t>
      </w:r>
      <w:r w:rsidR="00AF2F3D">
        <w:rPr>
          <w:rFonts w:ascii="Times New Roman" w:hAnsi="Times New Roman" w:cs="Times New Roman"/>
          <w:sz w:val="20"/>
          <w:szCs w:val="20"/>
        </w:rPr>
        <w:t xml:space="preserve">. </w:t>
      </w:r>
      <w:r w:rsidR="00B821F9">
        <w:rPr>
          <w:rFonts w:ascii="Times New Roman" w:hAnsi="Times New Roman" w:cs="Times New Roman"/>
          <w:sz w:val="20"/>
          <w:szCs w:val="20"/>
        </w:rPr>
        <w:t xml:space="preserve">Learning Performance </w:t>
      </w:r>
      <w:r w:rsidR="00BA3C3D">
        <w:rPr>
          <w:rFonts w:ascii="Times New Roman" w:hAnsi="Times New Roman" w:cs="Times New Roman"/>
          <w:sz w:val="20"/>
          <w:szCs w:val="20"/>
        </w:rPr>
        <w:t>(2019) give</w:t>
      </w:r>
      <w:r w:rsidR="00B821F9">
        <w:rPr>
          <w:rFonts w:ascii="Times New Roman" w:hAnsi="Times New Roman" w:cs="Times New Roman"/>
          <w:sz w:val="20"/>
          <w:szCs w:val="20"/>
        </w:rPr>
        <w:t xml:space="preserve"> an overview of the stages within the model. </w:t>
      </w:r>
    </w:p>
    <w:p w14:paraId="306781A3" w14:textId="2BF50F70" w:rsidR="00F03A20" w:rsidRPr="00F03A20" w:rsidRDefault="00F03A20" w:rsidP="00F03A20">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 xml:space="preserve">Description. </w:t>
      </w:r>
    </w:p>
    <w:p w14:paraId="43620575" w14:textId="00F3479F" w:rsidR="005A1FFE" w:rsidRDefault="00F03A20" w:rsidP="00AC1648">
      <w:pPr>
        <w:rPr>
          <w:rFonts w:ascii="Times New Roman" w:hAnsi="Times New Roman" w:cs="Times New Roman"/>
          <w:sz w:val="20"/>
          <w:szCs w:val="20"/>
        </w:rPr>
      </w:pPr>
      <w:r>
        <w:rPr>
          <w:rFonts w:ascii="Times New Roman" w:hAnsi="Times New Roman" w:cs="Times New Roman"/>
          <w:sz w:val="20"/>
          <w:szCs w:val="20"/>
        </w:rPr>
        <w:t>“</w:t>
      </w:r>
      <w:r w:rsidR="004D2A9E">
        <w:rPr>
          <w:rFonts w:ascii="Times New Roman" w:hAnsi="Times New Roman" w:cs="Times New Roman"/>
          <w:sz w:val="20"/>
          <w:szCs w:val="20"/>
        </w:rPr>
        <w:t xml:space="preserve">The first step of the Reflective cycle is to describe the learning process in detail. It is important to ask the questions; what happened? when did it happen? who was there? what did you do? what was the result of the process?” </w:t>
      </w:r>
      <w:r>
        <w:rPr>
          <w:rFonts w:ascii="Times New Roman" w:hAnsi="Times New Roman" w:cs="Times New Roman"/>
          <w:sz w:val="20"/>
          <w:szCs w:val="20"/>
        </w:rPr>
        <w:t xml:space="preserve">(Learning Performance, </w:t>
      </w:r>
      <w:r w:rsidR="00BA3C3D">
        <w:rPr>
          <w:rFonts w:ascii="Times New Roman" w:hAnsi="Times New Roman" w:cs="Times New Roman"/>
          <w:sz w:val="20"/>
          <w:szCs w:val="20"/>
        </w:rPr>
        <w:t xml:space="preserve">2019) </w:t>
      </w:r>
    </w:p>
    <w:p w14:paraId="470E9101" w14:textId="38376046" w:rsidR="00BA3C3D" w:rsidRDefault="00BA3C3D" w:rsidP="00BA3C3D">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Feelings</w:t>
      </w:r>
      <w:r w:rsidR="00A943E4">
        <w:rPr>
          <w:rFonts w:ascii="Times New Roman" w:hAnsi="Times New Roman" w:cs="Times New Roman"/>
          <w:sz w:val="20"/>
          <w:szCs w:val="20"/>
        </w:rPr>
        <w:t>.</w:t>
      </w:r>
    </w:p>
    <w:p w14:paraId="634A2405" w14:textId="53CA2EAC" w:rsidR="00BA3C3D" w:rsidRDefault="00BA3C3D" w:rsidP="00BA3C3D">
      <w:pPr>
        <w:rPr>
          <w:rFonts w:ascii="Times New Roman" w:hAnsi="Times New Roman" w:cs="Times New Roman"/>
          <w:sz w:val="20"/>
          <w:szCs w:val="20"/>
        </w:rPr>
      </w:pPr>
      <w:r>
        <w:rPr>
          <w:rFonts w:ascii="Times New Roman" w:hAnsi="Times New Roman" w:cs="Times New Roman"/>
          <w:sz w:val="20"/>
          <w:szCs w:val="20"/>
        </w:rPr>
        <w:t xml:space="preserve">“Reflect upon what was thought and felt during the </w:t>
      </w:r>
      <w:r w:rsidR="009A329D">
        <w:rPr>
          <w:rFonts w:ascii="Times New Roman" w:hAnsi="Times New Roman" w:cs="Times New Roman"/>
          <w:sz w:val="20"/>
          <w:szCs w:val="20"/>
        </w:rPr>
        <w:t>process. Ask yourself; How did you feel before the process? What did you feel while it was taking place? How were you feeling afterwards? How do you think</w:t>
      </w:r>
      <w:r w:rsidR="000023B1">
        <w:rPr>
          <w:rFonts w:ascii="Times New Roman" w:hAnsi="Times New Roman" w:cs="Times New Roman"/>
          <w:sz w:val="20"/>
          <w:szCs w:val="20"/>
        </w:rPr>
        <w:t xml:space="preserve"> the other participants felt? Has your view of the process changed afterwards?” (Learning Performance, 2019) </w:t>
      </w:r>
    </w:p>
    <w:p w14:paraId="3A986C1E" w14:textId="7A62B3F3" w:rsidR="00A943E4" w:rsidRDefault="00A943E4" w:rsidP="00A943E4">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Evaluation.</w:t>
      </w:r>
    </w:p>
    <w:p w14:paraId="379E65A4" w14:textId="6441901B" w:rsidR="00A943E4" w:rsidRDefault="00A943E4" w:rsidP="00A943E4">
      <w:pPr>
        <w:rPr>
          <w:rFonts w:ascii="Times New Roman" w:hAnsi="Times New Roman" w:cs="Times New Roman"/>
          <w:sz w:val="20"/>
          <w:szCs w:val="20"/>
        </w:rPr>
      </w:pPr>
      <w:r>
        <w:rPr>
          <w:rFonts w:ascii="Times New Roman" w:hAnsi="Times New Roman" w:cs="Times New Roman"/>
          <w:sz w:val="20"/>
          <w:szCs w:val="20"/>
        </w:rPr>
        <w:t>“Now it is time to evaluate the experience. Was it successful?</w:t>
      </w:r>
      <w:r w:rsidR="00534C16">
        <w:rPr>
          <w:rFonts w:ascii="Times New Roman" w:hAnsi="Times New Roman" w:cs="Times New Roman"/>
          <w:sz w:val="20"/>
          <w:szCs w:val="20"/>
        </w:rPr>
        <w:t xml:space="preserve"> Answer these questions; what was successful during the activity? Why did these certain elements go well? What didn’t go well? What did you contribute? How did others contribute?” (Learning Performance, 2019)</w:t>
      </w:r>
    </w:p>
    <w:p w14:paraId="424255B8" w14:textId="301FA67A" w:rsidR="00534C16" w:rsidRDefault="00534C16" w:rsidP="00534C16">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 xml:space="preserve">Analysis </w:t>
      </w:r>
    </w:p>
    <w:p w14:paraId="49425928" w14:textId="7CAAE989" w:rsidR="00534C16" w:rsidRDefault="00534C16" w:rsidP="00534C16">
      <w:pPr>
        <w:rPr>
          <w:rFonts w:ascii="Times New Roman" w:hAnsi="Times New Roman" w:cs="Times New Roman"/>
          <w:sz w:val="20"/>
          <w:szCs w:val="20"/>
        </w:rPr>
      </w:pPr>
      <w:r>
        <w:rPr>
          <w:rFonts w:ascii="Times New Roman" w:hAnsi="Times New Roman" w:cs="Times New Roman"/>
          <w:sz w:val="20"/>
          <w:szCs w:val="20"/>
        </w:rPr>
        <w:t>“This stage is about assessing what went well from the experience</w:t>
      </w:r>
      <w:r w:rsidR="00F57438">
        <w:rPr>
          <w:rFonts w:ascii="Times New Roman" w:hAnsi="Times New Roman" w:cs="Times New Roman"/>
          <w:sz w:val="20"/>
          <w:szCs w:val="20"/>
        </w:rPr>
        <w:t xml:space="preserve">, this will allow for the same success to be repeated in the future.” (Learning Performance, 2019) </w:t>
      </w:r>
    </w:p>
    <w:p w14:paraId="212DD3FE" w14:textId="37E7964E" w:rsidR="00F57438" w:rsidRDefault="00F57438" w:rsidP="00F57438">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Conclusion</w:t>
      </w:r>
    </w:p>
    <w:p w14:paraId="4A7E0DDF" w14:textId="52F6FF0B" w:rsidR="004D71C4" w:rsidRDefault="004D71C4" w:rsidP="004D71C4">
      <w:pPr>
        <w:rPr>
          <w:rFonts w:ascii="Times New Roman" w:hAnsi="Times New Roman" w:cs="Times New Roman"/>
          <w:sz w:val="20"/>
          <w:szCs w:val="20"/>
        </w:rPr>
      </w:pPr>
      <w:r>
        <w:rPr>
          <w:rFonts w:ascii="Times New Roman" w:hAnsi="Times New Roman" w:cs="Times New Roman"/>
          <w:sz w:val="20"/>
          <w:szCs w:val="20"/>
        </w:rPr>
        <w:t xml:space="preserve">“The conclusion evaluated the process as a </w:t>
      </w:r>
      <w:r w:rsidR="007D1C8C">
        <w:rPr>
          <w:rFonts w:ascii="Times New Roman" w:hAnsi="Times New Roman" w:cs="Times New Roman"/>
          <w:sz w:val="20"/>
          <w:szCs w:val="20"/>
        </w:rPr>
        <w:t>whole and</w:t>
      </w:r>
      <w:r>
        <w:rPr>
          <w:rFonts w:ascii="Times New Roman" w:hAnsi="Times New Roman" w:cs="Times New Roman"/>
          <w:sz w:val="20"/>
          <w:szCs w:val="20"/>
        </w:rPr>
        <w:t xml:space="preserve"> asks what else could have been done to improve it. Ask these questions; where are the results like from the experience? </w:t>
      </w:r>
      <w:r w:rsidR="007D1C8C">
        <w:rPr>
          <w:rFonts w:ascii="Times New Roman" w:hAnsi="Times New Roman" w:cs="Times New Roman"/>
          <w:sz w:val="20"/>
          <w:szCs w:val="20"/>
        </w:rPr>
        <w:t>How could this be better for everyone involved? What will be done differently next time, to improve the experience? What personal skills can be improved in future?” (Learning Performance, 2019) As we can already see, this model is very detailed taking into account the whole experienc</w:t>
      </w:r>
      <w:r w:rsidR="00223854">
        <w:rPr>
          <w:rFonts w:ascii="Times New Roman" w:hAnsi="Times New Roman" w:cs="Times New Roman"/>
          <w:sz w:val="20"/>
          <w:szCs w:val="20"/>
        </w:rPr>
        <w:t xml:space="preserve">e. </w:t>
      </w:r>
    </w:p>
    <w:p w14:paraId="68A31951" w14:textId="0C41AC7D" w:rsidR="0004486A" w:rsidRDefault="00135425" w:rsidP="00135425">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Action Plan</w:t>
      </w:r>
    </w:p>
    <w:p w14:paraId="1936F86A" w14:textId="73CB9FAA" w:rsidR="00135425" w:rsidRPr="00135425" w:rsidRDefault="00135425" w:rsidP="00135425">
      <w:pPr>
        <w:rPr>
          <w:rFonts w:ascii="Times New Roman" w:hAnsi="Times New Roman" w:cs="Times New Roman"/>
          <w:sz w:val="20"/>
          <w:szCs w:val="20"/>
        </w:rPr>
      </w:pPr>
      <w:r>
        <w:rPr>
          <w:rFonts w:ascii="Times New Roman" w:hAnsi="Times New Roman" w:cs="Times New Roman"/>
          <w:sz w:val="20"/>
          <w:szCs w:val="20"/>
        </w:rPr>
        <w:t xml:space="preserve">“What are you going to do differently in this type of situation net time? What steps are you going to take on the basis of what you have learnt?” </w:t>
      </w:r>
      <w:r w:rsidR="004646EC">
        <w:rPr>
          <w:rFonts w:ascii="Times New Roman" w:hAnsi="Times New Roman" w:cs="Times New Roman"/>
          <w:sz w:val="20"/>
          <w:szCs w:val="20"/>
        </w:rPr>
        <w:t>(Dr Nicole Brown, 2015)</w:t>
      </w:r>
    </w:p>
    <w:p w14:paraId="7885D5CA" w14:textId="77777777" w:rsidR="00F57438" w:rsidRPr="00F57438" w:rsidRDefault="00F57438" w:rsidP="00F57438">
      <w:pPr>
        <w:rPr>
          <w:rFonts w:ascii="Times New Roman" w:hAnsi="Times New Roman" w:cs="Times New Roman"/>
          <w:sz w:val="20"/>
          <w:szCs w:val="20"/>
        </w:rPr>
      </w:pPr>
    </w:p>
    <w:p w14:paraId="3C0B9F0A" w14:textId="107E776A" w:rsidR="002D5142" w:rsidRDefault="00C15C08" w:rsidP="00AC1648">
      <w:pPr>
        <w:rPr>
          <w:rFonts w:ascii="Times New Roman" w:hAnsi="Times New Roman" w:cs="Times New Roman"/>
          <w:sz w:val="20"/>
          <w:szCs w:val="20"/>
        </w:rPr>
      </w:pPr>
      <w:r>
        <w:rPr>
          <w:rFonts w:ascii="Times New Roman" w:hAnsi="Times New Roman" w:cs="Times New Roman"/>
          <w:sz w:val="20"/>
          <w:szCs w:val="20"/>
        </w:rPr>
        <w:t>The University of Cumbria (2016) have written an information sheet about Rolfe</w:t>
      </w:r>
      <w:r w:rsidR="00772EF8">
        <w:rPr>
          <w:rFonts w:ascii="Times New Roman" w:hAnsi="Times New Roman" w:cs="Times New Roman"/>
          <w:sz w:val="20"/>
          <w:szCs w:val="20"/>
        </w:rPr>
        <w:t xml:space="preserve"> (2001) reflective model, they say “</w:t>
      </w:r>
      <w:r w:rsidR="00772EF8" w:rsidRPr="00772EF8">
        <w:rPr>
          <w:rFonts w:ascii="Times New Roman" w:hAnsi="Times New Roman" w:cs="Times New Roman"/>
          <w:sz w:val="20"/>
          <w:szCs w:val="20"/>
        </w:rPr>
        <w:t>Rolfe et al.’s (2001) reflective model is based upon three simple questions: What? So what? Now what?</w:t>
      </w:r>
      <w:r w:rsidR="00772EF8">
        <w:rPr>
          <w:rFonts w:ascii="Times New Roman" w:hAnsi="Times New Roman" w:cs="Times New Roman"/>
          <w:sz w:val="20"/>
          <w:szCs w:val="20"/>
        </w:rPr>
        <w:t>”</w:t>
      </w:r>
      <w:r w:rsidR="00700637">
        <w:rPr>
          <w:rFonts w:ascii="Times New Roman" w:hAnsi="Times New Roman" w:cs="Times New Roman"/>
          <w:sz w:val="20"/>
          <w:szCs w:val="20"/>
        </w:rPr>
        <w:t xml:space="preserve">. </w:t>
      </w:r>
      <w:r w:rsidR="00DA62D9">
        <w:rPr>
          <w:rFonts w:ascii="Times New Roman" w:hAnsi="Times New Roman" w:cs="Times New Roman"/>
          <w:sz w:val="20"/>
          <w:szCs w:val="20"/>
        </w:rPr>
        <w:t>They give a list of questions under each stage for example for stage 1; what? You may ask “</w:t>
      </w:r>
      <w:r w:rsidR="003E5187">
        <w:rPr>
          <w:rFonts w:ascii="Times New Roman" w:hAnsi="Times New Roman" w:cs="Times New Roman"/>
          <w:sz w:val="20"/>
          <w:szCs w:val="20"/>
        </w:rPr>
        <w:t>what was my role in the situation? What is the reason for being stuck/feeling bad? What was I trying to achieve? What actions did I take? What was good/bad about the experience?</w:t>
      </w:r>
      <w:r w:rsidR="0013690F">
        <w:rPr>
          <w:rFonts w:ascii="Times New Roman" w:hAnsi="Times New Roman" w:cs="Times New Roman"/>
          <w:sz w:val="20"/>
          <w:szCs w:val="20"/>
        </w:rPr>
        <w:t xml:space="preserve">” Stage 2; </w:t>
      </w:r>
      <w:r w:rsidR="0054382D">
        <w:rPr>
          <w:rFonts w:ascii="Times New Roman" w:hAnsi="Times New Roman" w:cs="Times New Roman"/>
          <w:sz w:val="20"/>
          <w:szCs w:val="20"/>
        </w:rPr>
        <w:t>so,</w:t>
      </w:r>
      <w:r w:rsidR="0013690F">
        <w:rPr>
          <w:rFonts w:ascii="Times New Roman" w:hAnsi="Times New Roman" w:cs="Times New Roman"/>
          <w:sz w:val="20"/>
          <w:szCs w:val="20"/>
        </w:rPr>
        <w:t xml:space="preserve"> what? You may ask “so what does this tell me? </w:t>
      </w:r>
      <w:r w:rsidR="002D1DE5">
        <w:rPr>
          <w:rFonts w:ascii="Times New Roman" w:hAnsi="Times New Roman" w:cs="Times New Roman"/>
          <w:sz w:val="20"/>
          <w:szCs w:val="20"/>
        </w:rPr>
        <w:t>So,</w:t>
      </w:r>
      <w:r w:rsidR="0013690F">
        <w:rPr>
          <w:rFonts w:ascii="Times New Roman" w:hAnsi="Times New Roman" w:cs="Times New Roman"/>
          <w:sz w:val="20"/>
          <w:szCs w:val="20"/>
        </w:rPr>
        <w:t xml:space="preserve"> what did I base my actions on? </w:t>
      </w:r>
      <w:r w:rsidR="0054382D">
        <w:rPr>
          <w:rFonts w:ascii="Times New Roman" w:hAnsi="Times New Roman" w:cs="Times New Roman"/>
          <w:sz w:val="20"/>
          <w:szCs w:val="20"/>
        </w:rPr>
        <w:t>So,</w:t>
      </w:r>
      <w:r w:rsidR="0013690F">
        <w:rPr>
          <w:rFonts w:ascii="Times New Roman" w:hAnsi="Times New Roman" w:cs="Times New Roman"/>
          <w:sz w:val="20"/>
          <w:szCs w:val="20"/>
        </w:rPr>
        <w:t xml:space="preserve"> what other knowledge can I bring to the </w:t>
      </w:r>
      <w:r w:rsidR="0054382D">
        <w:rPr>
          <w:rFonts w:ascii="Times New Roman" w:hAnsi="Times New Roman" w:cs="Times New Roman"/>
          <w:sz w:val="20"/>
          <w:szCs w:val="20"/>
        </w:rPr>
        <w:t>situation</w:t>
      </w:r>
      <w:r w:rsidR="0013690F">
        <w:rPr>
          <w:rFonts w:ascii="Times New Roman" w:hAnsi="Times New Roman" w:cs="Times New Roman"/>
          <w:sz w:val="20"/>
          <w:szCs w:val="20"/>
        </w:rPr>
        <w:t xml:space="preserve">?” and finally Stage 3; Now what? You may ask “now what do I need to do in order to make </w:t>
      </w:r>
      <w:r w:rsidR="0054382D">
        <w:rPr>
          <w:rFonts w:ascii="Times New Roman" w:hAnsi="Times New Roman" w:cs="Times New Roman"/>
          <w:sz w:val="20"/>
          <w:szCs w:val="20"/>
        </w:rPr>
        <w:t>things</w:t>
      </w:r>
      <w:r w:rsidR="0013690F">
        <w:rPr>
          <w:rFonts w:ascii="Times New Roman" w:hAnsi="Times New Roman" w:cs="Times New Roman"/>
          <w:sz w:val="20"/>
          <w:szCs w:val="20"/>
        </w:rPr>
        <w:t xml:space="preserve"> better? Now what </w:t>
      </w:r>
      <w:r w:rsidR="0054382D">
        <w:rPr>
          <w:rFonts w:ascii="Times New Roman" w:hAnsi="Times New Roman" w:cs="Times New Roman"/>
          <w:sz w:val="20"/>
          <w:szCs w:val="20"/>
        </w:rPr>
        <w:t>broader</w:t>
      </w:r>
      <w:r w:rsidR="0013690F">
        <w:rPr>
          <w:rFonts w:ascii="Times New Roman" w:hAnsi="Times New Roman" w:cs="Times New Roman"/>
          <w:sz w:val="20"/>
          <w:szCs w:val="20"/>
        </w:rPr>
        <w:t xml:space="preserve"> issues need to be considered </w:t>
      </w:r>
      <w:r w:rsidR="0054382D">
        <w:rPr>
          <w:rFonts w:ascii="Times New Roman" w:hAnsi="Times New Roman" w:cs="Times New Roman"/>
          <w:sz w:val="20"/>
          <w:szCs w:val="20"/>
        </w:rPr>
        <w:t xml:space="preserve">if this action is to be successful? So, what might be the consequences of this action?” (University of Cumbria, 2016) </w:t>
      </w:r>
    </w:p>
    <w:p w14:paraId="6B1C7EFB" w14:textId="77777777" w:rsidR="002D5142" w:rsidRDefault="002D5142" w:rsidP="00AC1648">
      <w:pPr>
        <w:rPr>
          <w:rFonts w:ascii="Times New Roman" w:hAnsi="Times New Roman" w:cs="Times New Roman"/>
          <w:sz w:val="20"/>
          <w:szCs w:val="20"/>
        </w:rPr>
      </w:pPr>
    </w:p>
    <w:p w14:paraId="41EF285B" w14:textId="1ADAA9C0" w:rsidR="00B814F0" w:rsidRDefault="006B216C" w:rsidP="00AC1648">
      <w:pPr>
        <w:rPr>
          <w:rFonts w:ascii="Times New Roman" w:hAnsi="Times New Roman" w:cs="Times New Roman"/>
          <w:sz w:val="20"/>
          <w:szCs w:val="20"/>
        </w:rPr>
      </w:pPr>
      <w:r>
        <w:rPr>
          <w:rFonts w:ascii="Times New Roman" w:hAnsi="Times New Roman" w:cs="Times New Roman"/>
          <w:sz w:val="20"/>
          <w:szCs w:val="20"/>
        </w:rPr>
        <w:t xml:space="preserve">The two models differ already by only looking at their stages of the cycle. Gibbs’ model has </w:t>
      </w:r>
      <w:r w:rsidR="0004486A">
        <w:rPr>
          <w:rFonts w:ascii="Times New Roman" w:hAnsi="Times New Roman" w:cs="Times New Roman"/>
          <w:sz w:val="20"/>
          <w:szCs w:val="20"/>
        </w:rPr>
        <w:t>six</w:t>
      </w:r>
      <w:r>
        <w:rPr>
          <w:rFonts w:ascii="Times New Roman" w:hAnsi="Times New Roman" w:cs="Times New Roman"/>
          <w:sz w:val="20"/>
          <w:szCs w:val="20"/>
        </w:rPr>
        <w:t xml:space="preserve"> stages, whereas </w:t>
      </w:r>
      <w:r w:rsidR="00444EC2">
        <w:rPr>
          <w:rFonts w:ascii="Times New Roman" w:hAnsi="Times New Roman" w:cs="Times New Roman"/>
          <w:sz w:val="20"/>
          <w:szCs w:val="20"/>
        </w:rPr>
        <w:t xml:space="preserve">Rolfe only has 3 so may be seen as simple. </w:t>
      </w:r>
      <w:r w:rsidR="001E1AEC">
        <w:rPr>
          <w:rFonts w:ascii="Times New Roman" w:hAnsi="Times New Roman" w:cs="Times New Roman"/>
          <w:sz w:val="20"/>
          <w:szCs w:val="20"/>
        </w:rPr>
        <w:t xml:space="preserve">Dr Nicole Brown (2015) from the Social Research &amp; Practice and Education Ltd. Says Rolfe’s reflective model is “probably amongst the simplest ones, as it is based on three questions only.” </w:t>
      </w:r>
      <w:r w:rsidR="00E8427A">
        <w:rPr>
          <w:rFonts w:ascii="Times New Roman" w:hAnsi="Times New Roman" w:cs="Times New Roman"/>
          <w:sz w:val="20"/>
          <w:szCs w:val="20"/>
        </w:rPr>
        <w:t xml:space="preserve">However, she does go on to </w:t>
      </w:r>
      <w:r w:rsidR="004C7570">
        <w:rPr>
          <w:rFonts w:ascii="Times New Roman" w:hAnsi="Times New Roman" w:cs="Times New Roman"/>
          <w:sz w:val="20"/>
          <w:szCs w:val="20"/>
        </w:rPr>
        <w:t>say,</w:t>
      </w:r>
      <w:r w:rsidR="00E8427A">
        <w:rPr>
          <w:rFonts w:ascii="Times New Roman" w:hAnsi="Times New Roman" w:cs="Times New Roman"/>
          <w:sz w:val="20"/>
          <w:szCs w:val="20"/>
        </w:rPr>
        <w:t xml:space="preserve"> “This does not mean that the reflections should remain </w:t>
      </w:r>
      <w:r w:rsidR="004C7570">
        <w:rPr>
          <w:rFonts w:ascii="Times New Roman" w:hAnsi="Times New Roman" w:cs="Times New Roman"/>
          <w:sz w:val="20"/>
          <w:szCs w:val="20"/>
        </w:rPr>
        <w:t>superficial but</w:t>
      </w:r>
      <w:r w:rsidR="00E8427A">
        <w:rPr>
          <w:rFonts w:ascii="Times New Roman" w:hAnsi="Times New Roman" w:cs="Times New Roman"/>
          <w:sz w:val="20"/>
          <w:szCs w:val="20"/>
        </w:rPr>
        <w:t xml:space="preserve"> should be as comprehensive as possible.” Which shows that although it can be seen as simple, it is still useful if you</w:t>
      </w:r>
      <w:r w:rsidR="004C7570">
        <w:rPr>
          <w:rFonts w:ascii="Times New Roman" w:hAnsi="Times New Roman" w:cs="Times New Roman"/>
          <w:sz w:val="20"/>
          <w:szCs w:val="20"/>
        </w:rPr>
        <w:t xml:space="preserve"> answer the questions in depth. </w:t>
      </w:r>
      <w:r w:rsidR="00C11A5D">
        <w:rPr>
          <w:rFonts w:ascii="Times New Roman" w:hAnsi="Times New Roman" w:cs="Times New Roman"/>
          <w:sz w:val="20"/>
          <w:szCs w:val="20"/>
        </w:rPr>
        <w:t>Learning performance (2019)’s</w:t>
      </w:r>
      <w:r w:rsidR="007D3542">
        <w:rPr>
          <w:rFonts w:ascii="Times New Roman" w:hAnsi="Times New Roman" w:cs="Times New Roman"/>
          <w:sz w:val="20"/>
          <w:szCs w:val="20"/>
        </w:rPr>
        <w:t xml:space="preserve"> article about Gibbs’ model say that the model is structured, they say “it breaks down the experience, allowing one to reflect upon their experiences as they happen.” </w:t>
      </w:r>
      <w:r w:rsidR="00C93220">
        <w:rPr>
          <w:rFonts w:ascii="Times New Roman" w:hAnsi="Times New Roman" w:cs="Times New Roman"/>
          <w:sz w:val="20"/>
          <w:szCs w:val="20"/>
        </w:rPr>
        <w:t xml:space="preserve">This point shows that </w:t>
      </w:r>
      <w:r w:rsidR="0060008B">
        <w:rPr>
          <w:rFonts w:ascii="Times New Roman" w:hAnsi="Times New Roman" w:cs="Times New Roman"/>
          <w:sz w:val="20"/>
          <w:szCs w:val="20"/>
        </w:rPr>
        <w:t>Gibbs’ model prompts you to go deep into your reflection, this can be backed up by Dr Nicola Brown (2015) as she says</w:t>
      </w:r>
      <w:r w:rsidR="006A1E69">
        <w:rPr>
          <w:rFonts w:ascii="Times New Roman" w:hAnsi="Times New Roman" w:cs="Times New Roman"/>
          <w:sz w:val="20"/>
          <w:szCs w:val="20"/>
        </w:rPr>
        <w:t xml:space="preserve"> “Gibbs is based on several stages</w:t>
      </w:r>
      <w:r w:rsidR="0004486A">
        <w:rPr>
          <w:rFonts w:ascii="Times New Roman" w:hAnsi="Times New Roman" w:cs="Times New Roman"/>
          <w:sz w:val="20"/>
          <w:szCs w:val="20"/>
        </w:rPr>
        <w:t>, during which you are required to answer several questions in order to go as deep as possible with your reflections”</w:t>
      </w:r>
      <w:r w:rsidR="007D3542">
        <w:rPr>
          <w:rFonts w:ascii="Times New Roman" w:hAnsi="Times New Roman" w:cs="Times New Roman"/>
          <w:sz w:val="20"/>
          <w:szCs w:val="20"/>
        </w:rPr>
        <w:t xml:space="preserve">. They </w:t>
      </w:r>
      <w:r w:rsidR="00223854">
        <w:rPr>
          <w:rFonts w:ascii="Times New Roman" w:hAnsi="Times New Roman" w:cs="Times New Roman"/>
          <w:sz w:val="20"/>
          <w:szCs w:val="20"/>
        </w:rPr>
        <w:t>say,</w:t>
      </w:r>
      <w:r w:rsidR="007D3542">
        <w:rPr>
          <w:rFonts w:ascii="Times New Roman" w:hAnsi="Times New Roman" w:cs="Times New Roman"/>
          <w:sz w:val="20"/>
          <w:szCs w:val="20"/>
        </w:rPr>
        <w:t xml:space="preserve"> “you can take away key concepts from the experience, as well as recognising what went well and evaluating what could be improved” (Learning Performance, 2019)</w:t>
      </w:r>
      <w:r w:rsidR="007F7CA5">
        <w:rPr>
          <w:rFonts w:ascii="Times New Roman" w:hAnsi="Times New Roman" w:cs="Times New Roman"/>
          <w:sz w:val="20"/>
          <w:szCs w:val="20"/>
        </w:rPr>
        <w:t xml:space="preserve">. </w:t>
      </w:r>
      <w:r w:rsidR="008D7BC3">
        <w:rPr>
          <w:rFonts w:ascii="Times New Roman" w:hAnsi="Times New Roman" w:cs="Times New Roman"/>
          <w:sz w:val="20"/>
          <w:szCs w:val="20"/>
        </w:rPr>
        <w:t xml:space="preserve">The </w:t>
      </w:r>
      <w:r w:rsidR="00D84802">
        <w:rPr>
          <w:rFonts w:ascii="Times New Roman" w:hAnsi="Times New Roman" w:cs="Times New Roman"/>
          <w:sz w:val="20"/>
          <w:szCs w:val="20"/>
        </w:rPr>
        <w:t>Professional</w:t>
      </w:r>
      <w:r w:rsidR="008D7BC3">
        <w:rPr>
          <w:rFonts w:ascii="Times New Roman" w:hAnsi="Times New Roman" w:cs="Times New Roman"/>
          <w:sz w:val="20"/>
          <w:szCs w:val="20"/>
        </w:rPr>
        <w:t xml:space="preserve"> Association for Childcare and Early Years (2016) say “A reflective practitioner celebrates their strengths and skills and acknowledges areas that </w:t>
      </w:r>
      <w:r w:rsidR="008D7BC3">
        <w:rPr>
          <w:rFonts w:ascii="Times New Roman" w:hAnsi="Times New Roman" w:cs="Times New Roman"/>
          <w:sz w:val="20"/>
          <w:szCs w:val="20"/>
        </w:rPr>
        <w:lastRenderedPageBreak/>
        <w:t>need developing</w:t>
      </w:r>
      <w:r w:rsidR="00D84802">
        <w:rPr>
          <w:rFonts w:ascii="Times New Roman" w:hAnsi="Times New Roman" w:cs="Times New Roman"/>
          <w:sz w:val="20"/>
          <w:szCs w:val="20"/>
        </w:rPr>
        <w:t xml:space="preserve"> and takes professional responsibility for constantly improving the quality of their own practice</w:t>
      </w:r>
      <w:r w:rsidR="00A31635">
        <w:rPr>
          <w:rFonts w:ascii="Times New Roman" w:hAnsi="Times New Roman" w:cs="Times New Roman"/>
          <w:sz w:val="20"/>
          <w:szCs w:val="20"/>
        </w:rPr>
        <w:t xml:space="preserve">.” Which both reflective models prompt you to do. However, </w:t>
      </w:r>
      <w:r w:rsidR="00D720FC">
        <w:rPr>
          <w:rFonts w:ascii="Times New Roman" w:hAnsi="Times New Roman" w:cs="Times New Roman"/>
          <w:sz w:val="20"/>
          <w:szCs w:val="20"/>
        </w:rPr>
        <w:t xml:space="preserve">Gibbs’ model gives you more opportunities to </w:t>
      </w:r>
      <w:r w:rsidR="008C5D2B">
        <w:rPr>
          <w:rFonts w:ascii="Times New Roman" w:hAnsi="Times New Roman" w:cs="Times New Roman"/>
          <w:sz w:val="20"/>
          <w:szCs w:val="20"/>
        </w:rPr>
        <w:t xml:space="preserve">explore and discuss your feeling within the experience. </w:t>
      </w:r>
    </w:p>
    <w:p w14:paraId="09834133" w14:textId="0B68E559" w:rsidR="00396522" w:rsidRDefault="00396522" w:rsidP="00AC1648">
      <w:pPr>
        <w:rPr>
          <w:rFonts w:ascii="Times New Roman" w:hAnsi="Times New Roman" w:cs="Times New Roman"/>
          <w:sz w:val="20"/>
          <w:szCs w:val="20"/>
        </w:rPr>
      </w:pPr>
    </w:p>
    <w:p w14:paraId="52333410" w14:textId="0DA0201F" w:rsidR="00396522" w:rsidRDefault="00960E28" w:rsidP="00AC1648">
      <w:pPr>
        <w:rPr>
          <w:rFonts w:ascii="Times New Roman" w:hAnsi="Times New Roman" w:cs="Times New Roman"/>
          <w:sz w:val="20"/>
          <w:szCs w:val="20"/>
        </w:rPr>
      </w:pPr>
      <w:r>
        <w:rPr>
          <w:rFonts w:ascii="Times New Roman" w:hAnsi="Times New Roman" w:cs="Times New Roman"/>
          <w:sz w:val="20"/>
          <w:szCs w:val="20"/>
        </w:rPr>
        <w:t xml:space="preserve">The Professional Association for Childcare and Early Years (2016) </w:t>
      </w:r>
      <w:r w:rsidR="0049695A">
        <w:rPr>
          <w:rFonts w:ascii="Times New Roman" w:hAnsi="Times New Roman" w:cs="Times New Roman"/>
          <w:sz w:val="20"/>
          <w:szCs w:val="20"/>
        </w:rPr>
        <w:t>say “To be a reflective practitioner you need to be able to take a balanced view of your practice, recognise and celebrate your strengths and what works well but acknowledge what could be improved.” Both models take into consideration these steps to reflection</w:t>
      </w:r>
      <w:r w:rsidR="00A11111">
        <w:rPr>
          <w:rFonts w:ascii="Times New Roman" w:hAnsi="Times New Roman" w:cs="Times New Roman"/>
          <w:sz w:val="20"/>
          <w:szCs w:val="20"/>
        </w:rPr>
        <w:t xml:space="preserve"> as </w:t>
      </w:r>
      <w:r w:rsidR="004E7BEF">
        <w:rPr>
          <w:rFonts w:ascii="Times New Roman" w:hAnsi="Times New Roman" w:cs="Times New Roman"/>
          <w:sz w:val="20"/>
          <w:szCs w:val="20"/>
        </w:rPr>
        <w:t xml:space="preserve">they get you to take into consideration the positives and the negatives of your experience. </w:t>
      </w:r>
    </w:p>
    <w:p w14:paraId="52FCF9EF" w14:textId="51AEF99C" w:rsidR="00F9792A" w:rsidRDefault="00F9792A" w:rsidP="00AC1648">
      <w:pPr>
        <w:rPr>
          <w:rFonts w:ascii="Times New Roman" w:hAnsi="Times New Roman" w:cs="Times New Roman"/>
          <w:sz w:val="20"/>
          <w:szCs w:val="20"/>
        </w:rPr>
      </w:pPr>
      <w:r>
        <w:rPr>
          <w:rFonts w:ascii="Times New Roman" w:hAnsi="Times New Roman" w:cs="Times New Roman"/>
          <w:sz w:val="20"/>
          <w:szCs w:val="20"/>
        </w:rPr>
        <w:t xml:space="preserve">Expert Program Management </w:t>
      </w:r>
      <w:r w:rsidR="0000002B">
        <w:rPr>
          <w:rFonts w:ascii="Times New Roman" w:hAnsi="Times New Roman" w:cs="Times New Roman"/>
          <w:sz w:val="20"/>
          <w:szCs w:val="20"/>
        </w:rPr>
        <w:t xml:space="preserve">say that Gibbs’ model can be seen as difficult to </w:t>
      </w:r>
      <w:r w:rsidR="005A2CFF">
        <w:rPr>
          <w:rFonts w:ascii="Times New Roman" w:hAnsi="Times New Roman" w:cs="Times New Roman"/>
          <w:sz w:val="20"/>
          <w:szCs w:val="20"/>
        </w:rPr>
        <w:t>understand and</w:t>
      </w:r>
      <w:r w:rsidR="0000002B">
        <w:rPr>
          <w:rFonts w:ascii="Times New Roman" w:hAnsi="Times New Roman" w:cs="Times New Roman"/>
          <w:sz w:val="20"/>
          <w:szCs w:val="20"/>
        </w:rPr>
        <w:t xml:space="preserve"> works best with “an expert practitioner or coach guiding you through the process.</w:t>
      </w:r>
      <w:r w:rsidR="00E4390D">
        <w:rPr>
          <w:rFonts w:ascii="Times New Roman" w:hAnsi="Times New Roman" w:cs="Times New Roman"/>
          <w:sz w:val="20"/>
          <w:szCs w:val="20"/>
        </w:rPr>
        <w:t xml:space="preserve">” </w:t>
      </w:r>
      <w:r w:rsidR="005A2CFF">
        <w:rPr>
          <w:rFonts w:ascii="Times New Roman" w:hAnsi="Times New Roman" w:cs="Times New Roman"/>
          <w:sz w:val="20"/>
          <w:szCs w:val="20"/>
        </w:rPr>
        <w:t xml:space="preserve">Although </w:t>
      </w:r>
      <w:r w:rsidR="00004A50">
        <w:rPr>
          <w:rFonts w:ascii="Times New Roman" w:hAnsi="Times New Roman" w:cs="Times New Roman"/>
          <w:sz w:val="20"/>
          <w:szCs w:val="20"/>
        </w:rPr>
        <w:t xml:space="preserve">Dr Nicola Brown discussed Rolfe’s model being simple, it shows that this may be easier for novice users to get started with, as although it’s simple it can still be effective by the detail of the questions that fall under each section of the model. </w:t>
      </w:r>
    </w:p>
    <w:p w14:paraId="40AAC979" w14:textId="73000969" w:rsidR="008C5D2B" w:rsidRDefault="008C5D2B" w:rsidP="00AC1648">
      <w:pPr>
        <w:rPr>
          <w:rFonts w:ascii="Times New Roman" w:hAnsi="Times New Roman" w:cs="Times New Roman"/>
          <w:sz w:val="20"/>
          <w:szCs w:val="20"/>
        </w:rPr>
      </w:pPr>
    </w:p>
    <w:p w14:paraId="6375F4E8" w14:textId="6AF3582D" w:rsidR="008C5D2B" w:rsidRDefault="008C5D2B" w:rsidP="00AC1648">
      <w:pPr>
        <w:rPr>
          <w:rFonts w:ascii="Times New Roman" w:hAnsi="Times New Roman" w:cs="Times New Roman"/>
          <w:sz w:val="20"/>
          <w:szCs w:val="20"/>
        </w:rPr>
      </w:pPr>
      <w:r>
        <w:rPr>
          <w:rFonts w:ascii="Times New Roman" w:hAnsi="Times New Roman" w:cs="Times New Roman"/>
          <w:sz w:val="20"/>
          <w:szCs w:val="20"/>
        </w:rPr>
        <w:t>In conclusion, after researching and weighing out the pros and cons of the two reflective models I believe that either model can be used effectively within the early years setting. However</w:t>
      </w:r>
      <w:r w:rsidR="00391782">
        <w:rPr>
          <w:rFonts w:ascii="Times New Roman" w:hAnsi="Times New Roman" w:cs="Times New Roman"/>
          <w:sz w:val="20"/>
          <w:szCs w:val="20"/>
        </w:rPr>
        <w:t>,</w:t>
      </w:r>
      <w:r>
        <w:rPr>
          <w:rFonts w:ascii="Times New Roman" w:hAnsi="Times New Roman" w:cs="Times New Roman"/>
          <w:sz w:val="20"/>
          <w:szCs w:val="20"/>
        </w:rPr>
        <w:t xml:space="preserve"> I believe Gibbs’ model allows you to explore your feelings</w:t>
      </w:r>
      <w:r w:rsidR="00C26C33">
        <w:rPr>
          <w:rFonts w:ascii="Times New Roman" w:hAnsi="Times New Roman" w:cs="Times New Roman"/>
          <w:sz w:val="20"/>
          <w:szCs w:val="20"/>
        </w:rPr>
        <w:t xml:space="preserve"> as well as the overall experience whereas Rolfe focuses more </w:t>
      </w:r>
      <w:r w:rsidR="00391782">
        <w:rPr>
          <w:rFonts w:ascii="Times New Roman" w:hAnsi="Times New Roman" w:cs="Times New Roman"/>
          <w:sz w:val="20"/>
          <w:szCs w:val="20"/>
        </w:rPr>
        <w:t xml:space="preserve">on how </w:t>
      </w:r>
      <w:r w:rsidR="0065325D">
        <w:rPr>
          <w:rFonts w:ascii="Times New Roman" w:hAnsi="Times New Roman" w:cs="Times New Roman"/>
          <w:sz w:val="20"/>
          <w:szCs w:val="20"/>
        </w:rPr>
        <w:t>the</w:t>
      </w:r>
      <w:r w:rsidR="00391782">
        <w:rPr>
          <w:rFonts w:ascii="Times New Roman" w:hAnsi="Times New Roman" w:cs="Times New Roman"/>
          <w:sz w:val="20"/>
          <w:szCs w:val="20"/>
        </w:rPr>
        <w:t xml:space="preserve"> experience went on a whole, not</w:t>
      </w:r>
      <w:r w:rsidR="0065325D">
        <w:rPr>
          <w:rFonts w:ascii="Times New Roman" w:hAnsi="Times New Roman" w:cs="Times New Roman"/>
          <w:sz w:val="20"/>
          <w:szCs w:val="20"/>
        </w:rPr>
        <w:t xml:space="preserve"> taking into consideration</w:t>
      </w:r>
      <w:r w:rsidR="00391782">
        <w:rPr>
          <w:rFonts w:ascii="Times New Roman" w:hAnsi="Times New Roman" w:cs="Times New Roman"/>
          <w:sz w:val="20"/>
          <w:szCs w:val="20"/>
        </w:rPr>
        <w:t xml:space="preserve"> how you felt during the experience</w:t>
      </w:r>
      <w:r w:rsidR="0065325D">
        <w:rPr>
          <w:rFonts w:ascii="Times New Roman" w:hAnsi="Times New Roman" w:cs="Times New Roman"/>
          <w:sz w:val="20"/>
          <w:szCs w:val="20"/>
        </w:rPr>
        <w:t xml:space="preserve"> which may help you find ways to improve your practice more effectively. </w:t>
      </w:r>
    </w:p>
    <w:p w14:paraId="0AF52C31" w14:textId="7AAD1AD4" w:rsidR="000B2F2E" w:rsidRDefault="000B2F2E" w:rsidP="00AC1648">
      <w:pPr>
        <w:rPr>
          <w:rFonts w:ascii="Times New Roman" w:hAnsi="Times New Roman" w:cs="Times New Roman"/>
          <w:sz w:val="20"/>
          <w:szCs w:val="20"/>
        </w:rPr>
      </w:pPr>
    </w:p>
    <w:p w14:paraId="5DEB3EB6" w14:textId="77777777" w:rsidR="000B2F2E" w:rsidRDefault="000B2F2E" w:rsidP="00AC1648">
      <w:pPr>
        <w:rPr>
          <w:rFonts w:ascii="Times New Roman" w:hAnsi="Times New Roman" w:cs="Times New Roman"/>
          <w:sz w:val="20"/>
          <w:szCs w:val="20"/>
        </w:rPr>
      </w:pPr>
    </w:p>
    <w:p w14:paraId="1F57D2D6" w14:textId="074027F3" w:rsidR="008A0606" w:rsidRDefault="008A0606" w:rsidP="00AC1648">
      <w:pPr>
        <w:rPr>
          <w:rFonts w:ascii="Times New Roman" w:hAnsi="Times New Roman" w:cs="Times New Roman"/>
          <w:sz w:val="20"/>
          <w:szCs w:val="20"/>
        </w:rPr>
      </w:pPr>
    </w:p>
    <w:p w14:paraId="43493E57" w14:textId="77777777" w:rsidR="008A0606" w:rsidRDefault="008A0606" w:rsidP="00AC1648">
      <w:pPr>
        <w:rPr>
          <w:rFonts w:ascii="Times New Roman" w:hAnsi="Times New Roman" w:cs="Times New Roman"/>
          <w:sz w:val="20"/>
          <w:szCs w:val="20"/>
        </w:rPr>
      </w:pPr>
    </w:p>
    <w:p w14:paraId="05D8BE1C" w14:textId="77777777" w:rsidR="008D4A2F" w:rsidRPr="00AC1648" w:rsidRDefault="008D4A2F" w:rsidP="00AC1648">
      <w:pPr>
        <w:rPr>
          <w:rFonts w:ascii="Times New Roman" w:hAnsi="Times New Roman" w:cs="Times New Roman"/>
          <w:sz w:val="20"/>
          <w:szCs w:val="20"/>
        </w:rPr>
      </w:pPr>
    </w:p>
    <w:p w14:paraId="55E40DB0" w14:textId="77777777" w:rsidR="00353A4D" w:rsidRDefault="00353A4D">
      <w:pPr>
        <w:rPr>
          <w:rFonts w:ascii="Times New Roman" w:hAnsi="Times New Roman" w:cs="Times New Roman"/>
          <w:b/>
          <w:bCs/>
        </w:rPr>
      </w:pPr>
      <w:r>
        <w:rPr>
          <w:rFonts w:ascii="Times New Roman" w:hAnsi="Times New Roman" w:cs="Times New Roman"/>
          <w:b/>
          <w:bCs/>
        </w:rPr>
        <w:br w:type="page"/>
      </w:r>
    </w:p>
    <w:p w14:paraId="5456107B" w14:textId="0CC0A76F" w:rsidR="001D086F" w:rsidRPr="00E65367" w:rsidRDefault="001227DD" w:rsidP="00CD571D">
      <w:pPr>
        <w:jc w:val="center"/>
        <w:rPr>
          <w:rFonts w:ascii="Times New Roman" w:hAnsi="Times New Roman" w:cs="Times New Roman"/>
          <w:b/>
          <w:bCs/>
        </w:rPr>
      </w:pPr>
      <w:r w:rsidRPr="00E65367">
        <w:rPr>
          <w:b/>
          <w:bCs/>
          <w:noProof/>
          <w:sz w:val="22"/>
          <w:szCs w:val="22"/>
        </w:rPr>
        <w:lastRenderedPageBreak/>
        <mc:AlternateContent>
          <mc:Choice Requires="wps">
            <w:drawing>
              <wp:anchor distT="0" distB="0" distL="114300" distR="114300" simplePos="0" relativeHeight="251659264" behindDoc="0" locked="0" layoutInCell="1" allowOverlap="1" wp14:anchorId="2C4D17CE" wp14:editId="05B9C6DC">
                <wp:simplePos x="0" y="0"/>
                <wp:positionH relativeFrom="column">
                  <wp:posOffset>-95885</wp:posOffset>
                </wp:positionH>
                <wp:positionV relativeFrom="paragraph">
                  <wp:posOffset>210987</wp:posOffset>
                </wp:positionV>
                <wp:extent cx="1587500" cy="27876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587500" cy="278765"/>
                        </a:xfrm>
                        <a:prstGeom prst="rect">
                          <a:avLst/>
                        </a:prstGeom>
                        <a:noFill/>
                        <a:ln>
                          <a:noFill/>
                        </a:ln>
                      </wps:spPr>
                      <wps:txbx>
                        <w:txbxContent>
                          <w:p w14:paraId="38F4D61E" w14:textId="51C3D210" w:rsidR="00AE44BD" w:rsidRPr="00D07F1C" w:rsidRDefault="00AE44BD" w:rsidP="001272E8">
                            <w:pPr>
                              <w:shd w:val="clear" w:color="auto" w:fill="90A1CF" w:themeFill="accent1" w:themeFillTint="99"/>
                              <w:jc w:val="center"/>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What is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D17CE" id="Text Box 1" o:spid="_x0000_s1036" type="#_x0000_t202" style="position:absolute;left:0;text-align:left;margin-left:-7.55pt;margin-top:16.6pt;width:125pt;height:2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" filled="f" stroked="f">
                <v:fill o:detectmouseclick="t"/>
                <v:textbox>
                  <w:txbxContent>
                    <w:p w14:paraId="38F4D61E" w14:textId="51C3D210" w:rsidR="00AE44BD" w:rsidRPr="00D07F1C" w:rsidRDefault="00AE44BD" w:rsidP="001272E8">
                      <w:pPr>
                        <w:shd w:val="clear" w:color="auto" w:fill="90A1CF" w:themeFill="accent1" w:themeFillTint="99"/>
                        <w:jc w:val="center"/>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What is reflection?</w:t>
                      </w:r>
                    </w:p>
                  </w:txbxContent>
                </v:textbox>
                <w10:wrap type="square"/>
              </v:shape>
            </w:pict>
          </mc:Fallback>
        </mc:AlternateContent>
      </w:r>
      <w:r w:rsidR="00AA06CC" w:rsidRPr="00E65367">
        <w:rPr>
          <w:rFonts w:ascii="Times New Roman" w:hAnsi="Times New Roman" w:cs="Times New Roman"/>
          <w:b/>
          <w:bCs/>
        </w:rPr>
        <w:t xml:space="preserve">Element 2 </w:t>
      </w:r>
      <w:r w:rsidR="00D07F1C" w:rsidRPr="00E65367">
        <w:rPr>
          <w:rFonts w:ascii="Times New Roman" w:hAnsi="Times New Roman" w:cs="Times New Roman"/>
          <w:b/>
          <w:bCs/>
        </w:rPr>
        <w:t xml:space="preserve">- </w:t>
      </w:r>
      <w:r w:rsidR="00AA06CC" w:rsidRPr="00E65367">
        <w:rPr>
          <w:rFonts w:ascii="Times New Roman" w:hAnsi="Times New Roman" w:cs="Times New Roman"/>
          <w:b/>
          <w:bCs/>
        </w:rPr>
        <w:t>Briefing Paper</w:t>
      </w:r>
    </w:p>
    <w:p w14:paraId="49C45F25" w14:textId="00837F91" w:rsidR="00AE44BD" w:rsidRPr="00D07F1C" w:rsidRDefault="00AE44BD" w:rsidP="00AA06CC">
      <w:pPr>
        <w:rPr>
          <w:rFonts w:ascii="Times New Roman" w:hAnsi="Times New Roman" w:cs="Times New Roman"/>
          <w:sz w:val="18"/>
          <w:szCs w:val="18"/>
        </w:rPr>
      </w:pPr>
    </w:p>
    <w:p w14:paraId="7094B528" w14:textId="26724C16" w:rsidR="00AE44BD" w:rsidRPr="00D07F1C" w:rsidRDefault="00AE44BD" w:rsidP="00AA06CC">
      <w:pPr>
        <w:rPr>
          <w:rFonts w:ascii="Times New Roman" w:hAnsi="Times New Roman" w:cs="Times New Roman"/>
          <w:sz w:val="18"/>
          <w:szCs w:val="18"/>
        </w:rPr>
      </w:pPr>
    </w:p>
    <w:p w14:paraId="1FC528C4" w14:textId="77777777" w:rsidR="001227DD" w:rsidRDefault="001227DD" w:rsidP="00AA06CC">
      <w:pPr>
        <w:rPr>
          <w:rFonts w:ascii="Times New Roman" w:hAnsi="Times New Roman" w:cs="Times New Roman"/>
          <w:sz w:val="18"/>
          <w:szCs w:val="18"/>
        </w:rPr>
      </w:pPr>
    </w:p>
    <w:p w14:paraId="40A3EC3A" w14:textId="778AB816" w:rsidR="00811422" w:rsidRPr="00D07F1C" w:rsidRDefault="0074451A" w:rsidP="00AA06CC">
      <w:pPr>
        <w:rPr>
          <w:rFonts w:ascii="Times New Roman" w:hAnsi="Times New Roman" w:cs="Times New Roman"/>
          <w:sz w:val="18"/>
          <w:szCs w:val="18"/>
        </w:rPr>
      </w:pPr>
      <w:r w:rsidRPr="00D07F1C">
        <w:rPr>
          <w:rFonts w:ascii="Times New Roman" w:hAnsi="Times New Roman" w:cs="Times New Roman"/>
          <w:sz w:val="18"/>
          <w:szCs w:val="18"/>
        </w:rPr>
        <w:t>In this briefing paper I will be explaining what reflection is and different ways it</w:t>
      </w:r>
      <w:r w:rsidR="00D72A93" w:rsidRPr="00D07F1C">
        <w:rPr>
          <w:rFonts w:ascii="Times New Roman" w:hAnsi="Times New Roman" w:cs="Times New Roman"/>
          <w:sz w:val="18"/>
          <w:szCs w:val="18"/>
        </w:rPr>
        <w:t xml:space="preserve"> can be </w:t>
      </w:r>
      <w:r w:rsidRPr="00D07F1C">
        <w:rPr>
          <w:rFonts w:ascii="Times New Roman" w:hAnsi="Times New Roman" w:cs="Times New Roman"/>
          <w:sz w:val="18"/>
          <w:szCs w:val="18"/>
        </w:rPr>
        <w:t>used</w:t>
      </w:r>
      <w:r w:rsidR="00D72A93" w:rsidRPr="00D07F1C">
        <w:rPr>
          <w:rFonts w:ascii="Times New Roman" w:hAnsi="Times New Roman" w:cs="Times New Roman"/>
          <w:sz w:val="18"/>
          <w:szCs w:val="18"/>
        </w:rPr>
        <w:t xml:space="preserve"> and what people use it for</w:t>
      </w:r>
      <w:r w:rsidRPr="00D07F1C">
        <w:rPr>
          <w:rFonts w:ascii="Times New Roman" w:hAnsi="Times New Roman" w:cs="Times New Roman"/>
          <w:sz w:val="18"/>
          <w:szCs w:val="18"/>
        </w:rPr>
        <w:t>. There are many different theorists involved in reflection, each using their own definition and models to illustrate</w:t>
      </w:r>
      <w:r w:rsidR="00D72A93" w:rsidRPr="00D07F1C">
        <w:rPr>
          <w:rFonts w:ascii="Times New Roman" w:hAnsi="Times New Roman" w:cs="Times New Roman"/>
          <w:sz w:val="18"/>
          <w:szCs w:val="18"/>
        </w:rPr>
        <w:t>, I will look into a few different ones in this paper.</w:t>
      </w:r>
    </w:p>
    <w:p w14:paraId="456A4B07" w14:textId="77777777" w:rsidR="001227DD" w:rsidRDefault="001227DD" w:rsidP="00AA06CC">
      <w:pPr>
        <w:rPr>
          <w:rFonts w:ascii="Times New Roman" w:hAnsi="Times New Roman" w:cs="Times New Roman"/>
          <w:sz w:val="18"/>
          <w:szCs w:val="18"/>
        </w:rPr>
      </w:pPr>
    </w:p>
    <w:p w14:paraId="7EEDA49F" w14:textId="6FB31CF1" w:rsidR="00811422" w:rsidRPr="00D07F1C" w:rsidRDefault="00386DF7" w:rsidP="00AA06CC">
      <w:pPr>
        <w:rPr>
          <w:rFonts w:ascii="Times New Roman" w:hAnsi="Times New Roman" w:cs="Times New Roman"/>
          <w:sz w:val="18"/>
          <w:szCs w:val="18"/>
        </w:rPr>
      </w:pPr>
      <w:r w:rsidRPr="00D07F1C">
        <w:rPr>
          <w:rFonts w:ascii="Times New Roman" w:hAnsi="Times New Roman" w:cs="Times New Roman"/>
          <w:sz w:val="18"/>
          <w:szCs w:val="18"/>
        </w:rPr>
        <w:t xml:space="preserve">A </w:t>
      </w:r>
      <w:r w:rsidR="0015690D" w:rsidRPr="00D07F1C">
        <w:rPr>
          <w:rFonts w:ascii="Times New Roman" w:hAnsi="Times New Roman" w:cs="Times New Roman"/>
          <w:sz w:val="18"/>
          <w:szCs w:val="18"/>
        </w:rPr>
        <w:t>chapter within a book</w:t>
      </w:r>
      <w:r w:rsidRPr="00D07F1C">
        <w:rPr>
          <w:rFonts w:ascii="Times New Roman" w:hAnsi="Times New Roman" w:cs="Times New Roman"/>
          <w:sz w:val="18"/>
          <w:szCs w:val="18"/>
        </w:rPr>
        <w:t xml:space="preserve"> </w:t>
      </w:r>
      <w:r w:rsidR="00AF5E77" w:rsidRPr="00D07F1C">
        <w:rPr>
          <w:rFonts w:ascii="Times New Roman" w:hAnsi="Times New Roman" w:cs="Times New Roman"/>
          <w:sz w:val="18"/>
          <w:szCs w:val="18"/>
        </w:rPr>
        <w:t>written by Dallos</w:t>
      </w:r>
      <w:r w:rsidR="002257F5" w:rsidRPr="00D07F1C">
        <w:rPr>
          <w:rFonts w:ascii="Times New Roman" w:hAnsi="Times New Roman" w:cs="Times New Roman"/>
          <w:sz w:val="18"/>
          <w:szCs w:val="18"/>
        </w:rPr>
        <w:t xml:space="preserve"> R</w:t>
      </w:r>
      <w:r w:rsidR="00AF5E77" w:rsidRPr="00D07F1C">
        <w:rPr>
          <w:rFonts w:ascii="Times New Roman" w:hAnsi="Times New Roman" w:cs="Times New Roman"/>
          <w:sz w:val="18"/>
          <w:szCs w:val="18"/>
        </w:rPr>
        <w:t xml:space="preserve"> and Stedmon </w:t>
      </w:r>
      <w:r w:rsidR="002257F5" w:rsidRPr="00D07F1C">
        <w:rPr>
          <w:rFonts w:ascii="Times New Roman" w:hAnsi="Times New Roman" w:cs="Times New Roman"/>
          <w:sz w:val="18"/>
          <w:szCs w:val="18"/>
        </w:rPr>
        <w:t xml:space="preserve">J (2009) </w:t>
      </w:r>
      <w:r w:rsidR="0015690D" w:rsidRPr="00D07F1C">
        <w:rPr>
          <w:rFonts w:ascii="Times New Roman" w:hAnsi="Times New Roman" w:cs="Times New Roman"/>
          <w:sz w:val="18"/>
          <w:szCs w:val="18"/>
        </w:rPr>
        <w:t xml:space="preserve">called </w:t>
      </w:r>
      <w:r w:rsidR="00167219" w:rsidRPr="00D07F1C">
        <w:rPr>
          <w:rFonts w:ascii="Times New Roman" w:hAnsi="Times New Roman" w:cs="Times New Roman"/>
          <w:sz w:val="18"/>
          <w:szCs w:val="18"/>
        </w:rPr>
        <w:t xml:space="preserve">‘Flying over the swampy lowlands: Reflective and reflexive practice’ </w:t>
      </w:r>
      <w:r w:rsidR="00510FAE" w:rsidRPr="00D07F1C">
        <w:rPr>
          <w:rFonts w:ascii="Times New Roman" w:hAnsi="Times New Roman" w:cs="Times New Roman"/>
          <w:sz w:val="18"/>
          <w:szCs w:val="18"/>
        </w:rPr>
        <w:t xml:space="preserve">talks a lot about reflection and what it is. </w:t>
      </w:r>
      <w:r w:rsidR="00560F0D" w:rsidRPr="00D07F1C">
        <w:rPr>
          <w:rFonts w:ascii="Times New Roman" w:hAnsi="Times New Roman" w:cs="Times New Roman"/>
          <w:sz w:val="18"/>
          <w:szCs w:val="18"/>
        </w:rPr>
        <w:t xml:space="preserve">The article </w:t>
      </w:r>
      <w:r w:rsidR="001D63AC" w:rsidRPr="00D07F1C">
        <w:rPr>
          <w:rFonts w:ascii="Times New Roman" w:hAnsi="Times New Roman" w:cs="Times New Roman"/>
          <w:sz w:val="18"/>
          <w:szCs w:val="18"/>
        </w:rPr>
        <w:t>says,</w:t>
      </w:r>
      <w:r w:rsidR="00CE093E" w:rsidRPr="00D07F1C">
        <w:rPr>
          <w:rFonts w:ascii="Times New Roman" w:hAnsi="Times New Roman" w:cs="Times New Roman"/>
          <w:sz w:val="18"/>
          <w:szCs w:val="18"/>
        </w:rPr>
        <w:t xml:space="preserve"> “</w:t>
      </w:r>
      <w:r w:rsidR="00CE093E" w:rsidRPr="00D07F1C">
        <w:rPr>
          <w:rFonts w:ascii="Times New Roman" w:hAnsi="Times New Roman" w:cs="Times New Roman"/>
          <w:sz w:val="18"/>
          <w:szCs w:val="18"/>
        </w:rPr>
        <w:t>The term ‘reflection’ comes from Latin roots, re- meaning ‘back’ and flectere meaning ‘to bend</w:t>
      </w:r>
      <w:r w:rsidR="001D63AC" w:rsidRPr="00D07F1C">
        <w:rPr>
          <w:rFonts w:ascii="Times New Roman" w:hAnsi="Times New Roman" w:cs="Times New Roman"/>
          <w:sz w:val="18"/>
          <w:szCs w:val="18"/>
        </w:rPr>
        <w:t>’ and</w:t>
      </w:r>
      <w:r w:rsidR="00CE093E" w:rsidRPr="00D07F1C">
        <w:rPr>
          <w:rFonts w:ascii="Times New Roman" w:hAnsi="Times New Roman" w:cs="Times New Roman"/>
          <w:sz w:val="18"/>
          <w:szCs w:val="18"/>
        </w:rPr>
        <w:t xml:space="preserve"> was first applied in the context of light itself ‘bending back’ off reflective surfaces.</w:t>
      </w:r>
      <w:r w:rsidR="00CE093E" w:rsidRPr="00D07F1C">
        <w:rPr>
          <w:rFonts w:ascii="Times New Roman" w:hAnsi="Times New Roman" w:cs="Times New Roman"/>
          <w:sz w:val="18"/>
          <w:szCs w:val="18"/>
        </w:rPr>
        <w:t xml:space="preserve">” </w:t>
      </w:r>
      <w:r w:rsidR="006C21F8" w:rsidRPr="00D07F1C">
        <w:rPr>
          <w:rFonts w:ascii="Times New Roman" w:hAnsi="Times New Roman" w:cs="Times New Roman"/>
          <w:sz w:val="18"/>
          <w:szCs w:val="18"/>
        </w:rPr>
        <w:t>Schon (1991) talks about reflective</w:t>
      </w:r>
      <w:r w:rsidR="00917E79" w:rsidRPr="00D07F1C">
        <w:rPr>
          <w:rFonts w:ascii="Times New Roman" w:hAnsi="Times New Roman" w:cs="Times New Roman"/>
          <w:sz w:val="18"/>
          <w:szCs w:val="18"/>
        </w:rPr>
        <w:t xml:space="preserve"> practice allowing us to be ‘self-critical and ethical’ </w:t>
      </w:r>
      <w:r w:rsidR="002C4FD7" w:rsidRPr="00D07F1C">
        <w:rPr>
          <w:rFonts w:ascii="Times New Roman" w:hAnsi="Times New Roman" w:cs="Times New Roman"/>
          <w:sz w:val="18"/>
          <w:szCs w:val="18"/>
        </w:rPr>
        <w:t xml:space="preserve">in our practice, using this to improve our practice. </w:t>
      </w:r>
      <w:r w:rsidR="00832523" w:rsidRPr="00D07F1C">
        <w:rPr>
          <w:rFonts w:ascii="Times New Roman" w:hAnsi="Times New Roman" w:cs="Times New Roman"/>
          <w:sz w:val="18"/>
          <w:szCs w:val="18"/>
        </w:rPr>
        <w:t xml:space="preserve">In the article, </w:t>
      </w:r>
      <w:r w:rsidR="002C4BE6" w:rsidRPr="00D07F1C">
        <w:rPr>
          <w:rFonts w:ascii="Times New Roman" w:hAnsi="Times New Roman" w:cs="Times New Roman"/>
          <w:sz w:val="18"/>
          <w:szCs w:val="18"/>
        </w:rPr>
        <w:t xml:space="preserve">it </w:t>
      </w:r>
      <w:r w:rsidR="00832523" w:rsidRPr="00D07F1C">
        <w:rPr>
          <w:rFonts w:ascii="Times New Roman" w:hAnsi="Times New Roman" w:cs="Times New Roman"/>
          <w:sz w:val="18"/>
          <w:szCs w:val="18"/>
        </w:rPr>
        <w:t xml:space="preserve">says </w:t>
      </w:r>
      <w:r w:rsidR="00B26D40" w:rsidRPr="00D07F1C">
        <w:rPr>
          <w:rFonts w:ascii="Times New Roman" w:hAnsi="Times New Roman" w:cs="Times New Roman"/>
          <w:sz w:val="18"/>
          <w:szCs w:val="18"/>
        </w:rPr>
        <w:t>“</w:t>
      </w:r>
      <w:r w:rsidR="00B26D40" w:rsidRPr="00D07F1C">
        <w:rPr>
          <w:rFonts w:ascii="Times New Roman" w:hAnsi="Times New Roman" w:cs="Times New Roman"/>
          <w:sz w:val="18"/>
          <w:szCs w:val="18"/>
        </w:rPr>
        <w:t>It is argued that reflective practice involves complex processes that allow us to see things in new ways, viewed through the lenses of our different models</w:t>
      </w:r>
      <w:r w:rsidR="00B26D40" w:rsidRPr="00D07F1C">
        <w:rPr>
          <w:rFonts w:ascii="Times New Roman" w:hAnsi="Times New Roman" w:cs="Times New Roman"/>
          <w:sz w:val="18"/>
          <w:szCs w:val="18"/>
        </w:rPr>
        <w:t xml:space="preserve">.” </w:t>
      </w:r>
      <w:r w:rsidR="006B7803" w:rsidRPr="00D07F1C">
        <w:rPr>
          <w:rFonts w:ascii="Times New Roman" w:hAnsi="Times New Roman" w:cs="Times New Roman"/>
          <w:sz w:val="18"/>
          <w:szCs w:val="18"/>
        </w:rPr>
        <w:t xml:space="preserve">This explaining that reflecting is the process of looking at what you have </w:t>
      </w:r>
      <w:r w:rsidR="004C769B" w:rsidRPr="00D07F1C">
        <w:rPr>
          <w:rFonts w:ascii="Times New Roman" w:hAnsi="Times New Roman" w:cs="Times New Roman"/>
          <w:sz w:val="18"/>
          <w:szCs w:val="18"/>
        </w:rPr>
        <w:t>done and</w:t>
      </w:r>
      <w:r w:rsidR="006B7803" w:rsidRPr="00D07F1C">
        <w:rPr>
          <w:rFonts w:ascii="Times New Roman" w:hAnsi="Times New Roman" w:cs="Times New Roman"/>
          <w:sz w:val="18"/>
          <w:szCs w:val="18"/>
        </w:rPr>
        <w:t xml:space="preserve"> understanding what you could have done differently. </w:t>
      </w:r>
    </w:p>
    <w:p w14:paraId="410B67B3" w14:textId="77777777" w:rsidR="002C4BE6" w:rsidRPr="00D07F1C" w:rsidRDefault="002C4BE6" w:rsidP="00AA06CC">
      <w:pPr>
        <w:rPr>
          <w:rFonts w:ascii="Times New Roman" w:hAnsi="Times New Roman" w:cs="Times New Roman"/>
          <w:sz w:val="18"/>
          <w:szCs w:val="18"/>
        </w:rPr>
      </w:pPr>
    </w:p>
    <w:p w14:paraId="65A4EC4B" w14:textId="50F01A44" w:rsidR="00D07F1C" w:rsidRDefault="00AA06CC" w:rsidP="001272E8">
      <w:pPr>
        <w:rPr>
          <w:rFonts w:ascii="Times New Roman" w:hAnsi="Times New Roman" w:cs="Times New Roman"/>
          <w:sz w:val="18"/>
          <w:szCs w:val="18"/>
        </w:rPr>
      </w:pPr>
      <w:r w:rsidRPr="00D07F1C">
        <w:rPr>
          <w:rFonts w:ascii="Times New Roman" w:hAnsi="Times New Roman" w:cs="Times New Roman"/>
          <w:sz w:val="18"/>
          <w:szCs w:val="18"/>
        </w:rPr>
        <w:t xml:space="preserve">Schon (1991) “defines reflective practice as the practice by which professionals become aware of their implicit knowledge base and learn from their experience.” </w:t>
      </w:r>
      <w:r w:rsidR="001B642D" w:rsidRPr="00D07F1C">
        <w:rPr>
          <w:rFonts w:ascii="Times New Roman" w:hAnsi="Times New Roman" w:cs="Times New Roman"/>
          <w:sz w:val="18"/>
          <w:szCs w:val="18"/>
        </w:rPr>
        <w:t xml:space="preserve">He says there are two concepts of reflection. “Reflection in action” and “Reflection on Action.” The table below demonstrates what he means by this. </w:t>
      </w:r>
    </w:p>
    <w:tbl>
      <w:tblPr>
        <w:tblStyle w:val="TableGrid"/>
        <w:tblpPr w:leftFromText="180" w:rightFromText="180" w:vertAnchor="page" w:horzAnchor="margin" w:tblpY="5549"/>
        <w:tblW w:w="0" w:type="auto"/>
        <w:tblLook w:val="04A0" w:firstRow="1" w:lastRow="0" w:firstColumn="1" w:lastColumn="0" w:noHBand="0" w:noVBand="1"/>
      </w:tblPr>
      <w:tblGrid>
        <w:gridCol w:w="4510"/>
        <w:gridCol w:w="4510"/>
      </w:tblGrid>
      <w:tr w:rsidR="001272E8" w:rsidRPr="00D07F1C" w14:paraId="2AA035B4" w14:textId="77777777" w:rsidTr="001272E8">
        <w:tc>
          <w:tcPr>
            <w:tcW w:w="4510" w:type="dxa"/>
            <w:shd w:val="clear" w:color="auto" w:fill="90A1CF" w:themeFill="accent1" w:themeFillTint="99"/>
          </w:tcPr>
          <w:p w14:paraId="69193D8C" w14:textId="77777777" w:rsidR="001272E8" w:rsidRPr="001227DD" w:rsidRDefault="001272E8" w:rsidP="001272E8">
            <w:pPr>
              <w:rPr>
                <w:rFonts w:ascii="Times New Roman" w:hAnsi="Times New Roman" w:cs="Times New Roman"/>
                <w:sz w:val="15"/>
                <w:szCs w:val="15"/>
              </w:rPr>
            </w:pPr>
            <w:r w:rsidRPr="001227DD">
              <w:rPr>
                <w:rFonts w:ascii="Times New Roman" w:hAnsi="Times New Roman" w:cs="Times New Roman"/>
                <w:sz w:val="15"/>
                <w:szCs w:val="15"/>
              </w:rPr>
              <w:t>Reflection in action</w:t>
            </w:r>
          </w:p>
        </w:tc>
        <w:tc>
          <w:tcPr>
            <w:tcW w:w="4510" w:type="dxa"/>
            <w:shd w:val="clear" w:color="auto" w:fill="90A1CF" w:themeFill="accent1" w:themeFillTint="99"/>
          </w:tcPr>
          <w:p w14:paraId="085B1E25" w14:textId="77777777" w:rsidR="001272E8" w:rsidRPr="001227DD" w:rsidRDefault="001272E8" w:rsidP="001272E8">
            <w:pPr>
              <w:rPr>
                <w:rFonts w:ascii="Times New Roman" w:hAnsi="Times New Roman" w:cs="Times New Roman"/>
                <w:sz w:val="15"/>
                <w:szCs w:val="15"/>
              </w:rPr>
            </w:pPr>
            <w:r w:rsidRPr="001227DD">
              <w:rPr>
                <w:rFonts w:ascii="Times New Roman" w:hAnsi="Times New Roman" w:cs="Times New Roman"/>
                <w:sz w:val="15"/>
                <w:szCs w:val="15"/>
              </w:rPr>
              <w:t>Reflection on action</w:t>
            </w:r>
          </w:p>
        </w:tc>
      </w:tr>
      <w:tr w:rsidR="001272E8" w:rsidRPr="00D07F1C" w14:paraId="1C9CB99D" w14:textId="77777777" w:rsidTr="001272E8">
        <w:tc>
          <w:tcPr>
            <w:tcW w:w="4510" w:type="dxa"/>
          </w:tcPr>
          <w:p w14:paraId="5F390013" w14:textId="77777777" w:rsidR="001272E8" w:rsidRPr="001227DD" w:rsidRDefault="001272E8" w:rsidP="001272E8">
            <w:pPr>
              <w:pStyle w:val="ListParagraph"/>
              <w:numPr>
                <w:ilvl w:val="0"/>
                <w:numId w:val="1"/>
              </w:numPr>
              <w:rPr>
                <w:rFonts w:ascii="Times New Roman" w:hAnsi="Times New Roman" w:cs="Times New Roman"/>
                <w:sz w:val="15"/>
                <w:szCs w:val="15"/>
              </w:rPr>
            </w:pPr>
            <w:r w:rsidRPr="001227DD">
              <w:rPr>
                <w:rFonts w:ascii="Times New Roman" w:hAnsi="Times New Roman" w:cs="Times New Roman"/>
                <w:sz w:val="15"/>
                <w:szCs w:val="15"/>
              </w:rPr>
              <w:t>Experiencing</w:t>
            </w:r>
          </w:p>
        </w:tc>
        <w:tc>
          <w:tcPr>
            <w:tcW w:w="4510" w:type="dxa"/>
          </w:tcPr>
          <w:p w14:paraId="28C4AFE5" w14:textId="77777777" w:rsidR="001272E8" w:rsidRPr="001227DD" w:rsidRDefault="001272E8" w:rsidP="001272E8">
            <w:pPr>
              <w:pStyle w:val="ListParagraph"/>
              <w:numPr>
                <w:ilvl w:val="0"/>
                <w:numId w:val="1"/>
              </w:numPr>
              <w:rPr>
                <w:rFonts w:ascii="Times New Roman" w:hAnsi="Times New Roman" w:cs="Times New Roman"/>
                <w:sz w:val="15"/>
                <w:szCs w:val="15"/>
              </w:rPr>
            </w:pPr>
            <w:r w:rsidRPr="001227DD">
              <w:rPr>
                <w:rFonts w:ascii="Times New Roman" w:hAnsi="Times New Roman" w:cs="Times New Roman"/>
                <w:sz w:val="15"/>
                <w:szCs w:val="15"/>
              </w:rPr>
              <w:t>Thinking about something that has happened</w:t>
            </w:r>
          </w:p>
        </w:tc>
      </w:tr>
      <w:tr w:rsidR="001272E8" w:rsidRPr="00D07F1C" w14:paraId="17B4B5CC" w14:textId="77777777" w:rsidTr="001272E8">
        <w:tc>
          <w:tcPr>
            <w:tcW w:w="4510" w:type="dxa"/>
          </w:tcPr>
          <w:p w14:paraId="43897235" w14:textId="77777777" w:rsidR="001272E8" w:rsidRPr="001227DD" w:rsidRDefault="001272E8" w:rsidP="001272E8">
            <w:pPr>
              <w:pStyle w:val="ListParagraph"/>
              <w:numPr>
                <w:ilvl w:val="0"/>
                <w:numId w:val="1"/>
              </w:numPr>
              <w:rPr>
                <w:rFonts w:ascii="Times New Roman" w:hAnsi="Times New Roman" w:cs="Times New Roman"/>
                <w:sz w:val="15"/>
                <w:szCs w:val="15"/>
              </w:rPr>
            </w:pPr>
            <w:r w:rsidRPr="001227DD">
              <w:rPr>
                <w:rFonts w:ascii="Times New Roman" w:hAnsi="Times New Roman" w:cs="Times New Roman"/>
                <w:sz w:val="15"/>
                <w:szCs w:val="15"/>
              </w:rPr>
              <w:t>Thinking on your feet</w:t>
            </w:r>
          </w:p>
        </w:tc>
        <w:tc>
          <w:tcPr>
            <w:tcW w:w="4510" w:type="dxa"/>
          </w:tcPr>
          <w:p w14:paraId="0AEF419C" w14:textId="77777777" w:rsidR="001272E8" w:rsidRPr="001227DD" w:rsidRDefault="001272E8" w:rsidP="001272E8">
            <w:pPr>
              <w:pStyle w:val="ListParagraph"/>
              <w:numPr>
                <w:ilvl w:val="0"/>
                <w:numId w:val="1"/>
              </w:numPr>
              <w:rPr>
                <w:rFonts w:ascii="Times New Roman" w:hAnsi="Times New Roman" w:cs="Times New Roman"/>
                <w:sz w:val="15"/>
                <w:szCs w:val="15"/>
              </w:rPr>
            </w:pPr>
            <w:r w:rsidRPr="001227DD">
              <w:rPr>
                <w:rFonts w:ascii="Times New Roman" w:hAnsi="Times New Roman" w:cs="Times New Roman"/>
                <w:sz w:val="15"/>
                <w:szCs w:val="15"/>
              </w:rPr>
              <w:t>Thinking what you would do differently next time</w:t>
            </w:r>
          </w:p>
        </w:tc>
      </w:tr>
      <w:tr w:rsidR="001272E8" w:rsidRPr="00D07F1C" w14:paraId="0DE7CDEB" w14:textId="77777777" w:rsidTr="001272E8">
        <w:tc>
          <w:tcPr>
            <w:tcW w:w="4510" w:type="dxa"/>
          </w:tcPr>
          <w:p w14:paraId="0AAF0876" w14:textId="77777777" w:rsidR="001272E8" w:rsidRPr="001227DD" w:rsidRDefault="001272E8" w:rsidP="001272E8">
            <w:pPr>
              <w:pStyle w:val="ListParagraph"/>
              <w:numPr>
                <w:ilvl w:val="0"/>
                <w:numId w:val="1"/>
              </w:numPr>
              <w:rPr>
                <w:rFonts w:ascii="Times New Roman" w:hAnsi="Times New Roman" w:cs="Times New Roman"/>
                <w:sz w:val="15"/>
                <w:szCs w:val="15"/>
              </w:rPr>
            </w:pPr>
            <w:r w:rsidRPr="001227DD">
              <w:rPr>
                <w:rFonts w:ascii="Times New Roman" w:hAnsi="Times New Roman" w:cs="Times New Roman"/>
                <w:sz w:val="15"/>
                <w:szCs w:val="15"/>
              </w:rPr>
              <w:t>Thinking about what to do next</w:t>
            </w:r>
          </w:p>
        </w:tc>
        <w:tc>
          <w:tcPr>
            <w:tcW w:w="4510" w:type="dxa"/>
          </w:tcPr>
          <w:p w14:paraId="77E456EE" w14:textId="77777777" w:rsidR="001272E8" w:rsidRPr="001227DD" w:rsidRDefault="001272E8" w:rsidP="001272E8">
            <w:pPr>
              <w:pStyle w:val="ListParagraph"/>
              <w:numPr>
                <w:ilvl w:val="0"/>
                <w:numId w:val="1"/>
              </w:numPr>
              <w:rPr>
                <w:rFonts w:ascii="Times New Roman" w:hAnsi="Times New Roman" w:cs="Times New Roman"/>
                <w:sz w:val="15"/>
                <w:szCs w:val="15"/>
              </w:rPr>
            </w:pPr>
            <w:r w:rsidRPr="001227DD">
              <w:rPr>
                <w:rFonts w:ascii="Times New Roman" w:hAnsi="Times New Roman" w:cs="Times New Roman"/>
                <w:sz w:val="15"/>
                <w:szCs w:val="15"/>
              </w:rPr>
              <w:t>Taking your time</w:t>
            </w:r>
          </w:p>
        </w:tc>
      </w:tr>
      <w:tr w:rsidR="001272E8" w:rsidRPr="00D07F1C" w14:paraId="48B89250" w14:textId="77777777" w:rsidTr="001272E8">
        <w:tc>
          <w:tcPr>
            <w:tcW w:w="4510" w:type="dxa"/>
          </w:tcPr>
          <w:p w14:paraId="10D361C1" w14:textId="77777777" w:rsidR="001272E8" w:rsidRPr="001227DD" w:rsidRDefault="001272E8" w:rsidP="001272E8">
            <w:pPr>
              <w:pStyle w:val="ListParagraph"/>
              <w:numPr>
                <w:ilvl w:val="0"/>
                <w:numId w:val="1"/>
              </w:numPr>
              <w:rPr>
                <w:rFonts w:ascii="Times New Roman" w:hAnsi="Times New Roman" w:cs="Times New Roman"/>
                <w:sz w:val="15"/>
                <w:szCs w:val="15"/>
              </w:rPr>
            </w:pPr>
            <w:r w:rsidRPr="001227DD">
              <w:rPr>
                <w:rFonts w:ascii="Times New Roman" w:hAnsi="Times New Roman" w:cs="Times New Roman"/>
                <w:sz w:val="15"/>
                <w:szCs w:val="15"/>
              </w:rPr>
              <w:t>Acting straight away</w:t>
            </w:r>
          </w:p>
        </w:tc>
        <w:tc>
          <w:tcPr>
            <w:tcW w:w="4510" w:type="dxa"/>
          </w:tcPr>
          <w:p w14:paraId="1859D121" w14:textId="77777777" w:rsidR="001272E8" w:rsidRPr="001227DD" w:rsidRDefault="001272E8" w:rsidP="001272E8">
            <w:pPr>
              <w:rPr>
                <w:rFonts w:ascii="Times New Roman" w:hAnsi="Times New Roman" w:cs="Times New Roman"/>
                <w:sz w:val="15"/>
                <w:szCs w:val="15"/>
              </w:rPr>
            </w:pPr>
          </w:p>
        </w:tc>
      </w:tr>
    </w:tbl>
    <w:p w14:paraId="3D71B0E8" w14:textId="57D3754E" w:rsidR="00AE44BD" w:rsidRPr="00D07F1C" w:rsidRDefault="001227DD" w:rsidP="001227DD">
      <w:pPr>
        <w:jc w:val="right"/>
        <w:rPr>
          <w:rFonts w:ascii="Times New Roman" w:hAnsi="Times New Roman" w:cs="Times New Roman"/>
          <w:sz w:val="18"/>
          <w:szCs w:val="18"/>
        </w:rPr>
      </w:pPr>
      <w:r w:rsidRPr="00D07F1C">
        <w:rPr>
          <w:noProof/>
          <w:sz w:val="22"/>
          <w:szCs w:val="22"/>
        </w:rPr>
        <mc:AlternateContent>
          <mc:Choice Requires="wps">
            <w:drawing>
              <wp:anchor distT="0" distB="0" distL="114300" distR="114300" simplePos="0" relativeHeight="251661312" behindDoc="0" locked="0" layoutInCell="1" allowOverlap="1" wp14:anchorId="7F7B2E0E" wp14:editId="222D6801">
                <wp:simplePos x="0" y="0"/>
                <wp:positionH relativeFrom="column">
                  <wp:posOffset>-96520</wp:posOffset>
                </wp:positionH>
                <wp:positionV relativeFrom="paragraph">
                  <wp:posOffset>725872</wp:posOffset>
                </wp:positionV>
                <wp:extent cx="2270760" cy="30797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270760" cy="307975"/>
                        </a:xfrm>
                        <a:prstGeom prst="rect">
                          <a:avLst/>
                        </a:prstGeom>
                        <a:noFill/>
                        <a:ln>
                          <a:noFill/>
                        </a:ln>
                      </wps:spPr>
                      <wps:txbx>
                        <w:txbxContent>
                          <w:p w14:paraId="4D9C8F8B" w14:textId="265FDA65" w:rsidR="00AE44BD" w:rsidRPr="00D07F1C" w:rsidRDefault="00AE44BD" w:rsidP="001272E8">
                            <w:pPr>
                              <w:shd w:val="clear" w:color="auto" w:fill="90A1CF" w:themeFill="accent1" w:themeFillTint="99"/>
                              <w:jc w:val="center"/>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Why is reflection important?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B2E0E" id="Text Box 2" o:spid="_x0000_s1037" type="#_x0000_t202" style="position:absolute;left:0;text-align:left;margin-left:-7.6pt;margin-top:57.15pt;width:178.8pt;height:2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" filled="f" stroked="f">
                <v:fill o:detectmouseclick="t"/>
                <v:textbox>
                  <w:txbxContent>
                    <w:p w14:paraId="4D9C8F8B" w14:textId="265FDA65" w:rsidR="00AE44BD" w:rsidRPr="00D07F1C" w:rsidRDefault="00AE44BD" w:rsidP="001272E8">
                      <w:pPr>
                        <w:shd w:val="clear" w:color="auto" w:fill="90A1CF" w:themeFill="accent1" w:themeFillTint="99"/>
                        <w:jc w:val="center"/>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Why is reflection important?</w:t>
                      </w:r>
                    </w:p>
                  </w:txbxContent>
                </v:textbox>
                <w10:wrap type="square"/>
              </v:shape>
            </w:pict>
          </mc:Fallback>
        </mc:AlternateContent>
      </w:r>
      <w:r w:rsidR="00B203DC">
        <w:rPr>
          <w:rFonts w:ascii="Times New Roman" w:hAnsi="Times New Roman" w:cs="Times New Roman"/>
          <w:sz w:val="18"/>
          <w:szCs w:val="18"/>
        </w:rPr>
        <w:t>(</w:t>
      </w:r>
      <w:r w:rsidR="003A6931" w:rsidRPr="00D07F1C">
        <w:rPr>
          <w:rFonts w:ascii="Times New Roman" w:hAnsi="Times New Roman" w:cs="Times New Roman"/>
          <w:sz w:val="18"/>
          <w:szCs w:val="18"/>
        </w:rPr>
        <w:t>Solent Online Learning</w:t>
      </w:r>
      <w:r w:rsidR="00B203DC">
        <w:rPr>
          <w:rFonts w:ascii="Times New Roman" w:hAnsi="Times New Roman" w:cs="Times New Roman"/>
          <w:sz w:val="18"/>
          <w:szCs w:val="18"/>
        </w:rPr>
        <w:t xml:space="preserve">, </w:t>
      </w:r>
      <w:r w:rsidR="003A6931" w:rsidRPr="00D07F1C">
        <w:rPr>
          <w:rFonts w:ascii="Times New Roman" w:hAnsi="Times New Roman" w:cs="Times New Roman"/>
          <w:sz w:val="18"/>
          <w:szCs w:val="18"/>
        </w:rPr>
        <w:t>No Date)</w:t>
      </w:r>
      <w:r w:rsidR="00CD571D" w:rsidRPr="00D07F1C">
        <w:rPr>
          <w:rFonts w:ascii="Times New Roman" w:hAnsi="Times New Roman" w:cs="Times New Roman"/>
          <w:sz w:val="18"/>
          <w:szCs w:val="18"/>
        </w:rPr>
        <w:t>.</w:t>
      </w:r>
    </w:p>
    <w:p w14:paraId="6FE092C1" w14:textId="00754B39" w:rsidR="00D07F1C" w:rsidRPr="00D07F1C" w:rsidRDefault="001D086F" w:rsidP="003A6931">
      <w:pPr>
        <w:rPr>
          <w:rFonts w:ascii="Times New Roman" w:hAnsi="Times New Roman" w:cs="Times New Roman"/>
          <w:sz w:val="18"/>
          <w:szCs w:val="18"/>
        </w:rPr>
      </w:pPr>
      <w:r w:rsidRPr="00D07F1C">
        <w:rPr>
          <w:rFonts w:ascii="Times New Roman" w:hAnsi="Times New Roman" w:cs="Times New Roman"/>
          <w:sz w:val="18"/>
          <w:szCs w:val="18"/>
        </w:rPr>
        <w:t xml:space="preserve"> </w:t>
      </w:r>
    </w:p>
    <w:p w14:paraId="0E1F679D" w14:textId="77777777" w:rsidR="001227DD" w:rsidRDefault="001227DD" w:rsidP="003A6931">
      <w:pPr>
        <w:rPr>
          <w:rFonts w:ascii="Times New Roman" w:hAnsi="Times New Roman" w:cs="Times New Roman"/>
          <w:sz w:val="18"/>
          <w:szCs w:val="18"/>
        </w:rPr>
      </w:pPr>
    </w:p>
    <w:p w14:paraId="4EE06ABC" w14:textId="173CAF57" w:rsidR="003A6931" w:rsidRPr="00D07F1C" w:rsidRDefault="000F1183" w:rsidP="003A6931">
      <w:pPr>
        <w:rPr>
          <w:rFonts w:ascii="Times New Roman" w:hAnsi="Times New Roman" w:cs="Times New Roman"/>
          <w:sz w:val="18"/>
          <w:szCs w:val="18"/>
        </w:rPr>
      </w:pPr>
      <w:r w:rsidRPr="00D07F1C">
        <w:rPr>
          <w:rFonts w:ascii="Times New Roman" w:hAnsi="Times New Roman" w:cs="Times New Roman"/>
          <w:sz w:val="18"/>
          <w:szCs w:val="18"/>
        </w:rPr>
        <w:t xml:space="preserve">Within the early years, reflection is part of our daily role without realising. </w:t>
      </w:r>
      <w:r w:rsidR="00B91270" w:rsidRPr="00D07F1C">
        <w:rPr>
          <w:rFonts w:ascii="Times New Roman" w:hAnsi="Times New Roman" w:cs="Times New Roman"/>
          <w:sz w:val="18"/>
          <w:szCs w:val="18"/>
        </w:rPr>
        <w:t xml:space="preserve">The </w:t>
      </w:r>
      <w:r w:rsidR="009B48CB" w:rsidRPr="00D07F1C">
        <w:rPr>
          <w:rFonts w:ascii="Times New Roman" w:hAnsi="Times New Roman" w:cs="Times New Roman"/>
          <w:sz w:val="18"/>
          <w:szCs w:val="18"/>
        </w:rPr>
        <w:t xml:space="preserve">book ‘Reflective Practice in the Early Years’ by Reed. M and Canning. N </w:t>
      </w:r>
      <w:r w:rsidR="003B7C67" w:rsidRPr="00D07F1C">
        <w:rPr>
          <w:rFonts w:ascii="Times New Roman" w:hAnsi="Times New Roman" w:cs="Times New Roman"/>
          <w:sz w:val="18"/>
          <w:szCs w:val="18"/>
        </w:rPr>
        <w:t xml:space="preserve">(2010) </w:t>
      </w:r>
      <w:r w:rsidR="00075CFF" w:rsidRPr="00D07F1C">
        <w:rPr>
          <w:rFonts w:ascii="Times New Roman" w:hAnsi="Times New Roman" w:cs="Times New Roman"/>
          <w:sz w:val="18"/>
          <w:szCs w:val="18"/>
        </w:rPr>
        <w:t xml:space="preserve">draws on the importance of reflective practice for us as early years practitioners. They </w:t>
      </w:r>
      <w:r w:rsidR="00797FA2" w:rsidRPr="00D07F1C">
        <w:rPr>
          <w:rFonts w:ascii="Times New Roman" w:hAnsi="Times New Roman" w:cs="Times New Roman"/>
          <w:sz w:val="18"/>
          <w:szCs w:val="18"/>
        </w:rPr>
        <w:t>say,</w:t>
      </w:r>
      <w:r w:rsidR="00075CFF" w:rsidRPr="00D07F1C">
        <w:rPr>
          <w:rFonts w:ascii="Times New Roman" w:hAnsi="Times New Roman" w:cs="Times New Roman"/>
          <w:sz w:val="18"/>
          <w:szCs w:val="18"/>
        </w:rPr>
        <w:t xml:space="preserve"> “Reflecting on practice underpins the work on an early </w:t>
      </w:r>
      <w:r w:rsidR="00797FA2" w:rsidRPr="00D07F1C">
        <w:rPr>
          <w:rFonts w:ascii="Times New Roman" w:hAnsi="Times New Roman" w:cs="Times New Roman"/>
          <w:sz w:val="18"/>
          <w:szCs w:val="18"/>
        </w:rPr>
        <w:t>year’s</w:t>
      </w:r>
      <w:r w:rsidR="00075CFF" w:rsidRPr="00D07F1C">
        <w:rPr>
          <w:rFonts w:ascii="Times New Roman" w:hAnsi="Times New Roman" w:cs="Times New Roman"/>
          <w:sz w:val="18"/>
          <w:szCs w:val="18"/>
        </w:rPr>
        <w:t xml:space="preserve"> practitioner.” </w:t>
      </w:r>
      <w:r w:rsidR="00CF30A7" w:rsidRPr="00D07F1C">
        <w:rPr>
          <w:rFonts w:ascii="Times New Roman" w:hAnsi="Times New Roman" w:cs="Times New Roman"/>
          <w:sz w:val="18"/>
          <w:szCs w:val="18"/>
        </w:rPr>
        <w:t>So why is it important for us to reflect?</w:t>
      </w:r>
      <w:r w:rsidR="00A6033C" w:rsidRPr="00D07F1C">
        <w:rPr>
          <w:rFonts w:ascii="Times New Roman" w:hAnsi="Times New Roman" w:cs="Times New Roman"/>
          <w:sz w:val="18"/>
          <w:szCs w:val="18"/>
        </w:rPr>
        <w:t xml:space="preserve"> Well, Reed. M and Canning. N (2010) say “in simple terms, it is because </w:t>
      </w:r>
      <w:r w:rsidR="00AD55EA" w:rsidRPr="00D07F1C">
        <w:rPr>
          <w:rFonts w:ascii="Times New Roman" w:hAnsi="Times New Roman" w:cs="Times New Roman"/>
          <w:sz w:val="18"/>
          <w:szCs w:val="18"/>
        </w:rPr>
        <w:t>all of these initiatives, developments, policies and practices</w:t>
      </w:r>
      <w:r w:rsidR="0059417A" w:rsidRPr="00D07F1C">
        <w:rPr>
          <w:rFonts w:ascii="Times New Roman" w:hAnsi="Times New Roman" w:cs="Times New Roman"/>
          <w:sz w:val="18"/>
          <w:szCs w:val="18"/>
        </w:rPr>
        <w:t xml:space="preserve"> have to be thought about, tested, considered, and delivered in practice</w:t>
      </w:r>
      <w:r w:rsidR="00E851C7" w:rsidRPr="00D07F1C">
        <w:rPr>
          <w:rFonts w:ascii="Times New Roman" w:hAnsi="Times New Roman" w:cs="Times New Roman"/>
          <w:sz w:val="18"/>
          <w:szCs w:val="18"/>
        </w:rPr>
        <w:t>.” They say, “In effect, without reflection on practice we are left with only a functional mechanism</w:t>
      </w:r>
      <w:r w:rsidR="00B1636F" w:rsidRPr="00D07F1C">
        <w:rPr>
          <w:rFonts w:ascii="Times New Roman" w:hAnsi="Times New Roman" w:cs="Times New Roman"/>
          <w:sz w:val="18"/>
          <w:szCs w:val="18"/>
        </w:rPr>
        <w:t xml:space="preserve"> to improve knowledge, to consider now initiatives, define and refine practise and respond to change.” </w:t>
      </w:r>
      <w:r w:rsidR="00014B80" w:rsidRPr="00D07F1C">
        <w:rPr>
          <w:rFonts w:ascii="Times New Roman" w:hAnsi="Times New Roman" w:cs="Times New Roman"/>
          <w:sz w:val="18"/>
          <w:szCs w:val="18"/>
        </w:rPr>
        <w:t xml:space="preserve">The book goes on to talk about the different ways in which reflection </w:t>
      </w:r>
      <w:r w:rsidR="002107FB" w:rsidRPr="00D07F1C">
        <w:rPr>
          <w:rFonts w:ascii="Times New Roman" w:hAnsi="Times New Roman" w:cs="Times New Roman"/>
          <w:sz w:val="18"/>
          <w:szCs w:val="18"/>
        </w:rPr>
        <w:t>is used</w:t>
      </w:r>
      <w:r w:rsidR="00014B80" w:rsidRPr="00D07F1C">
        <w:rPr>
          <w:rFonts w:ascii="Times New Roman" w:hAnsi="Times New Roman" w:cs="Times New Roman"/>
          <w:sz w:val="18"/>
          <w:szCs w:val="18"/>
        </w:rPr>
        <w:t xml:space="preserve">, </w:t>
      </w:r>
      <w:r w:rsidR="00707D6F" w:rsidRPr="00D07F1C">
        <w:rPr>
          <w:rFonts w:ascii="Times New Roman" w:hAnsi="Times New Roman" w:cs="Times New Roman"/>
          <w:sz w:val="18"/>
          <w:szCs w:val="18"/>
        </w:rPr>
        <w:t xml:space="preserve">Reed.M and Canning. N (2010) say </w:t>
      </w:r>
      <w:r w:rsidR="001A73C8" w:rsidRPr="00D07F1C">
        <w:rPr>
          <w:rFonts w:ascii="Times New Roman" w:hAnsi="Times New Roman" w:cs="Times New Roman"/>
          <w:sz w:val="18"/>
          <w:szCs w:val="18"/>
        </w:rPr>
        <w:t>it can be “</w:t>
      </w:r>
      <w:r w:rsidR="00A43E57" w:rsidRPr="00D07F1C">
        <w:rPr>
          <w:rFonts w:ascii="Times New Roman" w:hAnsi="Times New Roman" w:cs="Times New Roman"/>
          <w:sz w:val="18"/>
          <w:szCs w:val="18"/>
        </w:rPr>
        <w:t>described</w:t>
      </w:r>
      <w:r w:rsidR="001A73C8" w:rsidRPr="00D07F1C">
        <w:rPr>
          <w:rFonts w:ascii="Times New Roman" w:hAnsi="Times New Roman" w:cs="Times New Roman"/>
          <w:sz w:val="18"/>
          <w:szCs w:val="18"/>
        </w:rPr>
        <w:t xml:space="preserve"> as means of helping those most </w:t>
      </w:r>
      <w:r w:rsidR="00A43E57" w:rsidRPr="00D07F1C">
        <w:rPr>
          <w:rFonts w:ascii="Times New Roman" w:hAnsi="Times New Roman" w:cs="Times New Roman"/>
          <w:sz w:val="18"/>
          <w:szCs w:val="18"/>
        </w:rPr>
        <w:t>closely</w:t>
      </w:r>
      <w:r w:rsidR="001A73C8" w:rsidRPr="00D07F1C">
        <w:rPr>
          <w:rFonts w:ascii="Times New Roman" w:hAnsi="Times New Roman" w:cs="Times New Roman"/>
          <w:sz w:val="18"/>
          <w:szCs w:val="18"/>
        </w:rPr>
        <w:t xml:space="preserve"> involved </w:t>
      </w:r>
      <w:r w:rsidR="00A43E57" w:rsidRPr="00D07F1C">
        <w:rPr>
          <w:rFonts w:ascii="Times New Roman" w:hAnsi="Times New Roman" w:cs="Times New Roman"/>
          <w:sz w:val="18"/>
          <w:szCs w:val="18"/>
        </w:rPr>
        <w:t>to think about what they already know and consider ways they may want to improve”</w:t>
      </w:r>
      <w:r w:rsidR="00B02BB7" w:rsidRPr="00D07F1C">
        <w:rPr>
          <w:rFonts w:ascii="Times New Roman" w:hAnsi="Times New Roman" w:cs="Times New Roman"/>
          <w:sz w:val="18"/>
          <w:szCs w:val="18"/>
        </w:rPr>
        <w:t xml:space="preserve">, </w:t>
      </w:r>
      <w:r w:rsidR="006A6C34" w:rsidRPr="00D07F1C">
        <w:rPr>
          <w:rFonts w:ascii="Times New Roman" w:hAnsi="Times New Roman" w:cs="Times New Roman"/>
          <w:sz w:val="18"/>
          <w:szCs w:val="18"/>
        </w:rPr>
        <w:t xml:space="preserve">they also say reflection “allows us to consider ourselves in the changing world, to explore options and come to terms with new ideas and changing roles, responsibilities and relationships.” </w:t>
      </w:r>
      <w:r w:rsidR="00F31011" w:rsidRPr="00D07F1C">
        <w:rPr>
          <w:rFonts w:ascii="Times New Roman" w:hAnsi="Times New Roman" w:cs="Times New Roman"/>
          <w:sz w:val="18"/>
          <w:szCs w:val="18"/>
        </w:rPr>
        <w:t xml:space="preserve">Showing that reflection isn’t just in the job, it’s in our every-day lives. Another strong comment they make is </w:t>
      </w:r>
      <w:r w:rsidR="002B3757" w:rsidRPr="00D07F1C">
        <w:rPr>
          <w:rFonts w:ascii="Times New Roman" w:hAnsi="Times New Roman" w:cs="Times New Roman"/>
          <w:sz w:val="18"/>
          <w:szCs w:val="18"/>
        </w:rPr>
        <w:t xml:space="preserve">that “reflection provides us with a framework in order to manage our perceptions of the world around </w:t>
      </w:r>
      <w:r w:rsidR="003D5C76" w:rsidRPr="00D07F1C">
        <w:rPr>
          <w:rFonts w:ascii="Times New Roman" w:hAnsi="Times New Roman" w:cs="Times New Roman"/>
          <w:sz w:val="18"/>
          <w:szCs w:val="18"/>
        </w:rPr>
        <w:t>us. “which they say is important in today’s society as the world is constantly changing</w:t>
      </w:r>
      <w:r w:rsidR="005A3E3B" w:rsidRPr="00D07F1C">
        <w:rPr>
          <w:rFonts w:ascii="Times New Roman" w:hAnsi="Times New Roman" w:cs="Times New Roman"/>
          <w:sz w:val="18"/>
          <w:szCs w:val="18"/>
        </w:rPr>
        <w:t xml:space="preserve">, and also with the curriculum changing, reflecting will be key. </w:t>
      </w:r>
    </w:p>
    <w:p w14:paraId="64C4DA9C" w14:textId="6F037AD2" w:rsidR="00D073B8" w:rsidRPr="00D07F1C" w:rsidRDefault="00D073B8" w:rsidP="003A6931">
      <w:pPr>
        <w:rPr>
          <w:rFonts w:ascii="Times New Roman" w:hAnsi="Times New Roman" w:cs="Times New Roman"/>
          <w:sz w:val="18"/>
          <w:szCs w:val="18"/>
        </w:rPr>
      </w:pPr>
    </w:p>
    <w:p w14:paraId="738BB68F" w14:textId="55B4742A" w:rsidR="00D073B8" w:rsidRPr="00D07F1C" w:rsidRDefault="00206DC9" w:rsidP="002B07A2">
      <w:pPr>
        <w:rPr>
          <w:rFonts w:ascii="Times New Roman" w:hAnsi="Times New Roman" w:cs="Times New Roman"/>
          <w:sz w:val="18"/>
          <w:szCs w:val="18"/>
        </w:rPr>
      </w:pPr>
      <w:r w:rsidRPr="00D07F1C">
        <w:rPr>
          <w:rFonts w:ascii="Times New Roman" w:hAnsi="Times New Roman" w:cs="Times New Roman"/>
          <w:sz w:val="18"/>
          <w:szCs w:val="18"/>
        </w:rPr>
        <w:t>The Professional association for childcare and early years</w:t>
      </w:r>
      <w:r w:rsidR="00963B22" w:rsidRPr="00D07F1C">
        <w:rPr>
          <w:rFonts w:ascii="Times New Roman" w:hAnsi="Times New Roman" w:cs="Times New Roman"/>
          <w:sz w:val="18"/>
          <w:szCs w:val="18"/>
        </w:rPr>
        <w:t xml:space="preserve"> (PACES)</w:t>
      </w:r>
      <w:r w:rsidRPr="00D07F1C">
        <w:rPr>
          <w:rFonts w:ascii="Times New Roman" w:hAnsi="Times New Roman" w:cs="Times New Roman"/>
          <w:sz w:val="18"/>
          <w:szCs w:val="18"/>
        </w:rPr>
        <w:t xml:space="preserve"> (2016) </w:t>
      </w:r>
      <w:r w:rsidR="00E225EF" w:rsidRPr="00D07F1C">
        <w:rPr>
          <w:rFonts w:ascii="Times New Roman" w:hAnsi="Times New Roman" w:cs="Times New Roman"/>
          <w:sz w:val="18"/>
          <w:szCs w:val="18"/>
        </w:rPr>
        <w:t>says</w:t>
      </w:r>
      <w:r w:rsidR="00091EEC" w:rsidRPr="00D07F1C">
        <w:rPr>
          <w:rFonts w:ascii="Times New Roman" w:hAnsi="Times New Roman" w:cs="Times New Roman"/>
          <w:sz w:val="18"/>
          <w:szCs w:val="18"/>
        </w:rPr>
        <w:t xml:space="preserve"> “reflective practice is an excellent way to maintain and continually improve the quality of your practice” which again shows the importance</w:t>
      </w:r>
      <w:r w:rsidR="002B07A2" w:rsidRPr="00D07F1C">
        <w:rPr>
          <w:rFonts w:ascii="Times New Roman" w:hAnsi="Times New Roman" w:cs="Times New Roman"/>
          <w:sz w:val="18"/>
          <w:szCs w:val="18"/>
        </w:rPr>
        <w:t>. They state tha</w:t>
      </w:r>
      <w:r w:rsidR="00E86387" w:rsidRPr="00D07F1C">
        <w:rPr>
          <w:rFonts w:ascii="Times New Roman" w:hAnsi="Times New Roman" w:cs="Times New Roman"/>
          <w:sz w:val="18"/>
          <w:szCs w:val="18"/>
        </w:rPr>
        <w:t>t “</w:t>
      </w:r>
      <w:r w:rsidR="002B07A2" w:rsidRPr="00D07F1C">
        <w:rPr>
          <w:rFonts w:ascii="Times New Roman" w:hAnsi="Times New Roman" w:cs="Times New Roman"/>
          <w:sz w:val="18"/>
          <w:szCs w:val="18"/>
        </w:rPr>
        <w:t>To be a reflective practitioner you need to be able to take a balanced view of your practice, recognise and celebrate your strengths and what works well but acknowledge what could be improved. Evaluating your practice will help you to identify your professional development needs and, over time, will support you to become more confident in your practice.</w:t>
      </w:r>
      <w:r w:rsidR="002B07A2" w:rsidRPr="00D07F1C">
        <w:rPr>
          <w:rFonts w:ascii="Times New Roman" w:hAnsi="Times New Roman" w:cs="Times New Roman"/>
          <w:sz w:val="18"/>
          <w:szCs w:val="18"/>
        </w:rPr>
        <w:t xml:space="preserve">” </w:t>
      </w:r>
      <w:r w:rsidR="00E86387" w:rsidRPr="00D07F1C">
        <w:rPr>
          <w:rFonts w:ascii="Times New Roman" w:hAnsi="Times New Roman" w:cs="Times New Roman"/>
          <w:sz w:val="18"/>
          <w:szCs w:val="18"/>
        </w:rPr>
        <w:t xml:space="preserve">Showing what you need to do to be able to reflect effectively. </w:t>
      </w:r>
      <w:r w:rsidR="00572E9E" w:rsidRPr="00D07F1C">
        <w:rPr>
          <w:rFonts w:ascii="Times New Roman" w:hAnsi="Times New Roman" w:cs="Times New Roman"/>
          <w:sz w:val="18"/>
          <w:szCs w:val="18"/>
        </w:rPr>
        <w:t>Furthermore,</w:t>
      </w:r>
      <w:r w:rsidR="006B51B1" w:rsidRPr="00D07F1C">
        <w:rPr>
          <w:rFonts w:ascii="Times New Roman" w:hAnsi="Times New Roman" w:cs="Times New Roman"/>
          <w:sz w:val="18"/>
          <w:szCs w:val="18"/>
        </w:rPr>
        <w:t xml:space="preserve"> they </w:t>
      </w:r>
      <w:r w:rsidR="00572E9E" w:rsidRPr="00D07F1C">
        <w:rPr>
          <w:rFonts w:ascii="Times New Roman" w:hAnsi="Times New Roman" w:cs="Times New Roman"/>
          <w:sz w:val="18"/>
          <w:szCs w:val="18"/>
        </w:rPr>
        <w:t>say,</w:t>
      </w:r>
      <w:r w:rsidR="00E60D05" w:rsidRPr="00D07F1C">
        <w:rPr>
          <w:rFonts w:ascii="Times New Roman" w:hAnsi="Times New Roman" w:cs="Times New Roman"/>
          <w:sz w:val="18"/>
          <w:szCs w:val="18"/>
        </w:rPr>
        <w:t xml:space="preserve"> “reflective practice will support you to maintain and continually improve</w:t>
      </w:r>
      <w:r w:rsidR="00290987" w:rsidRPr="00D07F1C">
        <w:rPr>
          <w:rFonts w:ascii="Times New Roman" w:hAnsi="Times New Roman" w:cs="Times New Roman"/>
          <w:sz w:val="18"/>
          <w:szCs w:val="18"/>
        </w:rPr>
        <w:t xml:space="preserve">.” They talk about the benefits for both children and </w:t>
      </w:r>
      <w:r w:rsidR="008570A9" w:rsidRPr="00D07F1C">
        <w:rPr>
          <w:rFonts w:ascii="Times New Roman" w:hAnsi="Times New Roman" w:cs="Times New Roman"/>
          <w:sz w:val="18"/>
          <w:szCs w:val="18"/>
        </w:rPr>
        <w:t>you</w:t>
      </w:r>
      <w:r w:rsidR="00BC22A8" w:rsidRPr="00D07F1C">
        <w:rPr>
          <w:rFonts w:ascii="Times New Roman" w:hAnsi="Times New Roman" w:cs="Times New Roman"/>
          <w:sz w:val="18"/>
          <w:szCs w:val="18"/>
        </w:rPr>
        <w:t xml:space="preserve">. </w:t>
      </w:r>
      <w:r w:rsidR="008570A9" w:rsidRPr="00D07F1C">
        <w:rPr>
          <w:rFonts w:ascii="Times New Roman" w:hAnsi="Times New Roman" w:cs="Times New Roman"/>
          <w:sz w:val="18"/>
          <w:szCs w:val="18"/>
        </w:rPr>
        <w:t xml:space="preserve">Some benefits for children include; </w:t>
      </w:r>
    </w:p>
    <w:p w14:paraId="14B27880" w14:textId="5468CDCA" w:rsidR="008570A9" w:rsidRPr="00D07F1C" w:rsidRDefault="00963B22" w:rsidP="00963B22">
      <w:pPr>
        <w:pStyle w:val="ListParagraph"/>
        <w:numPr>
          <w:ilvl w:val="0"/>
          <w:numId w:val="2"/>
        </w:numPr>
        <w:rPr>
          <w:rFonts w:ascii="Times New Roman" w:hAnsi="Times New Roman" w:cs="Times New Roman"/>
          <w:sz w:val="18"/>
          <w:szCs w:val="18"/>
        </w:rPr>
      </w:pPr>
      <w:r w:rsidRPr="00D07F1C">
        <w:rPr>
          <w:rFonts w:ascii="Times New Roman" w:hAnsi="Times New Roman" w:cs="Times New Roman"/>
          <w:sz w:val="18"/>
          <w:szCs w:val="18"/>
        </w:rPr>
        <w:t>“</w:t>
      </w:r>
      <w:r w:rsidR="008570A9" w:rsidRPr="00D07F1C">
        <w:rPr>
          <w:rFonts w:ascii="Times New Roman" w:hAnsi="Times New Roman" w:cs="Times New Roman"/>
          <w:sz w:val="18"/>
          <w:szCs w:val="18"/>
        </w:rPr>
        <w:t>Their individual needs are met</w:t>
      </w:r>
    </w:p>
    <w:p w14:paraId="1DC58897" w14:textId="1FDED5D8" w:rsidR="008570A9" w:rsidRPr="00D07F1C" w:rsidRDefault="008570A9" w:rsidP="00963B22">
      <w:pPr>
        <w:pStyle w:val="ListParagraph"/>
        <w:numPr>
          <w:ilvl w:val="0"/>
          <w:numId w:val="2"/>
        </w:numPr>
        <w:rPr>
          <w:rFonts w:ascii="Times New Roman" w:hAnsi="Times New Roman" w:cs="Times New Roman"/>
          <w:sz w:val="18"/>
          <w:szCs w:val="18"/>
        </w:rPr>
      </w:pPr>
      <w:r w:rsidRPr="00D07F1C">
        <w:rPr>
          <w:rFonts w:ascii="Times New Roman" w:hAnsi="Times New Roman" w:cs="Times New Roman"/>
          <w:sz w:val="18"/>
          <w:szCs w:val="18"/>
        </w:rPr>
        <w:t xml:space="preserve">Their </w:t>
      </w:r>
      <w:r w:rsidRPr="00D07F1C">
        <w:rPr>
          <w:rFonts w:ascii="Times New Roman" w:hAnsi="Times New Roman" w:cs="Times New Roman"/>
          <w:sz w:val="18"/>
          <w:szCs w:val="18"/>
        </w:rPr>
        <w:t>self-esteem</w:t>
      </w:r>
      <w:r w:rsidRPr="00D07F1C">
        <w:rPr>
          <w:rFonts w:ascii="Times New Roman" w:hAnsi="Times New Roman" w:cs="Times New Roman"/>
          <w:sz w:val="18"/>
          <w:szCs w:val="18"/>
        </w:rPr>
        <w:t xml:space="preserve"> is increased</w:t>
      </w:r>
    </w:p>
    <w:p w14:paraId="3E15C446" w14:textId="0972D561" w:rsidR="008570A9" w:rsidRPr="00D07F1C" w:rsidRDefault="008570A9" w:rsidP="00963B22">
      <w:pPr>
        <w:pStyle w:val="ListParagraph"/>
        <w:numPr>
          <w:ilvl w:val="0"/>
          <w:numId w:val="2"/>
        </w:numPr>
        <w:rPr>
          <w:rFonts w:ascii="Times New Roman" w:hAnsi="Times New Roman" w:cs="Times New Roman"/>
          <w:sz w:val="18"/>
          <w:szCs w:val="18"/>
        </w:rPr>
      </w:pPr>
      <w:r w:rsidRPr="00D07F1C">
        <w:rPr>
          <w:rFonts w:ascii="Times New Roman" w:hAnsi="Times New Roman" w:cs="Times New Roman"/>
          <w:sz w:val="18"/>
          <w:szCs w:val="18"/>
        </w:rPr>
        <w:t>An appropriate, enabling, interactive environment including suitable resources for them and</w:t>
      </w:r>
    </w:p>
    <w:p w14:paraId="2E960B10" w14:textId="0D0C4ACD" w:rsidR="00E225EF" w:rsidRPr="00D07F1C" w:rsidRDefault="00963B22" w:rsidP="008570A9">
      <w:pPr>
        <w:rPr>
          <w:rFonts w:ascii="Times New Roman" w:hAnsi="Times New Roman" w:cs="Times New Roman"/>
          <w:sz w:val="18"/>
          <w:szCs w:val="18"/>
        </w:rPr>
      </w:pPr>
      <w:r w:rsidRPr="00D07F1C">
        <w:rPr>
          <w:rFonts w:ascii="Times New Roman" w:hAnsi="Times New Roman" w:cs="Times New Roman"/>
          <w:sz w:val="18"/>
          <w:szCs w:val="18"/>
        </w:rPr>
        <w:t xml:space="preserve">        </w:t>
      </w:r>
      <w:r w:rsidR="008570A9" w:rsidRPr="00D07F1C">
        <w:rPr>
          <w:rFonts w:ascii="Times New Roman" w:hAnsi="Times New Roman" w:cs="Times New Roman"/>
          <w:sz w:val="18"/>
          <w:szCs w:val="18"/>
        </w:rPr>
        <w:t>opportunities indoors and out</w:t>
      </w:r>
      <w:r w:rsidR="008570A9" w:rsidRPr="00D07F1C">
        <w:rPr>
          <w:rFonts w:ascii="Times New Roman" w:hAnsi="Times New Roman" w:cs="Times New Roman"/>
          <w:sz w:val="18"/>
          <w:szCs w:val="18"/>
        </w:rPr>
        <w:t>”</w:t>
      </w:r>
      <w:r w:rsidR="00B203DC">
        <w:rPr>
          <w:rFonts w:ascii="Times New Roman" w:hAnsi="Times New Roman" w:cs="Times New Roman"/>
          <w:sz w:val="18"/>
          <w:szCs w:val="18"/>
        </w:rPr>
        <w:t xml:space="preserve"> (PACES, 2016).</w:t>
      </w:r>
    </w:p>
    <w:p w14:paraId="4E759D91" w14:textId="71CFB946" w:rsidR="00E225EF" w:rsidRPr="00D07F1C" w:rsidRDefault="00E225EF" w:rsidP="008570A9">
      <w:pPr>
        <w:rPr>
          <w:rFonts w:ascii="Times New Roman" w:hAnsi="Times New Roman" w:cs="Times New Roman"/>
          <w:sz w:val="18"/>
          <w:szCs w:val="18"/>
        </w:rPr>
      </w:pPr>
      <w:r w:rsidRPr="00D07F1C">
        <w:rPr>
          <w:rFonts w:ascii="Times New Roman" w:hAnsi="Times New Roman" w:cs="Times New Roman"/>
          <w:sz w:val="18"/>
          <w:szCs w:val="18"/>
        </w:rPr>
        <w:t>Benefits for us can include;</w:t>
      </w:r>
    </w:p>
    <w:p w14:paraId="490399E8" w14:textId="5F8CA61A" w:rsidR="00E225EF" w:rsidRPr="00D07F1C" w:rsidRDefault="00E225EF" w:rsidP="00E225EF">
      <w:pPr>
        <w:pStyle w:val="ListParagraph"/>
        <w:numPr>
          <w:ilvl w:val="0"/>
          <w:numId w:val="3"/>
        </w:numPr>
        <w:rPr>
          <w:rFonts w:ascii="Times New Roman" w:hAnsi="Times New Roman" w:cs="Times New Roman"/>
          <w:sz w:val="18"/>
          <w:szCs w:val="18"/>
        </w:rPr>
      </w:pPr>
      <w:r w:rsidRPr="00D07F1C">
        <w:rPr>
          <w:rFonts w:ascii="Times New Roman" w:hAnsi="Times New Roman" w:cs="Times New Roman"/>
          <w:sz w:val="18"/>
          <w:szCs w:val="18"/>
        </w:rPr>
        <w:t>Enhance your skills whilst improving your confidence and motivation</w:t>
      </w:r>
    </w:p>
    <w:p w14:paraId="31CD1FDE" w14:textId="5101C412" w:rsidR="00E225EF" w:rsidRPr="00D07F1C" w:rsidRDefault="00E225EF" w:rsidP="00E225EF">
      <w:pPr>
        <w:pStyle w:val="ListParagraph"/>
        <w:numPr>
          <w:ilvl w:val="0"/>
          <w:numId w:val="3"/>
        </w:numPr>
        <w:rPr>
          <w:rFonts w:ascii="Times New Roman" w:hAnsi="Times New Roman" w:cs="Times New Roman"/>
          <w:sz w:val="18"/>
          <w:szCs w:val="18"/>
        </w:rPr>
      </w:pPr>
      <w:r w:rsidRPr="00D07F1C">
        <w:rPr>
          <w:rFonts w:ascii="Times New Roman" w:hAnsi="Times New Roman" w:cs="Times New Roman"/>
          <w:sz w:val="18"/>
          <w:szCs w:val="18"/>
        </w:rPr>
        <w:t>Help you to focus on and take ownership of your practice</w:t>
      </w:r>
    </w:p>
    <w:p w14:paraId="4BCBC59F" w14:textId="064DA704" w:rsidR="00E225EF" w:rsidRPr="00D07F1C" w:rsidRDefault="00E225EF" w:rsidP="00E225EF">
      <w:pPr>
        <w:pStyle w:val="ListParagraph"/>
        <w:numPr>
          <w:ilvl w:val="0"/>
          <w:numId w:val="3"/>
        </w:numPr>
        <w:rPr>
          <w:rFonts w:ascii="Times New Roman" w:hAnsi="Times New Roman" w:cs="Times New Roman"/>
          <w:sz w:val="18"/>
          <w:szCs w:val="18"/>
        </w:rPr>
      </w:pPr>
      <w:r w:rsidRPr="00D07F1C">
        <w:rPr>
          <w:rFonts w:ascii="Times New Roman" w:hAnsi="Times New Roman" w:cs="Times New Roman"/>
          <w:sz w:val="18"/>
          <w:szCs w:val="18"/>
        </w:rPr>
        <w:t>Identify professional development needs</w:t>
      </w:r>
    </w:p>
    <w:p w14:paraId="6C0CF767" w14:textId="425D4E2A" w:rsidR="00E225EF" w:rsidRPr="00D07F1C" w:rsidRDefault="00E225EF" w:rsidP="00E225EF">
      <w:pPr>
        <w:pStyle w:val="ListParagraph"/>
        <w:numPr>
          <w:ilvl w:val="0"/>
          <w:numId w:val="3"/>
        </w:numPr>
        <w:rPr>
          <w:rFonts w:ascii="Times New Roman" w:hAnsi="Times New Roman" w:cs="Times New Roman"/>
          <w:sz w:val="18"/>
          <w:szCs w:val="18"/>
        </w:rPr>
      </w:pPr>
      <w:r w:rsidRPr="00D07F1C">
        <w:rPr>
          <w:rFonts w:ascii="Times New Roman" w:hAnsi="Times New Roman" w:cs="Times New Roman"/>
          <w:sz w:val="18"/>
          <w:szCs w:val="18"/>
        </w:rPr>
        <w:t xml:space="preserve">Support you to set targets.” </w:t>
      </w:r>
      <w:r w:rsidR="00B203DC">
        <w:rPr>
          <w:rFonts w:ascii="Times New Roman" w:hAnsi="Times New Roman" w:cs="Times New Roman"/>
          <w:sz w:val="18"/>
          <w:szCs w:val="18"/>
        </w:rPr>
        <w:t>(</w:t>
      </w:r>
      <w:r w:rsidRPr="00D07F1C">
        <w:rPr>
          <w:rFonts w:ascii="Times New Roman" w:hAnsi="Times New Roman" w:cs="Times New Roman"/>
          <w:sz w:val="18"/>
          <w:szCs w:val="18"/>
        </w:rPr>
        <w:t>PACES</w:t>
      </w:r>
      <w:r w:rsidR="00B203DC">
        <w:rPr>
          <w:rFonts w:ascii="Times New Roman" w:hAnsi="Times New Roman" w:cs="Times New Roman"/>
          <w:sz w:val="18"/>
          <w:szCs w:val="18"/>
        </w:rPr>
        <w:t xml:space="preserve">, </w:t>
      </w:r>
      <w:r w:rsidRPr="00D07F1C">
        <w:rPr>
          <w:rFonts w:ascii="Times New Roman" w:hAnsi="Times New Roman" w:cs="Times New Roman"/>
          <w:sz w:val="18"/>
          <w:szCs w:val="18"/>
        </w:rPr>
        <w:t>2016).</w:t>
      </w:r>
    </w:p>
    <w:p w14:paraId="4CC8D748" w14:textId="70A223AE" w:rsidR="00E225EF" w:rsidRPr="00D07F1C" w:rsidRDefault="001272E8" w:rsidP="00E225EF">
      <w:pPr>
        <w:rPr>
          <w:rFonts w:ascii="Times New Roman" w:hAnsi="Times New Roman" w:cs="Times New Roman"/>
          <w:sz w:val="18"/>
          <w:szCs w:val="18"/>
        </w:rPr>
      </w:pPr>
      <w:r w:rsidRPr="00D07F1C">
        <w:rPr>
          <w:noProof/>
          <w:sz w:val="22"/>
          <w:szCs w:val="22"/>
        </w:rPr>
        <mc:AlternateContent>
          <mc:Choice Requires="wps">
            <w:drawing>
              <wp:anchor distT="0" distB="0" distL="114300" distR="114300" simplePos="0" relativeHeight="251663360" behindDoc="0" locked="0" layoutInCell="1" allowOverlap="1" wp14:anchorId="7F920DBC" wp14:editId="2C364D91">
                <wp:simplePos x="0" y="0"/>
                <wp:positionH relativeFrom="column">
                  <wp:posOffset>-95952</wp:posOffset>
                </wp:positionH>
                <wp:positionV relativeFrom="paragraph">
                  <wp:posOffset>100396</wp:posOffset>
                </wp:positionV>
                <wp:extent cx="2425065" cy="26924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425065" cy="269240"/>
                        </a:xfrm>
                        <a:prstGeom prst="rect">
                          <a:avLst/>
                        </a:prstGeom>
                        <a:noFill/>
                        <a:ln>
                          <a:noFill/>
                        </a:ln>
                      </wps:spPr>
                      <wps:txbx>
                        <w:txbxContent>
                          <w:p w14:paraId="7E7A5DC1" w14:textId="6052E6D4" w:rsidR="00DE754E" w:rsidRPr="00D07F1C" w:rsidRDefault="00DE754E" w:rsidP="001272E8">
                            <w:pPr>
                              <w:shd w:val="clear" w:color="auto" w:fill="90A1CF" w:themeFill="accent1" w:themeFillTint="99"/>
                              <w:jc w:val="center"/>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hat does reflection look like?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20DBC" id="Text Box 3" o:spid="_x0000_s1038" type="#_x0000_t202" style="position:absolute;margin-left:-7.55pt;margin-top:7.9pt;width:190.95pt;height:21.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" filled="f" stroked="f">
                <v:fill o:detectmouseclick="t"/>
                <v:textbox>
                  <w:txbxContent>
                    <w:p w14:paraId="7E7A5DC1" w14:textId="6052E6D4" w:rsidR="00DE754E" w:rsidRPr="00D07F1C" w:rsidRDefault="00DE754E" w:rsidP="001272E8">
                      <w:pPr>
                        <w:shd w:val="clear" w:color="auto" w:fill="90A1CF" w:themeFill="accent1" w:themeFillTint="99"/>
                        <w:jc w:val="center"/>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D07F1C">
                        <w:rPr>
                          <w:rFonts w:ascii="Times New Roman" w:hAnsi="Times New Roman" w:cs="Times New Roman"/>
                          <w:b/>
                          <w:color w:val="7030A0"/>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hat does reflection look like?</w:t>
                      </w:r>
                    </w:p>
                  </w:txbxContent>
                </v:textbox>
                <w10:wrap type="square"/>
              </v:shape>
            </w:pict>
          </mc:Fallback>
        </mc:AlternateContent>
      </w:r>
    </w:p>
    <w:p w14:paraId="05143888" w14:textId="77777777" w:rsidR="001272E8" w:rsidRDefault="001272E8" w:rsidP="00E225EF">
      <w:pPr>
        <w:rPr>
          <w:rFonts w:ascii="Times New Roman" w:hAnsi="Times New Roman" w:cs="Times New Roman"/>
          <w:sz w:val="18"/>
          <w:szCs w:val="18"/>
        </w:rPr>
      </w:pPr>
    </w:p>
    <w:p w14:paraId="12688002" w14:textId="77777777" w:rsidR="001272E8" w:rsidRDefault="001272E8" w:rsidP="00E225EF">
      <w:pPr>
        <w:rPr>
          <w:rFonts w:ascii="Times New Roman" w:hAnsi="Times New Roman" w:cs="Times New Roman"/>
          <w:sz w:val="18"/>
          <w:szCs w:val="18"/>
        </w:rPr>
      </w:pPr>
    </w:p>
    <w:p w14:paraId="46E68301" w14:textId="73C973B3" w:rsidR="00E35AAD" w:rsidRPr="00D07F1C" w:rsidRDefault="00E35AAD" w:rsidP="00E225EF">
      <w:pPr>
        <w:rPr>
          <w:rFonts w:ascii="Times New Roman" w:hAnsi="Times New Roman" w:cs="Times New Roman"/>
          <w:sz w:val="18"/>
          <w:szCs w:val="18"/>
        </w:rPr>
      </w:pPr>
      <w:r w:rsidRPr="00D07F1C">
        <w:rPr>
          <w:rFonts w:ascii="Times New Roman" w:hAnsi="Times New Roman" w:cs="Times New Roman"/>
          <w:sz w:val="18"/>
          <w:szCs w:val="18"/>
        </w:rPr>
        <w:t>PACES</w:t>
      </w:r>
      <w:r w:rsidR="00500BB8" w:rsidRPr="00D07F1C">
        <w:rPr>
          <w:rFonts w:ascii="Times New Roman" w:hAnsi="Times New Roman" w:cs="Times New Roman"/>
          <w:sz w:val="18"/>
          <w:szCs w:val="18"/>
        </w:rPr>
        <w:t xml:space="preserve"> (2016)</w:t>
      </w:r>
      <w:r w:rsidRPr="00D07F1C">
        <w:rPr>
          <w:rFonts w:ascii="Times New Roman" w:hAnsi="Times New Roman" w:cs="Times New Roman"/>
          <w:sz w:val="18"/>
          <w:szCs w:val="18"/>
        </w:rPr>
        <w:t xml:space="preserve"> have a very useful website which talks about what you can do as a practitioner to reflect, different activities you can use and overall how to reflect effectively. </w:t>
      </w:r>
      <w:r w:rsidR="00500BB8" w:rsidRPr="00D07F1C">
        <w:rPr>
          <w:rFonts w:ascii="Times New Roman" w:hAnsi="Times New Roman" w:cs="Times New Roman"/>
          <w:sz w:val="18"/>
          <w:szCs w:val="18"/>
        </w:rPr>
        <w:t xml:space="preserve">They acknowledge that there are “often barriers to reflective practice” </w:t>
      </w:r>
      <w:r w:rsidR="00B2027A" w:rsidRPr="00D07F1C">
        <w:rPr>
          <w:rFonts w:ascii="Times New Roman" w:hAnsi="Times New Roman" w:cs="Times New Roman"/>
          <w:sz w:val="18"/>
          <w:szCs w:val="18"/>
        </w:rPr>
        <w:t xml:space="preserve">which may include “not having time or not being sure how to go about implementing reflective practice.” They take into account that everyone has different ways they will reflect but “it is also about finding the tools that work best for you”. </w:t>
      </w:r>
      <w:r w:rsidR="00C512DD" w:rsidRPr="00D07F1C">
        <w:rPr>
          <w:rFonts w:ascii="Times New Roman" w:hAnsi="Times New Roman" w:cs="Times New Roman"/>
          <w:sz w:val="18"/>
          <w:szCs w:val="18"/>
        </w:rPr>
        <w:t xml:space="preserve">They advise using a reflective diary, asking yourself different questions to help reflect. Here is the link for this website </w:t>
      </w:r>
      <w:r w:rsidR="00750900" w:rsidRPr="00D07F1C">
        <w:rPr>
          <w:rFonts w:ascii="Times New Roman" w:hAnsi="Times New Roman" w:cs="Times New Roman"/>
          <w:sz w:val="18"/>
          <w:szCs w:val="18"/>
        </w:rPr>
        <w:t xml:space="preserve">which </w:t>
      </w:r>
      <w:r w:rsidR="00750900" w:rsidRPr="00D07F1C">
        <w:rPr>
          <w:rFonts w:ascii="Times New Roman" w:hAnsi="Times New Roman" w:cs="Times New Roman"/>
          <w:sz w:val="18"/>
          <w:szCs w:val="18"/>
        </w:rPr>
        <w:lastRenderedPageBreak/>
        <w:t>discusses further activities for reflection.</w:t>
      </w:r>
      <w:r w:rsidR="001227DD">
        <w:rPr>
          <w:rFonts w:ascii="Times New Roman" w:hAnsi="Times New Roman" w:cs="Times New Roman"/>
          <w:sz w:val="18"/>
          <w:szCs w:val="18"/>
        </w:rPr>
        <w:t xml:space="preserve"> </w:t>
      </w:r>
      <w:hyperlink r:id="rId7" w:history="1">
        <w:r w:rsidR="00750900" w:rsidRPr="00D07F1C">
          <w:rPr>
            <w:rStyle w:val="Hyperlink"/>
            <w:rFonts w:ascii="Times New Roman" w:hAnsi="Times New Roman" w:cs="Times New Roman"/>
            <w:sz w:val="18"/>
            <w:szCs w:val="18"/>
          </w:rPr>
          <w:t>https://www</w:t>
        </w:r>
        <w:r w:rsidR="00750900" w:rsidRPr="00D07F1C">
          <w:rPr>
            <w:rStyle w:val="Hyperlink"/>
            <w:rFonts w:ascii="Times New Roman" w:hAnsi="Times New Roman" w:cs="Times New Roman"/>
            <w:sz w:val="18"/>
            <w:szCs w:val="18"/>
          </w:rPr>
          <w:t>.</w:t>
        </w:r>
        <w:r w:rsidR="00750900" w:rsidRPr="00D07F1C">
          <w:rPr>
            <w:rStyle w:val="Hyperlink"/>
            <w:rFonts w:ascii="Times New Roman" w:hAnsi="Times New Roman" w:cs="Times New Roman"/>
            <w:sz w:val="18"/>
            <w:szCs w:val="18"/>
          </w:rPr>
          <w:t>pacey.org.uk/Pacey/media/Website-files/PACEY%20member%20practice%20guides%20(PDFs)/PG04-self-reflective-practice.pdf</w:t>
        </w:r>
      </w:hyperlink>
    </w:p>
    <w:p w14:paraId="1094422A" w14:textId="7A2EC174" w:rsidR="00DD29CF" w:rsidRPr="00D07F1C" w:rsidRDefault="00DD29CF" w:rsidP="00E225EF">
      <w:pPr>
        <w:rPr>
          <w:rFonts w:ascii="Times New Roman" w:hAnsi="Times New Roman" w:cs="Times New Roman"/>
          <w:sz w:val="18"/>
          <w:szCs w:val="18"/>
        </w:rPr>
      </w:pPr>
    </w:p>
    <w:p w14:paraId="364F49C7" w14:textId="6B9D60FC" w:rsidR="00FC1D2E" w:rsidRPr="00D07F1C" w:rsidRDefault="00AC197E" w:rsidP="003A6931">
      <w:pPr>
        <w:rPr>
          <w:rFonts w:ascii="Times New Roman" w:hAnsi="Times New Roman" w:cs="Times New Roman"/>
          <w:sz w:val="18"/>
          <w:szCs w:val="18"/>
        </w:rPr>
      </w:pPr>
      <w:r w:rsidRPr="00D07F1C">
        <w:rPr>
          <w:rFonts w:ascii="Times New Roman" w:hAnsi="Times New Roman" w:cs="Times New Roman"/>
          <w:sz w:val="18"/>
          <w:szCs w:val="18"/>
        </w:rPr>
        <w:t xml:space="preserve">There are many different </w:t>
      </w:r>
      <w:r w:rsidR="00532FF5" w:rsidRPr="00D07F1C">
        <w:rPr>
          <w:rFonts w:ascii="Times New Roman" w:hAnsi="Times New Roman" w:cs="Times New Roman"/>
          <w:sz w:val="18"/>
          <w:szCs w:val="18"/>
        </w:rPr>
        <w:t xml:space="preserve">examples of </w:t>
      </w:r>
      <w:r w:rsidRPr="00D07F1C">
        <w:rPr>
          <w:rFonts w:ascii="Times New Roman" w:hAnsi="Times New Roman" w:cs="Times New Roman"/>
          <w:sz w:val="18"/>
          <w:szCs w:val="18"/>
        </w:rPr>
        <w:t>models of reflection out there</w:t>
      </w:r>
      <w:r w:rsidR="00532FF5" w:rsidRPr="00D07F1C">
        <w:rPr>
          <w:rFonts w:ascii="Times New Roman" w:hAnsi="Times New Roman" w:cs="Times New Roman"/>
          <w:sz w:val="18"/>
          <w:szCs w:val="18"/>
        </w:rPr>
        <w:t xml:space="preserve"> I am going to discuss a few</w:t>
      </w:r>
      <w:r w:rsidRPr="00D07F1C">
        <w:rPr>
          <w:rFonts w:ascii="Times New Roman" w:hAnsi="Times New Roman" w:cs="Times New Roman"/>
          <w:sz w:val="18"/>
          <w:szCs w:val="18"/>
        </w:rPr>
        <w:t xml:space="preserve">. </w:t>
      </w:r>
      <w:r w:rsidR="000F31F4" w:rsidRPr="00D07F1C">
        <w:rPr>
          <w:rFonts w:ascii="Times New Roman" w:hAnsi="Times New Roman" w:cs="Times New Roman"/>
          <w:sz w:val="18"/>
          <w:szCs w:val="18"/>
        </w:rPr>
        <w:t xml:space="preserve">Gibbs is one founder of a reflective model. </w:t>
      </w:r>
      <w:r w:rsidR="00652252" w:rsidRPr="00D07F1C">
        <w:rPr>
          <w:rFonts w:ascii="Times New Roman" w:hAnsi="Times New Roman" w:cs="Times New Roman"/>
          <w:sz w:val="18"/>
          <w:szCs w:val="18"/>
        </w:rPr>
        <w:t xml:space="preserve">The University of Edinburgh (2019) have published an article about Gibbs’ Model. </w:t>
      </w:r>
      <w:r w:rsidR="009F05E8" w:rsidRPr="00D07F1C">
        <w:rPr>
          <w:rFonts w:ascii="Times New Roman" w:hAnsi="Times New Roman" w:cs="Times New Roman"/>
          <w:sz w:val="18"/>
          <w:szCs w:val="18"/>
        </w:rPr>
        <w:t xml:space="preserve">They </w:t>
      </w:r>
      <w:r w:rsidR="00532FF5" w:rsidRPr="00D07F1C">
        <w:rPr>
          <w:rFonts w:ascii="Times New Roman" w:hAnsi="Times New Roman" w:cs="Times New Roman"/>
          <w:sz w:val="18"/>
          <w:szCs w:val="18"/>
        </w:rPr>
        <w:t xml:space="preserve">give a good overview of the model, the University of Edinburgh (2019) </w:t>
      </w:r>
      <w:r w:rsidR="009F05E8" w:rsidRPr="00D07F1C">
        <w:rPr>
          <w:rFonts w:ascii="Times New Roman" w:hAnsi="Times New Roman" w:cs="Times New Roman"/>
          <w:sz w:val="18"/>
          <w:szCs w:val="18"/>
        </w:rPr>
        <w:t xml:space="preserve">say “Gibbs’ reflective cycle was developed by Graham Gibbs (1988) </w:t>
      </w:r>
      <w:r w:rsidR="00532FF5" w:rsidRPr="00D07F1C">
        <w:rPr>
          <w:rFonts w:ascii="Times New Roman" w:hAnsi="Times New Roman" w:cs="Times New Roman"/>
          <w:sz w:val="18"/>
          <w:szCs w:val="18"/>
        </w:rPr>
        <w:t>to give structure to learning from experiences. It offers a framework for examining experiences, and given its cyclic nature lends itself particularly well to repeated experiences, allowing you to learn and plan from things that either went well or didn’t go well.”</w:t>
      </w:r>
      <w:r w:rsidR="002224E3" w:rsidRPr="00D07F1C">
        <w:rPr>
          <w:rFonts w:ascii="Times New Roman" w:hAnsi="Times New Roman" w:cs="Times New Roman"/>
          <w:sz w:val="18"/>
          <w:szCs w:val="18"/>
        </w:rPr>
        <w:t xml:space="preserve"> Below is a photo of Gibbs’ reflective cycle. </w:t>
      </w:r>
    </w:p>
    <w:p w14:paraId="70853672" w14:textId="08576F67" w:rsidR="00FC1D2E" w:rsidRPr="00D07F1C" w:rsidRDefault="00FC1D2E" w:rsidP="003A6931">
      <w:pPr>
        <w:rPr>
          <w:rFonts w:ascii="Times New Roman" w:hAnsi="Times New Roman" w:cs="Times New Roman"/>
          <w:sz w:val="18"/>
          <w:szCs w:val="18"/>
        </w:rPr>
      </w:pPr>
      <w:r w:rsidRPr="00D07F1C">
        <w:rPr>
          <w:rFonts w:ascii="Times New Roman" w:eastAsia="Times New Roman" w:hAnsi="Times New Roman" w:cs="Times New Roman"/>
          <w:noProof/>
          <w:sz w:val="22"/>
          <w:szCs w:val="22"/>
          <w:lang w:eastAsia="en-GB"/>
        </w:rPr>
        <w:drawing>
          <wp:anchor distT="0" distB="0" distL="114300" distR="114300" simplePos="0" relativeHeight="251664384" behindDoc="1" locked="0" layoutInCell="1" allowOverlap="1" wp14:anchorId="3189C0D0" wp14:editId="3166E7F7">
            <wp:simplePos x="0" y="0"/>
            <wp:positionH relativeFrom="column">
              <wp:posOffset>1818640</wp:posOffset>
            </wp:positionH>
            <wp:positionV relativeFrom="paragraph">
              <wp:posOffset>10795</wp:posOffset>
            </wp:positionV>
            <wp:extent cx="1424305" cy="1424305"/>
            <wp:effectExtent l="0" t="0" r="0" b="0"/>
            <wp:wrapTight wrapText="bothSides">
              <wp:wrapPolygon edited="0">
                <wp:start x="0" y="0"/>
                <wp:lineTo x="0" y="21379"/>
                <wp:lineTo x="21379" y="21379"/>
                <wp:lineTo x="21379" y="0"/>
                <wp:lineTo x="0" y="0"/>
              </wp:wrapPolygon>
            </wp:wrapTight>
            <wp:docPr id="4" name="Picture 4"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24305" cy="14243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2CA024" w14:textId="77777777" w:rsidR="00FC1D2E" w:rsidRPr="00D07F1C" w:rsidRDefault="00FC1D2E" w:rsidP="003A6931">
      <w:pPr>
        <w:rPr>
          <w:rFonts w:ascii="Times New Roman" w:hAnsi="Times New Roman" w:cs="Times New Roman"/>
          <w:sz w:val="18"/>
          <w:szCs w:val="18"/>
        </w:rPr>
      </w:pPr>
    </w:p>
    <w:p w14:paraId="44EBBAFF" w14:textId="77777777" w:rsidR="00FC1D2E" w:rsidRPr="00D07F1C" w:rsidRDefault="00FC1D2E" w:rsidP="003A6931">
      <w:pPr>
        <w:rPr>
          <w:rFonts w:ascii="Times New Roman" w:hAnsi="Times New Roman" w:cs="Times New Roman"/>
          <w:sz w:val="18"/>
          <w:szCs w:val="18"/>
        </w:rPr>
      </w:pPr>
    </w:p>
    <w:p w14:paraId="7E643D9E" w14:textId="77777777" w:rsidR="00FC1D2E" w:rsidRPr="00D07F1C" w:rsidRDefault="00FC1D2E" w:rsidP="003A6931">
      <w:pPr>
        <w:rPr>
          <w:rFonts w:ascii="Times New Roman" w:hAnsi="Times New Roman" w:cs="Times New Roman"/>
          <w:sz w:val="18"/>
          <w:szCs w:val="18"/>
        </w:rPr>
      </w:pPr>
    </w:p>
    <w:p w14:paraId="2674EB37" w14:textId="77777777" w:rsidR="00FC1D2E" w:rsidRPr="00D07F1C" w:rsidRDefault="00FC1D2E" w:rsidP="003A6931">
      <w:pPr>
        <w:rPr>
          <w:rFonts w:ascii="Times New Roman" w:hAnsi="Times New Roman" w:cs="Times New Roman"/>
          <w:sz w:val="18"/>
          <w:szCs w:val="18"/>
        </w:rPr>
      </w:pPr>
    </w:p>
    <w:p w14:paraId="6675028B" w14:textId="5A757C8E" w:rsidR="00FC1D2E" w:rsidRPr="00D07F1C" w:rsidRDefault="00FC1D2E" w:rsidP="003A6931">
      <w:pPr>
        <w:rPr>
          <w:rFonts w:ascii="Times New Roman" w:hAnsi="Times New Roman" w:cs="Times New Roman"/>
          <w:sz w:val="18"/>
          <w:szCs w:val="18"/>
        </w:rPr>
      </w:pPr>
    </w:p>
    <w:p w14:paraId="4C4291B8" w14:textId="77777777" w:rsidR="00FC1D2E" w:rsidRPr="00D07F1C" w:rsidRDefault="00FC1D2E" w:rsidP="003A6931">
      <w:pPr>
        <w:rPr>
          <w:rFonts w:ascii="Times New Roman" w:hAnsi="Times New Roman" w:cs="Times New Roman"/>
          <w:sz w:val="18"/>
          <w:szCs w:val="18"/>
        </w:rPr>
      </w:pPr>
    </w:p>
    <w:p w14:paraId="2DD01901" w14:textId="77777777" w:rsidR="00FC1D2E" w:rsidRPr="00D07F1C" w:rsidRDefault="00FC1D2E" w:rsidP="003A6931">
      <w:pPr>
        <w:rPr>
          <w:rFonts w:ascii="Times New Roman" w:hAnsi="Times New Roman" w:cs="Times New Roman"/>
          <w:sz w:val="18"/>
          <w:szCs w:val="18"/>
        </w:rPr>
      </w:pPr>
    </w:p>
    <w:p w14:paraId="1E7DFF60" w14:textId="50892BA1" w:rsidR="00FC1D2E" w:rsidRPr="00D07F1C" w:rsidRDefault="00FC1D2E" w:rsidP="003A6931">
      <w:pPr>
        <w:rPr>
          <w:rFonts w:ascii="Times New Roman" w:hAnsi="Times New Roman" w:cs="Times New Roman"/>
          <w:sz w:val="18"/>
          <w:szCs w:val="18"/>
        </w:rPr>
      </w:pPr>
    </w:p>
    <w:p w14:paraId="3339E2C7" w14:textId="4A13E7AE" w:rsidR="00FC1D2E" w:rsidRPr="00D07F1C" w:rsidRDefault="00FC1D2E" w:rsidP="003A6931">
      <w:pPr>
        <w:rPr>
          <w:rFonts w:ascii="Times New Roman" w:hAnsi="Times New Roman" w:cs="Times New Roman"/>
          <w:sz w:val="18"/>
          <w:szCs w:val="18"/>
        </w:rPr>
      </w:pPr>
    </w:p>
    <w:p w14:paraId="7E5E9AF7" w14:textId="77777777" w:rsidR="001227DD" w:rsidRDefault="001227DD" w:rsidP="003A6931">
      <w:pPr>
        <w:rPr>
          <w:rFonts w:ascii="Times New Roman" w:hAnsi="Times New Roman" w:cs="Times New Roman"/>
          <w:sz w:val="18"/>
          <w:szCs w:val="18"/>
        </w:rPr>
      </w:pPr>
    </w:p>
    <w:p w14:paraId="7E3ABE1F" w14:textId="53DDC86B" w:rsidR="00DE754E" w:rsidRPr="00D07F1C" w:rsidRDefault="002224E3" w:rsidP="003A6931">
      <w:pPr>
        <w:rPr>
          <w:rFonts w:ascii="Times New Roman" w:hAnsi="Times New Roman" w:cs="Times New Roman"/>
          <w:sz w:val="18"/>
          <w:szCs w:val="18"/>
        </w:rPr>
      </w:pPr>
      <w:r w:rsidRPr="00D07F1C">
        <w:rPr>
          <w:rFonts w:ascii="Times New Roman" w:hAnsi="Times New Roman" w:cs="Times New Roman"/>
          <w:sz w:val="18"/>
          <w:szCs w:val="18"/>
        </w:rPr>
        <w:t xml:space="preserve">The University of </w:t>
      </w:r>
      <w:r w:rsidR="008B1472" w:rsidRPr="00D07F1C">
        <w:rPr>
          <w:rFonts w:ascii="Times New Roman" w:hAnsi="Times New Roman" w:cs="Times New Roman"/>
          <w:sz w:val="18"/>
          <w:szCs w:val="18"/>
        </w:rPr>
        <w:t>Edinburgh</w:t>
      </w:r>
      <w:r w:rsidRPr="00D07F1C">
        <w:rPr>
          <w:rFonts w:ascii="Times New Roman" w:hAnsi="Times New Roman" w:cs="Times New Roman"/>
          <w:sz w:val="18"/>
          <w:szCs w:val="18"/>
        </w:rPr>
        <w:t xml:space="preserve"> say t</w:t>
      </w:r>
      <w:r w:rsidR="008B1472" w:rsidRPr="00D07F1C">
        <w:rPr>
          <w:rFonts w:ascii="Times New Roman" w:hAnsi="Times New Roman" w:cs="Times New Roman"/>
          <w:sz w:val="18"/>
          <w:szCs w:val="18"/>
        </w:rPr>
        <w:t>hat “for each stage of the model a number of helpful questions are outlined below.” For example, for the stage ‘Description’;</w:t>
      </w:r>
    </w:p>
    <w:p w14:paraId="75534EF3" w14:textId="0E92A470" w:rsidR="008B1472" w:rsidRPr="00D07F1C" w:rsidRDefault="008B1472" w:rsidP="003A6931">
      <w:pPr>
        <w:rPr>
          <w:rFonts w:ascii="Times New Roman" w:hAnsi="Times New Roman" w:cs="Times New Roman"/>
          <w:sz w:val="18"/>
          <w:szCs w:val="18"/>
        </w:rPr>
      </w:pPr>
    </w:p>
    <w:p w14:paraId="23AD3658" w14:textId="193FD7BD" w:rsidR="008B1472" w:rsidRPr="00D07F1C" w:rsidRDefault="008B1472" w:rsidP="008B1472">
      <w:pPr>
        <w:pStyle w:val="ListParagraph"/>
        <w:numPr>
          <w:ilvl w:val="0"/>
          <w:numId w:val="4"/>
        </w:numPr>
        <w:rPr>
          <w:rFonts w:ascii="Times New Roman" w:hAnsi="Times New Roman" w:cs="Times New Roman"/>
          <w:sz w:val="18"/>
          <w:szCs w:val="18"/>
        </w:rPr>
      </w:pPr>
      <w:r w:rsidRPr="00D07F1C">
        <w:rPr>
          <w:rFonts w:ascii="Times New Roman" w:hAnsi="Times New Roman" w:cs="Times New Roman"/>
          <w:sz w:val="18"/>
          <w:szCs w:val="18"/>
        </w:rPr>
        <w:t>“What happened?</w:t>
      </w:r>
    </w:p>
    <w:p w14:paraId="21A46D10" w14:textId="3B3BBFB3" w:rsidR="008B1472" w:rsidRPr="001227DD" w:rsidRDefault="008B1472" w:rsidP="001227DD">
      <w:pPr>
        <w:pStyle w:val="ListParagraph"/>
        <w:numPr>
          <w:ilvl w:val="0"/>
          <w:numId w:val="4"/>
        </w:numPr>
        <w:rPr>
          <w:rFonts w:ascii="Times New Roman" w:hAnsi="Times New Roman" w:cs="Times New Roman"/>
          <w:sz w:val="18"/>
          <w:szCs w:val="18"/>
        </w:rPr>
      </w:pPr>
      <w:r w:rsidRPr="00D07F1C">
        <w:rPr>
          <w:rFonts w:ascii="Times New Roman" w:hAnsi="Times New Roman" w:cs="Times New Roman"/>
          <w:sz w:val="18"/>
          <w:szCs w:val="18"/>
        </w:rPr>
        <w:t>When and where did it happen?</w:t>
      </w:r>
    </w:p>
    <w:p w14:paraId="2CA147EF" w14:textId="79C12F23" w:rsidR="008B1472" w:rsidRPr="00D07F1C" w:rsidRDefault="008B1472" w:rsidP="008B1472">
      <w:pPr>
        <w:pStyle w:val="ListParagraph"/>
        <w:numPr>
          <w:ilvl w:val="0"/>
          <w:numId w:val="4"/>
        </w:numPr>
        <w:rPr>
          <w:rFonts w:ascii="Times New Roman" w:hAnsi="Times New Roman" w:cs="Times New Roman"/>
          <w:sz w:val="18"/>
          <w:szCs w:val="18"/>
        </w:rPr>
      </w:pPr>
      <w:r w:rsidRPr="00D07F1C">
        <w:rPr>
          <w:rFonts w:ascii="Times New Roman" w:hAnsi="Times New Roman" w:cs="Times New Roman"/>
          <w:sz w:val="18"/>
          <w:szCs w:val="18"/>
        </w:rPr>
        <w:t xml:space="preserve">What did you and the other people do?” </w:t>
      </w:r>
      <w:r w:rsidR="00B203DC">
        <w:rPr>
          <w:rFonts w:ascii="Times New Roman" w:hAnsi="Times New Roman" w:cs="Times New Roman"/>
          <w:sz w:val="18"/>
          <w:szCs w:val="18"/>
        </w:rPr>
        <w:t>(</w:t>
      </w:r>
      <w:r w:rsidRPr="00D07F1C">
        <w:rPr>
          <w:rFonts w:ascii="Times New Roman" w:hAnsi="Times New Roman" w:cs="Times New Roman"/>
          <w:sz w:val="18"/>
          <w:szCs w:val="18"/>
        </w:rPr>
        <w:t>University of Edinburgh</w:t>
      </w:r>
      <w:r w:rsidR="00B203DC">
        <w:rPr>
          <w:rFonts w:ascii="Times New Roman" w:hAnsi="Times New Roman" w:cs="Times New Roman"/>
          <w:sz w:val="18"/>
          <w:szCs w:val="18"/>
        </w:rPr>
        <w:t xml:space="preserve">, </w:t>
      </w:r>
      <w:r w:rsidRPr="00D07F1C">
        <w:rPr>
          <w:rFonts w:ascii="Times New Roman" w:hAnsi="Times New Roman" w:cs="Times New Roman"/>
          <w:sz w:val="18"/>
          <w:szCs w:val="18"/>
        </w:rPr>
        <w:t xml:space="preserve">2019). </w:t>
      </w:r>
    </w:p>
    <w:p w14:paraId="62EF75AD" w14:textId="123DB6F1" w:rsidR="003F65E9" w:rsidRDefault="003F65E9" w:rsidP="008B1472">
      <w:pPr>
        <w:rPr>
          <w:rFonts w:ascii="Times New Roman" w:hAnsi="Times New Roman" w:cs="Times New Roman"/>
          <w:sz w:val="20"/>
          <w:szCs w:val="20"/>
        </w:rPr>
      </w:pPr>
    </w:p>
    <w:p w14:paraId="649FE762" w14:textId="2B02A13F" w:rsidR="00E84233" w:rsidRDefault="00E84233" w:rsidP="008B1472">
      <w:pPr>
        <w:rPr>
          <w:rFonts w:ascii="Times New Roman" w:hAnsi="Times New Roman" w:cs="Times New Roman"/>
          <w:sz w:val="20"/>
          <w:szCs w:val="20"/>
        </w:rPr>
      </w:pPr>
      <w:r>
        <w:rPr>
          <w:rFonts w:ascii="Times New Roman" w:hAnsi="Times New Roman" w:cs="Times New Roman"/>
          <w:sz w:val="20"/>
          <w:szCs w:val="20"/>
        </w:rPr>
        <w:t xml:space="preserve">The E-learning network </w:t>
      </w:r>
      <w:r w:rsidR="0026176F">
        <w:rPr>
          <w:rFonts w:ascii="Times New Roman" w:hAnsi="Times New Roman" w:cs="Times New Roman"/>
          <w:sz w:val="20"/>
          <w:szCs w:val="20"/>
        </w:rPr>
        <w:t>(2020) talk about Gibbs’ model encouraging “the use of critical reflection”</w:t>
      </w:r>
      <w:r w:rsidR="00E30C7C">
        <w:rPr>
          <w:rFonts w:ascii="Times New Roman" w:hAnsi="Times New Roman" w:cs="Times New Roman"/>
          <w:sz w:val="20"/>
          <w:szCs w:val="20"/>
        </w:rPr>
        <w:t>. They said it is good for people who haven’t used reflective practice before</w:t>
      </w:r>
      <w:r w:rsidR="00F7332E">
        <w:rPr>
          <w:rFonts w:ascii="Times New Roman" w:hAnsi="Times New Roman" w:cs="Times New Roman"/>
          <w:sz w:val="20"/>
          <w:szCs w:val="20"/>
        </w:rPr>
        <w:t xml:space="preserve"> “it especially offers a good starting point for converting new learning and knowledge into action and change.” Which shows it is a good model for people looking for a simple and easy way to start reflecting effectively. </w:t>
      </w:r>
    </w:p>
    <w:p w14:paraId="3214CEA9" w14:textId="77777777" w:rsidR="001227DD" w:rsidRDefault="001227DD" w:rsidP="008B1472">
      <w:pPr>
        <w:rPr>
          <w:rFonts w:ascii="Times New Roman" w:hAnsi="Times New Roman" w:cs="Times New Roman"/>
          <w:sz w:val="20"/>
          <w:szCs w:val="20"/>
        </w:rPr>
      </w:pPr>
    </w:p>
    <w:p w14:paraId="1E619927" w14:textId="14EF0EBB" w:rsidR="001725CC" w:rsidRPr="008B1472" w:rsidRDefault="001725CC" w:rsidP="008B1472">
      <w:pPr>
        <w:rPr>
          <w:rFonts w:ascii="Times New Roman" w:hAnsi="Times New Roman" w:cs="Times New Roman"/>
          <w:sz w:val="20"/>
          <w:szCs w:val="20"/>
        </w:rPr>
      </w:pPr>
      <w:r>
        <w:rPr>
          <w:rFonts w:ascii="Times New Roman" w:hAnsi="Times New Roman" w:cs="Times New Roman"/>
          <w:sz w:val="20"/>
          <w:szCs w:val="20"/>
        </w:rPr>
        <w:t xml:space="preserve">Another model </w:t>
      </w:r>
      <w:r w:rsidR="000A291C">
        <w:rPr>
          <w:rFonts w:ascii="Times New Roman" w:hAnsi="Times New Roman" w:cs="Times New Roman"/>
          <w:sz w:val="20"/>
          <w:szCs w:val="20"/>
        </w:rPr>
        <w:t>of Reflection is ‘Kolb’s Learning Styles and Experiential Learning Cycle’</w:t>
      </w:r>
      <w:r w:rsidR="00985E9E">
        <w:rPr>
          <w:rFonts w:ascii="Times New Roman" w:hAnsi="Times New Roman" w:cs="Times New Roman"/>
          <w:sz w:val="20"/>
          <w:szCs w:val="20"/>
        </w:rPr>
        <w:t xml:space="preserve">. Simply Psychology (2017) have written an article about this model. </w:t>
      </w:r>
    </w:p>
    <w:p w14:paraId="6B71D5AC" w14:textId="15E6F66A" w:rsidR="00767A5C" w:rsidRPr="00767A5C" w:rsidRDefault="00767A5C" w:rsidP="00767A5C">
      <w:pPr>
        <w:rPr>
          <w:rFonts w:ascii="Times New Roman" w:eastAsia="Times New Roman" w:hAnsi="Times New Roman" w:cs="Times New Roman"/>
          <w:lang w:eastAsia="en-GB"/>
        </w:rPr>
      </w:pPr>
      <w:r w:rsidRPr="00767A5C">
        <w:rPr>
          <w:rFonts w:ascii="Times New Roman" w:eastAsia="Times New Roman" w:hAnsi="Times New Roman" w:cs="Times New Roman"/>
          <w:noProof/>
          <w:lang w:eastAsia="en-GB"/>
        </w:rPr>
        <w:drawing>
          <wp:anchor distT="0" distB="0" distL="114300" distR="114300" simplePos="0" relativeHeight="251665408" behindDoc="1" locked="0" layoutInCell="1" allowOverlap="1" wp14:anchorId="23115836" wp14:editId="796D46DE">
            <wp:simplePos x="0" y="0"/>
            <wp:positionH relativeFrom="column">
              <wp:posOffset>1703171</wp:posOffset>
            </wp:positionH>
            <wp:positionV relativeFrom="paragraph">
              <wp:posOffset>104775</wp:posOffset>
            </wp:positionV>
            <wp:extent cx="1347470" cy="1031240"/>
            <wp:effectExtent l="0" t="0" r="0" b="0"/>
            <wp:wrapTight wrapText="bothSides">
              <wp:wrapPolygon edited="0">
                <wp:start x="0" y="0"/>
                <wp:lineTo x="0" y="21281"/>
                <wp:lineTo x="21376" y="21281"/>
                <wp:lineTo x="21376" y="0"/>
                <wp:lineTo x="0" y="0"/>
              </wp:wrapPolygon>
            </wp:wrapTight>
            <wp:docPr id="9" name="Picture 9"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styles Kolb"/>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47470" cy="10312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67A5C">
        <w:rPr>
          <w:rFonts w:ascii="Times New Roman" w:eastAsia="Times New Roman" w:hAnsi="Times New Roman" w:cs="Times New Roman"/>
          <w:lang w:eastAsia="en-GB"/>
        </w:rPr>
        <w:fldChar w:fldCharType="begin"/>
      </w:r>
      <w:r w:rsidRPr="00767A5C">
        <w:rPr>
          <w:rFonts w:ascii="Times New Roman" w:eastAsia="Times New Roman" w:hAnsi="Times New Roman" w:cs="Times New Roman"/>
          <w:lang w:eastAsia="en-GB"/>
        </w:rPr>
        <w:instrText xml:space="preserve"> INCLUDEPICTURE "/var/folders/zk/pmpr10td6xd_cd45cnbngg0c0000gn/T/com.microsoft.Word/WebArchiveCopyPasteTempFiles/notWebP" \* MERGEFORMATINET </w:instrText>
      </w:r>
      <w:r w:rsidRPr="00767A5C">
        <w:rPr>
          <w:rFonts w:ascii="Times New Roman" w:eastAsia="Times New Roman" w:hAnsi="Times New Roman" w:cs="Times New Roman"/>
          <w:lang w:eastAsia="en-GB"/>
        </w:rPr>
        <w:fldChar w:fldCharType="separate"/>
      </w:r>
      <w:r w:rsidRPr="00767A5C">
        <w:rPr>
          <w:rFonts w:ascii="Times New Roman" w:eastAsia="Times New Roman" w:hAnsi="Times New Roman" w:cs="Times New Roman"/>
          <w:lang w:eastAsia="en-GB"/>
        </w:rPr>
        <w:fldChar w:fldCharType="end"/>
      </w:r>
    </w:p>
    <w:p w14:paraId="3277EC11" w14:textId="60897F56" w:rsidR="008B1472" w:rsidRDefault="008B1472" w:rsidP="003A6931">
      <w:pPr>
        <w:rPr>
          <w:rFonts w:ascii="Times New Roman" w:hAnsi="Times New Roman" w:cs="Times New Roman"/>
          <w:sz w:val="20"/>
          <w:szCs w:val="20"/>
        </w:rPr>
      </w:pPr>
    </w:p>
    <w:p w14:paraId="2FC989EC" w14:textId="689B7934" w:rsidR="004553F4" w:rsidRDefault="004553F4" w:rsidP="003A6931">
      <w:pPr>
        <w:rPr>
          <w:rFonts w:ascii="Times New Roman" w:hAnsi="Times New Roman" w:cs="Times New Roman"/>
          <w:sz w:val="20"/>
          <w:szCs w:val="20"/>
        </w:rPr>
      </w:pPr>
    </w:p>
    <w:p w14:paraId="29D0A979" w14:textId="13E889B8" w:rsidR="004553F4" w:rsidRDefault="004553F4" w:rsidP="003A6931">
      <w:pPr>
        <w:rPr>
          <w:rFonts w:ascii="Times New Roman" w:hAnsi="Times New Roman" w:cs="Times New Roman"/>
          <w:sz w:val="20"/>
          <w:szCs w:val="20"/>
        </w:rPr>
      </w:pPr>
    </w:p>
    <w:p w14:paraId="0CB6A962" w14:textId="218D74B8" w:rsidR="004553F4" w:rsidRPr="004553F4" w:rsidRDefault="004553F4" w:rsidP="004553F4">
      <w:pPr>
        <w:rPr>
          <w:rFonts w:ascii="Times New Roman" w:eastAsia="Times New Roman" w:hAnsi="Times New Roman" w:cs="Times New Roman"/>
          <w:lang w:eastAsia="en-GB"/>
        </w:rPr>
      </w:pPr>
      <w:r w:rsidRPr="004553F4">
        <w:rPr>
          <w:rFonts w:ascii="Times New Roman" w:eastAsia="Times New Roman" w:hAnsi="Times New Roman" w:cs="Times New Roman"/>
          <w:lang w:eastAsia="en-GB"/>
        </w:rPr>
        <w:fldChar w:fldCharType="begin"/>
      </w:r>
      <w:r w:rsidRPr="004553F4">
        <w:rPr>
          <w:rFonts w:ascii="Times New Roman" w:eastAsia="Times New Roman" w:hAnsi="Times New Roman" w:cs="Times New Roman"/>
          <w:lang w:eastAsia="en-GB"/>
        </w:rPr>
        <w:instrText xml:space="preserve"> INCLUDEPICTURE "https://www.ed.ac.uk/files/styles/landscape_breakpoints_theme_uoe_mobile_1x/public/thumbnails/image/gibbs_cycle_600x600.png?itok=m2W_tX_6" \* MERGEFORMATINET </w:instrText>
      </w:r>
      <w:r w:rsidRPr="004553F4">
        <w:rPr>
          <w:rFonts w:ascii="Times New Roman" w:eastAsia="Times New Roman" w:hAnsi="Times New Roman" w:cs="Times New Roman"/>
          <w:lang w:eastAsia="en-GB"/>
        </w:rPr>
        <w:fldChar w:fldCharType="separate"/>
      </w:r>
      <w:r w:rsidRPr="004553F4">
        <w:rPr>
          <w:rFonts w:ascii="Times New Roman" w:eastAsia="Times New Roman" w:hAnsi="Times New Roman" w:cs="Times New Roman"/>
          <w:lang w:eastAsia="en-GB"/>
        </w:rPr>
        <w:fldChar w:fldCharType="end"/>
      </w:r>
    </w:p>
    <w:p w14:paraId="05375B95" w14:textId="69301C06" w:rsidR="004553F4" w:rsidRPr="003A6931" w:rsidRDefault="004553F4" w:rsidP="003A6931">
      <w:pPr>
        <w:rPr>
          <w:rFonts w:ascii="Times New Roman" w:hAnsi="Times New Roman" w:cs="Times New Roman"/>
          <w:sz w:val="20"/>
          <w:szCs w:val="20"/>
        </w:rPr>
      </w:pPr>
    </w:p>
    <w:p w14:paraId="5BBDA720" w14:textId="15C169DE" w:rsidR="003A6931" w:rsidRPr="003A6931" w:rsidRDefault="003A6931" w:rsidP="003A6931">
      <w:pPr>
        <w:rPr>
          <w:rFonts w:ascii="Times New Roman" w:hAnsi="Times New Roman" w:cs="Times New Roman"/>
          <w:sz w:val="20"/>
          <w:szCs w:val="20"/>
        </w:rPr>
      </w:pPr>
    </w:p>
    <w:p w14:paraId="38072B10" w14:textId="08EE4D02" w:rsidR="003A6931" w:rsidRDefault="003A6931" w:rsidP="003A6931">
      <w:pPr>
        <w:rPr>
          <w:rFonts w:ascii="Times New Roman" w:hAnsi="Times New Roman" w:cs="Times New Roman"/>
          <w:sz w:val="20"/>
          <w:szCs w:val="20"/>
        </w:rPr>
      </w:pPr>
    </w:p>
    <w:p w14:paraId="5783F74F" w14:textId="717BDFB5" w:rsidR="00291B30" w:rsidRDefault="002135A5" w:rsidP="003A6931">
      <w:pPr>
        <w:rPr>
          <w:rFonts w:ascii="Times New Roman" w:hAnsi="Times New Roman" w:cs="Times New Roman"/>
          <w:sz w:val="20"/>
          <w:szCs w:val="20"/>
        </w:rPr>
      </w:pPr>
      <w:r>
        <w:rPr>
          <w:rFonts w:ascii="Times New Roman" w:hAnsi="Times New Roman" w:cs="Times New Roman"/>
          <w:sz w:val="20"/>
          <w:szCs w:val="20"/>
        </w:rPr>
        <w:t>Mcleod. S, 2017</w:t>
      </w:r>
      <w:r w:rsidR="00EC147E">
        <w:rPr>
          <w:rFonts w:ascii="Times New Roman" w:hAnsi="Times New Roman" w:cs="Times New Roman"/>
          <w:sz w:val="20"/>
          <w:szCs w:val="20"/>
        </w:rPr>
        <w:t xml:space="preserve"> say that “Kolb’s learning theory (1974) sets out four distinct learning styles, </w:t>
      </w:r>
      <w:r w:rsidR="00291B30">
        <w:rPr>
          <w:rFonts w:ascii="Times New Roman" w:hAnsi="Times New Roman" w:cs="Times New Roman"/>
          <w:sz w:val="20"/>
          <w:szCs w:val="20"/>
        </w:rPr>
        <w:t>which</w:t>
      </w:r>
      <w:r w:rsidR="00EC147E">
        <w:rPr>
          <w:rFonts w:ascii="Times New Roman" w:hAnsi="Times New Roman" w:cs="Times New Roman"/>
          <w:sz w:val="20"/>
          <w:szCs w:val="20"/>
        </w:rPr>
        <w:t xml:space="preserve"> are based on a four-stage learning cycle</w:t>
      </w:r>
      <w:r w:rsidR="00042DA2">
        <w:rPr>
          <w:rFonts w:ascii="Times New Roman" w:hAnsi="Times New Roman" w:cs="Times New Roman"/>
          <w:sz w:val="20"/>
          <w:szCs w:val="20"/>
        </w:rPr>
        <w:t xml:space="preserve">. Kolb explains that different people naturally prefer a certain single different learning style.” Below is how Simply Psychology explain the four </w:t>
      </w:r>
      <w:r w:rsidR="00291B30">
        <w:rPr>
          <w:rFonts w:ascii="Times New Roman" w:hAnsi="Times New Roman" w:cs="Times New Roman"/>
          <w:sz w:val="20"/>
          <w:szCs w:val="20"/>
        </w:rPr>
        <w:t xml:space="preserve">learning styles in the model; </w:t>
      </w:r>
    </w:p>
    <w:p w14:paraId="1A0A64BE" w14:textId="1BC77BDB" w:rsidR="001227DD" w:rsidRDefault="001227DD" w:rsidP="003A6931">
      <w:pPr>
        <w:rPr>
          <w:rFonts w:ascii="Times New Roman" w:hAnsi="Times New Roman" w:cs="Times New Roman"/>
          <w:sz w:val="20"/>
          <w:szCs w:val="20"/>
        </w:rPr>
      </w:pPr>
    </w:p>
    <w:p w14:paraId="348845F0" w14:textId="0EFB5A83" w:rsidR="001227DD" w:rsidRPr="001227DD" w:rsidRDefault="001227DD" w:rsidP="001227DD">
      <w:pPr>
        <w:rPr>
          <w:rFonts w:ascii="Times New Roman" w:hAnsi="Times New Roman" w:cs="Times New Roman"/>
          <w:sz w:val="20"/>
          <w:szCs w:val="20"/>
        </w:rPr>
      </w:pPr>
      <w:r w:rsidRPr="001227DD">
        <w:rPr>
          <w:rFonts w:ascii="Times New Roman" w:hAnsi="Times New Roman" w:cs="Times New Roman"/>
          <w:sz w:val="20"/>
          <w:szCs w:val="20"/>
        </w:rPr>
        <w:t>1. Concrete Experience - a new experience or situation is encountered, or a reinterpretation of existing experience.</w:t>
      </w:r>
    </w:p>
    <w:p w14:paraId="105D111B" w14:textId="19AB049A" w:rsidR="001227DD" w:rsidRPr="001227DD" w:rsidRDefault="001227DD" w:rsidP="001227DD">
      <w:pPr>
        <w:rPr>
          <w:rFonts w:ascii="Times New Roman" w:hAnsi="Times New Roman" w:cs="Times New Roman"/>
          <w:sz w:val="20"/>
          <w:szCs w:val="20"/>
        </w:rPr>
      </w:pPr>
      <w:r w:rsidRPr="001227DD">
        <w:rPr>
          <w:rFonts w:ascii="Times New Roman" w:hAnsi="Times New Roman" w:cs="Times New Roman"/>
          <w:sz w:val="20"/>
          <w:szCs w:val="20"/>
        </w:rPr>
        <w:t>2. Reflective Observation of the New Experience - of particular importance are any inconsistencies between experience and understanding.</w:t>
      </w:r>
    </w:p>
    <w:p w14:paraId="2A9F38C3" w14:textId="1F6B2C73" w:rsidR="001227DD" w:rsidRPr="001227DD" w:rsidRDefault="001227DD" w:rsidP="001227DD">
      <w:pPr>
        <w:rPr>
          <w:rFonts w:ascii="Times New Roman" w:hAnsi="Times New Roman" w:cs="Times New Roman"/>
          <w:sz w:val="20"/>
          <w:szCs w:val="20"/>
        </w:rPr>
      </w:pPr>
      <w:r w:rsidRPr="001227DD">
        <w:rPr>
          <w:rFonts w:ascii="Times New Roman" w:hAnsi="Times New Roman" w:cs="Times New Roman"/>
          <w:sz w:val="20"/>
          <w:szCs w:val="20"/>
        </w:rPr>
        <w:t>3. Abstract Conceptualization reflection gives rise to a new idea, or a modification of an existing abstract concept (the person has learned from their experience).</w:t>
      </w:r>
    </w:p>
    <w:p w14:paraId="4EE74831" w14:textId="2F647606" w:rsidR="001227DD" w:rsidRDefault="001227DD" w:rsidP="001227DD">
      <w:pPr>
        <w:rPr>
          <w:rFonts w:ascii="Times New Roman" w:hAnsi="Times New Roman" w:cs="Times New Roman"/>
          <w:sz w:val="20"/>
          <w:szCs w:val="20"/>
        </w:rPr>
      </w:pPr>
      <w:r w:rsidRPr="001227DD">
        <w:rPr>
          <w:rFonts w:ascii="Times New Roman" w:hAnsi="Times New Roman" w:cs="Times New Roman"/>
          <w:sz w:val="20"/>
          <w:szCs w:val="20"/>
        </w:rPr>
        <w:t>4. Active Experimentation - the learner applies their idea(s) to the world around them to see what happens.</w:t>
      </w:r>
      <w:r>
        <w:rPr>
          <w:rFonts w:ascii="Times New Roman" w:hAnsi="Times New Roman" w:cs="Times New Roman"/>
          <w:sz w:val="20"/>
          <w:szCs w:val="20"/>
        </w:rPr>
        <w:t xml:space="preserve"> </w:t>
      </w:r>
      <w:r w:rsidR="00B203DC">
        <w:rPr>
          <w:rFonts w:ascii="Times New Roman" w:hAnsi="Times New Roman" w:cs="Times New Roman"/>
          <w:sz w:val="20"/>
          <w:szCs w:val="20"/>
        </w:rPr>
        <w:t>(</w:t>
      </w:r>
      <w:r w:rsidR="00CC4B8A">
        <w:rPr>
          <w:rFonts w:ascii="Times New Roman" w:hAnsi="Times New Roman" w:cs="Times New Roman"/>
          <w:sz w:val="20"/>
          <w:szCs w:val="20"/>
        </w:rPr>
        <w:t>Mcleod. S, 20</w:t>
      </w:r>
      <w:r w:rsidR="002135A5">
        <w:rPr>
          <w:rFonts w:ascii="Times New Roman" w:hAnsi="Times New Roman" w:cs="Times New Roman"/>
          <w:sz w:val="20"/>
          <w:szCs w:val="20"/>
        </w:rPr>
        <w:t>17</w:t>
      </w:r>
      <w:r>
        <w:rPr>
          <w:rFonts w:ascii="Times New Roman" w:hAnsi="Times New Roman" w:cs="Times New Roman"/>
          <w:sz w:val="20"/>
          <w:szCs w:val="20"/>
        </w:rPr>
        <w:t xml:space="preserve">). </w:t>
      </w:r>
    </w:p>
    <w:p w14:paraId="4D825ACB" w14:textId="1CE1F33E" w:rsidR="00141F91" w:rsidRDefault="00141F91" w:rsidP="001227DD">
      <w:pPr>
        <w:rPr>
          <w:rFonts w:ascii="Times New Roman" w:hAnsi="Times New Roman" w:cs="Times New Roman"/>
          <w:sz w:val="20"/>
          <w:szCs w:val="20"/>
        </w:rPr>
      </w:pPr>
    </w:p>
    <w:p w14:paraId="233D4EAB" w14:textId="61725E3E" w:rsidR="00141F91" w:rsidRDefault="002960BA" w:rsidP="001227DD">
      <w:pPr>
        <w:rPr>
          <w:rFonts w:ascii="Times New Roman" w:hAnsi="Times New Roman" w:cs="Times New Roman"/>
          <w:sz w:val="20"/>
          <w:szCs w:val="20"/>
        </w:rPr>
      </w:pPr>
      <w:r>
        <w:rPr>
          <w:rFonts w:ascii="Times New Roman" w:hAnsi="Times New Roman" w:cs="Times New Roman"/>
          <w:sz w:val="20"/>
          <w:szCs w:val="20"/>
        </w:rPr>
        <w:t xml:space="preserve">Overall, </w:t>
      </w:r>
      <w:r w:rsidR="0033626B">
        <w:rPr>
          <w:rFonts w:ascii="Times New Roman" w:hAnsi="Times New Roman" w:cs="Times New Roman"/>
          <w:sz w:val="20"/>
          <w:szCs w:val="20"/>
        </w:rPr>
        <w:t xml:space="preserve">I have discussed what reflection is and how important it is in everyday life and </w:t>
      </w:r>
      <w:r w:rsidR="00BB2188">
        <w:rPr>
          <w:rFonts w:ascii="Times New Roman" w:hAnsi="Times New Roman" w:cs="Times New Roman"/>
          <w:sz w:val="20"/>
          <w:szCs w:val="20"/>
        </w:rPr>
        <w:t xml:space="preserve">how it develops our careers positively as practitioners. </w:t>
      </w:r>
      <w:r w:rsidR="00BA2D51">
        <w:rPr>
          <w:rFonts w:ascii="Times New Roman" w:hAnsi="Times New Roman" w:cs="Times New Roman"/>
          <w:sz w:val="20"/>
          <w:szCs w:val="20"/>
        </w:rPr>
        <w:t xml:space="preserve">I have discussed two different models which </w:t>
      </w:r>
      <w:r w:rsidR="00BB2188">
        <w:rPr>
          <w:rFonts w:ascii="Times New Roman" w:hAnsi="Times New Roman" w:cs="Times New Roman"/>
          <w:sz w:val="20"/>
          <w:szCs w:val="20"/>
        </w:rPr>
        <w:t>can</w:t>
      </w:r>
      <w:r w:rsidR="00BA2D51">
        <w:rPr>
          <w:rFonts w:ascii="Times New Roman" w:hAnsi="Times New Roman" w:cs="Times New Roman"/>
          <w:sz w:val="20"/>
          <w:szCs w:val="20"/>
        </w:rPr>
        <w:t xml:space="preserve"> show people different ways in which they can reflect, and different kinds of questions </w:t>
      </w:r>
      <w:r w:rsidR="00BB2188">
        <w:rPr>
          <w:rFonts w:ascii="Times New Roman" w:hAnsi="Times New Roman" w:cs="Times New Roman"/>
          <w:sz w:val="20"/>
          <w:szCs w:val="20"/>
        </w:rPr>
        <w:t xml:space="preserve">they can ask themselves to help reflect. </w:t>
      </w:r>
    </w:p>
    <w:p w14:paraId="7B96512D" w14:textId="50B537B0" w:rsidR="007B3EBF" w:rsidRDefault="007B3EBF" w:rsidP="001227DD">
      <w:pPr>
        <w:rPr>
          <w:rFonts w:ascii="Times New Roman" w:hAnsi="Times New Roman" w:cs="Times New Roman"/>
          <w:sz w:val="20"/>
          <w:szCs w:val="20"/>
        </w:rPr>
      </w:pPr>
    </w:p>
    <w:p w14:paraId="53263D05" w14:textId="7CFFB9BC" w:rsidR="007B3EBF" w:rsidRDefault="007B3EBF" w:rsidP="001227DD">
      <w:pPr>
        <w:rPr>
          <w:rFonts w:ascii="Times New Roman" w:hAnsi="Times New Roman" w:cs="Times New Roman"/>
          <w:sz w:val="20"/>
          <w:szCs w:val="20"/>
        </w:rPr>
      </w:pPr>
    </w:p>
    <w:p w14:paraId="52B61AAF" w14:textId="2F2A7B39" w:rsidR="008D64E5" w:rsidRDefault="008D64E5" w:rsidP="008D64E5">
      <w:pPr>
        <w:rPr>
          <w:rFonts w:ascii="Times New Roman" w:hAnsi="Times New Roman" w:cs="Times New Roman"/>
          <w:b/>
        </w:rPr>
      </w:pPr>
    </w:p>
    <w:p w14:paraId="0BC616C5" w14:textId="49644DF8" w:rsidR="008D64E5" w:rsidRDefault="008D64E5">
      <w:pPr>
        <w:rPr>
          <w:rFonts w:ascii="Times New Roman" w:hAnsi="Times New Roman" w:cs="Times New Roman"/>
          <w:b/>
        </w:rPr>
      </w:pPr>
      <w:r>
        <w:rPr>
          <w:rFonts w:ascii="Times New Roman" w:hAnsi="Times New Roman" w:cs="Times New Roman"/>
          <w:b/>
        </w:rPr>
        <w:br w:type="page"/>
      </w:r>
    </w:p>
    <w:p w14:paraId="28100B19" w14:textId="77777777" w:rsidR="008D64E5" w:rsidRDefault="008D64E5" w:rsidP="00E65367">
      <w:pPr>
        <w:jc w:val="center"/>
        <w:rPr>
          <w:rFonts w:ascii="Times New Roman" w:hAnsi="Times New Roman" w:cs="Times New Roman"/>
          <w:b/>
        </w:rPr>
      </w:pPr>
    </w:p>
    <w:p w14:paraId="32E366A8" w14:textId="5239176C" w:rsidR="00E65367" w:rsidRPr="00E65367" w:rsidRDefault="00E65367" w:rsidP="00E65367">
      <w:pPr>
        <w:jc w:val="center"/>
        <w:rPr>
          <w:rFonts w:ascii="Times New Roman" w:hAnsi="Times New Roman" w:cs="Times New Roman"/>
          <w:b/>
        </w:rPr>
      </w:pPr>
      <w:r w:rsidRPr="00E65367">
        <w:rPr>
          <w:rFonts w:ascii="Times New Roman" w:hAnsi="Times New Roman" w:cs="Times New Roman"/>
          <w:b/>
        </w:rPr>
        <w:t>Element 3 Reflective log</w:t>
      </w:r>
      <w:bookmarkStart w:id="2" w:name="cysill"/>
      <w:bookmarkEnd w:id="2"/>
    </w:p>
    <w:p w14:paraId="0F30A641" w14:textId="77777777" w:rsidR="00E65367" w:rsidRDefault="00E65367" w:rsidP="00E65367">
      <w:pPr>
        <w:jc w:val="center"/>
        <w:rPr>
          <w:rFonts w:ascii="Arial" w:hAnsi="Arial" w:cs="Arial"/>
          <w:b/>
        </w:rPr>
      </w:pPr>
    </w:p>
    <w:tbl>
      <w:tblPr>
        <w:tblStyle w:val="TableGrid"/>
        <w:tblW w:w="0" w:type="auto"/>
        <w:tblLook w:val="04A0" w:firstRow="1" w:lastRow="0" w:firstColumn="1" w:lastColumn="0" w:noHBand="0" w:noVBand="1"/>
      </w:tblPr>
      <w:tblGrid>
        <w:gridCol w:w="9016"/>
      </w:tblGrid>
      <w:tr w:rsidR="00E65367" w:rsidRPr="00B371C2" w14:paraId="5F96FF32" w14:textId="77777777" w:rsidTr="001272E8">
        <w:tc>
          <w:tcPr>
            <w:tcW w:w="9016" w:type="dxa"/>
            <w:shd w:val="clear" w:color="auto" w:fill="90A1CF" w:themeFill="accent1" w:themeFillTint="99"/>
          </w:tcPr>
          <w:p w14:paraId="58E61099" w14:textId="77777777" w:rsidR="00E65367" w:rsidRPr="00A8084C" w:rsidRDefault="00E65367" w:rsidP="00980490">
            <w:pPr>
              <w:rPr>
                <w:rFonts w:ascii="Times New Roman" w:hAnsi="Times New Roman" w:cs="Times New Roman"/>
                <w:sz w:val="20"/>
                <w:szCs w:val="20"/>
              </w:rPr>
            </w:pPr>
            <w:proofErr w:type="spellStart"/>
            <w:r w:rsidRPr="00A8084C">
              <w:rPr>
                <w:rFonts w:ascii="Times New Roman" w:hAnsi="Times New Roman" w:cs="Times New Roman"/>
                <w:sz w:val="20"/>
                <w:szCs w:val="20"/>
              </w:rPr>
              <w:t>Disgrifiad</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byr</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o’r</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gweithgaredd</w:t>
            </w:r>
            <w:proofErr w:type="spellEnd"/>
            <w:r w:rsidRPr="00A8084C">
              <w:rPr>
                <w:rFonts w:ascii="Times New Roman" w:hAnsi="Times New Roman" w:cs="Times New Roman"/>
                <w:sz w:val="20"/>
                <w:szCs w:val="20"/>
              </w:rPr>
              <w:t xml:space="preserve"> (dim </w:t>
            </w:r>
            <w:proofErr w:type="spellStart"/>
            <w:r w:rsidRPr="00A8084C">
              <w:rPr>
                <w:rFonts w:ascii="Times New Roman" w:hAnsi="Times New Roman" w:cs="Times New Roman"/>
                <w:sz w:val="20"/>
                <w:szCs w:val="20"/>
              </w:rPr>
              <w:t>mwy</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na</w:t>
            </w:r>
            <w:proofErr w:type="spellEnd"/>
            <w:r w:rsidRPr="00A8084C">
              <w:rPr>
                <w:rFonts w:ascii="Times New Roman" w:hAnsi="Times New Roman" w:cs="Times New Roman"/>
                <w:sz w:val="20"/>
                <w:szCs w:val="20"/>
              </w:rPr>
              <w:t xml:space="preserve"> 50 o </w:t>
            </w:r>
            <w:proofErr w:type="spellStart"/>
            <w:r w:rsidRPr="00A8084C">
              <w:rPr>
                <w:rFonts w:ascii="Times New Roman" w:hAnsi="Times New Roman" w:cs="Times New Roman"/>
                <w:sz w:val="20"/>
                <w:szCs w:val="20"/>
              </w:rPr>
              <w:t>eiriau</w:t>
            </w:r>
            <w:proofErr w:type="spellEnd"/>
          </w:p>
          <w:p w14:paraId="0D17A80F" w14:textId="77777777" w:rsidR="00E65367" w:rsidRPr="00A8084C" w:rsidRDefault="00E65367" w:rsidP="00980490">
            <w:pPr>
              <w:rPr>
                <w:rFonts w:ascii="Times New Roman" w:hAnsi="Times New Roman" w:cs="Times New Roman"/>
                <w:i/>
                <w:sz w:val="20"/>
                <w:szCs w:val="20"/>
              </w:rPr>
            </w:pPr>
            <w:r w:rsidRPr="00A8084C">
              <w:rPr>
                <w:rFonts w:ascii="Times New Roman" w:hAnsi="Times New Roman" w:cs="Times New Roman"/>
                <w:i/>
                <w:sz w:val="20"/>
                <w:szCs w:val="20"/>
              </w:rPr>
              <w:t>Brief description of the activity (no more than 50 words)</w:t>
            </w:r>
          </w:p>
        </w:tc>
      </w:tr>
      <w:tr w:rsidR="00E65367" w:rsidRPr="00B371C2" w14:paraId="517E25C9" w14:textId="77777777" w:rsidTr="00980490">
        <w:tc>
          <w:tcPr>
            <w:tcW w:w="9016" w:type="dxa"/>
          </w:tcPr>
          <w:p w14:paraId="3EC90066" w14:textId="77777777" w:rsidR="00E65367" w:rsidRPr="00A8084C" w:rsidRDefault="00E65367" w:rsidP="00980490">
            <w:pPr>
              <w:rPr>
                <w:rFonts w:ascii="Times New Roman" w:hAnsi="Times New Roman" w:cs="Times New Roman"/>
                <w:sz w:val="20"/>
                <w:szCs w:val="20"/>
              </w:rPr>
            </w:pPr>
            <w:r w:rsidRPr="00A8084C">
              <w:rPr>
                <w:rFonts w:ascii="Times New Roman" w:hAnsi="Times New Roman" w:cs="Times New Roman"/>
                <w:sz w:val="20"/>
                <w:szCs w:val="20"/>
              </w:rPr>
              <w:t>The activity I carried out was teaching the children Venn Diagrams using hoops to form a visual Venn diagram and photos of nocturnal and diurnal animals which was the children’s current topic.</w:t>
            </w:r>
            <w:r>
              <w:rPr>
                <w:rFonts w:ascii="Times New Roman" w:hAnsi="Times New Roman" w:cs="Times New Roman"/>
                <w:sz w:val="20"/>
                <w:szCs w:val="20"/>
              </w:rPr>
              <w:t xml:space="preserve"> I was the lead of this activity with 30 year 2 children. </w:t>
            </w:r>
          </w:p>
          <w:p w14:paraId="40211DB9" w14:textId="77777777" w:rsidR="00E65367" w:rsidRPr="00A8084C" w:rsidRDefault="00E65367" w:rsidP="00980490">
            <w:pPr>
              <w:rPr>
                <w:rFonts w:ascii="Times New Roman" w:hAnsi="Times New Roman" w:cs="Times New Roman"/>
                <w:sz w:val="20"/>
                <w:szCs w:val="20"/>
              </w:rPr>
            </w:pPr>
          </w:p>
        </w:tc>
      </w:tr>
      <w:tr w:rsidR="00E65367" w:rsidRPr="00B371C2" w14:paraId="15433416" w14:textId="77777777" w:rsidTr="001272E8">
        <w:tc>
          <w:tcPr>
            <w:tcW w:w="9016" w:type="dxa"/>
            <w:shd w:val="clear" w:color="auto" w:fill="90A1CF" w:themeFill="accent1" w:themeFillTint="99"/>
          </w:tcPr>
          <w:p w14:paraId="6F7C7937" w14:textId="77777777" w:rsidR="00E65367" w:rsidRPr="00A8084C" w:rsidRDefault="00E65367" w:rsidP="00980490">
            <w:pPr>
              <w:rPr>
                <w:rFonts w:ascii="Times New Roman" w:hAnsi="Times New Roman" w:cs="Times New Roman"/>
                <w:sz w:val="20"/>
                <w:szCs w:val="20"/>
              </w:rPr>
            </w:pPr>
            <w:r w:rsidRPr="00A8084C">
              <w:rPr>
                <w:rFonts w:ascii="Times New Roman" w:hAnsi="Times New Roman" w:cs="Times New Roman"/>
                <w:sz w:val="20"/>
                <w:szCs w:val="20"/>
              </w:rPr>
              <w:t>Nod/</w:t>
            </w:r>
            <w:proofErr w:type="spellStart"/>
            <w:r w:rsidRPr="00A8084C">
              <w:rPr>
                <w:rFonts w:ascii="Times New Roman" w:hAnsi="Times New Roman" w:cs="Times New Roman"/>
                <w:sz w:val="20"/>
                <w:szCs w:val="20"/>
              </w:rPr>
              <w:t>Amcan</w:t>
            </w:r>
            <w:proofErr w:type="spellEnd"/>
            <w:r w:rsidRPr="00A8084C">
              <w:rPr>
                <w:rFonts w:ascii="Times New Roman" w:hAnsi="Times New Roman" w:cs="Times New Roman"/>
                <w:sz w:val="20"/>
                <w:szCs w:val="20"/>
              </w:rPr>
              <w:t xml:space="preserve"> y </w:t>
            </w:r>
            <w:proofErr w:type="spellStart"/>
            <w:r w:rsidRPr="00A8084C">
              <w:rPr>
                <w:rFonts w:ascii="Times New Roman" w:hAnsi="Times New Roman" w:cs="Times New Roman"/>
                <w:sz w:val="20"/>
                <w:szCs w:val="20"/>
              </w:rPr>
              <w:t>gweithgaredd</w:t>
            </w:r>
            <w:proofErr w:type="spellEnd"/>
            <w:r w:rsidRPr="00A8084C">
              <w:rPr>
                <w:rFonts w:ascii="Times New Roman" w:hAnsi="Times New Roman" w:cs="Times New Roman"/>
                <w:sz w:val="20"/>
                <w:szCs w:val="20"/>
              </w:rPr>
              <w:t xml:space="preserve">                                          </w:t>
            </w:r>
            <w:r w:rsidRPr="00A8084C">
              <w:rPr>
                <w:rFonts w:ascii="Times New Roman" w:hAnsi="Times New Roman" w:cs="Times New Roman"/>
                <w:i/>
                <w:sz w:val="20"/>
                <w:szCs w:val="20"/>
              </w:rPr>
              <w:t>Aim/Objective of the activity</w:t>
            </w:r>
          </w:p>
        </w:tc>
      </w:tr>
      <w:tr w:rsidR="00E65367" w:rsidRPr="00B371C2" w14:paraId="3A111FD8" w14:textId="77777777" w:rsidTr="00980490">
        <w:tc>
          <w:tcPr>
            <w:tcW w:w="9016" w:type="dxa"/>
          </w:tcPr>
          <w:p w14:paraId="4E31E245" w14:textId="77777777" w:rsidR="00E65367" w:rsidRPr="00A8084C" w:rsidRDefault="00E65367" w:rsidP="00980490">
            <w:pPr>
              <w:rPr>
                <w:rFonts w:ascii="Times New Roman" w:hAnsi="Times New Roman" w:cs="Times New Roman"/>
                <w:sz w:val="20"/>
                <w:szCs w:val="20"/>
              </w:rPr>
            </w:pPr>
            <w:r w:rsidRPr="00A8084C">
              <w:rPr>
                <w:rFonts w:ascii="Times New Roman" w:hAnsi="Times New Roman" w:cs="Times New Roman"/>
                <w:sz w:val="20"/>
                <w:szCs w:val="20"/>
              </w:rPr>
              <w:t>To</w:t>
            </w:r>
            <w:r>
              <w:rPr>
                <w:rFonts w:ascii="Times New Roman" w:hAnsi="Times New Roman" w:cs="Times New Roman"/>
                <w:sz w:val="20"/>
                <w:szCs w:val="20"/>
              </w:rPr>
              <w:t xml:space="preserve"> develop the mathematical development skill to “sort and classify objects using more than two </w:t>
            </w:r>
            <w:proofErr w:type="gramStart"/>
            <w:r>
              <w:rPr>
                <w:rFonts w:ascii="Times New Roman" w:hAnsi="Times New Roman" w:cs="Times New Roman"/>
                <w:sz w:val="20"/>
                <w:szCs w:val="20"/>
              </w:rPr>
              <w:t>criterion</w:t>
            </w:r>
            <w:proofErr w:type="gramEnd"/>
            <w:r>
              <w:rPr>
                <w:rFonts w:ascii="Times New Roman" w:hAnsi="Times New Roman" w:cs="Times New Roman"/>
                <w:sz w:val="20"/>
                <w:szCs w:val="20"/>
              </w:rPr>
              <w:t>.” (Foundation Phase Framework, 2015).</w:t>
            </w:r>
            <w:r w:rsidRPr="00A8084C">
              <w:rPr>
                <w:rFonts w:ascii="Times New Roman" w:hAnsi="Times New Roman" w:cs="Times New Roman"/>
                <w:sz w:val="20"/>
                <w:szCs w:val="20"/>
              </w:rPr>
              <w:t xml:space="preserve"> identify if the animal was nocturnal / diurnal or could be both and place them into the correct part of the Venn diagram. </w:t>
            </w:r>
          </w:p>
          <w:p w14:paraId="6AC24655" w14:textId="77777777" w:rsidR="00E65367" w:rsidRPr="00A8084C" w:rsidRDefault="00E65367" w:rsidP="00980490">
            <w:pPr>
              <w:rPr>
                <w:rFonts w:ascii="Times New Roman" w:hAnsi="Times New Roman" w:cs="Times New Roman"/>
                <w:sz w:val="20"/>
                <w:szCs w:val="20"/>
              </w:rPr>
            </w:pPr>
          </w:p>
        </w:tc>
      </w:tr>
      <w:tr w:rsidR="00E65367" w:rsidRPr="00B371C2" w14:paraId="0A86D5C4" w14:textId="77777777" w:rsidTr="001272E8">
        <w:tc>
          <w:tcPr>
            <w:tcW w:w="9016" w:type="dxa"/>
            <w:shd w:val="clear" w:color="auto" w:fill="90A1CF" w:themeFill="accent1" w:themeFillTint="99"/>
          </w:tcPr>
          <w:p w14:paraId="3DFF69B3" w14:textId="77777777" w:rsidR="00E65367" w:rsidRPr="00A8084C" w:rsidRDefault="00E65367" w:rsidP="00980490">
            <w:pPr>
              <w:rPr>
                <w:rFonts w:ascii="Times New Roman" w:hAnsi="Times New Roman" w:cs="Times New Roman"/>
                <w:sz w:val="20"/>
                <w:szCs w:val="20"/>
              </w:rPr>
            </w:pPr>
            <w:proofErr w:type="spellStart"/>
            <w:r w:rsidRPr="00A8084C">
              <w:rPr>
                <w:rFonts w:ascii="Times New Roman" w:hAnsi="Times New Roman" w:cs="Times New Roman"/>
                <w:sz w:val="20"/>
                <w:szCs w:val="20"/>
              </w:rPr>
              <w:t>Eich</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rôl</w:t>
            </w:r>
            <w:proofErr w:type="spellEnd"/>
            <w:r w:rsidRPr="00A8084C">
              <w:rPr>
                <w:rFonts w:ascii="Times New Roman" w:hAnsi="Times New Roman" w:cs="Times New Roman"/>
                <w:sz w:val="20"/>
                <w:szCs w:val="20"/>
              </w:rPr>
              <w:t xml:space="preserve"> chi                                                                   </w:t>
            </w:r>
            <w:r w:rsidRPr="00A8084C">
              <w:rPr>
                <w:rFonts w:ascii="Times New Roman" w:hAnsi="Times New Roman" w:cs="Times New Roman"/>
                <w:i/>
                <w:sz w:val="20"/>
                <w:szCs w:val="20"/>
              </w:rPr>
              <w:t>Your role</w:t>
            </w:r>
          </w:p>
        </w:tc>
      </w:tr>
      <w:tr w:rsidR="00E65367" w:rsidRPr="00B371C2" w14:paraId="6C3F0F8D" w14:textId="77777777" w:rsidTr="00980490">
        <w:tc>
          <w:tcPr>
            <w:tcW w:w="9016" w:type="dxa"/>
          </w:tcPr>
          <w:p w14:paraId="71C37C98" w14:textId="77777777" w:rsidR="00E65367" w:rsidRPr="00A8084C" w:rsidRDefault="00E65367" w:rsidP="00980490">
            <w:pPr>
              <w:rPr>
                <w:rFonts w:ascii="Times New Roman" w:hAnsi="Times New Roman" w:cs="Times New Roman"/>
                <w:sz w:val="20"/>
                <w:szCs w:val="20"/>
              </w:rPr>
            </w:pPr>
            <w:r w:rsidRPr="00A8084C">
              <w:rPr>
                <w:rFonts w:ascii="Times New Roman" w:hAnsi="Times New Roman" w:cs="Times New Roman"/>
                <w:sz w:val="20"/>
                <w:szCs w:val="20"/>
              </w:rPr>
              <w:t xml:space="preserve">My role was to lead this activity, being in charge of the class. </w:t>
            </w:r>
          </w:p>
          <w:p w14:paraId="738FBC7D" w14:textId="77777777" w:rsidR="00E65367" w:rsidRPr="00A8084C" w:rsidRDefault="00E65367" w:rsidP="00980490">
            <w:pPr>
              <w:rPr>
                <w:rFonts w:ascii="Times New Roman" w:hAnsi="Times New Roman" w:cs="Times New Roman"/>
                <w:sz w:val="20"/>
                <w:szCs w:val="20"/>
              </w:rPr>
            </w:pPr>
          </w:p>
        </w:tc>
      </w:tr>
      <w:tr w:rsidR="00E65367" w:rsidRPr="00B371C2" w14:paraId="1FA488EC" w14:textId="77777777" w:rsidTr="001272E8">
        <w:tc>
          <w:tcPr>
            <w:tcW w:w="9016" w:type="dxa"/>
            <w:shd w:val="clear" w:color="auto" w:fill="90A1CF" w:themeFill="accent1" w:themeFillTint="99"/>
          </w:tcPr>
          <w:p w14:paraId="4A449613" w14:textId="77777777" w:rsidR="00E65367" w:rsidRPr="00A8084C" w:rsidRDefault="00E65367" w:rsidP="00980490">
            <w:pPr>
              <w:rPr>
                <w:rFonts w:ascii="Times New Roman" w:hAnsi="Times New Roman" w:cs="Times New Roman"/>
                <w:sz w:val="20"/>
                <w:szCs w:val="20"/>
              </w:rPr>
            </w:pPr>
            <w:proofErr w:type="spellStart"/>
            <w:r w:rsidRPr="00A8084C">
              <w:rPr>
                <w:rFonts w:ascii="Times New Roman" w:hAnsi="Times New Roman" w:cs="Times New Roman"/>
                <w:sz w:val="20"/>
                <w:szCs w:val="20"/>
              </w:rPr>
              <w:t>Agweddau</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cadarnhaol</w:t>
            </w:r>
            <w:proofErr w:type="spellEnd"/>
            <w:r w:rsidRPr="00A8084C">
              <w:rPr>
                <w:rFonts w:ascii="Times New Roman" w:hAnsi="Times New Roman" w:cs="Times New Roman"/>
                <w:sz w:val="20"/>
                <w:szCs w:val="20"/>
              </w:rPr>
              <w:t xml:space="preserve"> – pam?   </w:t>
            </w:r>
            <w:proofErr w:type="spellStart"/>
            <w:r w:rsidRPr="00A8084C">
              <w:rPr>
                <w:rFonts w:ascii="Times New Roman" w:hAnsi="Times New Roman" w:cs="Times New Roman"/>
                <w:sz w:val="20"/>
                <w:szCs w:val="20"/>
              </w:rPr>
              <w:t>Sut</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gellid</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datblygu’r</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rhain</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ymhellach</w:t>
            </w:r>
            <w:proofErr w:type="spellEnd"/>
            <w:r w:rsidRPr="00A8084C">
              <w:rPr>
                <w:rFonts w:ascii="Times New Roman" w:hAnsi="Times New Roman" w:cs="Times New Roman"/>
                <w:sz w:val="20"/>
                <w:szCs w:val="20"/>
              </w:rPr>
              <w:t>?</w:t>
            </w:r>
          </w:p>
          <w:p w14:paraId="443E2880" w14:textId="77777777" w:rsidR="00E65367" w:rsidRPr="00A8084C" w:rsidRDefault="00E65367" w:rsidP="00980490">
            <w:pPr>
              <w:rPr>
                <w:rFonts w:ascii="Times New Roman" w:hAnsi="Times New Roman" w:cs="Times New Roman"/>
                <w:i/>
                <w:sz w:val="20"/>
                <w:szCs w:val="20"/>
              </w:rPr>
            </w:pPr>
            <w:r w:rsidRPr="00A8084C">
              <w:rPr>
                <w:rFonts w:ascii="Times New Roman" w:hAnsi="Times New Roman" w:cs="Times New Roman"/>
                <w:i/>
                <w:sz w:val="20"/>
                <w:szCs w:val="20"/>
              </w:rPr>
              <w:t>Positive aspects – why?  How could these be developed further?</w:t>
            </w:r>
          </w:p>
        </w:tc>
      </w:tr>
      <w:tr w:rsidR="00E65367" w:rsidRPr="00B371C2" w14:paraId="79EDDD44" w14:textId="77777777" w:rsidTr="00980490">
        <w:tc>
          <w:tcPr>
            <w:tcW w:w="9016" w:type="dxa"/>
          </w:tcPr>
          <w:p w14:paraId="06259816" w14:textId="77777777" w:rsidR="00E65367" w:rsidRPr="00A8084C" w:rsidRDefault="00E65367" w:rsidP="00980490">
            <w:pPr>
              <w:rPr>
                <w:rFonts w:ascii="Times New Roman" w:hAnsi="Times New Roman" w:cs="Times New Roman"/>
                <w:sz w:val="20"/>
                <w:szCs w:val="20"/>
                <w:lang w:val="en-US"/>
              </w:rPr>
            </w:pPr>
            <w:r w:rsidRPr="00A8084C">
              <w:rPr>
                <w:rFonts w:ascii="Times New Roman" w:hAnsi="Times New Roman" w:cs="Times New Roman"/>
                <w:sz w:val="20"/>
                <w:szCs w:val="20"/>
                <w:lang w:val="en-US"/>
              </w:rPr>
              <w:t>The learners engaged well with the activity, encouraging teamwork as the children worked together to decide what category the animal belonged in.</w:t>
            </w:r>
            <w:r>
              <w:rPr>
                <w:rFonts w:ascii="Times New Roman" w:hAnsi="Times New Roman" w:cs="Times New Roman"/>
                <w:sz w:val="20"/>
                <w:szCs w:val="20"/>
                <w:lang w:val="en-US"/>
              </w:rPr>
              <w:t xml:space="preserve"> The animal cards I used were also bright and colorful which attracted the children and were suitable to their age. </w:t>
            </w:r>
            <w:r w:rsidRPr="00A8084C">
              <w:rPr>
                <w:rFonts w:ascii="Times New Roman" w:hAnsi="Times New Roman" w:cs="Times New Roman"/>
                <w:sz w:val="20"/>
                <w:szCs w:val="20"/>
                <w:lang w:val="en-US"/>
              </w:rPr>
              <w:t xml:space="preserve">This aspect could be developed further by pairing the children instead of doing a whole class approach which would give the children more opportunities for discussion and would ensure every child was participating rather than letting other children answer when they were unsure. </w:t>
            </w:r>
          </w:p>
          <w:p w14:paraId="6B482901" w14:textId="77777777" w:rsidR="00E65367" w:rsidRPr="00A8084C" w:rsidRDefault="00E65367" w:rsidP="00980490">
            <w:pPr>
              <w:rPr>
                <w:rFonts w:ascii="Times New Roman" w:hAnsi="Times New Roman" w:cs="Times New Roman"/>
                <w:sz w:val="20"/>
                <w:szCs w:val="20"/>
                <w:lang w:val="en-US"/>
              </w:rPr>
            </w:pPr>
          </w:p>
          <w:p w14:paraId="4A5A013A" w14:textId="77777777" w:rsidR="00E65367" w:rsidRPr="00A8084C" w:rsidRDefault="00E65367" w:rsidP="00980490">
            <w:pPr>
              <w:rPr>
                <w:rFonts w:ascii="Times New Roman" w:hAnsi="Times New Roman" w:cs="Times New Roman"/>
                <w:sz w:val="20"/>
                <w:szCs w:val="20"/>
                <w:lang w:val="en-US"/>
              </w:rPr>
            </w:pPr>
            <w:r w:rsidRPr="00A8084C">
              <w:rPr>
                <w:rFonts w:ascii="Times New Roman" w:hAnsi="Times New Roman" w:cs="Times New Roman"/>
                <w:sz w:val="20"/>
                <w:szCs w:val="20"/>
                <w:lang w:val="en-US"/>
              </w:rPr>
              <w:t xml:space="preserve">Another positive aspect was getting the children to sit in a circle on the carpet. This was positive as it encouraged all the children to be involved in the activity as I could see each and every one of them clearly ensuring they were engaged and also all the learners had a clear view of the visual Venn diagram placed on the carpet. It encouraged good organization skills too as only one child would stand up at a time to come and chose an animal card and place it inside the Venn after a discussion. I believe a way of developing this further would be to work in smaller groups instead of a whole class approach to ensure every child had the chance to come up and pick an animal and discuss which category it belonged in. </w:t>
            </w:r>
          </w:p>
        </w:tc>
      </w:tr>
      <w:tr w:rsidR="00E65367" w:rsidRPr="00B371C2" w14:paraId="1E9EEB58" w14:textId="77777777" w:rsidTr="001272E8">
        <w:tc>
          <w:tcPr>
            <w:tcW w:w="9016" w:type="dxa"/>
            <w:shd w:val="clear" w:color="auto" w:fill="90A1CF" w:themeFill="accent1" w:themeFillTint="99"/>
          </w:tcPr>
          <w:p w14:paraId="354E79AE" w14:textId="77777777" w:rsidR="00E65367" w:rsidRPr="00A8084C" w:rsidRDefault="00E65367" w:rsidP="00980490">
            <w:pPr>
              <w:rPr>
                <w:rFonts w:ascii="Times New Roman" w:hAnsi="Times New Roman" w:cs="Times New Roman"/>
                <w:sz w:val="20"/>
                <w:szCs w:val="20"/>
              </w:rPr>
            </w:pPr>
            <w:proofErr w:type="spellStart"/>
            <w:r w:rsidRPr="00A8084C">
              <w:rPr>
                <w:rFonts w:ascii="Times New Roman" w:hAnsi="Times New Roman" w:cs="Times New Roman"/>
                <w:sz w:val="20"/>
                <w:szCs w:val="20"/>
              </w:rPr>
              <w:t>Agweddau</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heriol</w:t>
            </w:r>
            <w:proofErr w:type="spellEnd"/>
            <w:r w:rsidRPr="00A8084C">
              <w:rPr>
                <w:rFonts w:ascii="Times New Roman" w:hAnsi="Times New Roman" w:cs="Times New Roman"/>
                <w:sz w:val="20"/>
                <w:szCs w:val="20"/>
              </w:rPr>
              <w:t xml:space="preserve"> – pam?   </w:t>
            </w:r>
            <w:proofErr w:type="spellStart"/>
            <w:r w:rsidRPr="00A8084C">
              <w:rPr>
                <w:rFonts w:ascii="Times New Roman" w:hAnsi="Times New Roman" w:cs="Times New Roman"/>
                <w:sz w:val="20"/>
                <w:szCs w:val="20"/>
              </w:rPr>
              <w:t>Cysylltwch</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a’ch</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arfer</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eich</w:t>
            </w:r>
            <w:proofErr w:type="spellEnd"/>
            <w:r w:rsidRPr="00A8084C">
              <w:rPr>
                <w:rFonts w:ascii="Times New Roman" w:hAnsi="Times New Roman" w:cs="Times New Roman"/>
                <w:sz w:val="20"/>
                <w:szCs w:val="20"/>
              </w:rPr>
              <w:t xml:space="preserve"> </w:t>
            </w:r>
            <w:proofErr w:type="spellStart"/>
            <w:r w:rsidRPr="00A8084C">
              <w:rPr>
                <w:rFonts w:ascii="Times New Roman" w:hAnsi="Times New Roman" w:cs="Times New Roman"/>
                <w:sz w:val="20"/>
                <w:szCs w:val="20"/>
              </w:rPr>
              <w:t>hunan</w:t>
            </w:r>
            <w:proofErr w:type="spellEnd"/>
            <w:r w:rsidRPr="00A8084C">
              <w:rPr>
                <w:rFonts w:ascii="Times New Roman" w:hAnsi="Times New Roman" w:cs="Times New Roman"/>
                <w:sz w:val="20"/>
                <w:szCs w:val="20"/>
              </w:rPr>
              <w:t xml:space="preserve">.                                       </w:t>
            </w:r>
            <w:r w:rsidRPr="00A8084C">
              <w:rPr>
                <w:rFonts w:ascii="Times New Roman" w:hAnsi="Times New Roman" w:cs="Times New Roman"/>
                <w:i/>
                <w:sz w:val="20"/>
                <w:szCs w:val="20"/>
              </w:rPr>
              <w:t>Challenging aspects – why?  Link to your own practice.</w:t>
            </w:r>
          </w:p>
        </w:tc>
      </w:tr>
      <w:tr w:rsidR="00E65367" w:rsidRPr="00B371C2" w14:paraId="158FA700" w14:textId="77777777" w:rsidTr="00980490">
        <w:tc>
          <w:tcPr>
            <w:tcW w:w="9016" w:type="dxa"/>
          </w:tcPr>
          <w:p w14:paraId="51B74E5B" w14:textId="77777777" w:rsidR="00E65367" w:rsidRPr="00A8084C" w:rsidRDefault="00E65367" w:rsidP="00980490">
            <w:pPr>
              <w:rPr>
                <w:rFonts w:ascii="Times New Roman" w:hAnsi="Times New Roman" w:cs="Times New Roman"/>
                <w:sz w:val="20"/>
                <w:szCs w:val="20"/>
              </w:rPr>
            </w:pPr>
            <w:r w:rsidRPr="00A8084C">
              <w:rPr>
                <w:rFonts w:ascii="Times New Roman" w:hAnsi="Times New Roman" w:cs="Times New Roman"/>
                <w:sz w:val="20"/>
                <w:szCs w:val="20"/>
              </w:rPr>
              <w:t xml:space="preserve">The part of this lesson I found challenging was where the children were seated. Although the circle format worked well, the children were still sitting by friends. This was challenging as some children started to become distracted during the activity and I found that as soon as one pair began to get distracted, others noticed and began to do the same. This was hard to manage as the majority of the children were still engaged in the activity and I found it hard to strike the balance of attention to the children. </w:t>
            </w:r>
            <w:r>
              <w:rPr>
                <w:rFonts w:ascii="Times New Roman" w:hAnsi="Times New Roman" w:cs="Times New Roman"/>
                <w:sz w:val="20"/>
                <w:szCs w:val="20"/>
              </w:rPr>
              <w:t xml:space="preserve">When performing a group activity, it can be challenging to hold the attention of all pupils, because as soon as you show your attention to the children who are distracted, I find more of the children become distracted as they have lost your attention. </w:t>
            </w:r>
          </w:p>
          <w:p w14:paraId="0045EC87" w14:textId="77777777" w:rsidR="00E65367" w:rsidRPr="00A8084C" w:rsidRDefault="00E65367" w:rsidP="00980490">
            <w:pPr>
              <w:rPr>
                <w:rFonts w:ascii="Times New Roman" w:hAnsi="Times New Roman" w:cs="Times New Roman"/>
                <w:sz w:val="20"/>
                <w:szCs w:val="20"/>
              </w:rPr>
            </w:pPr>
          </w:p>
        </w:tc>
      </w:tr>
      <w:tr w:rsidR="00E65367" w:rsidRPr="00B371C2" w14:paraId="2DF6EDE4" w14:textId="77777777" w:rsidTr="001272E8">
        <w:tc>
          <w:tcPr>
            <w:tcW w:w="9016" w:type="dxa"/>
            <w:shd w:val="clear" w:color="auto" w:fill="90A1CF" w:themeFill="accent1" w:themeFillTint="99"/>
          </w:tcPr>
          <w:p w14:paraId="43066811" w14:textId="77777777" w:rsidR="00E65367" w:rsidRPr="002D0A01" w:rsidRDefault="00E65367" w:rsidP="00980490">
            <w:pPr>
              <w:rPr>
                <w:rFonts w:ascii="Times New Roman" w:hAnsi="Times New Roman" w:cs="Times New Roman"/>
                <w:sz w:val="20"/>
                <w:szCs w:val="20"/>
              </w:rPr>
            </w:pPr>
            <w:r w:rsidRPr="002D0A01">
              <w:rPr>
                <w:rFonts w:ascii="Times New Roman" w:hAnsi="Times New Roman" w:cs="Times New Roman"/>
                <w:sz w:val="20"/>
                <w:szCs w:val="20"/>
              </w:rPr>
              <w:t xml:space="preserve">Pa </w:t>
            </w:r>
            <w:proofErr w:type="spellStart"/>
            <w:r w:rsidRPr="002D0A01">
              <w:rPr>
                <w:rFonts w:ascii="Times New Roman" w:hAnsi="Times New Roman" w:cs="Times New Roman"/>
                <w:sz w:val="20"/>
                <w:szCs w:val="20"/>
              </w:rPr>
              <w:t>wybodaeth</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wnaethoch</w:t>
            </w:r>
            <w:proofErr w:type="spellEnd"/>
            <w:r w:rsidRPr="002D0A01">
              <w:rPr>
                <w:rFonts w:ascii="Times New Roman" w:hAnsi="Times New Roman" w:cs="Times New Roman"/>
                <w:sz w:val="20"/>
                <w:szCs w:val="20"/>
              </w:rPr>
              <w:t xml:space="preserve"> </w:t>
            </w:r>
            <w:r w:rsidRPr="002D0A01">
              <w:rPr>
                <w:rFonts w:ascii="Times New Roman" w:hAnsi="Times New Roman" w:cs="Times New Roman"/>
                <w:b/>
                <w:sz w:val="20"/>
                <w:szCs w:val="20"/>
              </w:rPr>
              <w:t xml:space="preserve">chi </w:t>
            </w:r>
            <w:proofErr w:type="spellStart"/>
            <w:r w:rsidRPr="002D0A01">
              <w:rPr>
                <w:rFonts w:ascii="Times New Roman" w:hAnsi="Times New Roman" w:cs="Times New Roman"/>
                <w:sz w:val="20"/>
                <w:szCs w:val="20"/>
              </w:rPr>
              <w:t>arddangos</w:t>
            </w:r>
            <w:proofErr w:type="spellEnd"/>
            <w:r w:rsidRPr="002D0A01">
              <w:rPr>
                <w:rFonts w:ascii="Times New Roman" w:hAnsi="Times New Roman" w:cs="Times New Roman"/>
                <w:sz w:val="20"/>
                <w:szCs w:val="20"/>
              </w:rPr>
              <w:t xml:space="preserve">?                              </w:t>
            </w:r>
          </w:p>
          <w:p w14:paraId="67D33DCE" w14:textId="77777777" w:rsidR="00E65367" w:rsidRPr="002D0A01" w:rsidRDefault="00E65367" w:rsidP="00980490">
            <w:pPr>
              <w:rPr>
                <w:rFonts w:ascii="Times New Roman" w:hAnsi="Times New Roman" w:cs="Times New Roman"/>
                <w:i/>
                <w:sz w:val="20"/>
                <w:szCs w:val="20"/>
              </w:rPr>
            </w:pPr>
            <w:r w:rsidRPr="002D0A01">
              <w:rPr>
                <w:rFonts w:ascii="Times New Roman" w:hAnsi="Times New Roman" w:cs="Times New Roman"/>
                <w:i/>
                <w:sz w:val="20"/>
                <w:szCs w:val="20"/>
              </w:rPr>
              <w:t xml:space="preserve">What knowledge did </w:t>
            </w:r>
            <w:r w:rsidRPr="002D0A01">
              <w:rPr>
                <w:rFonts w:ascii="Times New Roman" w:hAnsi="Times New Roman" w:cs="Times New Roman"/>
                <w:b/>
                <w:i/>
                <w:sz w:val="20"/>
                <w:szCs w:val="20"/>
              </w:rPr>
              <w:t>you</w:t>
            </w:r>
            <w:r w:rsidRPr="002D0A01">
              <w:rPr>
                <w:rFonts w:ascii="Times New Roman" w:hAnsi="Times New Roman" w:cs="Times New Roman"/>
                <w:i/>
                <w:sz w:val="20"/>
                <w:szCs w:val="20"/>
              </w:rPr>
              <w:t xml:space="preserve"> demonstrate?</w:t>
            </w:r>
          </w:p>
        </w:tc>
      </w:tr>
      <w:tr w:rsidR="00E65367" w:rsidRPr="00B371C2" w14:paraId="537CDD07" w14:textId="77777777" w:rsidTr="00980490">
        <w:tc>
          <w:tcPr>
            <w:tcW w:w="9016" w:type="dxa"/>
          </w:tcPr>
          <w:p w14:paraId="75110670" w14:textId="77777777" w:rsidR="00E65367" w:rsidRPr="002D0A01" w:rsidRDefault="00E65367" w:rsidP="00980490">
            <w:pPr>
              <w:rPr>
                <w:rFonts w:ascii="Times New Roman" w:hAnsi="Times New Roman" w:cs="Times New Roman"/>
                <w:sz w:val="20"/>
                <w:szCs w:val="20"/>
              </w:rPr>
            </w:pPr>
            <w:r>
              <w:rPr>
                <w:rFonts w:ascii="Times New Roman" w:hAnsi="Times New Roman" w:cs="Times New Roman"/>
                <w:sz w:val="20"/>
                <w:szCs w:val="20"/>
              </w:rPr>
              <w:t xml:space="preserve">In this activity I demonstrated my knowledge of differentiation which I studied in depth as a topic at university and discussed weekly at meetings and overviews with the class teacher. I used my knowledge of the children’s different abilities as I had been in the class for over 2 weeks, continuously using tracking charts for each child after every day following their progress and their different achievements, as well as my knowledge gained from the class teacher. As the children’s topic was currently nocturnal and diurnal animals, I was aware that the higher ability children had been discussing more difficult animals and looking in detail at more animals who fell in the middle of the Venn diagram which were animals who could be both nocturnal </w:t>
            </w:r>
            <w:proofErr w:type="gramStart"/>
            <w:r>
              <w:rPr>
                <w:rFonts w:ascii="Times New Roman" w:hAnsi="Times New Roman" w:cs="Times New Roman"/>
                <w:sz w:val="20"/>
                <w:szCs w:val="20"/>
              </w:rPr>
              <w:t>or</w:t>
            </w:r>
            <w:proofErr w:type="gramEnd"/>
            <w:r>
              <w:rPr>
                <w:rFonts w:ascii="Times New Roman" w:hAnsi="Times New Roman" w:cs="Times New Roman"/>
                <w:sz w:val="20"/>
                <w:szCs w:val="20"/>
              </w:rPr>
              <w:t xml:space="preserve"> diurnal. Therefore when we came to placing these animals, I targeted the higher ability children to work with the lower ability on the discussion of where it was going to be placed, asking leading questions about the animals habitat, and why it fell into the middle of the Venn diagram which engaged the lower ability group and encouraged them to ask more questions extending their learning. </w:t>
            </w:r>
          </w:p>
          <w:p w14:paraId="2930E2E3" w14:textId="77777777" w:rsidR="00E65367" w:rsidRPr="002D0A01" w:rsidRDefault="00E65367" w:rsidP="00980490">
            <w:pPr>
              <w:rPr>
                <w:rFonts w:ascii="Times New Roman" w:hAnsi="Times New Roman" w:cs="Times New Roman"/>
                <w:sz w:val="20"/>
                <w:szCs w:val="20"/>
              </w:rPr>
            </w:pPr>
          </w:p>
        </w:tc>
      </w:tr>
      <w:tr w:rsidR="00E65367" w:rsidRPr="00B371C2" w14:paraId="3962FB64" w14:textId="77777777" w:rsidTr="001272E8">
        <w:tc>
          <w:tcPr>
            <w:tcW w:w="9016" w:type="dxa"/>
            <w:shd w:val="clear" w:color="auto" w:fill="90A1CF" w:themeFill="accent1" w:themeFillTint="99"/>
          </w:tcPr>
          <w:p w14:paraId="78384914" w14:textId="77777777" w:rsidR="00E65367" w:rsidRPr="002D0A01" w:rsidRDefault="00E65367" w:rsidP="00980490">
            <w:pPr>
              <w:rPr>
                <w:rFonts w:ascii="Times New Roman" w:hAnsi="Times New Roman" w:cs="Times New Roman"/>
                <w:sz w:val="20"/>
                <w:szCs w:val="20"/>
              </w:rPr>
            </w:pPr>
            <w:r w:rsidRPr="002D0A01">
              <w:rPr>
                <w:rFonts w:ascii="Times New Roman" w:hAnsi="Times New Roman" w:cs="Times New Roman"/>
                <w:sz w:val="20"/>
                <w:szCs w:val="20"/>
              </w:rPr>
              <w:t xml:space="preserve">Pa </w:t>
            </w:r>
            <w:proofErr w:type="spellStart"/>
            <w:r w:rsidRPr="002D0A01">
              <w:rPr>
                <w:rFonts w:ascii="Times New Roman" w:hAnsi="Times New Roman" w:cs="Times New Roman"/>
                <w:sz w:val="20"/>
                <w:szCs w:val="20"/>
              </w:rPr>
              <w:t>sgiliau</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wnaethoch</w:t>
            </w:r>
            <w:proofErr w:type="spellEnd"/>
            <w:r w:rsidRPr="002D0A01">
              <w:rPr>
                <w:rFonts w:ascii="Times New Roman" w:hAnsi="Times New Roman" w:cs="Times New Roman"/>
                <w:sz w:val="20"/>
                <w:szCs w:val="20"/>
              </w:rPr>
              <w:t xml:space="preserve"> </w:t>
            </w:r>
            <w:r w:rsidRPr="002D0A01">
              <w:rPr>
                <w:rFonts w:ascii="Times New Roman" w:hAnsi="Times New Roman" w:cs="Times New Roman"/>
                <w:b/>
                <w:sz w:val="20"/>
                <w:szCs w:val="20"/>
              </w:rPr>
              <w:t xml:space="preserve">chi </w:t>
            </w:r>
            <w:proofErr w:type="spellStart"/>
            <w:r w:rsidRPr="002D0A01">
              <w:rPr>
                <w:rFonts w:ascii="Times New Roman" w:hAnsi="Times New Roman" w:cs="Times New Roman"/>
                <w:sz w:val="20"/>
                <w:szCs w:val="20"/>
              </w:rPr>
              <w:t>arddangos</w:t>
            </w:r>
            <w:proofErr w:type="spellEnd"/>
            <w:r w:rsidRPr="002D0A01">
              <w:rPr>
                <w:rFonts w:ascii="Times New Roman" w:hAnsi="Times New Roman" w:cs="Times New Roman"/>
                <w:sz w:val="20"/>
                <w:szCs w:val="20"/>
              </w:rPr>
              <w:t xml:space="preserve">?                                       </w:t>
            </w:r>
          </w:p>
          <w:p w14:paraId="225887EB" w14:textId="77777777" w:rsidR="00E65367" w:rsidRPr="002D0A01" w:rsidRDefault="00E65367" w:rsidP="00980490">
            <w:pPr>
              <w:rPr>
                <w:rFonts w:ascii="Times New Roman" w:hAnsi="Times New Roman" w:cs="Times New Roman"/>
                <w:i/>
                <w:sz w:val="20"/>
                <w:szCs w:val="20"/>
              </w:rPr>
            </w:pPr>
            <w:r w:rsidRPr="002D0A01">
              <w:rPr>
                <w:rFonts w:ascii="Times New Roman" w:hAnsi="Times New Roman" w:cs="Times New Roman"/>
                <w:i/>
                <w:sz w:val="20"/>
                <w:szCs w:val="20"/>
              </w:rPr>
              <w:t xml:space="preserve">What skills did </w:t>
            </w:r>
            <w:r w:rsidRPr="002D0A01">
              <w:rPr>
                <w:rFonts w:ascii="Times New Roman" w:hAnsi="Times New Roman" w:cs="Times New Roman"/>
                <w:b/>
                <w:i/>
                <w:sz w:val="20"/>
                <w:szCs w:val="20"/>
              </w:rPr>
              <w:t xml:space="preserve">you </w:t>
            </w:r>
            <w:r w:rsidRPr="002D0A01">
              <w:rPr>
                <w:rFonts w:ascii="Times New Roman" w:hAnsi="Times New Roman" w:cs="Times New Roman"/>
                <w:i/>
                <w:sz w:val="20"/>
                <w:szCs w:val="20"/>
              </w:rPr>
              <w:t>demonstrate?</w:t>
            </w:r>
          </w:p>
        </w:tc>
      </w:tr>
      <w:tr w:rsidR="00E65367" w:rsidRPr="00B371C2" w14:paraId="0717BFD9" w14:textId="77777777" w:rsidTr="00980490">
        <w:tc>
          <w:tcPr>
            <w:tcW w:w="9016" w:type="dxa"/>
          </w:tcPr>
          <w:p w14:paraId="25530DF0" w14:textId="77777777" w:rsidR="00E65367" w:rsidRPr="002D0A01" w:rsidRDefault="00E65367" w:rsidP="00980490">
            <w:pPr>
              <w:rPr>
                <w:rFonts w:ascii="Times New Roman" w:hAnsi="Times New Roman" w:cs="Times New Roman"/>
                <w:sz w:val="20"/>
                <w:szCs w:val="20"/>
              </w:rPr>
            </w:pPr>
            <w:r w:rsidRPr="002D0A01">
              <w:rPr>
                <w:rFonts w:ascii="Times New Roman" w:hAnsi="Times New Roman" w:cs="Times New Roman"/>
                <w:sz w:val="20"/>
                <w:szCs w:val="20"/>
              </w:rPr>
              <w:lastRenderedPageBreak/>
              <w:t xml:space="preserve">I </w:t>
            </w:r>
            <w:r>
              <w:rPr>
                <w:rFonts w:ascii="Times New Roman" w:hAnsi="Times New Roman" w:cs="Times New Roman"/>
                <w:sz w:val="20"/>
                <w:szCs w:val="20"/>
              </w:rPr>
              <w:t>used a variety of skills in this activity, including communication skills with the children as I was the lead of the activity and needed to ensure each individual understood the aim of the activity and what I wanted them to achieve by the end. I used thumbs up / thumbs down after explaining to the children the aim of the activity. I got the children to repeat back to me what I wanted them to achieve so that I was sure they were aware and engaged before starting. I used my organisation skills to ensure the activity ran smoothly, I planned in detail the type of seating plan I was going to use which was sitting in a circle as I knew this would ensure all the children could see the visual Venn diagram and would ensure I can see each individual clearly.</w:t>
            </w:r>
          </w:p>
          <w:p w14:paraId="7E4A6529" w14:textId="77777777" w:rsidR="00E65367" w:rsidRPr="002D0A01" w:rsidRDefault="00E65367" w:rsidP="00980490">
            <w:pPr>
              <w:rPr>
                <w:rFonts w:ascii="Times New Roman" w:hAnsi="Times New Roman" w:cs="Times New Roman"/>
                <w:sz w:val="20"/>
                <w:szCs w:val="20"/>
              </w:rPr>
            </w:pPr>
          </w:p>
        </w:tc>
      </w:tr>
      <w:tr w:rsidR="00E65367" w:rsidRPr="00B371C2" w14:paraId="4486B9A6" w14:textId="77777777" w:rsidTr="001272E8">
        <w:tc>
          <w:tcPr>
            <w:tcW w:w="9016" w:type="dxa"/>
            <w:shd w:val="clear" w:color="auto" w:fill="90A1CF" w:themeFill="accent1" w:themeFillTint="99"/>
          </w:tcPr>
          <w:p w14:paraId="35279551" w14:textId="77777777" w:rsidR="00E65367" w:rsidRPr="002D0A01" w:rsidRDefault="00E65367" w:rsidP="00980490">
            <w:pPr>
              <w:rPr>
                <w:rFonts w:ascii="Times New Roman" w:hAnsi="Times New Roman" w:cs="Times New Roman"/>
                <w:i/>
                <w:sz w:val="20"/>
                <w:szCs w:val="20"/>
              </w:rPr>
            </w:pPr>
            <w:r w:rsidRPr="002D0A01">
              <w:rPr>
                <w:rFonts w:ascii="Times New Roman" w:hAnsi="Times New Roman" w:cs="Times New Roman"/>
                <w:sz w:val="20"/>
                <w:szCs w:val="20"/>
              </w:rPr>
              <w:t xml:space="preserve">Pa </w:t>
            </w:r>
            <w:proofErr w:type="spellStart"/>
            <w:r w:rsidRPr="002D0A01">
              <w:rPr>
                <w:rFonts w:ascii="Times New Roman" w:hAnsi="Times New Roman" w:cs="Times New Roman"/>
                <w:sz w:val="20"/>
                <w:szCs w:val="20"/>
              </w:rPr>
              <w:t>werthoedd</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wnaethoch</w:t>
            </w:r>
            <w:proofErr w:type="spellEnd"/>
            <w:r w:rsidRPr="002D0A01">
              <w:rPr>
                <w:rFonts w:ascii="Times New Roman" w:hAnsi="Times New Roman" w:cs="Times New Roman"/>
                <w:sz w:val="20"/>
                <w:szCs w:val="20"/>
              </w:rPr>
              <w:t xml:space="preserve"> </w:t>
            </w:r>
            <w:r w:rsidRPr="002D0A01">
              <w:rPr>
                <w:rFonts w:ascii="Times New Roman" w:hAnsi="Times New Roman" w:cs="Times New Roman"/>
                <w:b/>
                <w:sz w:val="20"/>
                <w:szCs w:val="20"/>
              </w:rPr>
              <w:t xml:space="preserve">chi </w:t>
            </w:r>
            <w:proofErr w:type="spellStart"/>
            <w:r w:rsidRPr="002D0A01">
              <w:rPr>
                <w:rFonts w:ascii="Times New Roman" w:hAnsi="Times New Roman" w:cs="Times New Roman"/>
                <w:sz w:val="20"/>
                <w:szCs w:val="20"/>
              </w:rPr>
              <w:t>arddangos</w:t>
            </w:r>
            <w:proofErr w:type="spellEnd"/>
            <w:r w:rsidRPr="002D0A01">
              <w:rPr>
                <w:rFonts w:ascii="Times New Roman" w:hAnsi="Times New Roman" w:cs="Times New Roman"/>
                <w:sz w:val="20"/>
                <w:szCs w:val="20"/>
              </w:rPr>
              <w:t xml:space="preserve">?                                 </w:t>
            </w:r>
          </w:p>
          <w:p w14:paraId="4A9801B8" w14:textId="77777777" w:rsidR="00E65367" w:rsidRPr="002D0A01" w:rsidRDefault="00E65367" w:rsidP="00980490">
            <w:pPr>
              <w:rPr>
                <w:rFonts w:ascii="Times New Roman" w:hAnsi="Times New Roman" w:cs="Times New Roman"/>
                <w:sz w:val="20"/>
                <w:szCs w:val="20"/>
              </w:rPr>
            </w:pPr>
            <w:r w:rsidRPr="002D0A01">
              <w:rPr>
                <w:rFonts w:ascii="Times New Roman" w:hAnsi="Times New Roman" w:cs="Times New Roman"/>
                <w:i/>
                <w:sz w:val="20"/>
                <w:szCs w:val="20"/>
              </w:rPr>
              <w:t xml:space="preserve">Which values did </w:t>
            </w:r>
            <w:r w:rsidRPr="002D0A01">
              <w:rPr>
                <w:rFonts w:ascii="Times New Roman" w:hAnsi="Times New Roman" w:cs="Times New Roman"/>
                <w:b/>
                <w:i/>
                <w:sz w:val="20"/>
                <w:szCs w:val="20"/>
              </w:rPr>
              <w:t>you</w:t>
            </w:r>
            <w:r w:rsidRPr="002D0A01">
              <w:rPr>
                <w:rFonts w:ascii="Times New Roman" w:hAnsi="Times New Roman" w:cs="Times New Roman"/>
                <w:i/>
                <w:sz w:val="20"/>
                <w:szCs w:val="20"/>
              </w:rPr>
              <w:t xml:space="preserve"> demonstrate?</w:t>
            </w:r>
          </w:p>
        </w:tc>
      </w:tr>
      <w:tr w:rsidR="00E65367" w:rsidRPr="00B371C2" w14:paraId="27D1D8B4" w14:textId="77777777" w:rsidTr="00980490">
        <w:tc>
          <w:tcPr>
            <w:tcW w:w="9016" w:type="dxa"/>
          </w:tcPr>
          <w:p w14:paraId="7F8CEBEB" w14:textId="77777777" w:rsidR="00E65367" w:rsidRPr="002D0A01" w:rsidRDefault="00E65367" w:rsidP="00980490">
            <w:pPr>
              <w:rPr>
                <w:rFonts w:ascii="Times New Roman" w:hAnsi="Times New Roman" w:cs="Times New Roman"/>
                <w:sz w:val="20"/>
                <w:szCs w:val="20"/>
              </w:rPr>
            </w:pPr>
            <w:r>
              <w:rPr>
                <w:rFonts w:ascii="Times New Roman" w:hAnsi="Times New Roman" w:cs="Times New Roman"/>
                <w:sz w:val="20"/>
                <w:szCs w:val="20"/>
              </w:rPr>
              <w:t xml:space="preserve">I demonstrated inclusion within this activity. I ensured each and every child would be able to take part and meet the aim of the activity and would be able to answer the basic questions I set out for the activity. I ensured I had patients when the children were discussing which category the animal belonged in, I allowed the children plenty of time to discuss and feel respected. If I could see the children were discussing putting the animal in the incorrect category, I would wait until they have finished the discussion or asked for help ensuring I respected their choices, and instead of telling them they were incorrect straight away I would ask further questions about why they have chosen that category, leading on to other facts we knew about that animal trying to prompt them to think about it further, which worked really well as it allowed the children to look further into why they were making that decision. I had a basic set of questions that I wanted every child to be able to answer as a platform, as well as my differentiated questions for the higher ability children. After completing the activity as a whole class, the children went off onto their different tables and drew a Venn in their book, and using animal cards I had placed on each table to do the task their selves which is where I was able to then look through their books and visually see which children had achieved the aim. </w:t>
            </w:r>
          </w:p>
          <w:p w14:paraId="5C4395AC" w14:textId="77777777" w:rsidR="00E65367" w:rsidRPr="002D0A01" w:rsidRDefault="00E65367" w:rsidP="00980490">
            <w:pPr>
              <w:rPr>
                <w:rFonts w:ascii="Times New Roman" w:hAnsi="Times New Roman" w:cs="Times New Roman"/>
                <w:sz w:val="20"/>
                <w:szCs w:val="20"/>
              </w:rPr>
            </w:pPr>
          </w:p>
        </w:tc>
      </w:tr>
      <w:tr w:rsidR="00E65367" w:rsidRPr="00B371C2" w14:paraId="3CB9997C" w14:textId="77777777" w:rsidTr="001272E8">
        <w:tc>
          <w:tcPr>
            <w:tcW w:w="9016" w:type="dxa"/>
            <w:shd w:val="clear" w:color="auto" w:fill="90A1CF" w:themeFill="accent1" w:themeFillTint="99"/>
          </w:tcPr>
          <w:p w14:paraId="3873367A" w14:textId="77777777" w:rsidR="00E65367" w:rsidRPr="002D0A01" w:rsidRDefault="00E65367" w:rsidP="00980490">
            <w:pPr>
              <w:rPr>
                <w:rFonts w:ascii="Times New Roman" w:hAnsi="Times New Roman" w:cs="Times New Roman"/>
                <w:sz w:val="20"/>
                <w:szCs w:val="20"/>
              </w:rPr>
            </w:pPr>
            <w:r w:rsidRPr="002D0A01">
              <w:rPr>
                <w:rFonts w:ascii="Times New Roman" w:hAnsi="Times New Roman" w:cs="Times New Roman"/>
                <w:sz w:val="20"/>
                <w:szCs w:val="20"/>
              </w:rPr>
              <w:t xml:space="preserve">Beth </w:t>
            </w:r>
            <w:proofErr w:type="spellStart"/>
            <w:r w:rsidRPr="002D0A01">
              <w:rPr>
                <w:rFonts w:ascii="Times New Roman" w:hAnsi="Times New Roman" w:cs="Times New Roman"/>
                <w:sz w:val="20"/>
                <w:szCs w:val="20"/>
              </w:rPr>
              <w:t>allai</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cael</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ei</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wneud</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yn</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wahanol</w:t>
            </w:r>
            <w:proofErr w:type="spellEnd"/>
            <w:r w:rsidRPr="002D0A01">
              <w:rPr>
                <w:rFonts w:ascii="Times New Roman" w:hAnsi="Times New Roman" w:cs="Times New Roman"/>
                <w:sz w:val="20"/>
                <w:szCs w:val="20"/>
              </w:rPr>
              <w:t xml:space="preserve"> </w:t>
            </w:r>
            <w:proofErr w:type="spellStart"/>
            <w:r w:rsidRPr="002D0A01">
              <w:rPr>
                <w:rFonts w:ascii="Times New Roman" w:hAnsi="Times New Roman" w:cs="Times New Roman"/>
                <w:sz w:val="20"/>
                <w:szCs w:val="20"/>
              </w:rPr>
              <w:t>yn</w:t>
            </w:r>
            <w:proofErr w:type="spellEnd"/>
            <w:r w:rsidRPr="002D0A01">
              <w:rPr>
                <w:rFonts w:ascii="Times New Roman" w:hAnsi="Times New Roman" w:cs="Times New Roman"/>
                <w:sz w:val="20"/>
                <w:szCs w:val="20"/>
              </w:rPr>
              <w:t xml:space="preserve"> y </w:t>
            </w:r>
            <w:proofErr w:type="spellStart"/>
            <w:r w:rsidRPr="002D0A01">
              <w:rPr>
                <w:rFonts w:ascii="Times New Roman" w:hAnsi="Times New Roman" w:cs="Times New Roman"/>
                <w:sz w:val="20"/>
                <w:szCs w:val="20"/>
              </w:rPr>
              <w:t>dyfodol</w:t>
            </w:r>
            <w:proofErr w:type="spellEnd"/>
            <w:r w:rsidRPr="002D0A01">
              <w:rPr>
                <w:rFonts w:ascii="Times New Roman" w:hAnsi="Times New Roman" w:cs="Times New Roman"/>
                <w:sz w:val="20"/>
                <w:szCs w:val="20"/>
              </w:rPr>
              <w:t>?  Pam?</w:t>
            </w:r>
          </w:p>
          <w:p w14:paraId="36FDABEE" w14:textId="77777777" w:rsidR="00E65367" w:rsidRPr="002D0A01" w:rsidRDefault="00E65367" w:rsidP="00980490">
            <w:pPr>
              <w:rPr>
                <w:rFonts w:ascii="Times New Roman" w:hAnsi="Times New Roman" w:cs="Times New Roman"/>
                <w:i/>
                <w:sz w:val="20"/>
                <w:szCs w:val="20"/>
              </w:rPr>
            </w:pPr>
            <w:r w:rsidRPr="002D0A01">
              <w:rPr>
                <w:rFonts w:ascii="Times New Roman" w:hAnsi="Times New Roman" w:cs="Times New Roman"/>
                <w:i/>
                <w:sz w:val="20"/>
                <w:szCs w:val="20"/>
              </w:rPr>
              <w:t>What could be done differently in future?  Why?</w:t>
            </w:r>
          </w:p>
        </w:tc>
      </w:tr>
      <w:tr w:rsidR="00E65367" w:rsidRPr="00B371C2" w14:paraId="6829526A" w14:textId="77777777" w:rsidTr="00980490">
        <w:tc>
          <w:tcPr>
            <w:tcW w:w="9016" w:type="dxa"/>
          </w:tcPr>
          <w:p w14:paraId="37420396" w14:textId="77777777" w:rsidR="00E65367" w:rsidRDefault="00E65367" w:rsidP="00980490">
            <w:pPr>
              <w:rPr>
                <w:rFonts w:ascii="Times New Roman" w:hAnsi="Times New Roman" w:cs="Times New Roman"/>
                <w:sz w:val="20"/>
                <w:szCs w:val="20"/>
              </w:rPr>
            </w:pPr>
            <w:r>
              <w:rPr>
                <w:rFonts w:ascii="Times New Roman" w:hAnsi="Times New Roman" w:cs="Times New Roman"/>
                <w:sz w:val="20"/>
                <w:szCs w:val="20"/>
              </w:rPr>
              <w:t xml:space="preserve">In the future I would consider placing the children into a circle myself, ensuring certain children aren’t seated together to ensure minimal distractions to the activity. I would also consider creating a more detailed extension task for the higher ability children who finished the work to a high standard before the end of the lesson as this would push them further. </w:t>
            </w:r>
          </w:p>
          <w:p w14:paraId="7A906DA7" w14:textId="77777777" w:rsidR="00E65367" w:rsidRDefault="00E65367" w:rsidP="00980490">
            <w:pPr>
              <w:rPr>
                <w:rFonts w:ascii="Times New Roman" w:hAnsi="Times New Roman" w:cs="Times New Roman"/>
                <w:sz w:val="20"/>
                <w:szCs w:val="20"/>
              </w:rPr>
            </w:pPr>
          </w:p>
          <w:p w14:paraId="11CB898B" w14:textId="77777777" w:rsidR="00E65367" w:rsidRPr="009759B5" w:rsidRDefault="00E65367" w:rsidP="00980490">
            <w:pPr>
              <w:rPr>
                <w:rFonts w:ascii="Times New Roman" w:hAnsi="Times New Roman" w:cs="Times New Roman"/>
                <w:sz w:val="20"/>
                <w:szCs w:val="20"/>
              </w:rPr>
            </w:pPr>
            <w:r>
              <w:rPr>
                <w:rFonts w:ascii="Times New Roman" w:hAnsi="Times New Roman" w:cs="Times New Roman"/>
                <w:sz w:val="20"/>
                <w:szCs w:val="20"/>
              </w:rPr>
              <w:t xml:space="preserve">Another thing I would consider in the future is ways I can include the digital competency framework in the lesson as I believe this may engage the children further as they love looking at the computer and engaging with the big screen in the class, seeing photos or videos on the screen of the animal and their noises/ habitat may engage the children more and would develop their digital competency skills as the same time. </w:t>
            </w:r>
          </w:p>
          <w:p w14:paraId="4868664C" w14:textId="77777777" w:rsidR="00E65367" w:rsidRPr="00B371C2" w:rsidRDefault="00E65367" w:rsidP="00980490">
            <w:pPr>
              <w:rPr>
                <w:rFonts w:ascii="Arial" w:hAnsi="Arial" w:cs="Arial"/>
              </w:rPr>
            </w:pPr>
          </w:p>
        </w:tc>
      </w:tr>
    </w:tbl>
    <w:p w14:paraId="388776E0" w14:textId="2CD4FBCF" w:rsidR="00E65367" w:rsidRDefault="00E65367">
      <w:pPr>
        <w:rPr>
          <w:rFonts w:ascii="Times New Roman" w:hAnsi="Times New Roman" w:cs="Times New Roman"/>
          <w:sz w:val="20"/>
          <w:szCs w:val="20"/>
        </w:rPr>
      </w:pPr>
    </w:p>
    <w:p w14:paraId="150E756F" w14:textId="77777777" w:rsidR="001272E8" w:rsidRDefault="001272E8" w:rsidP="001272E8">
      <w:pPr>
        <w:jc w:val="center"/>
        <w:rPr>
          <w:rFonts w:ascii="Arial" w:hAnsi="Arial" w:cs="Arial"/>
          <w:b/>
        </w:rPr>
      </w:pPr>
    </w:p>
    <w:p w14:paraId="4E71708D" w14:textId="77777777" w:rsidR="001272E8" w:rsidRDefault="001272E8" w:rsidP="001272E8">
      <w:pPr>
        <w:jc w:val="center"/>
        <w:rPr>
          <w:rFonts w:ascii="Arial" w:hAnsi="Arial" w:cs="Arial"/>
          <w:b/>
        </w:rPr>
      </w:pPr>
    </w:p>
    <w:p w14:paraId="683F386C" w14:textId="77777777" w:rsidR="001272E8" w:rsidRDefault="001272E8" w:rsidP="001272E8">
      <w:pPr>
        <w:jc w:val="center"/>
        <w:rPr>
          <w:rFonts w:ascii="Arial" w:hAnsi="Arial" w:cs="Arial"/>
          <w:b/>
        </w:rPr>
      </w:pPr>
    </w:p>
    <w:p w14:paraId="15623FBF" w14:textId="77777777" w:rsidR="001272E8" w:rsidRDefault="001272E8" w:rsidP="001272E8">
      <w:pPr>
        <w:jc w:val="center"/>
        <w:rPr>
          <w:rFonts w:ascii="Arial" w:hAnsi="Arial" w:cs="Arial"/>
          <w:b/>
        </w:rPr>
      </w:pPr>
    </w:p>
    <w:p w14:paraId="6E73776C" w14:textId="77777777" w:rsidR="001272E8" w:rsidRDefault="001272E8" w:rsidP="001272E8">
      <w:pPr>
        <w:jc w:val="center"/>
        <w:rPr>
          <w:rFonts w:ascii="Arial" w:hAnsi="Arial" w:cs="Arial"/>
          <w:b/>
        </w:rPr>
      </w:pPr>
    </w:p>
    <w:p w14:paraId="068646DB" w14:textId="77777777" w:rsidR="001272E8" w:rsidRDefault="001272E8" w:rsidP="001272E8">
      <w:pPr>
        <w:jc w:val="center"/>
        <w:rPr>
          <w:rFonts w:ascii="Arial" w:hAnsi="Arial" w:cs="Arial"/>
          <w:b/>
        </w:rPr>
      </w:pPr>
    </w:p>
    <w:p w14:paraId="39C3772C" w14:textId="77777777" w:rsidR="001272E8" w:rsidRDefault="001272E8" w:rsidP="001272E8">
      <w:pPr>
        <w:jc w:val="center"/>
        <w:rPr>
          <w:rFonts w:ascii="Arial" w:hAnsi="Arial" w:cs="Arial"/>
          <w:b/>
        </w:rPr>
      </w:pPr>
    </w:p>
    <w:p w14:paraId="44E8DCC0" w14:textId="77777777" w:rsidR="001272E8" w:rsidRDefault="001272E8" w:rsidP="001272E8">
      <w:pPr>
        <w:jc w:val="center"/>
        <w:rPr>
          <w:rFonts w:ascii="Arial" w:hAnsi="Arial" w:cs="Arial"/>
          <w:b/>
        </w:rPr>
      </w:pPr>
    </w:p>
    <w:p w14:paraId="4DFDA9F8" w14:textId="77777777" w:rsidR="001272E8" w:rsidRDefault="001272E8" w:rsidP="001272E8">
      <w:pPr>
        <w:jc w:val="center"/>
        <w:rPr>
          <w:rFonts w:ascii="Arial" w:hAnsi="Arial" w:cs="Arial"/>
          <w:b/>
        </w:rPr>
      </w:pPr>
    </w:p>
    <w:p w14:paraId="0368B73B" w14:textId="77777777" w:rsidR="001272E8" w:rsidRDefault="001272E8" w:rsidP="001272E8">
      <w:pPr>
        <w:jc w:val="center"/>
        <w:rPr>
          <w:rFonts w:ascii="Arial" w:hAnsi="Arial" w:cs="Arial"/>
          <w:b/>
        </w:rPr>
      </w:pPr>
    </w:p>
    <w:p w14:paraId="29B7AE7B" w14:textId="77777777" w:rsidR="001272E8" w:rsidRDefault="001272E8" w:rsidP="001272E8">
      <w:pPr>
        <w:jc w:val="center"/>
        <w:rPr>
          <w:rFonts w:ascii="Arial" w:hAnsi="Arial" w:cs="Arial"/>
          <w:b/>
        </w:rPr>
      </w:pPr>
    </w:p>
    <w:p w14:paraId="48998F53" w14:textId="77777777" w:rsidR="001272E8" w:rsidRDefault="001272E8" w:rsidP="001272E8">
      <w:pPr>
        <w:jc w:val="center"/>
        <w:rPr>
          <w:rFonts w:ascii="Arial" w:hAnsi="Arial" w:cs="Arial"/>
          <w:b/>
        </w:rPr>
      </w:pPr>
    </w:p>
    <w:p w14:paraId="47002F8E" w14:textId="77777777" w:rsidR="001272E8" w:rsidRDefault="001272E8" w:rsidP="001272E8">
      <w:pPr>
        <w:jc w:val="center"/>
        <w:rPr>
          <w:rFonts w:ascii="Arial" w:hAnsi="Arial" w:cs="Arial"/>
          <w:b/>
        </w:rPr>
      </w:pPr>
    </w:p>
    <w:p w14:paraId="78C87C35" w14:textId="77777777" w:rsidR="001272E8" w:rsidRDefault="001272E8" w:rsidP="001272E8">
      <w:pPr>
        <w:jc w:val="center"/>
        <w:rPr>
          <w:rFonts w:ascii="Arial" w:hAnsi="Arial" w:cs="Arial"/>
          <w:b/>
        </w:rPr>
      </w:pPr>
    </w:p>
    <w:p w14:paraId="6AD13F1C" w14:textId="77777777" w:rsidR="001272E8" w:rsidRDefault="001272E8" w:rsidP="001272E8">
      <w:pPr>
        <w:jc w:val="center"/>
        <w:rPr>
          <w:rFonts w:ascii="Arial" w:hAnsi="Arial" w:cs="Arial"/>
          <w:b/>
        </w:rPr>
      </w:pPr>
    </w:p>
    <w:p w14:paraId="570A076A" w14:textId="77777777" w:rsidR="001272E8" w:rsidRDefault="001272E8" w:rsidP="001272E8">
      <w:pPr>
        <w:jc w:val="center"/>
        <w:rPr>
          <w:rFonts w:ascii="Arial" w:hAnsi="Arial" w:cs="Arial"/>
          <w:b/>
        </w:rPr>
      </w:pPr>
    </w:p>
    <w:p w14:paraId="2FE46E59" w14:textId="77777777" w:rsidR="001272E8" w:rsidRDefault="001272E8" w:rsidP="001272E8">
      <w:pPr>
        <w:jc w:val="center"/>
        <w:rPr>
          <w:rFonts w:ascii="Arial" w:hAnsi="Arial" w:cs="Arial"/>
          <w:b/>
        </w:rPr>
      </w:pPr>
    </w:p>
    <w:p w14:paraId="12165752" w14:textId="77777777" w:rsidR="001272E8" w:rsidRDefault="001272E8" w:rsidP="001272E8">
      <w:pPr>
        <w:jc w:val="center"/>
        <w:rPr>
          <w:rFonts w:ascii="Arial" w:hAnsi="Arial" w:cs="Arial"/>
          <w:b/>
        </w:rPr>
      </w:pPr>
    </w:p>
    <w:p w14:paraId="4632FB35" w14:textId="77777777" w:rsidR="001272E8" w:rsidRDefault="001272E8" w:rsidP="001272E8">
      <w:pPr>
        <w:jc w:val="center"/>
        <w:rPr>
          <w:rFonts w:ascii="Arial" w:hAnsi="Arial" w:cs="Arial"/>
          <w:b/>
        </w:rPr>
      </w:pPr>
    </w:p>
    <w:p w14:paraId="71A9338C" w14:textId="7F62EF9C" w:rsidR="001272E8" w:rsidRDefault="001272E8" w:rsidP="001272E8">
      <w:pPr>
        <w:jc w:val="center"/>
        <w:rPr>
          <w:rFonts w:ascii="Times New Roman" w:hAnsi="Times New Roman" w:cs="Times New Roman"/>
          <w:b/>
        </w:rPr>
      </w:pPr>
      <w:r w:rsidRPr="001272E8">
        <w:rPr>
          <w:rFonts w:ascii="Times New Roman" w:hAnsi="Times New Roman" w:cs="Times New Roman"/>
          <w:b/>
        </w:rPr>
        <w:lastRenderedPageBreak/>
        <w:t xml:space="preserve">Element 4 </w:t>
      </w:r>
      <w:r>
        <w:rPr>
          <w:rFonts w:ascii="Times New Roman" w:hAnsi="Times New Roman" w:cs="Times New Roman"/>
          <w:b/>
        </w:rPr>
        <w:t xml:space="preserve">- </w:t>
      </w:r>
      <w:r w:rsidRPr="001272E8">
        <w:rPr>
          <w:rFonts w:ascii="Times New Roman" w:hAnsi="Times New Roman" w:cs="Times New Roman"/>
          <w:b/>
        </w:rPr>
        <w:t>Personal Development Plan</w:t>
      </w:r>
    </w:p>
    <w:p w14:paraId="217C5F3C" w14:textId="3B5E4941" w:rsidR="001272E8" w:rsidRDefault="001272E8" w:rsidP="001272E8">
      <w:pPr>
        <w:jc w:val="center"/>
        <w:rPr>
          <w:rFonts w:ascii="Times New Roman" w:hAnsi="Times New Roman" w:cs="Times New Roman"/>
          <w:b/>
        </w:rPr>
      </w:pPr>
    </w:p>
    <w:p w14:paraId="2B2D0EE4" w14:textId="7AA11738" w:rsidR="001272E8" w:rsidRDefault="001272E8" w:rsidP="001272E8">
      <w:pPr>
        <w:jc w:val="center"/>
        <w:rPr>
          <w:rFonts w:ascii="Times New Roman" w:hAnsi="Times New Roman" w:cs="Times New Roman"/>
          <w:b/>
        </w:rPr>
      </w:pPr>
    </w:p>
    <w:p w14:paraId="1104A9BF" w14:textId="77777777" w:rsidR="001272E8" w:rsidRPr="001272E8" w:rsidRDefault="001272E8" w:rsidP="001272E8">
      <w:pPr>
        <w:jc w:val="center"/>
        <w:rPr>
          <w:rFonts w:ascii="Times New Roman" w:hAnsi="Times New Roman" w:cs="Times New Roman"/>
          <w:b/>
        </w:rPr>
      </w:pPr>
    </w:p>
    <w:p w14:paraId="032B65D1" w14:textId="77777777" w:rsidR="001272E8" w:rsidRDefault="001272E8" w:rsidP="001272E8">
      <w:pPr>
        <w:jc w:val="center"/>
        <w:rPr>
          <w:rFonts w:ascii="Arial" w:hAnsi="Arial" w:cs="Arial"/>
          <w:b/>
        </w:rPr>
      </w:pPr>
    </w:p>
    <w:tbl>
      <w:tblPr>
        <w:tblStyle w:val="TableGrid"/>
        <w:tblpPr w:leftFromText="180" w:rightFromText="180" w:vertAnchor="page" w:horzAnchor="margin" w:tblpXSpec="center" w:tblpY="2623"/>
        <w:tblW w:w="10634" w:type="dxa"/>
        <w:tblLook w:val="04A0" w:firstRow="1" w:lastRow="0" w:firstColumn="1" w:lastColumn="0" w:noHBand="0" w:noVBand="1"/>
      </w:tblPr>
      <w:tblGrid>
        <w:gridCol w:w="1805"/>
        <w:gridCol w:w="2447"/>
        <w:gridCol w:w="2553"/>
        <w:gridCol w:w="2553"/>
        <w:gridCol w:w="1276"/>
      </w:tblGrid>
      <w:tr w:rsidR="001272E8" w14:paraId="6AD175A3" w14:textId="77777777" w:rsidTr="00AC1648">
        <w:trPr>
          <w:trHeight w:val="184"/>
        </w:trPr>
        <w:tc>
          <w:tcPr>
            <w:tcW w:w="1805" w:type="dxa"/>
            <w:shd w:val="clear" w:color="auto" w:fill="90A1CF" w:themeFill="accent1" w:themeFillTint="99"/>
          </w:tcPr>
          <w:p w14:paraId="32EDC264"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Area for further development (provide further details)</w:t>
            </w:r>
          </w:p>
        </w:tc>
        <w:tc>
          <w:tcPr>
            <w:tcW w:w="2447" w:type="dxa"/>
            <w:shd w:val="clear" w:color="auto" w:fill="90A1CF" w:themeFill="accent1" w:themeFillTint="99"/>
          </w:tcPr>
          <w:p w14:paraId="66474A66"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Why?</w:t>
            </w:r>
          </w:p>
        </w:tc>
        <w:tc>
          <w:tcPr>
            <w:tcW w:w="2553" w:type="dxa"/>
            <w:shd w:val="clear" w:color="auto" w:fill="90A1CF" w:themeFill="accent1" w:themeFillTint="99"/>
          </w:tcPr>
          <w:p w14:paraId="57FE1441"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How?</w:t>
            </w:r>
          </w:p>
        </w:tc>
        <w:tc>
          <w:tcPr>
            <w:tcW w:w="2553" w:type="dxa"/>
            <w:shd w:val="clear" w:color="auto" w:fill="90A1CF" w:themeFill="accent1" w:themeFillTint="99"/>
          </w:tcPr>
          <w:p w14:paraId="495BDC5A"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Who/Where?</w:t>
            </w:r>
          </w:p>
        </w:tc>
        <w:tc>
          <w:tcPr>
            <w:tcW w:w="1276" w:type="dxa"/>
            <w:shd w:val="clear" w:color="auto" w:fill="90A1CF" w:themeFill="accent1" w:themeFillTint="99"/>
          </w:tcPr>
          <w:p w14:paraId="64214142"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When?</w:t>
            </w:r>
          </w:p>
        </w:tc>
      </w:tr>
      <w:tr w:rsidR="001272E8" w14:paraId="75BDB738" w14:textId="77777777" w:rsidTr="00AC1648">
        <w:trPr>
          <w:trHeight w:val="403"/>
        </w:trPr>
        <w:tc>
          <w:tcPr>
            <w:tcW w:w="1805" w:type="dxa"/>
          </w:tcPr>
          <w:p w14:paraId="009AE74E"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Begin a career in primary school teaching.</w:t>
            </w:r>
          </w:p>
        </w:tc>
        <w:tc>
          <w:tcPr>
            <w:tcW w:w="2447" w:type="dxa"/>
          </w:tcPr>
          <w:p w14:paraId="51A83CD4"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To allow me to reach my career goal of becoming a primary school teacher.</w:t>
            </w:r>
          </w:p>
        </w:tc>
        <w:tc>
          <w:tcPr>
            <w:tcW w:w="2553" w:type="dxa"/>
          </w:tcPr>
          <w:p w14:paraId="3E327246"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PGCE Primary with QTS course.</w:t>
            </w:r>
          </w:p>
        </w:tc>
        <w:tc>
          <w:tcPr>
            <w:tcW w:w="2553" w:type="dxa"/>
          </w:tcPr>
          <w:p w14:paraId="3056C3E4"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University of Wales Trinity Saint David PGCE course.</w:t>
            </w:r>
          </w:p>
        </w:tc>
        <w:tc>
          <w:tcPr>
            <w:tcW w:w="1276" w:type="dxa"/>
          </w:tcPr>
          <w:p w14:paraId="0BA5E137" w14:textId="77777777" w:rsidR="001272E8" w:rsidRPr="00F52305" w:rsidRDefault="001272E8" w:rsidP="001272E8">
            <w:pPr>
              <w:rPr>
                <w:rFonts w:ascii="Times New Roman" w:hAnsi="Times New Roman" w:cs="Times New Roman"/>
                <w:sz w:val="20"/>
                <w:szCs w:val="20"/>
              </w:rPr>
            </w:pPr>
            <w:r>
              <w:rPr>
                <w:rFonts w:ascii="Times New Roman" w:hAnsi="Times New Roman" w:cs="Times New Roman"/>
                <w:sz w:val="20"/>
                <w:szCs w:val="20"/>
              </w:rPr>
              <w:t xml:space="preserve">Begin PGCE </w:t>
            </w:r>
            <w:r w:rsidRPr="00F52305">
              <w:rPr>
                <w:rFonts w:ascii="Times New Roman" w:hAnsi="Times New Roman" w:cs="Times New Roman"/>
                <w:sz w:val="20"/>
                <w:szCs w:val="20"/>
              </w:rPr>
              <w:t>September 2021.</w:t>
            </w:r>
          </w:p>
        </w:tc>
      </w:tr>
      <w:tr w:rsidR="001272E8" w14:paraId="6EFDCB1C" w14:textId="77777777" w:rsidTr="00AC1648">
        <w:trPr>
          <w:trHeight w:val="99"/>
        </w:trPr>
        <w:tc>
          <w:tcPr>
            <w:tcW w:w="1805" w:type="dxa"/>
          </w:tcPr>
          <w:p w14:paraId="0A2AE10C"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 xml:space="preserve">To learn sign language. </w:t>
            </w:r>
          </w:p>
        </w:tc>
        <w:tc>
          <w:tcPr>
            <w:tcW w:w="2447" w:type="dxa"/>
          </w:tcPr>
          <w:p w14:paraId="2A084D05"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 xml:space="preserve">To be able to work confidently with hearing impairments or children who have no/little speech. </w:t>
            </w:r>
          </w:p>
        </w:tc>
        <w:tc>
          <w:tcPr>
            <w:tcW w:w="2553" w:type="dxa"/>
          </w:tcPr>
          <w:p w14:paraId="1B7F937B"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British Sign Language course.</w:t>
            </w:r>
          </w:p>
        </w:tc>
        <w:tc>
          <w:tcPr>
            <w:tcW w:w="2553" w:type="dxa"/>
          </w:tcPr>
          <w:p w14:paraId="0849A749" w14:textId="77777777" w:rsidR="001272E8" w:rsidRPr="00F52305" w:rsidRDefault="001272E8" w:rsidP="001272E8">
            <w:pPr>
              <w:rPr>
                <w:rFonts w:ascii="Times New Roman" w:hAnsi="Times New Roman" w:cs="Times New Roman"/>
                <w:sz w:val="20"/>
                <w:szCs w:val="20"/>
              </w:rPr>
            </w:pPr>
            <w:r>
              <w:rPr>
                <w:rFonts w:ascii="Times New Roman" w:hAnsi="Times New Roman" w:cs="Times New Roman"/>
                <w:sz w:val="20"/>
                <w:szCs w:val="20"/>
              </w:rPr>
              <w:t xml:space="preserve">British Sign Language Society Online Course. </w:t>
            </w:r>
            <w:r w:rsidRPr="00F52305">
              <w:rPr>
                <w:rFonts w:ascii="Times New Roman" w:hAnsi="Times New Roman" w:cs="Times New Roman"/>
                <w:sz w:val="20"/>
                <w:szCs w:val="20"/>
              </w:rPr>
              <w:t xml:space="preserve"> </w:t>
            </w:r>
          </w:p>
        </w:tc>
        <w:tc>
          <w:tcPr>
            <w:tcW w:w="1276" w:type="dxa"/>
          </w:tcPr>
          <w:p w14:paraId="0CA34795" w14:textId="77777777" w:rsidR="001272E8" w:rsidRPr="00F52305" w:rsidRDefault="001272E8" w:rsidP="001272E8">
            <w:pPr>
              <w:rPr>
                <w:rFonts w:ascii="Times New Roman" w:hAnsi="Times New Roman" w:cs="Times New Roman"/>
                <w:sz w:val="20"/>
                <w:szCs w:val="20"/>
              </w:rPr>
            </w:pPr>
            <w:r>
              <w:rPr>
                <w:rFonts w:ascii="Times New Roman" w:hAnsi="Times New Roman" w:cs="Times New Roman"/>
                <w:sz w:val="20"/>
                <w:szCs w:val="20"/>
              </w:rPr>
              <w:t xml:space="preserve">Complete by </w:t>
            </w:r>
            <w:r w:rsidRPr="00F52305">
              <w:rPr>
                <w:rFonts w:ascii="Times New Roman" w:hAnsi="Times New Roman" w:cs="Times New Roman"/>
                <w:sz w:val="20"/>
                <w:szCs w:val="20"/>
              </w:rPr>
              <w:t xml:space="preserve">Summer 2021. </w:t>
            </w:r>
          </w:p>
        </w:tc>
      </w:tr>
      <w:tr w:rsidR="001272E8" w14:paraId="01F4FC76" w14:textId="77777777" w:rsidTr="00AC1648">
        <w:trPr>
          <w:trHeight w:val="296"/>
        </w:trPr>
        <w:tc>
          <w:tcPr>
            <w:tcW w:w="1805" w:type="dxa"/>
          </w:tcPr>
          <w:p w14:paraId="1965E2EA"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Enhance my knowledge on ALN/SEN.</w:t>
            </w:r>
          </w:p>
        </w:tc>
        <w:tc>
          <w:tcPr>
            <w:tcW w:w="2447" w:type="dxa"/>
          </w:tcPr>
          <w:p w14:paraId="74BEFAA7"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To be able to work in different units within school confidently.</w:t>
            </w:r>
          </w:p>
        </w:tc>
        <w:tc>
          <w:tcPr>
            <w:tcW w:w="2553" w:type="dxa"/>
          </w:tcPr>
          <w:p w14:paraId="5DA2DC17"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Snap Cymru Courses</w:t>
            </w:r>
            <w:r>
              <w:rPr>
                <w:rFonts w:ascii="Times New Roman" w:hAnsi="Times New Roman" w:cs="Times New Roman"/>
                <w:sz w:val="20"/>
                <w:szCs w:val="20"/>
              </w:rPr>
              <w:t>.</w:t>
            </w:r>
          </w:p>
        </w:tc>
        <w:tc>
          <w:tcPr>
            <w:tcW w:w="2553" w:type="dxa"/>
          </w:tcPr>
          <w:p w14:paraId="4BE24F46" w14:textId="77777777" w:rsidR="001272E8" w:rsidRPr="00F52305" w:rsidRDefault="001272E8" w:rsidP="001272E8">
            <w:pPr>
              <w:rPr>
                <w:rFonts w:ascii="Times New Roman" w:hAnsi="Times New Roman" w:cs="Times New Roman"/>
                <w:sz w:val="20"/>
                <w:szCs w:val="20"/>
              </w:rPr>
            </w:pPr>
            <w:r w:rsidRPr="00F52305">
              <w:rPr>
                <w:rFonts w:ascii="Times New Roman" w:hAnsi="Times New Roman" w:cs="Times New Roman"/>
                <w:sz w:val="20"/>
                <w:szCs w:val="20"/>
              </w:rPr>
              <w:t xml:space="preserve">Snap Cymru Online Course - SEN in Early Years Education. </w:t>
            </w:r>
          </w:p>
        </w:tc>
        <w:tc>
          <w:tcPr>
            <w:tcW w:w="1276" w:type="dxa"/>
          </w:tcPr>
          <w:p w14:paraId="44080001" w14:textId="77777777" w:rsidR="001272E8" w:rsidRPr="00F52305" w:rsidRDefault="001272E8" w:rsidP="001272E8">
            <w:pPr>
              <w:rPr>
                <w:rFonts w:ascii="Times New Roman" w:hAnsi="Times New Roman" w:cs="Times New Roman"/>
                <w:sz w:val="20"/>
                <w:szCs w:val="20"/>
              </w:rPr>
            </w:pPr>
            <w:r>
              <w:rPr>
                <w:rFonts w:ascii="Times New Roman" w:hAnsi="Times New Roman" w:cs="Times New Roman"/>
                <w:sz w:val="20"/>
                <w:szCs w:val="20"/>
              </w:rPr>
              <w:t xml:space="preserve">Complete by </w:t>
            </w:r>
            <w:r w:rsidRPr="00F52305">
              <w:rPr>
                <w:rFonts w:ascii="Times New Roman" w:hAnsi="Times New Roman" w:cs="Times New Roman"/>
                <w:sz w:val="20"/>
                <w:szCs w:val="20"/>
              </w:rPr>
              <w:t xml:space="preserve">Summer 2021. </w:t>
            </w:r>
          </w:p>
        </w:tc>
      </w:tr>
      <w:tr w:rsidR="001272E8" w14:paraId="6264F3D9" w14:textId="77777777" w:rsidTr="00AC1648">
        <w:trPr>
          <w:trHeight w:val="507"/>
        </w:trPr>
        <w:tc>
          <w:tcPr>
            <w:tcW w:w="1805" w:type="dxa"/>
          </w:tcPr>
          <w:p w14:paraId="2E85E308" w14:textId="77777777" w:rsidR="001272E8" w:rsidRPr="00F00A29" w:rsidRDefault="001272E8" w:rsidP="001272E8">
            <w:pPr>
              <w:rPr>
                <w:rFonts w:ascii="Times New Roman" w:hAnsi="Times New Roman" w:cs="Times New Roman"/>
              </w:rPr>
            </w:pPr>
            <w:r w:rsidRPr="00782D33">
              <w:rPr>
                <w:rFonts w:ascii="Times New Roman" w:hAnsi="Times New Roman" w:cs="Times New Roman"/>
                <w:sz w:val="20"/>
                <w:szCs w:val="20"/>
              </w:rPr>
              <w:t xml:space="preserve">To develop my confidence of speaking in front of my peers. </w:t>
            </w:r>
          </w:p>
        </w:tc>
        <w:tc>
          <w:tcPr>
            <w:tcW w:w="2447" w:type="dxa"/>
          </w:tcPr>
          <w:p w14:paraId="61636B2B" w14:textId="77777777" w:rsidR="001272E8" w:rsidRPr="00782D33" w:rsidRDefault="001272E8" w:rsidP="001272E8">
            <w:pPr>
              <w:rPr>
                <w:rFonts w:ascii="Times New Roman" w:hAnsi="Times New Roman" w:cs="Times New Roman"/>
              </w:rPr>
            </w:pPr>
            <w:r w:rsidRPr="00782D33">
              <w:rPr>
                <w:rFonts w:ascii="Times New Roman" w:hAnsi="Times New Roman" w:cs="Times New Roman"/>
                <w:sz w:val="20"/>
                <w:szCs w:val="20"/>
              </w:rPr>
              <w:t xml:space="preserve">So that I can confidently present work to my peers ready for when I have to present to other members of staff as a teacher. </w:t>
            </w:r>
          </w:p>
        </w:tc>
        <w:tc>
          <w:tcPr>
            <w:tcW w:w="2553" w:type="dxa"/>
          </w:tcPr>
          <w:p w14:paraId="3E13497B" w14:textId="77777777" w:rsidR="001272E8" w:rsidRPr="00BF6DED" w:rsidRDefault="001272E8" w:rsidP="001272E8">
            <w:pPr>
              <w:rPr>
                <w:rFonts w:ascii="Times New Roman" w:hAnsi="Times New Roman" w:cs="Times New Roman"/>
                <w:sz w:val="20"/>
                <w:szCs w:val="20"/>
              </w:rPr>
            </w:pPr>
            <w:r>
              <w:rPr>
                <w:rFonts w:ascii="Times New Roman" w:hAnsi="Times New Roman" w:cs="Times New Roman"/>
                <w:sz w:val="20"/>
                <w:szCs w:val="20"/>
              </w:rPr>
              <w:t xml:space="preserve">Effective preparation and practice. </w:t>
            </w:r>
          </w:p>
        </w:tc>
        <w:tc>
          <w:tcPr>
            <w:tcW w:w="2553" w:type="dxa"/>
          </w:tcPr>
          <w:p w14:paraId="04F6CD01" w14:textId="77777777" w:rsidR="001272E8" w:rsidRPr="00BF6DED" w:rsidRDefault="001272E8" w:rsidP="001272E8">
            <w:pPr>
              <w:rPr>
                <w:rFonts w:ascii="Times New Roman" w:hAnsi="Times New Roman" w:cs="Times New Roman"/>
                <w:sz w:val="20"/>
                <w:szCs w:val="20"/>
              </w:rPr>
            </w:pPr>
            <w:r>
              <w:rPr>
                <w:rFonts w:ascii="Times New Roman" w:hAnsi="Times New Roman" w:cs="Times New Roman"/>
                <w:sz w:val="20"/>
                <w:szCs w:val="20"/>
              </w:rPr>
              <w:t xml:space="preserve">Practice in front of small groups of peers I know. </w:t>
            </w:r>
          </w:p>
        </w:tc>
        <w:tc>
          <w:tcPr>
            <w:tcW w:w="1276" w:type="dxa"/>
          </w:tcPr>
          <w:p w14:paraId="0B234043" w14:textId="77777777" w:rsidR="001272E8" w:rsidRPr="005C50AC" w:rsidRDefault="001272E8" w:rsidP="001272E8">
            <w:pPr>
              <w:rPr>
                <w:rFonts w:ascii="Times New Roman" w:hAnsi="Times New Roman" w:cs="Times New Roman"/>
                <w:sz w:val="20"/>
                <w:szCs w:val="20"/>
              </w:rPr>
            </w:pPr>
            <w:r>
              <w:rPr>
                <w:rFonts w:ascii="Times New Roman" w:hAnsi="Times New Roman" w:cs="Times New Roman"/>
                <w:sz w:val="20"/>
                <w:szCs w:val="20"/>
              </w:rPr>
              <w:t>I will work on this slowly until graduation 2021.</w:t>
            </w:r>
          </w:p>
        </w:tc>
      </w:tr>
      <w:tr w:rsidR="001272E8" w14:paraId="4DBC8CDB" w14:textId="77777777" w:rsidTr="00AC1648">
        <w:trPr>
          <w:trHeight w:val="1264"/>
        </w:trPr>
        <w:tc>
          <w:tcPr>
            <w:tcW w:w="1805" w:type="dxa"/>
          </w:tcPr>
          <w:p w14:paraId="55EBBDCC" w14:textId="77777777" w:rsidR="001272E8" w:rsidRPr="00881A71" w:rsidRDefault="001272E8" w:rsidP="001272E8">
            <w:pPr>
              <w:rPr>
                <w:rFonts w:ascii="Times New Roman" w:hAnsi="Times New Roman" w:cs="Times New Roman"/>
                <w:sz w:val="20"/>
                <w:szCs w:val="20"/>
              </w:rPr>
            </w:pPr>
            <w:r>
              <w:rPr>
                <w:rFonts w:ascii="Times New Roman" w:hAnsi="Times New Roman" w:cs="Times New Roman"/>
                <w:sz w:val="20"/>
                <w:szCs w:val="20"/>
              </w:rPr>
              <w:t>Improve my Welsh speaking skills.</w:t>
            </w:r>
          </w:p>
        </w:tc>
        <w:tc>
          <w:tcPr>
            <w:tcW w:w="2447" w:type="dxa"/>
          </w:tcPr>
          <w:p w14:paraId="4FDD1F83" w14:textId="77777777" w:rsidR="001272E8" w:rsidRPr="00881A71" w:rsidRDefault="001272E8" w:rsidP="001272E8">
            <w:pPr>
              <w:rPr>
                <w:rFonts w:ascii="Times New Roman" w:hAnsi="Times New Roman" w:cs="Times New Roman"/>
              </w:rPr>
            </w:pPr>
            <w:r w:rsidRPr="00881A71">
              <w:rPr>
                <w:rFonts w:ascii="Times New Roman" w:hAnsi="Times New Roman" w:cs="Times New Roman"/>
                <w:sz w:val="20"/>
                <w:szCs w:val="20"/>
              </w:rPr>
              <w:t>To widen my options of what schools I can teach with, and to be able to lead Welsh lessons confidently.</w:t>
            </w:r>
          </w:p>
        </w:tc>
        <w:tc>
          <w:tcPr>
            <w:tcW w:w="2553" w:type="dxa"/>
          </w:tcPr>
          <w:p w14:paraId="710ECDB6" w14:textId="77777777" w:rsidR="001272E8" w:rsidRPr="00881A71" w:rsidRDefault="001272E8" w:rsidP="001272E8">
            <w:pPr>
              <w:rPr>
                <w:rFonts w:ascii="Times New Roman" w:hAnsi="Times New Roman" w:cs="Times New Roman"/>
                <w:sz w:val="20"/>
                <w:szCs w:val="20"/>
              </w:rPr>
            </w:pPr>
            <w:r w:rsidRPr="00881A71">
              <w:rPr>
                <w:rFonts w:ascii="Times New Roman" w:hAnsi="Times New Roman" w:cs="Times New Roman"/>
                <w:sz w:val="20"/>
                <w:szCs w:val="20"/>
              </w:rPr>
              <w:t>Welsh-Language Sabbatical Scheme</w:t>
            </w:r>
          </w:p>
        </w:tc>
        <w:tc>
          <w:tcPr>
            <w:tcW w:w="2553" w:type="dxa"/>
          </w:tcPr>
          <w:p w14:paraId="5FF6B940" w14:textId="77777777" w:rsidR="001272E8" w:rsidRPr="00EC1B6F" w:rsidRDefault="001272E8" w:rsidP="001272E8">
            <w:pPr>
              <w:rPr>
                <w:rFonts w:ascii="Times New Roman" w:hAnsi="Times New Roman" w:cs="Times New Roman"/>
                <w:sz w:val="20"/>
                <w:szCs w:val="20"/>
              </w:rPr>
            </w:pPr>
            <w:r w:rsidRPr="00EC1B6F">
              <w:rPr>
                <w:rFonts w:ascii="Times New Roman" w:hAnsi="Times New Roman" w:cs="Times New Roman"/>
                <w:sz w:val="20"/>
                <w:szCs w:val="20"/>
              </w:rPr>
              <w:t>Carmarthen University.</w:t>
            </w:r>
          </w:p>
        </w:tc>
        <w:tc>
          <w:tcPr>
            <w:tcW w:w="1276" w:type="dxa"/>
          </w:tcPr>
          <w:p w14:paraId="172DA917" w14:textId="77777777" w:rsidR="001272E8" w:rsidRPr="00EC1B6F" w:rsidRDefault="001272E8" w:rsidP="001272E8">
            <w:pPr>
              <w:rPr>
                <w:rFonts w:ascii="Times New Roman" w:hAnsi="Times New Roman" w:cs="Times New Roman"/>
                <w:sz w:val="20"/>
                <w:szCs w:val="20"/>
              </w:rPr>
            </w:pPr>
            <w:r>
              <w:rPr>
                <w:rFonts w:ascii="Times New Roman" w:hAnsi="Times New Roman" w:cs="Times New Roman"/>
                <w:sz w:val="20"/>
                <w:szCs w:val="20"/>
              </w:rPr>
              <w:t>After completing my NQT year and being settled into a school with a teaching job.</w:t>
            </w:r>
          </w:p>
        </w:tc>
      </w:tr>
    </w:tbl>
    <w:p w14:paraId="55747B8F" w14:textId="77777777" w:rsidR="001272E8" w:rsidRDefault="001272E8" w:rsidP="001272E8"/>
    <w:p w14:paraId="1E56F025" w14:textId="3EDA0796" w:rsidR="00E65367" w:rsidRDefault="00E65367" w:rsidP="001227DD">
      <w:pPr>
        <w:rPr>
          <w:rFonts w:ascii="Times New Roman" w:hAnsi="Times New Roman" w:cs="Times New Roman"/>
          <w:sz w:val="20"/>
          <w:szCs w:val="20"/>
        </w:rPr>
      </w:pPr>
    </w:p>
    <w:p w14:paraId="4D61C8C7" w14:textId="3B60587A" w:rsidR="008D64E5" w:rsidRDefault="008D64E5" w:rsidP="001227DD">
      <w:pPr>
        <w:rPr>
          <w:rFonts w:ascii="Times New Roman" w:hAnsi="Times New Roman" w:cs="Times New Roman"/>
          <w:sz w:val="20"/>
          <w:szCs w:val="20"/>
        </w:rPr>
      </w:pPr>
    </w:p>
    <w:p w14:paraId="7A2F2685" w14:textId="7DE5B339" w:rsidR="008D64E5" w:rsidRDefault="008D64E5" w:rsidP="001227DD">
      <w:pPr>
        <w:rPr>
          <w:rFonts w:ascii="Times New Roman" w:hAnsi="Times New Roman" w:cs="Times New Roman"/>
          <w:sz w:val="20"/>
          <w:szCs w:val="20"/>
        </w:rPr>
      </w:pPr>
    </w:p>
    <w:p w14:paraId="70199C19" w14:textId="218657CE" w:rsidR="008D64E5" w:rsidRDefault="008D64E5" w:rsidP="001227DD">
      <w:pPr>
        <w:rPr>
          <w:rFonts w:ascii="Times New Roman" w:hAnsi="Times New Roman" w:cs="Times New Roman"/>
          <w:sz w:val="20"/>
          <w:szCs w:val="20"/>
        </w:rPr>
      </w:pPr>
    </w:p>
    <w:p w14:paraId="39E342E4" w14:textId="5E8A027D" w:rsidR="008D64E5" w:rsidRDefault="008D64E5" w:rsidP="001227DD">
      <w:pPr>
        <w:rPr>
          <w:rFonts w:ascii="Times New Roman" w:hAnsi="Times New Roman" w:cs="Times New Roman"/>
          <w:sz w:val="20"/>
          <w:szCs w:val="20"/>
        </w:rPr>
      </w:pPr>
    </w:p>
    <w:p w14:paraId="6F8E5132" w14:textId="41CDD88F" w:rsidR="008D64E5" w:rsidRDefault="008D64E5" w:rsidP="001227DD">
      <w:pPr>
        <w:rPr>
          <w:rFonts w:ascii="Times New Roman" w:hAnsi="Times New Roman" w:cs="Times New Roman"/>
          <w:sz w:val="20"/>
          <w:szCs w:val="20"/>
        </w:rPr>
      </w:pPr>
    </w:p>
    <w:p w14:paraId="10F9C749" w14:textId="595EED1F" w:rsidR="008D64E5" w:rsidRDefault="008D64E5" w:rsidP="001227DD">
      <w:pPr>
        <w:rPr>
          <w:rFonts w:ascii="Times New Roman" w:hAnsi="Times New Roman" w:cs="Times New Roman"/>
          <w:sz w:val="20"/>
          <w:szCs w:val="20"/>
        </w:rPr>
      </w:pPr>
    </w:p>
    <w:p w14:paraId="29BBA18B" w14:textId="1E311ED3" w:rsidR="008D64E5" w:rsidRDefault="008D64E5" w:rsidP="001227DD">
      <w:pPr>
        <w:rPr>
          <w:rFonts w:ascii="Times New Roman" w:hAnsi="Times New Roman" w:cs="Times New Roman"/>
          <w:sz w:val="20"/>
          <w:szCs w:val="20"/>
        </w:rPr>
      </w:pPr>
    </w:p>
    <w:p w14:paraId="5D784983" w14:textId="6AA8FDA7" w:rsidR="008D64E5" w:rsidRDefault="008D64E5" w:rsidP="001227DD">
      <w:pPr>
        <w:rPr>
          <w:rFonts w:ascii="Times New Roman" w:hAnsi="Times New Roman" w:cs="Times New Roman"/>
          <w:sz w:val="20"/>
          <w:szCs w:val="20"/>
        </w:rPr>
      </w:pPr>
    </w:p>
    <w:p w14:paraId="7017F26A" w14:textId="61BBCB49" w:rsidR="008D64E5" w:rsidRDefault="008D64E5" w:rsidP="001227DD">
      <w:pPr>
        <w:rPr>
          <w:rFonts w:ascii="Times New Roman" w:hAnsi="Times New Roman" w:cs="Times New Roman"/>
          <w:sz w:val="20"/>
          <w:szCs w:val="20"/>
        </w:rPr>
      </w:pPr>
    </w:p>
    <w:p w14:paraId="7C72963E" w14:textId="52FAC9D9" w:rsidR="008D64E5" w:rsidRDefault="008D64E5" w:rsidP="001227DD">
      <w:pPr>
        <w:rPr>
          <w:rFonts w:ascii="Times New Roman" w:hAnsi="Times New Roman" w:cs="Times New Roman"/>
          <w:sz w:val="20"/>
          <w:szCs w:val="20"/>
        </w:rPr>
      </w:pPr>
    </w:p>
    <w:p w14:paraId="7A1E7773" w14:textId="7DD96D03" w:rsidR="008D64E5" w:rsidRDefault="008D64E5" w:rsidP="001227DD">
      <w:pPr>
        <w:rPr>
          <w:rFonts w:ascii="Times New Roman" w:hAnsi="Times New Roman" w:cs="Times New Roman"/>
          <w:sz w:val="20"/>
          <w:szCs w:val="20"/>
        </w:rPr>
      </w:pPr>
    </w:p>
    <w:p w14:paraId="1937FE35" w14:textId="1420034F" w:rsidR="008D64E5" w:rsidRDefault="008D64E5" w:rsidP="001227DD">
      <w:pPr>
        <w:rPr>
          <w:rFonts w:ascii="Times New Roman" w:hAnsi="Times New Roman" w:cs="Times New Roman"/>
          <w:sz w:val="20"/>
          <w:szCs w:val="20"/>
        </w:rPr>
      </w:pPr>
    </w:p>
    <w:p w14:paraId="2B2BAF30" w14:textId="45EC94D6" w:rsidR="008D64E5" w:rsidRDefault="008D64E5" w:rsidP="001227DD">
      <w:pPr>
        <w:rPr>
          <w:rFonts w:ascii="Times New Roman" w:hAnsi="Times New Roman" w:cs="Times New Roman"/>
          <w:sz w:val="20"/>
          <w:szCs w:val="20"/>
        </w:rPr>
      </w:pPr>
    </w:p>
    <w:p w14:paraId="2016ABC3" w14:textId="20C81F66" w:rsidR="008D64E5" w:rsidRDefault="008D64E5" w:rsidP="001227DD">
      <w:pPr>
        <w:rPr>
          <w:rFonts w:ascii="Times New Roman" w:hAnsi="Times New Roman" w:cs="Times New Roman"/>
          <w:sz w:val="20"/>
          <w:szCs w:val="20"/>
        </w:rPr>
      </w:pPr>
    </w:p>
    <w:p w14:paraId="38695170" w14:textId="3B66172B" w:rsidR="008D64E5" w:rsidRDefault="008D64E5" w:rsidP="001227DD">
      <w:pPr>
        <w:rPr>
          <w:rFonts w:ascii="Times New Roman" w:hAnsi="Times New Roman" w:cs="Times New Roman"/>
          <w:sz w:val="20"/>
          <w:szCs w:val="20"/>
        </w:rPr>
      </w:pPr>
    </w:p>
    <w:p w14:paraId="5693B286" w14:textId="7B3499B7" w:rsidR="008D64E5" w:rsidRDefault="008D64E5" w:rsidP="001227DD">
      <w:pPr>
        <w:rPr>
          <w:rFonts w:ascii="Times New Roman" w:hAnsi="Times New Roman" w:cs="Times New Roman"/>
          <w:sz w:val="20"/>
          <w:szCs w:val="20"/>
        </w:rPr>
      </w:pPr>
    </w:p>
    <w:p w14:paraId="2BF9F5EC" w14:textId="2F5C1CB4" w:rsidR="008D64E5" w:rsidRDefault="008D64E5" w:rsidP="001227DD">
      <w:pPr>
        <w:rPr>
          <w:rFonts w:ascii="Times New Roman" w:hAnsi="Times New Roman" w:cs="Times New Roman"/>
          <w:sz w:val="20"/>
          <w:szCs w:val="20"/>
        </w:rPr>
      </w:pPr>
    </w:p>
    <w:p w14:paraId="7BC5E12E" w14:textId="715C9FF6" w:rsidR="008D64E5" w:rsidRDefault="008D64E5" w:rsidP="001227DD">
      <w:pPr>
        <w:rPr>
          <w:rFonts w:ascii="Times New Roman" w:hAnsi="Times New Roman" w:cs="Times New Roman"/>
          <w:sz w:val="20"/>
          <w:szCs w:val="20"/>
        </w:rPr>
      </w:pPr>
    </w:p>
    <w:p w14:paraId="0971A31F" w14:textId="678B8E63" w:rsidR="008D64E5" w:rsidRDefault="008D64E5" w:rsidP="001227DD">
      <w:pPr>
        <w:rPr>
          <w:rFonts w:ascii="Times New Roman" w:hAnsi="Times New Roman" w:cs="Times New Roman"/>
          <w:sz w:val="20"/>
          <w:szCs w:val="20"/>
        </w:rPr>
      </w:pPr>
    </w:p>
    <w:p w14:paraId="6FE259A8" w14:textId="59967F3C" w:rsidR="008D64E5" w:rsidRDefault="008D64E5" w:rsidP="001227DD">
      <w:pPr>
        <w:rPr>
          <w:rFonts w:ascii="Times New Roman" w:hAnsi="Times New Roman" w:cs="Times New Roman"/>
          <w:sz w:val="20"/>
          <w:szCs w:val="20"/>
        </w:rPr>
      </w:pPr>
    </w:p>
    <w:p w14:paraId="7D9C0EB7" w14:textId="66ED6E3A" w:rsidR="008D64E5" w:rsidRDefault="008D64E5" w:rsidP="001227DD">
      <w:pPr>
        <w:rPr>
          <w:rFonts w:ascii="Times New Roman" w:hAnsi="Times New Roman" w:cs="Times New Roman"/>
          <w:sz w:val="20"/>
          <w:szCs w:val="20"/>
        </w:rPr>
      </w:pPr>
    </w:p>
    <w:p w14:paraId="3DAA88B4" w14:textId="524B2EDE" w:rsidR="008D64E5" w:rsidRDefault="008D64E5" w:rsidP="001227DD">
      <w:pPr>
        <w:rPr>
          <w:rFonts w:ascii="Times New Roman" w:hAnsi="Times New Roman" w:cs="Times New Roman"/>
          <w:sz w:val="20"/>
          <w:szCs w:val="20"/>
        </w:rPr>
      </w:pPr>
    </w:p>
    <w:p w14:paraId="2951CD72" w14:textId="42435D3D" w:rsidR="008D64E5" w:rsidRDefault="008D64E5" w:rsidP="001227DD">
      <w:pPr>
        <w:rPr>
          <w:rFonts w:ascii="Times New Roman" w:hAnsi="Times New Roman" w:cs="Times New Roman"/>
          <w:sz w:val="20"/>
          <w:szCs w:val="20"/>
        </w:rPr>
      </w:pPr>
    </w:p>
    <w:p w14:paraId="3BF73CC3" w14:textId="750BF787" w:rsidR="008D64E5" w:rsidRDefault="008D64E5" w:rsidP="001227DD">
      <w:pPr>
        <w:rPr>
          <w:rFonts w:ascii="Times New Roman" w:hAnsi="Times New Roman" w:cs="Times New Roman"/>
          <w:sz w:val="20"/>
          <w:szCs w:val="20"/>
        </w:rPr>
      </w:pPr>
    </w:p>
    <w:p w14:paraId="69712338" w14:textId="313AAACB" w:rsidR="008D64E5" w:rsidRPr="008D64E5" w:rsidRDefault="008D64E5" w:rsidP="008D64E5">
      <w:pPr>
        <w:jc w:val="center"/>
        <w:rPr>
          <w:rFonts w:ascii="Times New Roman" w:hAnsi="Times New Roman" w:cs="Times New Roman"/>
          <w:b/>
          <w:bCs/>
          <w:u w:val="single"/>
        </w:rPr>
      </w:pPr>
      <w:r w:rsidRPr="008D64E5">
        <w:rPr>
          <w:rFonts w:ascii="Times New Roman" w:hAnsi="Times New Roman" w:cs="Times New Roman"/>
          <w:b/>
          <w:bCs/>
          <w:u w:val="single"/>
        </w:rPr>
        <w:lastRenderedPageBreak/>
        <w:t>Reference List</w:t>
      </w:r>
    </w:p>
    <w:p w14:paraId="34610166" w14:textId="77777777" w:rsidR="008D64E5" w:rsidRPr="00515008" w:rsidRDefault="008D64E5" w:rsidP="008D64E5">
      <w:pPr>
        <w:rPr>
          <w:rFonts w:ascii="Times New Roman" w:hAnsi="Times New Roman" w:cs="Times New Roman"/>
          <w:sz w:val="20"/>
          <w:szCs w:val="20"/>
        </w:rPr>
      </w:pPr>
    </w:p>
    <w:p w14:paraId="087F68AB" w14:textId="77777777" w:rsidR="008D64E5" w:rsidRDefault="008D64E5" w:rsidP="008D64E5">
      <w:pPr>
        <w:rPr>
          <w:rFonts w:ascii="Times New Roman" w:hAnsi="Times New Roman" w:cs="Times New Roman"/>
          <w:sz w:val="20"/>
          <w:szCs w:val="20"/>
        </w:rPr>
      </w:pPr>
      <w:r w:rsidRPr="00515008">
        <w:rPr>
          <w:rFonts w:ascii="Times New Roman" w:hAnsi="Times New Roman" w:cs="Times New Roman"/>
          <w:sz w:val="20"/>
          <w:szCs w:val="20"/>
        </w:rPr>
        <w:t xml:space="preserve">Welsh Government (2015) </w:t>
      </w:r>
      <w:r w:rsidRPr="00515008">
        <w:rPr>
          <w:rFonts w:ascii="Times New Roman" w:hAnsi="Times New Roman" w:cs="Times New Roman"/>
          <w:i/>
          <w:iCs/>
          <w:sz w:val="20"/>
          <w:szCs w:val="20"/>
        </w:rPr>
        <w:t xml:space="preserve">Foundation Phase Framework, </w:t>
      </w:r>
      <w:r w:rsidRPr="00515008">
        <w:rPr>
          <w:rFonts w:ascii="Times New Roman" w:hAnsi="Times New Roman" w:cs="Times New Roman"/>
          <w:sz w:val="20"/>
          <w:szCs w:val="20"/>
        </w:rPr>
        <w:t xml:space="preserve">Curriculum for Wales. Available at: </w:t>
      </w:r>
      <w:hyperlink r:id="rId10" w:history="1">
        <w:r w:rsidRPr="00515008">
          <w:rPr>
            <w:rStyle w:val="Hyperlink"/>
            <w:rFonts w:ascii="Times New Roman" w:hAnsi="Times New Roman" w:cs="Times New Roman"/>
            <w:sz w:val="20"/>
            <w:szCs w:val="20"/>
          </w:rPr>
          <w:t>https://gov.wales/sites/default/files/publications/2018-02/foundation-phase-framework-revised-2015.pdf</w:t>
        </w:r>
      </w:hyperlink>
      <w:r w:rsidRPr="00515008">
        <w:rPr>
          <w:rFonts w:ascii="Times New Roman" w:hAnsi="Times New Roman" w:cs="Times New Roman"/>
          <w:sz w:val="20"/>
          <w:szCs w:val="20"/>
        </w:rPr>
        <w:t>. (Accessed: 12 June 2020)</w:t>
      </w:r>
    </w:p>
    <w:p w14:paraId="1ADF2DF5" w14:textId="77777777" w:rsidR="008D64E5" w:rsidRDefault="008D64E5" w:rsidP="008D64E5">
      <w:pPr>
        <w:rPr>
          <w:rFonts w:ascii="Times New Roman" w:hAnsi="Times New Roman" w:cs="Times New Roman"/>
          <w:sz w:val="20"/>
          <w:szCs w:val="20"/>
        </w:rPr>
      </w:pPr>
    </w:p>
    <w:p w14:paraId="7EF2CE91" w14:textId="77777777" w:rsidR="008D64E5" w:rsidRPr="00A73C71" w:rsidRDefault="008D64E5" w:rsidP="008D64E5">
      <w:pPr>
        <w:rPr>
          <w:rFonts w:ascii="Times New Roman" w:hAnsi="Times New Roman" w:cs="Times New Roman"/>
          <w:sz w:val="20"/>
          <w:szCs w:val="20"/>
        </w:rPr>
      </w:pPr>
      <w:proofErr w:type="spellStart"/>
      <w:r>
        <w:rPr>
          <w:rFonts w:ascii="Times New Roman" w:hAnsi="Times New Roman" w:cs="Times New Roman"/>
          <w:sz w:val="20"/>
          <w:szCs w:val="20"/>
        </w:rPr>
        <w:t>Gray’s</w:t>
      </w:r>
      <w:proofErr w:type="spellEnd"/>
      <w:r>
        <w:rPr>
          <w:rFonts w:ascii="Times New Roman" w:hAnsi="Times New Roman" w:cs="Times New Roman"/>
          <w:sz w:val="20"/>
          <w:szCs w:val="20"/>
        </w:rPr>
        <w:t xml:space="preserve"> Research Reading Group (2018) </w:t>
      </w:r>
      <w:r w:rsidRPr="00E60D79">
        <w:rPr>
          <w:rFonts w:ascii="Times New Roman" w:hAnsi="Times New Roman" w:cs="Times New Roman"/>
          <w:i/>
          <w:iCs/>
          <w:sz w:val="20"/>
          <w:szCs w:val="20"/>
        </w:rPr>
        <w:t>The Reflective Practitioner by Donald Schon</w:t>
      </w:r>
      <w:r>
        <w:rPr>
          <w:rFonts w:ascii="Times New Roman" w:hAnsi="Times New Roman" w:cs="Times New Roman"/>
          <w:i/>
          <w:iCs/>
          <w:sz w:val="20"/>
          <w:szCs w:val="20"/>
        </w:rPr>
        <w:t xml:space="preserve">. </w:t>
      </w:r>
      <w:r w:rsidRPr="00A73C71">
        <w:rPr>
          <w:rFonts w:ascii="Times New Roman" w:hAnsi="Times New Roman" w:cs="Times New Roman"/>
          <w:sz w:val="20"/>
          <w:szCs w:val="20"/>
        </w:rPr>
        <w:t>Available at</w:t>
      </w:r>
      <w:r w:rsidRPr="001E69B0">
        <w:rPr>
          <w:rFonts w:ascii="Times New Roman" w:hAnsi="Times New Roman" w:cs="Times New Roman"/>
          <w:sz w:val="20"/>
          <w:szCs w:val="20"/>
        </w:rPr>
        <w:t xml:space="preserve">: </w:t>
      </w:r>
      <w:hyperlink r:id="rId11" w:history="1">
        <w:r w:rsidRPr="001E69B0">
          <w:rPr>
            <w:rStyle w:val="Hyperlink"/>
            <w:rFonts w:ascii="Times New Roman" w:hAnsi="Times New Roman" w:cs="Times New Roman"/>
            <w:sz w:val="20"/>
            <w:szCs w:val="20"/>
          </w:rPr>
          <w:t>https://graysreadinggroup.wordpress.com/2012/12/18/the-reflective-practitioner-by-donald-schon/</w:t>
        </w:r>
      </w:hyperlink>
      <w:r>
        <w:rPr>
          <w:rFonts w:ascii="Times New Roman" w:hAnsi="Times New Roman" w:cs="Times New Roman"/>
          <w:sz w:val="20"/>
          <w:szCs w:val="20"/>
        </w:rPr>
        <w:t xml:space="preserve">. (Accessed: 12 June 2020) </w:t>
      </w:r>
    </w:p>
    <w:p w14:paraId="43EB8437" w14:textId="77777777" w:rsidR="008D64E5" w:rsidRDefault="008D64E5" w:rsidP="008D64E5">
      <w:pPr>
        <w:rPr>
          <w:rFonts w:ascii="Times New Roman" w:hAnsi="Times New Roman" w:cs="Times New Roman"/>
          <w:sz w:val="20"/>
          <w:szCs w:val="20"/>
        </w:rPr>
      </w:pPr>
    </w:p>
    <w:p w14:paraId="3D3C0F6B"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Solent Online Learning (no date) </w:t>
      </w:r>
      <w:r w:rsidRPr="005E4809">
        <w:rPr>
          <w:rFonts w:ascii="Times New Roman" w:hAnsi="Times New Roman" w:cs="Times New Roman"/>
          <w:i/>
          <w:iCs/>
          <w:sz w:val="20"/>
          <w:szCs w:val="20"/>
        </w:rPr>
        <w:t xml:space="preserve">How to think reflectively </w:t>
      </w:r>
      <w:r w:rsidRPr="00D83D7D">
        <w:rPr>
          <w:rFonts w:ascii="Times New Roman" w:hAnsi="Times New Roman" w:cs="Times New Roman"/>
          <w:sz w:val="20"/>
          <w:szCs w:val="20"/>
        </w:rPr>
        <w:t>[Schön’s Model]</w:t>
      </w:r>
      <w:r>
        <w:rPr>
          <w:rFonts w:ascii="Times New Roman" w:hAnsi="Times New Roman" w:cs="Times New Roman"/>
          <w:sz w:val="20"/>
          <w:szCs w:val="20"/>
        </w:rPr>
        <w:t xml:space="preserve">. Available at : </w:t>
      </w:r>
      <w:hyperlink r:id="rId12" w:history="1">
        <w:r w:rsidRPr="00B828B1">
          <w:rPr>
            <w:rStyle w:val="Hyperlink"/>
            <w:rFonts w:ascii="Times New Roman" w:hAnsi="Times New Roman" w:cs="Times New Roman"/>
            <w:sz w:val="20"/>
            <w:szCs w:val="20"/>
          </w:rPr>
          <w:t>https://learn.solent.ac.uk/mod/book/view.php?id=2732&amp;chapterid=1113https://learn.solent.ac.uk/mod/book/view.php?id=2732&amp;chapterid=1113https://learn.solent.ac.uk/mod/book/view.php?id=2732&amp;chapterid=1113https://learn.solent.ac.uk/mod/book/view.php?id=2732&amp;chapterid=1113https://learn.solent.ac.uk/mod/book/view.php?id=2732&amp;chapterid=1113</w:t>
        </w:r>
      </w:hyperlink>
      <w:r>
        <w:rPr>
          <w:rFonts w:ascii="Times New Roman" w:hAnsi="Times New Roman" w:cs="Times New Roman"/>
          <w:sz w:val="20"/>
          <w:szCs w:val="20"/>
        </w:rPr>
        <w:t xml:space="preserve"> (Accessed: 12 June 2020) </w:t>
      </w:r>
    </w:p>
    <w:p w14:paraId="442842C1" w14:textId="77777777" w:rsidR="008D64E5" w:rsidRDefault="008D64E5" w:rsidP="008D64E5">
      <w:pPr>
        <w:rPr>
          <w:rFonts w:ascii="Times New Roman" w:hAnsi="Times New Roman" w:cs="Times New Roman"/>
          <w:sz w:val="20"/>
          <w:szCs w:val="20"/>
        </w:rPr>
      </w:pPr>
    </w:p>
    <w:p w14:paraId="5795B982"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Dallos R., &amp; Stedmon J. (2009a) Flying over the swampy lowlands: Reflective and reflexive Practice.’ In: </w:t>
      </w:r>
      <w:proofErr w:type="gramStart"/>
      <w:r>
        <w:rPr>
          <w:rFonts w:ascii="Times New Roman" w:hAnsi="Times New Roman" w:cs="Times New Roman"/>
          <w:sz w:val="20"/>
          <w:szCs w:val="20"/>
        </w:rPr>
        <w:t>Dallos,  R.</w:t>
      </w:r>
      <w:proofErr w:type="gramEnd"/>
      <w:r>
        <w:rPr>
          <w:rFonts w:ascii="Times New Roman" w:hAnsi="Times New Roman" w:cs="Times New Roman"/>
          <w:sz w:val="20"/>
          <w:szCs w:val="20"/>
        </w:rPr>
        <w:t>, &amp; Stedmon, J. (2009</w:t>
      </w:r>
      <w:r w:rsidRPr="0015757E">
        <w:rPr>
          <w:rFonts w:ascii="Times New Roman" w:hAnsi="Times New Roman" w:cs="Times New Roman"/>
          <w:i/>
          <w:iCs/>
          <w:sz w:val="20"/>
          <w:szCs w:val="20"/>
        </w:rPr>
        <w:t>) Reflective Practice in Psychotherapy and counselling</w:t>
      </w:r>
      <w:r>
        <w:rPr>
          <w:rFonts w:ascii="Times New Roman" w:hAnsi="Times New Roman" w:cs="Times New Roman"/>
          <w:sz w:val="20"/>
          <w:szCs w:val="20"/>
        </w:rPr>
        <w:t xml:space="preserve">. Milton Keynes: Open University Press. </w:t>
      </w:r>
    </w:p>
    <w:p w14:paraId="25FA9070" w14:textId="77777777" w:rsidR="008D64E5" w:rsidRDefault="008D64E5" w:rsidP="008D64E5">
      <w:pPr>
        <w:rPr>
          <w:rFonts w:ascii="Times New Roman" w:hAnsi="Times New Roman" w:cs="Times New Roman"/>
          <w:sz w:val="20"/>
          <w:szCs w:val="20"/>
        </w:rPr>
      </w:pPr>
    </w:p>
    <w:p w14:paraId="1883D4DC" w14:textId="77777777" w:rsidR="00574DE6" w:rsidRPr="00574DE6" w:rsidRDefault="005809D8" w:rsidP="008D64E5">
      <w:pPr>
        <w:rPr>
          <w:rFonts w:ascii="Times New Roman" w:hAnsi="Times New Roman" w:cs="Times New Roman"/>
          <w:sz w:val="20"/>
          <w:szCs w:val="20"/>
        </w:rPr>
      </w:pPr>
      <w:r w:rsidRPr="00574DE6">
        <w:rPr>
          <w:rFonts w:ascii="Times New Roman" w:hAnsi="Times New Roman" w:cs="Times New Roman"/>
          <w:sz w:val="20"/>
          <w:szCs w:val="20"/>
        </w:rPr>
        <w:t xml:space="preserve">Reed, M. and Canning, N. (2010) </w:t>
      </w:r>
      <w:r w:rsidRPr="00574DE6">
        <w:rPr>
          <w:rFonts w:ascii="Times New Roman" w:hAnsi="Times New Roman" w:cs="Times New Roman"/>
          <w:i/>
          <w:iCs/>
          <w:sz w:val="20"/>
          <w:szCs w:val="20"/>
        </w:rPr>
        <w:t xml:space="preserve">Reflective practice in the early years.  </w:t>
      </w:r>
      <w:r w:rsidRPr="00574DE6">
        <w:rPr>
          <w:rFonts w:ascii="Times New Roman" w:hAnsi="Times New Roman" w:cs="Times New Roman"/>
          <w:sz w:val="20"/>
          <w:szCs w:val="20"/>
        </w:rPr>
        <w:t>London</w:t>
      </w:r>
      <w:r w:rsidRPr="00574DE6">
        <w:rPr>
          <w:rFonts w:ascii="Times New Roman" w:hAnsi="Times New Roman" w:cs="Times New Roman"/>
          <w:i/>
          <w:iCs/>
          <w:sz w:val="20"/>
          <w:szCs w:val="20"/>
        </w:rPr>
        <w:t xml:space="preserve">: </w:t>
      </w:r>
      <w:r w:rsidRPr="00574DE6">
        <w:rPr>
          <w:rFonts w:ascii="Times New Roman" w:hAnsi="Times New Roman" w:cs="Times New Roman"/>
          <w:sz w:val="20"/>
          <w:szCs w:val="20"/>
        </w:rPr>
        <w:t>Sage.</w:t>
      </w:r>
    </w:p>
    <w:p w14:paraId="1489A9EE" w14:textId="77777777" w:rsidR="008D64E5" w:rsidRDefault="008D64E5" w:rsidP="008D64E5">
      <w:pPr>
        <w:rPr>
          <w:rFonts w:ascii="Times New Roman" w:hAnsi="Times New Roman" w:cs="Times New Roman"/>
          <w:sz w:val="20"/>
          <w:szCs w:val="20"/>
        </w:rPr>
      </w:pPr>
    </w:p>
    <w:p w14:paraId="0048D72C"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Professional Association for childcare and early years (2016) </w:t>
      </w:r>
      <w:r>
        <w:rPr>
          <w:rFonts w:ascii="Times New Roman" w:hAnsi="Times New Roman" w:cs="Times New Roman"/>
          <w:i/>
          <w:iCs/>
          <w:sz w:val="20"/>
          <w:szCs w:val="20"/>
        </w:rPr>
        <w:t>Developing Self. Reflective Practice</w:t>
      </w:r>
      <w:r w:rsidRPr="00C363D7">
        <w:rPr>
          <w:rFonts w:ascii="Times New Roman" w:hAnsi="Times New Roman" w:cs="Times New Roman"/>
          <w:sz w:val="20"/>
          <w:szCs w:val="20"/>
        </w:rPr>
        <w:t xml:space="preserve"> [Supporting members to provide the highest standards of care and learning for children]</w:t>
      </w:r>
      <w:r>
        <w:rPr>
          <w:rFonts w:ascii="Times New Roman" w:hAnsi="Times New Roman" w:cs="Times New Roman"/>
          <w:sz w:val="20"/>
          <w:szCs w:val="20"/>
        </w:rPr>
        <w:t xml:space="preserve"> Available at : </w:t>
      </w:r>
      <w:hyperlink r:id="rId13" w:history="1">
        <w:r w:rsidRPr="00D22407">
          <w:rPr>
            <w:rStyle w:val="Hyperlink"/>
            <w:rFonts w:ascii="Times New Roman" w:hAnsi="Times New Roman" w:cs="Times New Roman"/>
            <w:sz w:val="20"/>
            <w:szCs w:val="20"/>
          </w:rPr>
          <w:t>https://www.pacey.org.uk/Pacey/media/Website-files/PACEY%20member%20practice%20guides%20(PDFs)/PG04-self-reflective-practice.pdf</w:t>
        </w:r>
      </w:hyperlink>
      <w:r>
        <w:rPr>
          <w:rFonts w:ascii="Times New Roman" w:hAnsi="Times New Roman" w:cs="Times New Roman"/>
          <w:sz w:val="20"/>
          <w:szCs w:val="20"/>
        </w:rPr>
        <w:t xml:space="preserve"> (Accessed: 13 June 2020) </w:t>
      </w:r>
    </w:p>
    <w:p w14:paraId="05735FF2" w14:textId="77777777" w:rsidR="008D64E5" w:rsidRDefault="008D64E5" w:rsidP="008D64E5">
      <w:pPr>
        <w:rPr>
          <w:rFonts w:ascii="Times New Roman" w:hAnsi="Times New Roman" w:cs="Times New Roman"/>
          <w:sz w:val="20"/>
          <w:szCs w:val="20"/>
        </w:rPr>
      </w:pPr>
    </w:p>
    <w:p w14:paraId="363479CB"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The University of Edinburgh (2019) </w:t>
      </w:r>
      <w:r>
        <w:rPr>
          <w:rFonts w:ascii="Times New Roman" w:hAnsi="Times New Roman" w:cs="Times New Roman"/>
          <w:i/>
          <w:iCs/>
          <w:sz w:val="20"/>
          <w:szCs w:val="20"/>
        </w:rPr>
        <w:t xml:space="preserve">Gibbs’ Reflective Cycle. </w:t>
      </w:r>
      <w:r>
        <w:rPr>
          <w:rFonts w:ascii="Times New Roman" w:hAnsi="Times New Roman" w:cs="Times New Roman"/>
          <w:sz w:val="20"/>
          <w:szCs w:val="20"/>
        </w:rPr>
        <w:t xml:space="preserve">Available at: </w:t>
      </w:r>
      <w:hyperlink r:id="rId14" w:history="1">
        <w:r w:rsidRPr="00D22407">
          <w:rPr>
            <w:rStyle w:val="Hyperlink"/>
            <w:rFonts w:ascii="Times New Roman" w:hAnsi="Times New Roman" w:cs="Times New Roman"/>
            <w:sz w:val="20"/>
            <w:szCs w:val="20"/>
          </w:rPr>
          <w:t>https://www.ed.ac.uk/reflection/reflectors-toolkit/reflecting-on-experience/gibbs-reflective-cycle</w:t>
        </w:r>
      </w:hyperlink>
      <w:r>
        <w:rPr>
          <w:rFonts w:ascii="Times New Roman" w:hAnsi="Times New Roman" w:cs="Times New Roman"/>
          <w:sz w:val="20"/>
          <w:szCs w:val="20"/>
        </w:rPr>
        <w:t xml:space="preserve"> (Accessed: 13 June 2020) </w:t>
      </w:r>
    </w:p>
    <w:p w14:paraId="16312F69" w14:textId="77777777" w:rsidR="008D64E5" w:rsidRDefault="008D64E5" w:rsidP="008D64E5">
      <w:pPr>
        <w:rPr>
          <w:rFonts w:ascii="Times New Roman" w:hAnsi="Times New Roman" w:cs="Times New Roman"/>
          <w:sz w:val="20"/>
          <w:szCs w:val="20"/>
        </w:rPr>
      </w:pPr>
    </w:p>
    <w:p w14:paraId="77F4877D"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The e-learning network (2020) </w:t>
      </w:r>
      <w:r>
        <w:rPr>
          <w:rFonts w:ascii="Times New Roman" w:hAnsi="Times New Roman" w:cs="Times New Roman"/>
          <w:i/>
          <w:iCs/>
          <w:sz w:val="20"/>
          <w:szCs w:val="20"/>
        </w:rPr>
        <w:t xml:space="preserve">GIBBS - REFLECTIVE CYCLE MODEL (1988) </w:t>
      </w:r>
      <w:r>
        <w:rPr>
          <w:rFonts w:ascii="Times New Roman" w:hAnsi="Times New Roman" w:cs="Times New Roman"/>
          <w:sz w:val="20"/>
          <w:szCs w:val="20"/>
        </w:rPr>
        <w:t xml:space="preserve">Available at: </w:t>
      </w:r>
      <w:hyperlink r:id="rId15" w:history="1">
        <w:r w:rsidRPr="00D22407">
          <w:rPr>
            <w:rStyle w:val="Hyperlink"/>
            <w:rFonts w:ascii="Times New Roman" w:hAnsi="Times New Roman" w:cs="Times New Roman"/>
            <w:sz w:val="20"/>
            <w:szCs w:val="20"/>
          </w:rPr>
          <w:t>https://www.eln.io/blog/gibbs-reflective-cycle-model-1988</w:t>
        </w:r>
      </w:hyperlink>
      <w:r>
        <w:rPr>
          <w:rFonts w:ascii="Times New Roman" w:hAnsi="Times New Roman" w:cs="Times New Roman"/>
          <w:sz w:val="20"/>
          <w:szCs w:val="20"/>
        </w:rPr>
        <w:t xml:space="preserve"> (Accessed: 13 June 2020)</w:t>
      </w:r>
    </w:p>
    <w:p w14:paraId="7AFEB706" w14:textId="77777777" w:rsidR="008D64E5" w:rsidRDefault="008D64E5" w:rsidP="008D64E5">
      <w:pPr>
        <w:rPr>
          <w:rFonts w:ascii="Times New Roman" w:hAnsi="Times New Roman" w:cs="Times New Roman"/>
          <w:sz w:val="20"/>
          <w:szCs w:val="20"/>
        </w:rPr>
      </w:pPr>
    </w:p>
    <w:p w14:paraId="18C061AF"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Mcleod. S (2017) </w:t>
      </w:r>
      <w:r>
        <w:rPr>
          <w:rFonts w:ascii="Times New Roman" w:hAnsi="Times New Roman" w:cs="Times New Roman"/>
          <w:i/>
          <w:iCs/>
          <w:sz w:val="20"/>
          <w:szCs w:val="20"/>
        </w:rPr>
        <w:t xml:space="preserve">Kolb’s Learning Styles and Experiential Learning Cycle, </w:t>
      </w:r>
      <w:r w:rsidRPr="006B7F7E">
        <w:rPr>
          <w:rFonts w:ascii="Times New Roman" w:hAnsi="Times New Roman" w:cs="Times New Roman"/>
          <w:sz w:val="20"/>
          <w:szCs w:val="20"/>
        </w:rPr>
        <w:t>Simply Psychology</w:t>
      </w:r>
      <w:r>
        <w:rPr>
          <w:rFonts w:ascii="Times New Roman" w:hAnsi="Times New Roman" w:cs="Times New Roman"/>
          <w:i/>
          <w:iCs/>
          <w:sz w:val="20"/>
          <w:szCs w:val="20"/>
        </w:rPr>
        <w:t xml:space="preserve">. </w:t>
      </w:r>
      <w:r w:rsidRPr="006F3C17">
        <w:rPr>
          <w:rFonts w:ascii="Times New Roman" w:hAnsi="Times New Roman" w:cs="Times New Roman"/>
          <w:sz w:val="20"/>
          <w:szCs w:val="20"/>
        </w:rPr>
        <w:t>Available at:</w:t>
      </w:r>
      <w:r>
        <w:rPr>
          <w:rFonts w:ascii="Times New Roman" w:hAnsi="Times New Roman" w:cs="Times New Roman"/>
          <w:sz w:val="20"/>
          <w:szCs w:val="20"/>
        </w:rPr>
        <w:t xml:space="preserve"> </w:t>
      </w:r>
      <w:hyperlink r:id="rId16" w:history="1">
        <w:r w:rsidRPr="00D22407">
          <w:rPr>
            <w:rStyle w:val="Hyperlink"/>
            <w:rFonts w:ascii="Times New Roman" w:hAnsi="Times New Roman" w:cs="Times New Roman"/>
            <w:sz w:val="20"/>
            <w:szCs w:val="20"/>
          </w:rPr>
          <w:t>https://www.simplypsychology.org/learning-kolb.html</w:t>
        </w:r>
      </w:hyperlink>
      <w:r>
        <w:rPr>
          <w:rFonts w:ascii="Times New Roman" w:hAnsi="Times New Roman" w:cs="Times New Roman"/>
          <w:sz w:val="20"/>
          <w:szCs w:val="20"/>
        </w:rPr>
        <w:t xml:space="preserve"> (Accessed: 13 June 2020) </w:t>
      </w:r>
    </w:p>
    <w:p w14:paraId="27703DD5" w14:textId="77777777" w:rsidR="008D64E5" w:rsidRDefault="008D64E5" w:rsidP="008D64E5">
      <w:pPr>
        <w:rPr>
          <w:rFonts w:ascii="Times New Roman" w:hAnsi="Times New Roman" w:cs="Times New Roman"/>
          <w:sz w:val="20"/>
          <w:szCs w:val="20"/>
        </w:rPr>
      </w:pPr>
    </w:p>
    <w:p w14:paraId="1800E441"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Mind Tools (2020) </w:t>
      </w:r>
      <w:r>
        <w:rPr>
          <w:rFonts w:ascii="Times New Roman" w:hAnsi="Times New Roman" w:cs="Times New Roman"/>
          <w:i/>
          <w:iCs/>
          <w:sz w:val="20"/>
          <w:szCs w:val="20"/>
        </w:rPr>
        <w:t xml:space="preserve">Gibbs’ Reflective Cycle </w:t>
      </w:r>
      <w:r>
        <w:rPr>
          <w:rFonts w:ascii="Times New Roman" w:hAnsi="Times New Roman" w:cs="Times New Roman"/>
          <w:sz w:val="20"/>
          <w:szCs w:val="20"/>
        </w:rPr>
        <w:t xml:space="preserve">[Helping People Learn From Experience] Available at: </w:t>
      </w:r>
      <w:hyperlink r:id="rId17" w:history="1">
        <w:r w:rsidRPr="00D22407">
          <w:rPr>
            <w:rStyle w:val="Hyperlink"/>
            <w:rFonts w:ascii="Times New Roman" w:hAnsi="Times New Roman" w:cs="Times New Roman"/>
            <w:sz w:val="20"/>
            <w:szCs w:val="20"/>
          </w:rPr>
          <w:t>https://www.mindtools.com/pages/article/reflective-cycle.htm</w:t>
        </w:r>
      </w:hyperlink>
      <w:r>
        <w:rPr>
          <w:rFonts w:ascii="Times New Roman" w:hAnsi="Times New Roman" w:cs="Times New Roman"/>
          <w:sz w:val="20"/>
          <w:szCs w:val="20"/>
        </w:rPr>
        <w:t xml:space="preserve"> (Accessed: 14 June 2020) </w:t>
      </w:r>
    </w:p>
    <w:p w14:paraId="75415D37" w14:textId="77777777" w:rsidR="008D64E5" w:rsidRDefault="008D64E5" w:rsidP="008D64E5">
      <w:pPr>
        <w:rPr>
          <w:rFonts w:ascii="Times New Roman" w:hAnsi="Times New Roman" w:cs="Times New Roman"/>
          <w:sz w:val="20"/>
          <w:szCs w:val="20"/>
        </w:rPr>
      </w:pPr>
    </w:p>
    <w:p w14:paraId="67A1EB62" w14:textId="77777777"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University of Cumbria (2016) </w:t>
      </w:r>
      <w:r w:rsidRPr="00B3269B">
        <w:rPr>
          <w:rFonts w:ascii="Times New Roman" w:hAnsi="Times New Roman" w:cs="Times New Roman"/>
          <w:i/>
          <w:iCs/>
          <w:sz w:val="20"/>
          <w:szCs w:val="20"/>
        </w:rPr>
        <w:t>Rolfe et al. ‘s (2001) reflective model</w:t>
      </w:r>
      <w:r>
        <w:rPr>
          <w:rFonts w:ascii="Times New Roman" w:hAnsi="Times New Roman" w:cs="Times New Roman"/>
          <w:i/>
          <w:iCs/>
          <w:sz w:val="20"/>
          <w:szCs w:val="20"/>
        </w:rPr>
        <w:t xml:space="preserve">. </w:t>
      </w:r>
      <w:r>
        <w:rPr>
          <w:rFonts w:ascii="Times New Roman" w:hAnsi="Times New Roman" w:cs="Times New Roman"/>
          <w:sz w:val="20"/>
          <w:szCs w:val="20"/>
        </w:rPr>
        <w:t xml:space="preserve">Available at: </w:t>
      </w:r>
      <w:hyperlink r:id="rId18" w:history="1">
        <w:r w:rsidRPr="00D22407">
          <w:rPr>
            <w:rStyle w:val="Hyperlink"/>
            <w:rFonts w:ascii="Times New Roman" w:hAnsi="Times New Roman" w:cs="Times New Roman"/>
            <w:sz w:val="20"/>
            <w:szCs w:val="20"/>
          </w:rPr>
          <w:t>https://my.cumbria.ac.uk/media/MyCumbria/Documents/ReflectiveModelRolfe.pdf</w:t>
        </w:r>
      </w:hyperlink>
      <w:r>
        <w:rPr>
          <w:rFonts w:ascii="Times New Roman" w:hAnsi="Times New Roman" w:cs="Times New Roman"/>
          <w:sz w:val="20"/>
          <w:szCs w:val="20"/>
        </w:rPr>
        <w:t xml:space="preserve"> (Accessed: 14 June 2020)</w:t>
      </w:r>
    </w:p>
    <w:p w14:paraId="49CFF7BA" w14:textId="77777777" w:rsidR="008D64E5" w:rsidRDefault="008D64E5" w:rsidP="008D64E5">
      <w:pPr>
        <w:rPr>
          <w:rFonts w:ascii="Times New Roman" w:hAnsi="Times New Roman" w:cs="Times New Roman"/>
          <w:sz w:val="20"/>
          <w:szCs w:val="20"/>
        </w:rPr>
      </w:pPr>
    </w:p>
    <w:p w14:paraId="4A5F6E57" w14:textId="77777777" w:rsidR="008D64E5" w:rsidRPr="00AB4EC1"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Dr Nicole Brown Social Research &amp; Practice and Education Ltd. (2015) </w:t>
      </w:r>
      <w:r w:rsidRPr="00AB4EC1">
        <w:rPr>
          <w:rFonts w:ascii="Times New Roman" w:hAnsi="Times New Roman" w:cs="Times New Roman"/>
          <w:i/>
          <w:iCs/>
          <w:sz w:val="20"/>
          <w:szCs w:val="20"/>
        </w:rPr>
        <w:t xml:space="preserve">Reflective model according to Rolfe et al. </w:t>
      </w:r>
      <w:r>
        <w:rPr>
          <w:rFonts w:ascii="Times New Roman" w:hAnsi="Times New Roman" w:cs="Times New Roman"/>
          <w:sz w:val="20"/>
          <w:szCs w:val="20"/>
        </w:rPr>
        <w:t xml:space="preserve">Available at: </w:t>
      </w:r>
      <w:hyperlink r:id="rId19" w:history="1">
        <w:r w:rsidRPr="00D22407">
          <w:rPr>
            <w:rStyle w:val="Hyperlink"/>
            <w:rFonts w:ascii="Times New Roman" w:hAnsi="Times New Roman" w:cs="Times New Roman"/>
            <w:sz w:val="20"/>
            <w:szCs w:val="20"/>
          </w:rPr>
          <w:t>http://www.nicole-brown.co.uk/reflective-model-according-to-rolfe/</w:t>
        </w:r>
      </w:hyperlink>
      <w:r>
        <w:rPr>
          <w:rFonts w:ascii="Times New Roman" w:hAnsi="Times New Roman" w:cs="Times New Roman"/>
          <w:sz w:val="20"/>
          <w:szCs w:val="20"/>
        </w:rPr>
        <w:t xml:space="preserve"> (Accessed: 14 June 2020) </w:t>
      </w:r>
    </w:p>
    <w:p w14:paraId="4A18DC4B" w14:textId="77777777" w:rsidR="008D64E5" w:rsidRDefault="008D64E5" w:rsidP="008D64E5">
      <w:pPr>
        <w:rPr>
          <w:rFonts w:ascii="Times New Roman" w:hAnsi="Times New Roman" w:cs="Times New Roman"/>
          <w:sz w:val="20"/>
          <w:szCs w:val="20"/>
        </w:rPr>
      </w:pPr>
    </w:p>
    <w:p w14:paraId="36C7F72C" w14:textId="32B6E9FD" w:rsidR="008D64E5" w:rsidRDefault="008D64E5" w:rsidP="008D64E5">
      <w:pPr>
        <w:rPr>
          <w:rFonts w:ascii="Times New Roman" w:hAnsi="Times New Roman" w:cs="Times New Roman"/>
          <w:sz w:val="20"/>
          <w:szCs w:val="20"/>
        </w:rPr>
      </w:pPr>
      <w:r>
        <w:rPr>
          <w:rFonts w:ascii="Times New Roman" w:hAnsi="Times New Roman" w:cs="Times New Roman"/>
          <w:sz w:val="20"/>
          <w:szCs w:val="20"/>
        </w:rPr>
        <w:t xml:space="preserve">Learning Performance (2019) </w:t>
      </w:r>
      <w:r>
        <w:rPr>
          <w:rFonts w:ascii="Times New Roman" w:hAnsi="Times New Roman" w:cs="Times New Roman"/>
          <w:i/>
          <w:iCs/>
          <w:sz w:val="20"/>
          <w:szCs w:val="20"/>
        </w:rPr>
        <w:t xml:space="preserve">Gibbs’ Reflective Cycle and Learning. </w:t>
      </w:r>
      <w:r>
        <w:rPr>
          <w:rFonts w:ascii="Times New Roman" w:hAnsi="Times New Roman" w:cs="Times New Roman"/>
          <w:sz w:val="20"/>
          <w:szCs w:val="20"/>
        </w:rPr>
        <w:t xml:space="preserve">Available at: </w:t>
      </w:r>
      <w:hyperlink r:id="rId20" w:history="1">
        <w:r w:rsidRPr="00D22407">
          <w:rPr>
            <w:rStyle w:val="Hyperlink"/>
            <w:rFonts w:ascii="Times New Roman" w:hAnsi="Times New Roman" w:cs="Times New Roman"/>
            <w:sz w:val="20"/>
            <w:szCs w:val="20"/>
          </w:rPr>
          <w:t>https://learningperformance.com/gibbs-reflective-cycle-and-learning/</w:t>
        </w:r>
      </w:hyperlink>
      <w:r>
        <w:rPr>
          <w:rFonts w:ascii="Times New Roman" w:hAnsi="Times New Roman" w:cs="Times New Roman"/>
          <w:sz w:val="20"/>
          <w:szCs w:val="20"/>
        </w:rPr>
        <w:t xml:space="preserve"> (Accessed: 14 June 2020) </w:t>
      </w:r>
    </w:p>
    <w:p w14:paraId="2E3B6A40" w14:textId="3867DCD6" w:rsidR="008D64E5" w:rsidRDefault="008D64E5" w:rsidP="008D64E5">
      <w:pPr>
        <w:rPr>
          <w:rFonts w:ascii="Times New Roman" w:hAnsi="Times New Roman" w:cs="Times New Roman"/>
          <w:sz w:val="20"/>
          <w:szCs w:val="20"/>
        </w:rPr>
      </w:pPr>
    </w:p>
    <w:p w14:paraId="57C3AF36" w14:textId="6A076F69" w:rsidR="00F8506E" w:rsidRPr="00F8506E" w:rsidRDefault="00F8506E" w:rsidP="00F8506E">
      <w:pPr>
        <w:rPr>
          <w:rFonts w:ascii="Times New Roman" w:eastAsia="Times New Roman" w:hAnsi="Times New Roman" w:cs="Times New Roman"/>
          <w:lang w:eastAsia="en-GB"/>
        </w:rPr>
      </w:pPr>
      <w:r w:rsidRPr="00F8506E">
        <w:rPr>
          <w:rFonts w:ascii="Times New Roman" w:eastAsia="Times New Roman" w:hAnsi="Times New Roman" w:cs="Times New Roman"/>
          <w:color w:val="000000"/>
          <w:sz w:val="20"/>
          <w:szCs w:val="20"/>
          <w:shd w:val="clear" w:color="auto" w:fill="FFFFFF"/>
          <w:lang w:eastAsia="en-GB"/>
        </w:rPr>
        <w:t>Gov</w:t>
      </w:r>
      <w:r w:rsidR="00552318" w:rsidRPr="00D27564">
        <w:rPr>
          <w:rFonts w:ascii="Times New Roman" w:eastAsia="Times New Roman" w:hAnsi="Times New Roman" w:cs="Times New Roman"/>
          <w:color w:val="000000"/>
          <w:sz w:val="20"/>
          <w:szCs w:val="20"/>
          <w:shd w:val="clear" w:color="auto" w:fill="FFFFFF"/>
          <w:lang w:eastAsia="en-GB"/>
        </w:rPr>
        <w:t>. W</w:t>
      </w:r>
      <w:r w:rsidRPr="00F8506E">
        <w:rPr>
          <w:rFonts w:ascii="Times New Roman" w:eastAsia="Times New Roman" w:hAnsi="Times New Roman" w:cs="Times New Roman"/>
          <w:color w:val="000000"/>
          <w:sz w:val="20"/>
          <w:szCs w:val="20"/>
          <w:shd w:val="clear" w:color="auto" w:fill="FFFFFF"/>
          <w:lang w:eastAsia="en-GB"/>
        </w:rPr>
        <w:t>ales</w:t>
      </w:r>
      <w:r w:rsidR="00552318" w:rsidRPr="00D27564">
        <w:rPr>
          <w:rFonts w:ascii="Times New Roman" w:eastAsia="Times New Roman" w:hAnsi="Times New Roman" w:cs="Times New Roman"/>
          <w:color w:val="000000"/>
          <w:sz w:val="20"/>
          <w:szCs w:val="20"/>
          <w:shd w:val="clear" w:color="auto" w:fill="FFFFFF"/>
          <w:lang w:eastAsia="en-GB"/>
        </w:rPr>
        <w:t xml:space="preserve"> (2015) </w:t>
      </w:r>
      <w:r w:rsidR="00D27564" w:rsidRPr="00D27564">
        <w:rPr>
          <w:rFonts w:ascii="Times New Roman" w:eastAsia="Times New Roman" w:hAnsi="Times New Roman" w:cs="Times New Roman"/>
          <w:color w:val="000000"/>
          <w:sz w:val="20"/>
          <w:szCs w:val="20"/>
          <w:shd w:val="clear" w:color="auto" w:fill="FFFFFF"/>
          <w:lang w:eastAsia="en-GB"/>
        </w:rPr>
        <w:t xml:space="preserve">Curriculum for Wales. </w:t>
      </w:r>
      <w:r w:rsidR="00552318" w:rsidRPr="00D27564">
        <w:rPr>
          <w:rFonts w:ascii="Times New Roman" w:eastAsia="Times New Roman" w:hAnsi="Times New Roman" w:cs="Times New Roman"/>
          <w:i/>
          <w:iCs/>
          <w:color w:val="000000"/>
          <w:sz w:val="20"/>
          <w:szCs w:val="20"/>
          <w:shd w:val="clear" w:color="auto" w:fill="FFFFFF"/>
          <w:lang w:eastAsia="en-GB"/>
        </w:rPr>
        <w:t>Foundation Phase Framework</w:t>
      </w:r>
      <w:r w:rsidR="00552318" w:rsidRPr="00D27564">
        <w:rPr>
          <w:rFonts w:ascii="Times New Roman" w:eastAsia="Times New Roman" w:hAnsi="Times New Roman" w:cs="Times New Roman"/>
          <w:color w:val="000000"/>
          <w:sz w:val="20"/>
          <w:szCs w:val="20"/>
          <w:shd w:val="clear" w:color="auto" w:fill="FFFFFF"/>
          <w:lang w:eastAsia="en-GB"/>
        </w:rPr>
        <w:t xml:space="preserve"> </w:t>
      </w:r>
      <w:r w:rsidRPr="00F8506E">
        <w:rPr>
          <w:rFonts w:ascii="Times New Roman" w:eastAsia="Times New Roman" w:hAnsi="Times New Roman" w:cs="Times New Roman"/>
          <w:color w:val="000000"/>
          <w:sz w:val="20"/>
          <w:szCs w:val="20"/>
          <w:shd w:val="clear" w:color="auto" w:fill="FFFFFF"/>
          <w:lang w:eastAsia="en-GB"/>
        </w:rPr>
        <w:t xml:space="preserve">Available at: </w:t>
      </w:r>
      <w:hyperlink r:id="rId21" w:history="1">
        <w:r w:rsidR="00552318" w:rsidRPr="00F8506E">
          <w:rPr>
            <w:rStyle w:val="Hyperlink"/>
            <w:rFonts w:ascii="Times New Roman" w:eastAsia="Times New Roman" w:hAnsi="Times New Roman" w:cs="Times New Roman"/>
            <w:sz w:val="20"/>
            <w:szCs w:val="20"/>
            <w:shd w:val="clear" w:color="auto" w:fill="FFFFFF"/>
            <w:lang w:eastAsia="en-GB"/>
          </w:rPr>
          <w:t>https://gov.wales/sites/default/files/publications/2018-02/foundation-phase-framework-revised-2015.pdf</w:t>
        </w:r>
      </w:hyperlink>
      <w:r w:rsidR="00552318" w:rsidRPr="00D27564">
        <w:rPr>
          <w:rFonts w:ascii="Times New Roman" w:eastAsia="Times New Roman" w:hAnsi="Times New Roman" w:cs="Times New Roman"/>
          <w:color w:val="000000"/>
          <w:sz w:val="20"/>
          <w:szCs w:val="20"/>
          <w:shd w:val="clear" w:color="auto" w:fill="FFFFFF"/>
          <w:lang w:eastAsia="en-GB"/>
        </w:rPr>
        <w:t xml:space="preserve"> (</w:t>
      </w:r>
      <w:r w:rsidRPr="00F8506E">
        <w:rPr>
          <w:rFonts w:ascii="Times New Roman" w:eastAsia="Times New Roman" w:hAnsi="Times New Roman" w:cs="Times New Roman"/>
          <w:color w:val="000000"/>
          <w:sz w:val="20"/>
          <w:szCs w:val="20"/>
          <w:shd w:val="clear" w:color="auto" w:fill="FFFFFF"/>
          <w:lang w:eastAsia="en-GB"/>
        </w:rPr>
        <w:t>Accessed</w:t>
      </w:r>
      <w:r w:rsidR="00552318" w:rsidRPr="00D27564">
        <w:rPr>
          <w:rFonts w:ascii="Times New Roman" w:eastAsia="Times New Roman" w:hAnsi="Times New Roman" w:cs="Times New Roman"/>
          <w:color w:val="000000"/>
          <w:sz w:val="20"/>
          <w:szCs w:val="20"/>
          <w:shd w:val="clear" w:color="auto" w:fill="FFFFFF"/>
          <w:lang w:eastAsia="en-GB"/>
        </w:rPr>
        <w:t xml:space="preserve">: </w:t>
      </w:r>
      <w:r w:rsidRPr="00F8506E">
        <w:rPr>
          <w:rFonts w:ascii="Times New Roman" w:eastAsia="Times New Roman" w:hAnsi="Times New Roman" w:cs="Times New Roman"/>
          <w:color w:val="000000"/>
          <w:sz w:val="20"/>
          <w:szCs w:val="20"/>
          <w:shd w:val="clear" w:color="auto" w:fill="FFFFFF"/>
          <w:lang w:eastAsia="en-GB"/>
        </w:rPr>
        <w:t>14 June 2020</w:t>
      </w:r>
      <w:r w:rsidR="00552318" w:rsidRPr="00D27564">
        <w:rPr>
          <w:rFonts w:ascii="Times New Roman" w:eastAsia="Times New Roman" w:hAnsi="Times New Roman" w:cs="Times New Roman"/>
          <w:color w:val="000000"/>
          <w:sz w:val="20"/>
          <w:szCs w:val="20"/>
          <w:shd w:val="clear" w:color="auto" w:fill="FFFFFF"/>
          <w:lang w:eastAsia="en-GB"/>
        </w:rPr>
        <w:t xml:space="preserve">) </w:t>
      </w:r>
    </w:p>
    <w:p w14:paraId="038FD171" w14:textId="0E7E9679" w:rsidR="008D64E5" w:rsidRPr="003323E4" w:rsidRDefault="00F8506E" w:rsidP="008D64E5">
      <w:pPr>
        <w:rPr>
          <w:rFonts w:ascii="Times New Roman" w:hAnsi="Times New Roman" w:cs="Times New Roman"/>
          <w:sz w:val="20"/>
          <w:szCs w:val="20"/>
        </w:rPr>
      </w:pPr>
      <w:r>
        <w:rPr>
          <w:rFonts w:ascii="Times New Roman" w:hAnsi="Times New Roman" w:cs="Times New Roman"/>
          <w:sz w:val="20"/>
          <w:szCs w:val="20"/>
        </w:rPr>
        <w:t xml:space="preserve"> </w:t>
      </w:r>
    </w:p>
    <w:p w14:paraId="6723F4BF" w14:textId="77777777" w:rsidR="008D64E5" w:rsidRPr="003A6931" w:rsidRDefault="008D64E5" w:rsidP="001227DD">
      <w:pPr>
        <w:rPr>
          <w:rFonts w:ascii="Times New Roman" w:hAnsi="Times New Roman" w:cs="Times New Roman"/>
          <w:sz w:val="20"/>
          <w:szCs w:val="20"/>
        </w:rPr>
      </w:pPr>
    </w:p>
    <w:sectPr w:rsidR="008D64E5" w:rsidRPr="003A6931" w:rsidSect="00072A92">
      <w:pgSz w:w="11910" w:h="16840"/>
      <w:pgMar w:top="1440" w:right="1440" w:bottom="1440" w:left="1440" w:header="692" w:footer="0" w:gutter="0"/>
      <w:pgBorders w:offsetFrom="page">
        <w:top w:val="single" w:sz="18" w:space="24" w:color="D883FF"/>
        <w:left w:val="single" w:sz="18" w:space="24" w:color="D883FF"/>
        <w:bottom w:val="single" w:sz="18" w:space="24" w:color="D883FF"/>
        <w:right w:val="single" w:sz="18" w:space="24" w:color="D883FF"/>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630D1" w14:textId="77777777" w:rsidR="00504F23" w:rsidRDefault="00504F23" w:rsidP="00504F23">
      <w:r>
        <w:separator/>
      </w:r>
    </w:p>
  </w:endnote>
  <w:endnote w:type="continuationSeparator" w:id="0">
    <w:p w14:paraId="1368C1F4" w14:textId="77777777" w:rsidR="00504F23" w:rsidRDefault="00504F23" w:rsidP="00504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F8007" w14:textId="77777777" w:rsidR="00504F23" w:rsidRDefault="00504F23" w:rsidP="00504F23">
      <w:r>
        <w:separator/>
      </w:r>
    </w:p>
  </w:footnote>
  <w:footnote w:type="continuationSeparator" w:id="0">
    <w:p w14:paraId="177C5111" w14:textId="77777777" w:rsidR="00504F23" w:rsidRDefault="00504F23" w:rsidP="00504F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332EB9"/>
    <w:multiLevelType w:val="hybridMultilevel"/>
    <w:tmpl w:val="50740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36DB6"/>
    <w:multiLevelType w:val="hybridMultilevel"/>
    <w:tmpl w:val="59EAF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D0E90"/>
    <w:multiLevelType w:val="hybridMultilevel"/>
    <w:tmpl w:val="DFA2D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F23A49"/>
    <w:multiLevelType w:val="hybridMultilevel"/>
    <w:tmpl w:val="1728C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206B3E"/>
    <w:multiLevelType w:val="hybridMultilevel"/>
    <w:tmpl w:val="823CD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6CC"/>
    <w:rsid w:val="0000002B"/>
    <w:rsid w:val="000023B1"/>
    <w:rsid w:val="00004A50"/>
    <w:rsid w:val="00014B80"/>
    <w:rsid w:val="0001688E"/>
    <w:rsid w:val="00042DA2"/>
    <w:rsid w:val="0004486A"/>
    <w:rsid w:val="00072A92"/>
    <w:rsid w:val="00075CFF"/>
    <w:rsid w:val="00091EEC"/>
    <w:rsid w:val="000A1E6D"/>
    <w:rsid w:val="000A291C"/>
    <w:rsid w:val="000B2F2E"/>
    <w:rsid w:val="000F1183"/>
    <w:rsid w:val="000F31F4"/>
    <w:rsid w:val="001227DD"/>
    <w:rsid w:val="001272E8"/>
    <w:rsid w:val="00135425"/>
    <w:rsid w:val="0013690F"/>
    <w:rsid w:val="00141F91"/>
    <w:rsid w:val="0015690D"/>
    <w:rsid w:val="00167077"/>
    <w:rsid w:val="00167219"/>
    <w:rsid w:val="001725CC"/>
    <w:rsid w:val="001A73C8"/>
    <w:rsid w:val="001B642D"/>
    <w:rsid w:val="001D086F"/>
    <w:rsid w:val="001D63AC"/>
    <w:rsid w:val="001E1AEC"/>
    <w:rsid w:val="00206DC9"/>
    <w:rsid w:val="002107FB"/>
    <w:rsid w:val="002135A5"/>
    <w:rsid w:val="00214901"/>
    <w:rsid w:val="00220A66"/>
    <w:rsid w:val="002224E3"/>
    <w:rsid w:val="00223854"/>
    <w:rsid w:val="002257F5"/>
    <w:rsid w:val="00243DCA"/>
    <w:rsid w:val="002503E5"/>
    <w:rsid w:val="00256AD7"/>
    <w:rsid w:val="0026176F"/>
    <w:rsid w:val="0028448A"/>
    <w:rsid w:val="00290987"/>
    <w:rsid w:val="00291B30"/>
    <w:rsid w:val="002960BA"/>
    <w:rsid w:val="002A3BB9"/>
    <w:rsid w:val="002B07A2"/>
    <w:rsid w:val="002B3757"/>
    <w:rsid w:val="002C4BE6"/>
    <w:rsid w:val="002C4FD7"/>
    <w:rsid w:val="002C7D7A"/>
    <w:rsid w:val="002D1DE5"/>
    <w:rsid w:val="002D5142"/>
    <w:rsid w:val="0033626B"/>
    <w:rsid w:val="00342162"/>
    <w:rsid w:val="00353358"/>
    <w:rsid w:val="00353A4D"/>
    <w:rsid w:val="00375218"/>
    <w:rsid w:val="003841F9"/>
    <w:rsid w:val="00386DF7"/>
    <w:rsid w:val="00391782"/>
    <w:rsid w:val="00396522"/>
    <w:rsid w:val="003A1D2A"/>
    <w:rsid w:val="003A5280"/>
    <w:rsid w:val="003A6931"/>
    <w:rsid w:val="003B7C67"/>
    <w:rsid w:val="003D5C76"/>
    <w:rsid w:val="003E5187"/>
    <w:rsid w:val="003F65E9"/>
    <w:rsid w:val="0040626B"/>
    <w:rsid w:val="00425815"/>
    <w:rsid w:val="00444EC2"/>
    <w:rsid w:val="00445C08"/>
    <w:rsid w:val="004540F6"/>
    <w:rsid w:val="004553F4"/>
    <w:rsid w:val="004646EC"/>
    <w:rsid w:val="00475B4F"/>
    <w:rsid w:val="0049695A"/>
    <w:rsid w:val="004C7570"/>
    <w:rsid w:val="004C769B"/>
    <w:rsid w:val="004D2A9E"/>
    <w:rsid w:val="004D71C4"/>
    <w:rsid w:val="004E7BEF"/>
    <w:rsid w:val="00500BB8"/>
    <w:rsid w:val="00504F23"/>
    <w:rsid w:val="00510FAE"/>
    <w:rsid w:val="00532FF5"/>
    <w:rsid w:val="00534C16"/>
    <w:rsid w:val="0054382D"/>
    <w:rsid w:val="00552318"/>
    <w:rsid w:val="00560F0D"/>
    <w:rsid w:val="00572E9E"/>
    <w:rsid w:val="0059417A"/>
    <w:rsid w:val="005A1FFE"/>
    <w:rsid w:val="005A2CFF"/>
    <w:rsid w:val="005A3E3B"/>
    <w:rsid w:val="005C118F"/>
    <w:rsid w:val="005C518A"/>
    <w:rsid w:val="005C59FD"/>
    <w:rsid w:val="005D0764"/>
    <w:rsid w:val="0060008B"/>
    <w:rsid w:val="00647230"/>
    <w:rsid w:val="00652252"/>
    <w:rsid w:val="0065325D"/>
    <w:rsid w:val="0069415C"/>
    <w:rsid w:val="006A1E69"/>
    <w:rsid w:val="006A6C34"/>
    <w:rsid w:val="006B0DC1"/>
    <w:rsid w:val="006B216C"/>
    <w:rsid w:val="006B51B1"/>
    <w:rsid w:val="006B7803"/>
    <w:rsid w:val="006C21F8"/>
    <w:rsid w:val="00700637"/>
    <w:rsid w:val="00707D6F"/>
    <w:rsid w:val="0073588F"/>
    <w:rsid w:val="0074451A"/>
    <w:rsid w:val="00750900"/>
    <w:rsid w:val="00765352"/>
    <w:rsid w:val="00767A5C"/>
    <w:rsid w:val="00772EF8"/>
    <w:rsid w:val="00797FA2"/>
    <w:rsid w:val="007B3EBF"/>
    <w:rsid w:val="007D1C8C"/>
    <w:rsid w:val="007D3542"/>
    <w:rsid w:val="007D56CF"/>
    <w:rsid w:val="007F4D3F"/>
    <w:rsid w:val="007F7CA5"/>
    <w:rsid w:val="00811422"/>
    <w:rsid w:val="00832523"/>
    <w:rsid w:val="008570A9"/>
    <w:rsid w:val="00866F2D"/>
    <w:rsid w:val="00874042"/>
    <w:rsid w:val="008A0606"/>
    <w:rsid w:val="008A4FAC"/>
    <w:rsid w:val="008B1472"/>
    <w:rsid w:val="008C5D2B"/>
    <w:rsid w:val="008D4A2F"/>
    <w:rsid w:val="008D64E5"/>
    <w:rsid w:val="008D7BC3"/>
    <w:rsid w:val="00917E79"/>
    <w:rsid w:val="009234EC"/>
    <w:rsid w:val="00944A2D"/>
    <w:rsid w:val="00955C0C"/>
    <w:rsid w:val="00960E28"/>
    <w:rsid w:val="00963B22"/>
    <w:rsid w:val="00971C59"/>
    <w:rsid w:val="00985E9E"/>
    <w:rsid w:val="009A166F"/>
    <w:rsid w:val="009A329D"/>
    <w:rsid w:val="009B48CB"/>
    <w:rsid w:val="009F05E8"/>
    <w:rsid w:val="00A11111"/>
    <w:rsid w:val="00A31635"/>
    <w:rsid w:val="00A419A1"/>
    <w:rsid w:val="00A43E57"/>
    <w:rsid w:val="00A6033C"/>
    <w:rsid w:val="00A63E37"/>
    <w:rsid w:val="00A943E4"/>
    <w:rsid w:val="00AA06CC"/>
    <w:rsid w:val="00AB7B95"/>
    <w:rsid w:val="00AC1648"/>
    <w:rsid w:val="00AC197E"/>
    <w:rsid w:val="00AD55EA"/>
    <w:rsid w:val="00AE44BD"/>
    <w:rsid w:val="00AF2F3D"/>
    <w:rsid w:val="00AF5E77"/>
    <w:rsid w:val="00B02BB7"/>
    <w:rsid w:val="00B1636F"/>
    <w:rsid w:val="00B2027A"/>
    <w:rsid w:val="00B203DC"/>
    <w:rsid w:val="00B26D40"/>
    <w:rsid w:val="00B33A44"/>
    <w:rsid w:val="00B814F0"/>
    <w:rsid w:val="00B821F9"/>
    <w:rsid w:val="00B91270"/>
    <w:rsid w:val="00BA2D51"/>
    <w:rsid w:val="00BA3C3D"/>
    <w:rsid w:val="00BA4656"/>
    <w:rsid w:val="00BB2188"/>
    <w:rsid w:val="00BC22A8"/>
    <w:rsid w:val="00C11A5D"/>
    <w:rsid w:val="00C15C08"/>
    <w:rsid w:val="00C26C33"/>
    <w:rsid w:val="00C512DD"/>
    <w:rsid w:val="00C661E2"/>
    <w:rsid w:val="00C93220"/>
    <w:rsid w:val="00CC4B8A"/>
    <w:rsid w:val="00CC7CE5"/>
    <w:rsid w:val="00CD571D"/>
    <w:rsid w:val="00CE093E"/>
    <w:rsid w:val="00CF1E8C"/>
    <w:rsid w:val="00CF30A7"/>
    <w:rsid w:val="00D073B8"/>
    <w:rsid w:val="00D07F1C"/>
    <w:rsid w:val="00D27564"/>
    <w:rsid w:val="00D720FC"/>
    <w:rsid w:val="00D72A93"/>
    <w:rsid w:val="00D84802"/>
    <w:rsid w:val="00DA331A"/>
    <w:rsid w:val="00DA62D9"/>
    <w:rsid w:val="00DC387B"/>
    <w:rsid w:val="00DD29CF"/>
    <w:rsid w:val="00DE754E"/>
    <w:rsid w:val="00DF4082"/>
    <w:rsid w:val="00E225EF"/>
    <w:rsid w:val="00E30C7C"/>
    <w:rsid w:val="00E35AAD"/>
    <w:rsid w:val="00E4390D"/>
    <w:rsid w:val="00E60D05"/>
    <w:rsid w:val="00E65367"/>
    <w:rsid w:val="00E84233"/>
    <w:rsid w:val="00E8427A"/>
    <w:rsid w:val="00E851C7"/>
    <w:rsid w:val="00E86387"/>
    <w:rsid w:val="00EA39F3"/>
    <w:rsid w:val="00EB02C0"/>
    <w:rsid w:val="00EC147E"/>
    <w:rsid w:val="00ED5B81"/>
    <w:rsid w:val="00EE7F42"/>
    <w:rsid w:val="00F03A20"/>
    <w:rsid w:val="00F16864"/>
    <w:rsid w:val="00F31011"/>
    <w:rsid w:val="00F55636"/>
    <w:rsid w:val="00F57438"/>
    <w:rsid w:val="00F61FAD"/>
    <w:rsid w:val="00F720D7"/>
    <w:rsid w:val="00F7332E"/>
    <w:rsid w:val="00F8506E"/>
    <w:rsid w:val="00F9792A"/>
    <w:rsid w:val="00FB0F12"/>
    <w:rsid w:val="00FC1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A6F64"/>
  <w15:chartTrackingRefBased/>
  <w15:docId w15:val="{86DD34DC-4591-0D43-80EB-21C063F2D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53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5352"/>
    <w:pPr>
      <w:ind w:left="720"/>
      <w:contextualSpacing/>
    </w:pPr>
  </w:style>
  <w:style w:type="paragraph" w:styleId="Revision">
    <w:name w:val="Revision"/>
    <w:hidden/>
    <w:uiPriority w:val="99"/>
    <w:semiHidden/>
    <w:rsid w:val="00765352"/>
  </w:style>
  <w:style w:type="paragraph" w:styleId="BalloonText">
    <w:name w:val="Balloon Text"/>
    <w:basedOn w:val="Normal"/>
    <w:link w:val="BalloonTextChar"/>
    <w:uiPriority w:val="99"/>
    <w:semiHidden/>
    <w:unhideWhenUsed/>
    <w:rsid w:val="0076535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65352"/>
    <w:rPr>
      <w:rFonts w:ascii="Times New Roman" w:hAnsi="Times New Roman" w:cs="Times New Roman"/>
      <w:sz w:val="18"/>
      <w:szCs w:val="18"/>
    </w:rPr>
  </w:style>
  <w:style w:type="character" w:styleId="Hyperlink">
    <w:name w:val="Hyperlink"/>
    <w:basedOn w:val="DefaultParagraphFont"/>
    <w:uiPriority w:val="99"/>
    <w:unhideWhenUsed/>
    <w:rsid w:val="00750900"/>
    <w:rPr>
      <w:color w:val="9454C3" w:themeColor="hyperlink"/>
      <w:u w:val="single"/>
    </w:rPr>
  </w:style>
  <w:style w:type="character" w:styleId="UnresolvedMention">
    <w:name w:val="Unresolved Mention"/>
    <w:basedOn w:val="DefaultParagraphFont"/>
    <w:uiPriority w:val="99"/>
    <w:semiHidden/>
    <w:unhideWhenUsed/>
    <w:rsid w:val="00750900"/>
    <w:rPr>
      <w:color w:val="605E5C"/>
      <w:shd w:val="clear" w:color="auto" w:fill="E1DFDD"/>
    </w:rPr>
  </w:style>
  <w:style w:type="character" w:styleId="FollowedHyperlink">
    <w:name w:val="FollowedHyperlink"/>
    <w:basedOn w:val="DefaultParagraphFont"/>
    <w:uiPriority w:val="99"/>
    <w:semiHidden/>
    <w:unhideWhenUsed/>
    <w:rsid w:val="00750900"/>
    <w:rPr>
      <w:color w:val="3EBBF0" w:themeColor="followedHyperlink"/>
      <w:u w:val="single"/>
    </w:rPr>
  </w:style>
  <w:style w:type="paragraph" w:styleId="NoSpacing">
    <w:name w:val="No Spacing"/>
    <w:link w:val="NoSpacingChar"/>
    <w:uiPriority w:val="1"/>
    <w:qFormat/>
    <w:rsid w:val="00FB0F12"/>
    <w:rPr>
      <w:rFonts w:eastAsiaTheme="minorEastAsia"/>
      <w:sz w:val="22"/>
      <w:szCs w:val="22"/>
      <w:lang w:val="en-US" w:eastAsia="zh-CN"/>
    </w:rPr>
  </w:style>
  <w:style w:type="character" w:customStyle="1" w:styleId="NoSpacingChar">
    <w:name w:val="No Spacing Char"/>
    <w:basedOn w:val="DefaultParagraphFont"/>
    <w:link w:val="NoSpacing"/>
    <w:uiPriority w:val="1"/>
    <w:rsid w:val="00FB0F12"/>
    <w:rPr>
      <w:rFonts w:eastAsiaTheme="minorEastAsia"/>
      <w:sz w:val="22"/>
      <w:szCs w:val="22"/>
      <w:lang w:val="en-US" w:eastAsia="zh-CN"/>
    </w:rPr>
  </w:style>
  <w:style w:type="paragraph" w:styleId="Header">
    <w:name w:val="header"/>
    <w:basedOn w:val="Normal"/>
    <w:link w:val="HeaderChar"/>
    <w:uiPriority w:val="99"/>
    <w:unhideWhenUsed/>
    <w:rsid w:val="00504F23"/>
    <w:pPr>
      <w:tabs>
        <w:tab w:val="center" w:pos="4680"/>
        <w:tab w:val="right" w:pos="9360"/>
      </w:tabs>
    </w:pPr>
  </w:style>
  <w:style w:type="character" w:customStyle="1" w:styleId="HeaderChar">
    <w:name w:val="Header Char"/>
    <w:basedOn w:val="DefaultParagraphFont"/>
    <w:link w:val="Header"/>
    <w:uiPriority w:val="99"/>
    <w:rsid w:val="00504F23"/>
  </w:style>
  <w:style w:type="paragraph" w:styleId="Footer">
    <w:name w:val="footer"/>
    <w:basedOn w:val="Normal"/>
    <w:link w:val="FooterChar"/>
    <w:uiPriority w:val="99"/>
    <w:unhideWhenUsed/>
    <w:rsid w:val="00504F23"/>
    <w:pPr>
      <w:tabs>
        <w:tab w:val="center" w:pos="4680"/>
        <w:tab w:val="right" w:pos="9360"/>
      </w:tabs>
    </w:pPr>
  </w:style>
  <w:style w:type="character" w:customStyle="1" w:styleId="FooterChar">
    <w:name w:val="Footer Char"/>
    <w:basedOn w:val="DefaultParagraphFont"/>
    <w:link w:val="Footer"/>
    <w:uiPriority w:val="99"/>
    <w:rsid w:val="00504F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24478">
      <w:bodyDiv w:val="1"/>
      <w:marLeft w:val="0"/>
      <w:marRight w:val="0"/>
      <w:marTop w:val="0"/>
      <w:marBottom w:val="0"/>
      <w:divBdr>
        <w:top w:val="none" w:sz="0" w:space="0" w:color="auto"/>
        <w:left w:val="none" w:sz="0" w:space="0" w:color="auto"/>
        <w:bottom w:val="none" w:sz="0" w:space="0" w:color="auto"/>
        <w:right w:val="none" w:sz="0" w:space="0" w:color="auto"/>
      </w:divBdr>
    </w:div>
    <w:div w:id="172762063">
      <w:bodyDiv w:val="1"/>
      <w:marLeft w:val="0"/>
      <w:marRight w:val="0"/>
      <w:marTop w:val="0"/>
      <w:marBottom w:val="0"/>
      <w:divBdr>
        <w:top w:val="none" w:sz="0" w:space="0" w:color="auto"/>
        <w:left w:val="none" w:sz="0" w:space="0" w:color="auto"/>
        <w:bottom w:val="none" w:sz="0" w:space="0" w:color="auto"/>
        <w:right w:val="none" w:sz="0" w:space="0" w:color="auto"/>
      </w:divBdr>
    </w:div>
    <w:div w:id="192155862">
      <w:bodyDiv w:val="1"/>
      <w:marLeft w:val="0"/>
      <w:marRight w:val="0"/>
      <w:marTop w:val="0"/>
      <w:marBottom w:val="0"/>
      <w:divBdr>
        <w:top w:val="none" w:sz="0" w:space="0" w:color="auto"/>
        <w:left w:val="none" w:sz="0" w:space="0" w:color="auto"/>
        <w:bottom w:val="none" w:sz="0" w:space="0" w:color="auto"/>
        <w:right w:val="none" w:sz="0" w:space="0" w:color="auto"/>
      </w:divBdr>
      <w:divsChild>
        <w:div w:id="47264078">
          <w:marLeft w:val="0"/>
          <w:marRight w:val="0"/>
          <w:marTop w:val="0"/>
          <w:marBottom w:val="0"/>
          <w:divBdr>
            <w:top w:val="none" w:sz="0" w:space="0" w:color="auto"/>
            <w:left w:val="none" w:sz="0" w:space="0" w:color="auto"/>
            <w:bottom w:val="none" w:sz="0" w:space="0" w:color="auto"/>
            <w:right w:val="none" w:sz="0" w:space="0" w:color="auto"/>
          </w:divBdr>
          <w:divsChild>
            <w:div w:id="1221134266">
              <w:marLeft w:val="0"/>
              <w:marRight w:val="0"/>
              <w:marTop w:val="0"/>
              <w:marBottom w:val="0"/>
              <w:divBdr>
                <w:top w:val="none" w:sz="0" w:space="0" w:color="auto"/>
                <w:left w:val="none" w:sz="0" w:space="0" w:color="auto"/>
                <w:bottom w:val="none" w:sz="0" w:space="0" w:color="auto"/>
                <w:right w:val="none" w:sz="0" w:space="0" w:color="auto"/>
              </w:divBdr>
              <w:divsChild>
                <w:div w:id="152864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522613">
      <w:bodyDiv w:val="1"/>
      <w:marLeft w:val="0"/>
      <w:marRight w:val="0"/>
      <w:marTop w:val="0"/>
      <w:marBottom w:val="0"/>
      <w:divBdr>
        <w:top w:val="none" w:sz="0" w:space="0" w:color="auto"/>
        <w:left w:val="none" w:sz="0" w:space="0" w:color="auto"/>
        <w:bottom w:val="none" w:sz="0" w:space="0" w:color="auto"/>
        <w:right w:val="none" w:sz="0" w:space="0" w:color="auto"/>
      </w:divBdr>
    </w:div>
    <w:div w:id="393818535">
      <w:bodyDiv w:val="1"/>
      <w:marLeft w:val="0"/>
      <w:marRight w:val="0"/>
      <w:marTop w:val="0"/>
      <w:marBottom w:val="0"/>
      <w:divBdr>
        <w:top w:val="none" w:sz="0" w:space="0" w:color="auto"/>
        <w:left w:val="none" w:sz="0" w:space="0" w:color="auto"/>
        <w:bottom w:val="none" w:sz="0" w:space="0" w:color="auto"/>
        <w:right w:val="none" w:sz="0" w:space="0" w:color="auto"/>
      </w:divBdr>
      <w:divsChild>
        <w:div w:id="1798642480">
          <w:marLeft w:val="0"/>
          <w:marRight w:val="0"/>
          <w:marTop w:val="0"/>
          <w:marBottom w:val="0"/>
          <w:divBdr>
            <w:top w:val="none" w:sz="0" w:space="0" w:color="auto"/>
            <w:left w:val="none" w:sz="0" w:space="0" w:color="auto"/>
            <w:bottom w:val="none" w:sz="0" w:space="0" w:color="auto"/>
            <w:right w:val="none" w:sz="0" w:space="0" w:color="auto"/>
          </w:divBdr>
          <w:divsChild>
            <w:div w:id="759638312">
              <w:marLeft w:val="0"/>
              <w:marRight w:val="0"/>
              <w:marTop w:val="0"/>
              <w:marBottom w:val="0"/>
              <w:divBdr>
                <w:top w:val="none" w:sz="0" w:space="0" w:color="auto"/>
                <w:left w:val="none" w:sz="0" w:space="0" w:color="auto"/>
                <w:bottom w:val="none" w:sz="0" w:space="0" w:color="auto"/>
                <w:right w:val="none" w:sz="0" w:space="0" w:color="auto"/>
              </w:divBdr>
              <w:divsChild>
                <w:div w:id="148985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395876">
      <w:bodyDiv w:val="1"/>
      <w:marLeft w:val="0"/>
      <w:marRight w:val="0"/>
      <w:marTop w:val="0"/>
      <w:marBottom w:val="0"/>
      <w:divBdr>
        <w:top w:val="none" w:sz="0" w:space="0" w:color="auto"/>
        <w:left w:val="none" w:sz="0" w:space="0" w:color="auto"/>
        <w:bottom w:val="none" w:sz="0" w:space="0" w:color="auto"/>
        <w:right w:val="none" w:sz="0" w:space="0" w:color="auto"/>
      </w:divBdr>
    </w:div>
    <w:div w:id="442574841">
      <w:bodyDiv w:val="1"/>
      <w:marLeft w:val="0"/>
      <w:marRight w:val="0"/>
      <w:marTop w:val="0"/>
      <w:marBottom w:val="0"/>
      <w:divBdr>
        <w:top w:val="none" w:sz="0" w:space="0" w:color="auto"/>
        <w:left w:val="none" w:sz="0" w:space="0" w:color="auto"/>
        <w:bottom w:val="none" w:sz="0" w:space="0" w:color="auto"/>
        <w:right w:val="none" w:sz="0" w:space="0" w:color="auto"/>
      </w:divBdr>
      <w:divsChild>
        <w:div w:id="1072310863">
          <w:marLeft w:val="0"/>
          <w:marRight w:val="0"/>
          <w:marTop w:val="0"/>
          <w:marBottom w:val="0"/>
          <w:divBdr>
            <w:top w:val="none" w:sz="0" w:space="0" w:color="auto"/>
            <w:left w:val="none" w:sz="0" w:space="0" w:color="auto"/>
            <w:bottom w:val="none" w:sz="0" w:space="0" w:color="auto"/>
            <w:right w:val="none" w:sz="0" w:space="0" w:color="auto"/>
          </w:divBdr>
          <w:divsChild>
            <w:div w:id="198665848">
              <w:marLeft w:val="0"/>
              <w:marRight w:val="0"/>
              <w:marTop w:val="0"/>
              <w:marBottom w:val="0"/>
              <w:divBdr>
                <w:top w:val="none" w:sz="0" w:space="0" w:color="auto"/>
                <w:left w:val="none" w:sz="0" w:space="0" w:color="auto"/>
                <w:bottom w:val="none" w:sz="0" w:space="0" w:color="auto"/>
                <w:right w:val="none" w:sz="0" w:space="0" w:color="auto"/>
              </w:divBdr>
              <w:divsChild>
                <w:div w:id="907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833188">
      <w:bodyDiv w:val="1"/>
      <w:marLeft w:val="0"/>
      <w:marRight w:val="0"/>
      <w:marTop w:val="0"/>
      <w:marBottom w:val="0"/>
      <w:divBdr>
        <w:top w:val="none" w:sz="0" w:space="0" w:color="auto"/>
        <w:left w:val="none" w:sz="0" w:space="0" w:color="auto"/>
        <w:bottom w:val="none" w:sz="0" w:space="0" w:color="auto"/>
        <w:right w:val="none" w:sz="0" w:space="0" w:color="auto"/>
      </w:divBdr>
    </w:div>
    <w:div w:id="492723405">
      <w:bodyDiv w:val="1"/>
      <w:marLeft w:val="0"/>
      <w:marRight w:val="0"/>
      <w:marTop w:val="0"/>
      <w:marBottom w:val="0"/>
      <w:divBdr>
        <w:top w:val="none" w:sz="0" w:space="0" w:color="auto"/>
        <w:left w:val="none" w:sz="0" w:space="0" w:color="auto"/>
        <w:bottom w:val="none" w:sz="0" w:space="0" w:color="auto"/>
        <w:right w:val="none" w:sz="0" w:space="0" w:color="auto"/>
      </w:divBdr>
      <w:divsChild>
        <w:div w:id="1045134639">
          <w:marLeft w:val="0"/>
          <w:marRight w:val="0"/>
          <w:marTop w:val="0"/>
          <w:marBottom w:val="0"/>
          <w:divBdr>
            <w:top w:val="none" w:sz="0" w:space="0" w:color="auto"/>
            <w:left w:val="none" w:sz="0" w:space="0" w:color="auto"/>
            <w:bottom w:val="none" w:sz="0" w:space="0" w:color="auto"/>
            <w:right w:val="none" w:sz="0" w:space="0" w:color="auto"/>
          </w:divBdr>
          <w:divsChild>
            <w:div w:id="1508400399">
              <w:marLeft w:val="0"/>
              <w:marRight w:val="0"/>
              <w:marTop w:val="0"/>
              <w:marBottom w:val="0"/>
              <w:divBdr>
                <w:top w:val="none" w:sz="0" w:space="0" w:color="auto"/>
                <w:left w:val="none" w:sz="0" w:space="0" w:color="auto"/>
                <w:bottom w:val="none" w:sz="0" w:space="0" w:color="auto"/>
                <w:right w:val="none" w:sz="0" w:space="0" w:color="auto"/>
              </w:divBdr>
              <w:divsChild>
                <w:div w:id="200069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972845">
      <w:bodyDiv w:val="1"/>
      <w:marLeft w:val="0"/>
      <w:marRight w:val="0"/>
      <w:marTop w:val="0"/>
      <w:marBottom w:val="0"/>
      <w:divBdr>
        <w:top w:val="none" w:sz="0" w:space="0" w:color="auto"/>
        <w:left w:val="none" w:sz="0" w:space="0" w:color="auto"/>
        <w:bottom w:val="none" w:sz="0" w:space="0" w:color="auto"/>
        <w:right w:val="none" w:sz="0" w:space="0" w:color="auto"/>
      </w:divBdr>
      <w:divsChild>
        <w:div w:id="1636252413">
          <w:marLeft w:val="0"/>
          <w:marRight w:val="0"/>
          <w:marTop w:val="0"/>
          <w:marBottom w:val="0"/>
          <w:divBdr>
            <w:top w:val="none" w:sz="0" w:space="0" w:color="auto"/>
            <w:left w:val="none" w:sz="0" w:space="0" w:color="auto"/>
            <w:bottom w:val="none" w:sz="0" w:space="0" w:color="auto"/>
            <w:right w:val="none" w:sz="0" w:space="0" w:color="auto"/>
          </w:divBdr>
          <w:divsChild>
            <w:div w:id="977297667">
              <w:marLeft w:val="0"/>
              <w:marRight w:val="0"/>
              <w:marTop w:val="0"/>
              <w:marBottom w:val="0"/>
              <w:divBdr>
                <w:top w:val="none" w:sz="0" w:space="0" w:color="auto"/>
                <w:left w:val="none" w:sz="0" w:space="0" w:color="auto"/>
                <w:bottom w:val="none" w:sz="0" w:space="0" w:color="auto"/>
                <w:right w:val="none" w:sz="0" w:space="0" w:color="auto"/>
              </w:divBdr>
              <w:divsChild>
                <w:div w:id="165907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902441">
      <w:bodyDiv w:val="1"/>
      <w:marLeft w:val="0"/>
      <w:marRight w:val="0"/>
      <w:marTop w:val="0"/>
      <w:marBottom w:val="0"/>
      <w:divBdr>
        <w:top w:val="none" w:sz="0" w:space="0" w:color="auto"/>
        <w:left w:val="none" w:sz="0" w:space="0" w:color="auto"/>
        <w:bottom w:val="none" w:sz="0" w:space="0" w:color="auto"/>
        <w:right w:val="none" w:sz="0" w:space="0" w:color="auto"/>
      </w:divBdr>
      <w:divsChild>
        <w:div w:id="1167138732">
          <w:marLeft w:val="0"/>
          <w:marRight w:val="0"/>
          <w:marTop w:val="0"/>
          <w:marBottom w:val="0"/>
          <w:divBdr>
            <w:top w:val="none" w:sz="0" w:space="0" w:color="auto"/>
            <w:left w:val="none" w:sz="0" w:space="0" w:color="auto"/>
            <w:bottom w:val="none" w:sz="0" w:space="0" w:color="auto"/>
            <w:right w:val="none" w:sz="0" w:space="0" w:color="auto"/>
          </w:divBdr>
          <w:divsChild>
            <w:div w:id="79300457">
              <w:marLeft w:val="0"/>
              <w:marRight w:val="0"/>
              <w:marTop w:val="0"/>
              <w:marBottom w:val="0"/>
              <w:divBdr>
                <w:top w:val="none" w:sz="0" w:space="0" w:color="auto"/>
                <w:left w:val="none" w:sz="0" w:space="0" w:color="auto"/>
                <w:bottom w:val="none" w:sz="0" w:space="0" w:color="auto"/>
                <w:right w:val="none" w:sz="0" w:space="0" w:color="auto"/>
              </w:divBdr>
              <w:divsChild>
                <w:div w:id="25756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752301">
      <w:bodyDiv w:val="1"/>
      <w:marLeft w:val="0"/>
      <w:marRight w:val="0"/>
      <w:marTop w:val="0"/>
      <w:marBottom w:val="0"/>
      <w:divBdr>
        <w:top w:val="none" w:sz="0" w:space="0" w:color="auto"/>
        <w:left w:val="none" w:sz="0" w:space="0" w:color="auto"/>
        <w:bottom w:val="none" w:sz="0" w:space="0" w:color="auto"/>
        <w:right w:val="none" w:sz="0" w:space="0" w:color="auto"/>
      </w:divBdr>
      <w:divsChild>
        <w:div w:id="299041243">
          <w:marLeft w:val="0"/>
          <w:marRight w:val="0"/>
          <w:marTop w:val="0"/>
          <w:marBottom w:val="0"/>
          <w:divBdr>
            <w:top w:val="none" w:sz="0" w:space="0" w:color="auto"/>
            <w:left w:val="none" w:sz="0" w:space="0" w:color="auto"/>
            <w:bottom w:val="none" w:sz="0" w:space="0" w:color="auto"/>
            <w:right w:val="none" w:sz="0" w:space="0" w:color="auto"/>
          </w:divBdr>
          <w:divsChild>
            <w:div w:id="1678850516">
              <w:marLeft w:val="0"/>
              <w:marRight w:val="0"/>
              <w:marTop w:val="0"/>
              <w:marBottom w:val="0"/>
              <w:divBdr>
                <w:top w:val="none" w:sz="0" w:space="0" w:color="auto"/>
                <w:left w:val="none" w:sz="0" w:space="0" w:color="auto"/>
                <w:bottom w:val="none" w:sz="0" w:space="0" w:color="auto"/>
                <w:right w:val="none" w:sz="0" w:space="0" w:color="auto"/>
              </w:divBdr>
              <w:divsChild>
                <w:div w:id="163370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019234">
      <w:bodyDiv w:val="1"/>
      <w:marLeft w:val="0"/>
      <w:marRight w:val="0"/>
      <w:marTop w:val="0"/>
      <w:marBottom w:val="0"/>
      <w:divBdr>
        <w:top w:val="none" w:sz="0" w:space="0" w:color="auto"/>
        <w:left w:val="none" w:sz="0" w:space="0" w:color="auto"/>
        <w:bottom w:val="none" w:sz="0" w:space="0" w:color="auto"/>
        <w:right w:val="none" w:sz="0" w:space="0" w:color="auto"/>
      </w:divBdr>
      <w:divsChild>
        <w:div w:id="299651957">
          <w:marLeft w:val="0"/>
          <w:marRight w:val="0"/>
          <w:marTop w:val="0"/>
          <w:marBottom w:val="0"/>
          <w:divBdr>
            <w:top w:val="none" w:sz="0" w:space="0" w:color="auto"/>
            <w:left w:val="none" w:sz="0" w:space="0" w:color="auto"/>
            <w:bottom w:val="none" w:sz="0" w:space="0" w:color="auto"/>
            <w:right w:val="none" w:sz="0" w:space="0" w:color="auto"/>
          </w:divBdr>
          <w:divsChild>
            <w:div w:id="101386141">
              <w:marLeft w:val="0"/>
              <w:marRight w:val="0"/>
              <w:marTop w:val="0"/>
              <w:marBottom w:val="0"/>
              <w:divBdr>
                <w:top w:val="none" w:sz="0" w:space="0" w:color="auto"/>
                <w:left w:val="none" w:sz="0" w:space="0" w:color="auto"/>
                <w:bottom w:val="none" w:sz="0" w:space="0" w:color="auto"/>
                <w:right w:val="none" w:sz="0" w:space="0" w:color="auto"/>
              </w:divBdr>
              <w:divsChild>
                <w:div w:id="1528178224">
                  <w:marLeft w:val="0"/>
                  <w:marRight w:val="0"/>
                  <w:marTop w:val="0"/>
                  <w:marBottom w:val="0"/>
                  <w:divBdr>
                    <w:top w:val="none" w:sz="0" w:space="0" w:color="auto"/>
                    <w:left w:val="none" w:sz="0" w:space="0" w:color="auto"/>
                    <w:bottom w:val="none" w:sz="0" w:space="0" w:color="auto"/>
                    <w:right w:val="none" w:sz="0" w:space="0" w:color="auto"/>
                  </w:divBdr>
                </w:div>
              </w:divsChild>
            </w:div>
            <w:div w:id="1649818098">
              <w:marLeft w:val="0"/>
              <w:marRight w:val="0"/>
              <w:marTop w:val="0"/>
              <w:marBottom w:val="0"/>
              <w:divBdr>
                <w:top w:val="none" w:sz="0" w:space="0" w:color="auto"/>
                <w:left w:val="none" w:sz="0" w:space="0" w:color="auto"/>
                <w:bottom w:val="none" w:sz="0" w:space="0" w:color="auto"/>
                <w:right w:val="none" w:sz="0" w:space="0" w:color="auto"/>
              </w:divBdr>
              <w:divsChild>
                <w:div w:id="7513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797838">
      <w:bodyDiv w:val="1"/>
      <w:marLeft w:val="0"/>
      <w:marRight w:val="0"/>
      <w:marTop w:val="0"/>
      <w:marBottom w:val="0"/>
      <w:divBdr>
        <w:top w:val="none" w:sz="0" w:space="0" w:color="auto"/>
        <w:left w:val="none" w:sz="0" w:space="0" w:color="auto"/>
        <w:bottom w:val="none" w:sz="0" w:space="0" w:color="auto"/>
        <w:right w:val="none" w:sz="0" w:space="0" w:color="auto"/>
      </w:divBdr>
    </w:div>
    <w:div w:id="186143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acey.org.uk/Pacey/media/Website-files/PACEY%20member%20practice%20guides%20(PDFs)/PG04-self-reflective-practice.pdf" TargetMode="External"/><Relationship Id="rId18" Type="http://schemas.openxmlformats.org/officeDocument/2006/relationships/hyperlink" Target="https://my.cumbria.ac.uk/media/MyCumbria/Documents/ReflectiveModelRolfe.pdf" TargetMode="Externa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hyperlink" Target="https://www.pacey.org.uk/Pacey/media/Website-files/PACEY%20member%20practice%20guides%20(PDFs)/PG04-self-reflective-practice.pdf" TargetMode="External"/><Relationship Id="rId12" Type="http://schemas.openxmlformats.org/officeDocument/2006/relationships/hyperlink" Target="https://learn.solent.ac.uk/mod/book/view.php?id=2732&amp;chapterid=1113https://learn.solent.ac.uk/mod/book/view.php?id=2732&amp;chapterid=1113https://learn.solent.ac.uk/mod/book/view.php?id=2732&amp;chapterid=1113https://learn.solent.ac.uk/mod/book/view.php?id=2732&amp;chapterid=1113https://learn.solent.ac.uk/mod/book/view.php?id=2732&amp;chapterid=1113" TargetMode="External"/><Relationship Id="rId17" Type="http://schemas.openxmlformats.org/officeDocument/2006/relationships/hyperlink" Target="https://www.mindtools.com/pages/article/reflective-cycle.htm" TargetMode="External"/><Relationship Id="rId2" Type="http://schemas.openxmlformats.org/officeDocument/2006/relationships/styles" Target="styles.xml"/><Relationship Id="rId16" Type="http://schemas.openxmlformats.org/officeDocument/2006/relationships/hyperlink" Target="https://www.simplypsychology.org/learning-kolb.html" TargetMode="External"/><Relationship Id="rId20" Type="http://schemas.openxmlformats.org/officeDocument/2006/relationships/hyperlink" Target="https://learningperformance.com/gibbs-reflective-cycle-and-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aysreadinggroup.wordpress.com/2012/12/18/the-reflective-practitioner-by-donald-schon/" TargetMode="External"/><Relationship Id="rId5" Type="http://schemas.openxmlformats.org/officeDocument/2006/relationships/footnotes" Target="footnotes.xml"/><Relationship Id="rId15" Type="http://schemas.openxmlformats.org/officeDocument/2006/relationships/hyperlink" Target="https://www.eln.io/blog/gibbs-reflective-cycle-model-1988" TargetMode="External"/><Relationship Id="rId23" Type="http://schemas.openxmlformats.org/officeDocument/2006/relationships/theme" Target="theme/theme1.xml"/><Relationship Id="rId10" Type="http://schemas.openxmlformats.org/officeDocument/2006/relationships/hyperlink" Target="https://gov.wales/sites/default/files/publications/2018-02/foundation-phase-framework-revised-2015.pdf" TargetMode="External"/><Relationship Id="rId19" Type="http://schemas.openxmlformats.org/officeDocument/2006/relationships/hyperlink" Target="http://www.nicole-brown.co.uk/reflective-model-according-to-rolfe/"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4342</Words>
  <Characters>24752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early years practice</dc:title>
  <dc:subject/>
  <dc:creator>Abigail Jones (1801175)</dc:creator>
  <cp:keywords/>
  <dc:description/>
  <cp:lastModifiedBy>Abigail Jones (1801175)</cp:lastModifiedBy>
  <cp:revision>2</cp:revision>
  <dcterms:created xsi:type="dcterms:W3CDTF">2020-06-14T21:04:00Z</dcterms:created>
  <dcterms:modified xsi:type="dcterms:W3CDTF">2020-06-14T21:04:00Z</dcterms:modified>
</cp:coreProperties>
</file>