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D13696" w14:textId="432BFA29" w:rsidR="00D87CA3" w:rsidRDefault="00D87CA3" w:rsidP="00D87CA3">
      <w:pPr>
        <w:pStyle w:val="Heading1"/>
        <w:spacing w:line="720" w:lineRule="auto"/>
        <w:jc w:val="center"/>
        <w:rPr>
          <w:rStyle w:val="Strong"/>
          <w:b/>
          <w:bCs w:val="0"/>
          <w:sz w:val="52"/>
          <w:szCs w:val="52"/>
        </w:rPr>
      </w:pPr>
      <w:r w:rsidRPr="00D87CA3">
        <w:rPr>
          <w:rStyle w:val="Strong"/>
          <w:b/>
          <w:bCs w:val="0"/>
          <w:sz w:val="52"/>
          <w:szCs w:val="52"/>
        </w:rPr>
        <w:t>PROJECT MANAGEMENT</w:t>
      </w:r>
    </w:p>
    <w:p w14:paraId="4FC5238B" w14:textId="223866EC" w:rsidR="00E47553" w:rsidRPr="00D87CA3" w:rsidRDefault="00E47553" w:rsidP="00D87CA3">
      <w:pPr>
        <w:pStyle w:val="Heading1"/>
        <w:spacing w:line="720" w:lineRule="auto"/>
        <w:jc w:val="center"/>
        <w:rPr>
          <w:rStyle w:val="Strong"/>
          <w:b/>
          <w:bCs w:val="0"/>
          <w:sz w:val="52"/>
          <w:szCs w:val="52"/>
        </w:rPr>
      </w:pPr>
      <w:r w:rsidRPr="00D87CA3">
        <w:rPr>
          <w:rStyle w:val="Strong"/>
          <w:b/>
          <w:bCs w:val="0"/>
          <w:sz w:val="52"/>
          <w:szCs w:val="52"/>
        </w:rPr>
        <w:t>GEORGIANA-ANDREEA ENE</w:t>
      </w:r>
    </w:p>
    <w:p w14:paraId="3F0E2642" w14:textId="01EFBB70" w:rsidR="00E47553" w:rsidRPr="00D87CA3" w:rsidRDefault="00E47553" w:rsidP="00D87CA3">
      <w:pPr>
        <w:spacing w:line="720" w:lineRule="auto"/>
        <w:jc w:val="center"/>
        <w:rPr>
          <w:b/>
          <w:sz w:val="52"/>
          <w:szCs w:val="52"/>
        </w:rPr>
      </w:pPr>
      <w:r w:rsidRPr="00D87CA3">
        <w:rPr>
          <w:b/>
          <w:sz w:val="52"/>
          <w:szCs w:val="52"/>
        </w:rPr>
        <w:t>STUDENT NUMBER: 1813123</w:t>
      </w:r>
    </w:p>
    <w:p w14:paraId="64F6647E" w14:textId="4E0E4E65" w:rsidR="00E47553" w:rsidRPr="00D87CA3" w:rsidRDefault="00E47553" w:rsidP="00D87CA3">
      <w:pPr>
        <w:spacing w:line="720" w:lineRule="auto"/>
        <w:jc w:val="center"/>
        <w:rPr>
          <w:b/>
          <w:sz w:val="52"/>
          <w:szCs w:val="52"/>
        </w:rPr>
      </w:pPr>
      <w:r w:rsidRPr="00D87CA3">
        <w:rPr>
          <w:b/>
          <w:sz w:val="52"/>
          <w:szCs w:val="52"/>
        </w:rPr>
        <w:t xml:space="preserve">MODULE NUMBER: </w:t>
      </w:r>
      <w:r w:rsidRPr="00D87CA3">
        <w:rPr>
          <w:b/>
          <w:sz w:val="52"/>
          <w:szCs w:val="52"/>
        </w:rPr>
        <w:t>(LCBB5005)</w:t>
      </w:r>
    </w:p>
    <w:p w14:paraId="15E262CB" w14:textId="63BC2AED" w:rsidR="00E47553" w:rsidRPr="00D87CA3" w:rsidRDefault="00E47553" w:rsidP="00D87CA3">
      <w:pPr>
        <w:spacing w:line="720" w:lineRule="auto"/>
        <w:jc w:val="center"/>
        <w:rPr>
          <w:b/>
          <w:sz w:val="52"/>
          <w:szCs w:val="52"/>
        </w:rPr>
      </w:pPr>
      <w:r w:rsidRPr="00D87CA3">
        <w:rPr>
          <w:b/>
          <w:sz w:val="52"/>
          <w:szCs w:val="52"/>
        </w:rPr>
        <w:t>LECTURER: NADISH PATEL</w:t>
      </w:r>
    </w:p>
    <w:p w14:paraId="39AE6798" w14:textId="5497E77F" w:rsidR="00E47553" w:rsidRPr="00D87CA3" w:rsidRDefault="00E47553" w:rsidP="00D87CA3">
      <w:pPr>
        <w:spacing w:line="720" w:lineRule="auto"/>
        <w:jc w:val="center"/>
        <w:rPr>
          <w:b/>
          <w:sz w:val="52"/>
          <w:szCs w:val="52"/>
        </w:rPr>
      </w:pPr>
      <w:r w:rsidRPr="00D87CA3">
        <w:rPr>
          <w:b/>
          <w:sz w:val="52"/>
          <w:szCs w:val="52"/>
        </w:rPr>
        <w:t>ASSESSMENT 1</w:t>
      </w:r>
    </w:p>
    <w:p w14:paraId="5DBBD75F" w14:textId="77777777" w:rsidR="00E47553" w:rsidRPr="00D87CA3" w:rsidRDefault="00E47553" w:rsidP="00D87CA3">
      <w:pPr>
        <w:spacing w:line="720" w:lineRule="auto"/>
        <w:jc w:val="center"/>
        <w:rPr>
          <w:b/>
          <w:sz w:val="52"/>
          <w:szCs w:val="52"/>
        </w:rPr>
      </w:pPr>
    </w:p>
    <w:p w14:paraId="171351CF" w14:textId="070E76C8" w:rsidR="00247E94" w:rsidRPr="00D87CA3" w:rsidRDefault="004F1D7F" w:rsidP="00D87CA3">
      <w:pPr>
        <w:rPr>
          <w:b/>
          <w:bCs/>
          <w:sz w:val="32"/>
          <w:szCs w:val="32"/>
          <w:lang w:val="en-GB"/>
        </w:rPr>
      </w:pPr>
      <w:bookmarkStart w:id="0" w:name="_Toc47730874"/>
      <w:r w:rsidRPr="00D87CA3">
        <w:rPr>
          <w:b/>
          <w:bCs/>
          <w:sz w:val="32"/>
          <w:szCs w:val="32"/>
          <w:lang w:val="en-GB"/>
        </w:rPr>
        <w:lastRenderedPageBreak/>
        <w:t>Executive summary</w:t>
      </w:r>
      <w:bookmarkEnd w:id="0"/>
    </w:p>
    <w:p w14:paraId="50EF82A3" w14:textId="77777777" w:rsidR="00D87CA3" w:rsidRPr="00D87CA3" w:rsidRDefault="00D87CA3" w:rsidP="00D87CA3">
      <w:pPr>
        <w:rPr>
          <w:b/>
          <w:sz w:val="28"/>
          <w:szCs w:val="28"/>
          <w:lang w:val="en-GB"/>
        </w:rPr>
      </w:pPr>
    </w:p>
    <w:p w14:paraId="5B3641D9" w14:textId="76894DFB" w:rsidR="00B61AD0" w:rsidRDefault="004F1D7F" w:rsidP="003735B2">
      <w:pPr>
        <w:rPr>
          <w:sz w:val="28"/>
          <w:szCs w:val="28"/>
          <w:lang w:val="en-GB"/>
        </w:rPr>
      </w:pPr>
      <w:r w:rsidRPr="00804E5D">
        <w:rPr>
          <w:sz w:val="28"/>
          <w:szCs w:val="28"/>
          <w:lang w:val="en-GB"/>
        </w:rPr>
        <w:t>UK faces a massive issue due to increased carbon emission. Carbon emission directly affects nature. Due to the increase of carbon emission, a UK based organisation is going to install carbon footprint tools in the workplace. This tool helps to calculate carbon emission and reduces its discharge. The UK based organisation ties up with the company Carbon trust to enable carbon footprint software in the workplace. The project management plan has been described as the aim and objectives of projects. Project methodology through prince two model has been established in the project management plan. Project schedule has been described through the Gantt chart model in this project management plan.</w:t>
      </w:r>
    </w:p>
    <w:p w14:paraId="0C8192DE" w14:textId="61EC0BB7" w:rsidR="00804E5D" w:rsidRDefault="00804E5D" w:rsidP="003735B2">
      <w:pPr>
        <w:rPr>
          <w:sz w:val="28"/>
          <w:szCs w:val="28"/>
          <w:lang w:val="en-GB"/>
        </w:rPr>
      </w:pPr>
    </w:p>
    <w:p w14:paraId="378A46BE" w14:textId="4EC8CA01" w:rsidR="00804E5D" w:rsidRDefault="00804E5D" w:rsidP="003735B2">
      <w:pPr>
        <w:rPr>
          <w:sz w:val="28"/>
          <w:szCs w:val="28"/>
          <w:lang w:val="en-GB"/>
        </w:rPr>
      </w:pPr>
    </w:p>
    <w:p w14:paraId="07FA602F" w14:textId="2B489A0E" w:rsidR="00804E5D" w:rsidRDefault="00804E5D" w:rsidP="003735B2">
      <w:pPr>
        <w:rPr>
          <w:sz w:val="28"/>
          <w:szCs w:val="28"/>
          <w:lang w:val="en-GB"/>
        </w:rPr>
      </w:pPr>
    </w:p>
    <w:p w14:paraId="1B4AE0A8" w14:textId="22995125" w:rsidR="00804E5D" w:rsidRDefault="00804E5D" w:rsidP="003735B2">
      <w:pPr>
        <w:rPr>
          <w:sz w:val="28"/>
          <w:szCs w:val="28"/>
          <w:lang w:val="en-GB"/>
        </w:rPr>
      </w:pPr>
    </w:p>
    <w:p w14:paraId="6ECAB02F" w14:textId="70D600AB" w:rsidR="00804E5D" w:rsidRDefault="00804E5D" w:rsidP="003735B2">
      <w:pPr>
        <w:rPr>
          <w:sz w:val="28"/>
          <w:szCs w:val="28"/>
          <w:lang w:val="en-GB"/>
        </w:rPr>
      </w:pPr>
    </w:p>
    <w:p w14:paraId="5CE49B3A" w14:textId="4923EAB1" w:rsidR="00804E5D" w:rsidRDefault="00804E5D" w:rsidP="003735B2">
      <w:pPr>
        <w:rPr>
          <w:sz w:val="28"/>
          <w:szCs w:val="28"/>
          <w:lang w:val="en-GB"/>
        </w:rPr>
      </w:pPr>
    </w:p>
    <w:p w14:paraId="01EF745A" w14:textId="5A4F5153" w:rsidR="00804E5D" w:rsidRDefault="00804E5D" w:rsidP="003735B2">
      <w:pPr>
        <w:rPr>
          <w:sz w:val="28"/>
          <w:szCs w:val="28"/>
          <w:lang w:val="en-GB"/>
        </w:rPr>
      </w:pPr>
    </w:p>
    <w:p w14:paraId="2FEFB293" w14:textId="19A27E95" w:rsidR="00804E5D" w:rsidRDefault="00804E5D" w:rsidP="003735B2">
      <w:pPr>
        <w:rPr>
          <w:sz w:val="28"/>
          <w:szCs w:val="28"/>
          <w:lang w:val="en-GB"/>
        </w:rPr>
      </w:pPr>
    </w:p>
    <w:p w14:paraId="09DED10E" w14:textId="4406BF08" w:rsidR="00804E5D" w:rsidRDefault="00804E5D" w:rsidP="003735B2">
      <w:pPr>
        <w:rPr>
          <w:sz w:val="28"/>
          <w:szCs w:val="28"/>
          <w:lang w:val="en-GB"/>
        </w:rPr>
      </w:pPr>
    </w:p>
    <w:p w14:paraId="51DB718B" w14:textId="6A9FC0F4" w:rsidR="00804E5D" w:rsidRDefault="00804E5D" w:rsidP="003735B2">
      <w:pPr>
        <w:rPr>
          <w:sz w:val="28"/>
          <w:szCs w:val="28"/>
          <w:lang w:val="en-GB"/>
        </w:rPr>
      </w:pPr>
    </w:p>
    <w:p w14:paraId="0DBA3A38" w14:textId="3C582733" w:rsidR="00804E5D" w:rsidRDefault="00804E5D" w:rsidP="003735B2">
      <w:pPr>
        <w:rPr>
          <w:sz w:val="28"/>
          <w:szCs w:val="28"/>
          <w:lang w:val="en-GB"/>
        </w:rPr>
      </w:pPr>
    </w:p>
    <w:p w14:paraId="1CE4937D" w14:textId="07FAF296" w:rsidR="00804E5D" w:rsidRDefault="00804E5D" w:rsidP="003735B2">
      <w:pPr>
        <w:rPr>
          <w:sz w:val="28"/>
          <w:szCs w:val="28"/>
          <w:lang w:val="en-GB"/>
        </w:rPr>
      </w:pPr>
    </w:p>
    <w:p w14:paraId="4139259B" w14:textId="48647F3A" w:rsidR="00804E5D" w:rsidRDefault="00804E5D" w:rsidP="003735B2">
      <w:pPr>
        <w:rPr>
          <w:sz w:val="28"/>
          <w:szCs w:val="28"/>
          <w:lang w:val="en-GB"/>
        </w:rPr>
      </w:pPr>
    </w:p>
    <w:p w14:paraId="5271BEB1" w14:textId="70AD7858" w:rsidR="00804E5D" w:rsidRDefault="00804E5D" w:rsidP="003735B2">
      <w:pPr>
        <w:rPr>
          <w:sz w:val="28"/>
          <w:szCs w:val="28"/>
          <w:lang w:val="en-GB"/>
        </w:rPr>
      </w:pPr>
    </w:p>
    <w:p w14:paraId="49EEC553" w14:textId="6814D6A5" w:rsidR="00804E5D" w:rsidRDefault="00804E5D" w:rsidP="003735B2">
      <w:pPr>
        <w:rPr>
          <w:sz w:val="28"/>
          <w:szCs w:val="28"/>
          <w:lang w:val="en-GB"/>
        </w:rPr>
      </w:pPr>
    </w:p>
    <w:p w14:paraId="027B5B73" w14:textId="517006A5" w:rsidR="00804E5D" w:rsidRDefault="00804E5D" w:rsidP="003735B2">
      <w:pPr>
        <w:rPr>
          <w:sz w:val="28"/>
          <w:szCs w:val="28"/>
          <w:lang w:val="en-GB"/>
        </w:rPr>
      </w:pPr>
    </w:p>
    <w:p w14:paraId="51BBC6CD" w14:textId="77777777" w:rsidR="00804E5D" w:rsidRPr="00804E5D" w:rsidRDefault="00804E5D" w:rsidP="003735B2">
      <w:pPr>
        <w:rPr>
          <w:sz w:val="28"/>
          <w:szCs w:val="28"/>
          <w:lang w:val="en-GB"/>
        </w:rPr>
      </w:pPr>
    </w:p>
    <w:sdt>
      <w:sdtPr>
        <w:rPr>
          <w:rFonts w:ascii="Times New Roman" w:eastAsia="Times New Roman" w:hAnsi="Times New Roman" w:cs="Times New Roman"/>
          <w:b w:val="0"/>
          <w:bCs w:val="0"/>
          <w:color w:val="auto"/>
          <w:lang w:val="en-IN" w:eastAsia="en-IN"/>
        </w:rPr>
        <w:id w:val="156408"/>
        <w:docPartObj>
          <w:docPartGallery w:val="Table of Contents"/>
          <w:docPartUnique/>
        </w:docPartObj>
      </w:sdtPr>
      <w:sdtEndPr/>
      <w:sdtContent>
        <w:p w14:paraId="4B88FEE5" w14:textId="77777777" w:rsidR="00B61AD0" w:rsidRPr="00804E5D" w:rsidRDefault="00B61AD0" w:rsidP="00B61AD0">
          <w:pPr>
            <w:pStyle w:val="TOCHeading"/>
            <w:jc w:val="center"/>
            <w:rPr>
              <w:sz w:val="32"/>
              <w:szCs w:val="32"/>
            </w:rPr>
          </w:pPr>
        </w:p>
        <w:p w14:paraId="61A76198" w14:textId="2BC695AB" w:rsidR="00B61AD0" w:rsidRPr="00804E5D" w:rsidRDefault="00B61AD0" w:rsidP="00B61AD0">
          <w:pPr>
            <w:rPr>
              <w:rFonts w:asciiTheme="majorHAnsi" w:eastAsiaTheme="majorEastAsia" w:hAnsiTheme="majorHAnsi" w:cstheme="majorBidi"/>
              <w:color w:val="365F91" w:themeColor="accent1" w:themeShade="BF"/>
              <w:sz w:val="32"/>
              <w:szCs w:val="32"/>
              <w:lang w:val="en-US" w:eastAsia="en-US"/>
            </w:rPr>
          </w:pPr>
        </w:p>
        <w:p w14:paraId="6D57EC37" w14:textId="77777777" w:rsidR="00B61AD0" w:rsidRPr="00804E5D" w:rsidRDefault="00B61AD0" w:rsidP="00B61AD0">
          <w:pPr>
            <w:pStyle w:val="TOCHeading"/>
            <w:jc w:val="center"/>
            <w:rPr>
              <w:color w:val="auto"/>
              <w:sz w:val="32"/>
              <w:szCs w:val="32"/>
            </w:rPr>
          </w:pPr>
          <w:r w:rsidRPr="00804E5D">
            <w:rPr>
              <w:rFonts w:ascii="Times New Roman" w:hAnsi="Times New Roman" w:cs="Times New Roman"/>
              <w:color w:val="auto"/>
              <w:sz w:val="32"/>
              <w:szCs w:val="32"/>
            </w:rPr>
            <w:t>Table of Contents</w:t>
          </w:r>
        </w:p>
        <w:p w14:paraId="610DFEAD" w14:textId="77777777" w:rsidR="00B61AD0" w:rsidRPr="00804E5D" w:rsidRDefault="00B61AD0">
          <w:pPr>
            <w:pStyle w:val="TOC1"/>
            <w:tabs>
              <w:tab w:val="right" w:leader="dot" w:pos="9350"/>
            </w:tabs>
            <w:rPr>
              <w:rFonts w:asciiTheme="minorHAnsi" w:eastAsiaTheme="minorEastAsia" w:hAnsiTheme="minorHAnsi" w:cstheme="minorBidi"/>
              <w:noProof/>
            </w:rPr>
          </w:pPr>
          <w:r w:rsidRPr="00804E5D">
            <w:rPr>
              <w:sz w:val="28"/>
              <w:szCs w:val="28"/>
            </w:rPr>
            <w:fldChar w:fldCharType="begin"/>
          </w:r>
          <w:r w:rsidRPr="00804E5D">
            <w:rPr>
              <w:sz w:val="28"/>
              <w:szCs w:val="28"/>
            </w:rPr>
            <w:instrText xml:space="preserve"> TOC \o "1-3" \h \z \u </w:instrText>
          </w:r>
          <w:r w:rsidRPr="00804E5D">
            <w:rPr>
              <w:sz w:val="28"/>
              <w:szCs w:val="28"/>
            </w:rPr>
            <w:fldChar w:fldCharType="separate"/>
          </w:r>
          <w:hyperlink w:anchor="_Toc47730875" w:history="1">
            <w:r w:rsidRPr="00804E5D">
              <w:rPr>
                <w:rStyle w:val="Hyperlink"/>
                <w:noProof/>
                <w:sz w:val="28"/>
                <w:szCs w:val="28"/>
                <w:lang w:val="en-GB"/>
              </w:rPr>
              <w:t>Project aim and objectives</w:t>
            </w:r>
            <w:r w:rsidRPr="00804E5D">
              <w:rPr>
                <w:noProof/>
                <w:webHidden/>
                <w:sz w:val="28"/>
                <w:szCs w:val="28"/>
              </w:rPr>
              <w:tab/>
            </w:r>
            <w:r w:rsidRPr="00804E5D">
              <w:rPr>
                <w:noProof/>
                <w:webHidden/>
                <w:sz w:val="28"/>
                <w:szCs w:val="28"/>
              </w:rPr>
              <w:fldChar w:fldCharType="begin"/>
            </w:r>
            <w:r w:rsidRPr="00804E5D">
              <w:rPr>
                <w:noProof/>
                <w:webHidden/>
                <w:sz w:val="28"/>
                <w:szCs w:val="28"/>
              </w:rPr>
              <w:instrText xml:space="preserve"> PAGEREF _Toc47730875 \h </w:instrText>
            </w:r>
            <w:r w:rsidRPr="00804E5D">
              <w:rPr>
                <w:noProof/>
                <w:webHidden/>
                <w:sz w:val="28"/>
                <w:szCs w:val="28"/>
              </w:rPr>
            </w:r>
            <w:r w:rsidRPr="00804E5D">
              <w:rPr>
                <w:noProof/>
                <w:webHidden/>
                <w:sz w:val="28"/>
                <w:szCs w:val="28"/>
              </w:rPr>
              <w:fldChar w:fldCharType="separate"/>
            </w:r>
            <w:r w:rsidRPr="00804E5D">
              <w:rPr>
                <w:noProof/>
                <w:webHidden/>
                <w:sz w:val="28"/>
                <w:szCs w:val="28"/>
              </w:rPr>
              <w:t>4</w:t>
            </w:r>
            <w:r w:rsidRPr="00804E5D">
              <w:rPr>
                <w:noProof/>
                <w:webHidden/>
                <w:sz w:val="28"/>
                <w:szCs w:val="28"/>
              </w:rPr>
              <w:fldChar w:fldCharType="end"/>
            </w:r>
          </w:hyperlink>
        </w:p>
        <w:p w14:paraId="70F0270F" w14:textId="77777777" w:rsidR="00B61AD0" w:rsidRPr="00804E5D" w:rsidRDefault="00171437">
          <w:pPr>
            <w:pStyle w:val="TOC1"/>
            <w:tabs>
              <w:tab w:val="right" w:leader="dot" w:pos="9350"/>
            </w:tabs>
            <w:rPr>
              <w:rFonts w:asciiTheme="minorHAnsi" w:eastAsiaTheme="minorEastAsia" w:hAnsiTheme="minorHAnsi" w:cstheme="minorBidi"/>
              <w:noProof/>
            </w:rPr>
          </w:pPr>
          <w:hyperlink w:anchor="_Toc47730876" w:history="1">
            <w:r w:rsidR="00B61AD0" w:rsidRPr="00804E5D">
              <w:rPr>
                <w:rStyle w:val="Hyperlink"/>
                <w:noProof/>
                <w:sz w:val="28"/>
                <w:szCs w:val="28"/>
                <w:lang w:val="en-GB"/>
              </w:rPr>
              <w:t>Project methodology</w:t>
            </w:r>
            <w:r w:rsidR="00B61AD0" w:rsidRPr="00804E5D">
              <w:rPr>
                <w:noProof/>
                <w:webHidden/>
                <w:sz w:val="28"/>
                <w:szCs w:val="28"/>
              </w:rPr>
              <w:tab/>
            </w:r>
            <w:r w:rsidR="00B61AD0" w:rsidRPr="00804E5D">
              <w:rPr>
                <w:noProof/>
                <w:webHidden/>
                <w:sz w:val="28"/>
                <w:szCs w:val="28"/>
              </w:rPr>
              <w:fldChar w:fldCharType="begin"/>
            </w:r>
            <w:r w:rsidR="00B61AD0" w:rsidRPr="00804E5D">
              <w:rPr>
                <w:noProof/>
                <w:webHidden/>
                <w:sz w:val="28"/>
                <w:szCs w:val="28"/>
              </w:rPr>
              <w:instrText xml:space="preserve"> PAGEREF _Toc47730876 \h </w:instrText>
            </w:r>
            <w:r w:rsidR="00B61AD0" w:rsidRPr="00804E5D">
              <w:rPr>
                <w:noProof/>
                <w:webHidden/>
                <w:sz w:val="28"/>
                <w:szCs w:val="28"/>
              </w:rPr>
            </w:r>
            <w:r w:rsidR="00B61AD0" w:rsidRPr="00804E5D">
              <w:rPr>
                <w:noProof/>
                <w:webHidden/>
                <w:sz w:val="28"/>
                <w:szCs w:val="28"/>
              </w:rPr>
              <w:fldChar w:fldCharType="separate"/>
            </w:r>
            <w:r w:rsidR="00B61AD0" w:rsidRPr="00804E5D">
              <w:rPr>
                <w:noProof/>
                <w:webHidden/>
                <w:sz w:val="28"/>
                <w:szCs w:val="28"/>
              </w:rPr>
              <w:t>4</w:t>
            </w:r>
            <w:r w:rsidR="00B61AD0" w:rsidRPr="00804E5D">
              <w:rPr>
                <w:noProof/>
                <w:webHidden/>
                <w:sz w:val="28"/>
                <w:szCs w:val="28"/>
              </w:rPr>
              <w:fldChar w:fldCharType="end"/>
            </w:r>
          </w:hyperlink>
        </w:p>
        <w:p w14:paraId="48176016" w14:textId="77777777" w:rsidR="00B61AD0" w:rsidRPr="00804E5D" w:rsidRDefault="00171437">
          <w:pPr>
            <w:pStyle w:val="TOC1"/>
            <w:tabs>
              <w:tab w:val="right" w:leader="dot" w:pos="9350"/>
            </w:tabs>
            <w:rPr>
              <w:rFonts w:asciiTheme="minorHAnsi" w:eastAsiaTheme="minorEastAsia" w:hAnsiTheme="minorHAnsi" w:cstheme="minorBidi"/>
              <w:noProof/>
            </w:rPr>
          </w:pPr>
          <w:hyperlink w:anchor="_Toc47730877" w:history="1">
            <w:r w:rsidR="00B61AD0" w:rsidRPr="00804E5D">
              <w:rPr>
                <w:rStyle w:val="Hyperlink"/>
                <w:noProof/>
                <w:sz w:val="28"/>
                <w:szCs w:val="28"/>
                <w:lang w:val="en-GB"/>
              </w:rPr>
              <w:t>Project schedule</w:t>
            </w:r>
            <w:r w:rsidR="00B61AD0" w:rsidRPr="00804E5D">
              <w:rPr>
                <w:noProof/>
                <w:webHidden/>
                <w:sz w:val="28"/>
                <w:szCs w:val="28"/>
              </w:rPr>
              <w:tab/>
            </w:r>
            <w:r w:rsidR="00B61AD0" w:rsidRPr="00804E5D">
              <w:rPr>
                <w:noProof/>
                <w:webHidden/>
                <w:sz w:val="28"/>
                <w:szCs w:val="28"/>
              </w:rPr>
              <w:fldChar w:fldCharType="begin"/>
            </w:r>
            <w:r w:rsidR="00B61AD0" w:rsidRPr="00804E5D">
              <w:rPr>
                <w:noProof/>
                <w:webHidden/>
                <w:sz w:val="28"/>
                <w:szCs w:val="28"/>
              </w:rPr>
              <w:instrText xml:space="preserve"> PAGEREF _Toc47730877 \h </w:instrText>
            </w:r>
            <w:r w:rsidR="00B61AD0" w:rsidRPr="00804E5D">
              <w:rPr>
                <w:noProof/>
                <w:webHidden/>
                <w:sz w:val="28"/>
                <w:szCs w:val="28"/>
              </w:rPr>
            </w:r>
            <w:r w:rsidR="00B61AD0" w:rsidRPr="00804E5D">
              <w:rPr>
                <w:noProof/>
                <w:webHidden/>
                <w:sz w:val="28"/>
                <w:szCs w:val="28"/>
              </w:rPr>
              <w:fldChar w:fldCharType="separate"/>
            </w:r>
            <w:r w:rsidR="00B61AD0" w:rsidRPr="00804E5D">
              <w:rPr>
                <w:noProof/>
                <w:webHidden/>
                <w:sz w:val="28"/>
                <w:szCs w:val="28"/>
              </w:rPr>
              <w:t>5</w:t>
            </w:r>
            <w:r w:rsidR="00B61AD0" w:rsidRPr="00804E5D">
              <w:rPr>
                <w:noProof/>
                <w:webHidden/>
                <w:sz w:val="28"/>
                <w:szCs w:val="28"/>
              </w:rPr>
              <w:fldChar w:fldCharType="end"/>
            </w:r>
          </w:hyperlink>
        </w:p>
        <w:p w14:paraId="43CE0CBA" w14:textId="77777777" w:rsidR="00B61AD0" w:rsidRPr="00804E5D" w:rsidRDefault="00171437">
          <w:pPr>
            <w:pStyle w:val="TOC1"/>
            <w:tabs>
              <w:tab w:val="right" w:leader="dot" w:pos="9350"/>
            </w:tabs>
            <w:rPr>
              <w:rFonts w:asciiTheme="minorHAnsi" w:eastAsiaTheme="minorEastAsia" w:hAnsiTheme="minorHAnsi" w:cstheme="minorBidi"/>
              <w:noProof/>
            </w:rPr>
          </w:pPr>
          <w:hyperlink w:anchor="_Toc47730878" w:history="1">
            <w:r w:rsidR="00B61AD0" w:rsidRPr="00804E5D">
              <w:rPr>
                <w:rStyle w:val="Hyperlink"/>
                <w:noProof/>
                <w:sz w:val="28"/>
                <w:szCs w:val="28"/>
                <w:lang w:val="en-GB"/>
              </w:rPr>
              <w:t>Project resource</w:t>
            </w:r>
            <w:r w:rsidR="00B61AD0" w:rsidRPr="00804E5D">
              <w:rPr>
                <w:noProof/>
                <w:webHidden/>
                <w:sz w:val="28"/>
                <w:szCs w:val="28"/>
              </w:rPr>
              <w:tab/>
            </w:r>
            <w:r w:rsidR="00B61AD0" w:rsidRPr="00804E5D">
              <w:rPr>
                <w:noProof/>
                <w:webHidden/>
                <w:sz w:val="28"/>
                <w:szCs w:val="28"/>
              </w:rPr>
              <w:fldChar w:fldCharType="begin"/>
            </w:r>
            <w:r w:rsidR="00B61AD0" w:rsidRPr="00804E5D">
              <w:rPr>
                <w:noProof/>
                <w:webHidden/>
                <w:sz w:val="28"/>
                <w:szCs w:val="28"/>
              </w:rPr>
              <w:instrText xml:space="preserve"> PAGEREF _Toc47730878 \h </w:instrText>
            </w:r>
            <w:r w:rsidR="00B61AD0" w:rsidRPr="00804E5D">
              <w:rPr>
                <w:noProof/>
                <w:webHidden/>
                <w:sz w:val="28"/>
                <w:szCs w:val="28"/>
              </w:rPr>
            </w:r>
            <w:r w:rsidR="00B61AD0" w:rsidRPr="00804E5D">
              <w:rPr>
                <w:noProof/>
                <w:webHidden/>
                <w:sz w:val="28"/>
                <w:szCs w:val="28"/>
              </w:rPr>
              <w:fldChar w:fldCharType="separate"/>
            </w:r>
            <w:r w:rsidR="00B61AD0" w:rsidRPr="00804E5D">
              <w:rPr>
                <w:noProof/>
                <w:webHidden/>
                <w:sz w:val="28"/>
                <w:szCs w:val="28"/>
              </w:rPr>
              <w:t>6</w:t>
            </w:r>
            <w:r w:rsidR="00B61AD0" w:rsidRPr="00804E5D">
              <w:rPr>
                <w:noProof/>
                <w:webHidden/>
                <w:sz w:val="28"/>
                <w:szCs w:val="28"/>
              </w:rPr>
              <w:fldChar w:fldCharType="end"/>
            </w:r>
          </w:hyperlink>
        </w:p>
        <w:p w14:paraId="52CB0227" w14:textId="77777777" w:rsidR="00B61AD0" w:rsidRPr="00804E5D" w:rsidRDefault="00171437">
          <w:pPr>
            <w:pStyle w:val="TOC1"/>
            <w:tabs>
              <w:tab w:val="right" w:leader="dot" w:pos="9350"/>
            </w:tabs>
            <w:rPr>
              <w:rFonts w:asciiTheme="minorHAnsi" w:eastAsiaTheme="minorEastAsia" w:hAnsiTheme="minorHAnsi" w:cstheme="minorBidi"/>
              <w:noProof/>
            </w:rPr>
          </w:pPr>
          <w:hyperlink w:anchor="_Toc47730879" w:history="1">
            <w:r w:rsidR="00B61AD0" w:rsidRPr="00804E5D">
              <w:rPr>
                <w:rStyle w:val="Hyperlink"/>
                <w:noProof/>
                <w:sz w:val="28"/>
                <w:szCs w:val="28"/>
                <w:lang w:val="en-GB"/>
              </w:rPr>
              <w:t>Risk register and analysis</w:t>
            </w:r>
            <w:r w:rsidR="00B61AD0" w:rsidRPr="00804E5D">
              <w:rPr>
                <w:noProof/>
                <w:webHidden/>
                <w:sz w:val="28"/>
                <w:szCs w:val="28"/>
              </w:rPr>
              <w:tab/>
            </w:r>
            <w:r w:rsidR="00B61AD0" w:rsidRPr="00804E5D">
              <w:rPr>
                <w:noProof/>
                <w:webHidden/>
                <w:sz w:val="28"/>
                <w:szCs w:val="28"/>
              </w:rPr>
              <w:fldChar w:fldCharType="begin"/>
            </w:r>
            <w:r w:rsidR="00B61AD0" w:rsidRPr="00804E5D">
              <w:rPr>
                <w:noProof/>
                <w:webHidden/>
                <w:sz w:val="28"/>
                <w:szCs w:val="28"/>
              </w:rPr>
              <w:instrText xml:space="preserve"> PAGEREF _Toc47730879 \h </w:instrText>
            </w:r>
            <w:r w:rsidR="00B61AD0" w:rsidRPr="00804E5D">
              <w:rPr>
                <w:noProof/>
                <w:webHidden/>
                <w:sz w:val="28"/>
                <w:szCs w:val="28"/>
              </w:rPr>
            </w:r>
            <w:r w:rsidR="00B61AD0" w:rsidRPr="00804E5D">
              <w:rPr>
                <w:noProof/>
                <w:webHidden/>
                <w:sz w:val="28"/>
                <w:szCs w:val="28"/>
              </w:rPr>
              <w:fldChar w:fldCharType="separate"/>
            </w:r>
            <w:r w:rsidR="00B61AD0" w:rsidRPr="00804E5D">
              <w:rPr>
                <w:noProof/>
                <w:webHidden/>
                <w:sz w:val="28"/>
                <w:szCs w:val="28"/>
              </w:rPr>
              <w:t>9</w:t>
            </w:r>
            <w:r w:rsidR="00B61AD0" w:rsidRPr="00804E5D">
              <w:rPr>
                <w:noProof/>
                <w:webHidden/>
                <w:sz w:val="28"/>
                <w:szCs w:val="28"/>
              </w:rPr>
              <w:fldChar w:fldCharType="end"/>
            </w:r>
          </w:hyperlink>
        </w:p>
        <w:p w14:paraId="511E700D" w14:textId="77777777" w:rsidR="00B61AD0" w:rsidRPr="00804E5D" w:rsidRDefault="00171437">
          <w:pPr>
            <w:pStyle w:val="TOC1"/>
            <w:tabs>
              <w:tab w:val="right" w:leader="dot" w:pos="9350"/>
            </w:tabs>
            <w:rPr>
              <w:rFonts w:asciiTheme="minorHAnsi" w:eastAsiaTheme="minorEastAsia" w:hAnsiTheme="minorHAnsi" w:cstheme="minorBidi"/>
              <w:noProof/>
            </w:rPr>
          </w:pPr>
          <w:hyperlink w:anchor="_Toc47730880" w:history="1">
            <w:r w:rsidR="00B61AD0" w:rsidRPr="00804E5D">
              <w:rPr>
                <w:rStyle w:val="Hyperlink"/>
                <w:noProof/>
                <w:sz w:val="28"/>
                <w:szCs w:val="28"/>
                <w:lang w:val="en-GB"/>
              </w:rPr>
              <w:t>Communication management plan</w:t>
            </w:r>
            <w:r w:rsidR="00B61AD0" w:rsidRPr="00804E5D">
              <w:rPr>
                <w:noProof/>
                <w:webHidden/>
                <w:sz w:val="28"/>
                <w:szCs w:val="28"/>
              </w:rPr>
              <w:tab/>
            </w:r>
            <w:r w:rsidR="00B61AD0" w:rsidRPr="00804E5D">
              <w:rPr>
                <w:noProof/>
                <w:webHidden/>
                <w:sz w:val="28"/>
                <w:szCs w:val="28"/>
              </w:rPr>
              <w:fldChar w:fldCharType="begin"/>
            </w:r>
            <w:r w:rsidR="00B61AD0" w:rsidRPr="00804E5D">
              <w:rPr>
                <w:noProof/>
                <w:webHidden/>
                <w:sz w:val="28"/>
                <w:szCs w:val="28"/>
              </w:rPr>
              <w:instrText xml:space="preserve"> PAGEREF _Toc47730880 \h </w:instrText>
            </w:r>
            <w:r w:rsidR="00B61AD0" w:rsidRPr="00804E5D">
              <w:rPr>
                <w:noProof/>
                <w:webHidden/>
                <w:sz w:val="28"/>
                <w:szCs w:val="28"/>
              </w:rPr>
            </w:r>
            <w:r w:rsidR="00B61AD0" w:rsidRPr="00804E5D">
              <w:rPr>
                <w:noProof/>
                <w:webHidden/>
                <w:sz w:val="28"/>
                <w:szCs w:val="28"/>
              </w:rPr>
              <w:fldChar w:fldCharType="separate"/>
            </w:r>
            <w:r w:rsidR="00B61AD0" w:rsidRPr="00804E5D">
              <w:rPr>
                <w:noProof/>
                <w:webHidden/>
                <w:sz w:val="28"/>
                <w:szCs w:val="28"/>
              </w:rPr>
              <w:t>17</w:t>
            </w:r>
            <w:r w:rsidR="00B61AD0" w:rsidRPr="00804E5D">
              <w:rPr>
                <w:noProof/>
                <w:webHidden/>
                <w:sz w:val="28"/>
                <w:szCs w:val="28"/>
              </w:rPr>
              <w:fldChar w:fldCharType="end"/>
            </w:r>
          </w:hyperlink>
        </w:p>
        <w:p w14:paraId="17BD936B" w14:textId="77777777" w:rsidR="00B61AD0" w:rsidRPr="00804E5D" w:rsidRDefault="00171437">
          <w:pPr>
            <w:pStyle w:val="TOC1"/>
            <w:tabs>
              <w:tab w:val="right" w:leader="dot" w:pos="9350"/>
            </w:tabs>
            <w:rPr>
              <w:rFonts w:asciiTheme="minorHAnsi" w:eastAsiaTheme="minorEastAsia" w:hAnsiTheme="minorHAnsi" w:cstheme="minorBidi"/>
              <w:noProof/>
            </w:rPr>
          </w:pPr>
          <w:hyperlink w:anchor="_Toc47730881" w:history="1">
            <w:r w:rsidR="00B61AD0" w:rsidRPr="00804E5D">
              <w:rPr>
                <w:rStyle w:val="Hyperlink"/>
                <w:noProof/>
                <w:sz w:val="28"/>
                <w:szCs w:val="28"/>
                <w:lang w:val="en-GB"/>
              </w:rPr>
              <w:t>Project closure</w:t>
            </w:r>
            <w:r w:rsidR="00B61AD0" w:rsidRPr="00804E5D">
              <w:rPr>
                <w:noProof/>
                <w:webHidden/>
                <w:sz w:val="28"/>
                <w:szCs w:val="28"/>
              </w:rPr>
              <w:tab/>
            </w:r>
            <w:r w:rsidR="00B61AD0" w:rsidRPr="00804E5D">
              <w:rPr>
                <w:noProof/>
                <w:webHidden/>
                <w:sz w:val="28"/>
                <w:szCs w:val="28"/>
              </w:rPr>
              <w:fldChar w:fldCharType="begin"/>
            </w:r>
            <w:r w:rsidR="00B61AD0" w:rsidRPr="00804E5D">
              <w:rPr>
                <w:noProof/>
                <w:webHidden/>
                <w:sz w:val="28"/>
                <w:szCs w:val="28"/>
              </w:rPr>
              <w:instrText xml:space="preserve"> PAGEREF _Toc47730881 \h </w:instrText>
            </w:r>
            <w:r w:rsidR="00B61AD0" w:rsidRPr="00804E5D">
              <w:rPr>
                <w:noProof/>
                <w:webHidden/>
                <w:sz w:val="28"/>
                <w:szCs w:val="28"/>
              </w:rPr>
            </w:r>
            <w:r w:rsidR="00B61AD0" w:rsidRPr="00804E5D">
              <w:rPr>
                <w:noProof/>
                <w:webHidden/>
                <w:sz w:val="28"/>
                <w:szCs w:val="28"/>
              </w:rPr>
              <w:fldChar w:fldCharType="separate"/>
            </w:r>
            <w:r w:rsidR="00B61AD0" w:rsidRPr="00804E5D">
              <w:rPr>
                <w:noProof/>
                <w:webHidden/>
                <w:sz w:val="28"/>
                <w:szCs w:val="28"/>
              </w:rPr>
              <w:t>19</w:t>
            </w:r>
            <w:r w:rsidR="00B61AD0" w:rsidRPr="00804E5D">
              <w:rPr>
                <w:noProof/>
                <w:webHidden/>
                <w:sz w:val="28"/>
                <w:szCs w:val="28"/>
              </w:rPr>
              <w:fldChar w:fldCharType="end"/>
            </w:r>
          </w:hyperlink>
        </w:p>
        <w:p w14:paraId="5ECD2A8A" w14:textId="77777777" w:rsidR="00B61AD0" w:rsidRPr="00804E5D" w:rsidRDefault="00171437">
          <w:pPr>
            <w:pStyle w:val="TOC1"/>
            <w:tabs>
              <w:tab w:val="right" w:leader="dot" w:pos="9350"/>
            </w:tabs>
            <w:rPr>
              <w:rFonts w:asciiTheme="minorHAnsi" w:eastAsiaTheme="minorEastAsia" w:hAnsiTheme="minorHAnsi" w:cstheme="minorBidi"/>
              <w:noProof/>
            </w:rPr>
          </w:pPr>
          <w:hyperlink w:anchor="_Toc47730882" w:history="1">
            <w:r w:rsidR="00B61AD0" w:rsidRPr="00804E5D">
              <w:rPr>
                <w:rStyle w:val="Hyperlink"/>
                <w:noProof/>
                <w:sz w:val="28"/>
                <w:szCs w:val="28"/>
                <w:lang w:val="en-GB"/>
              </w:rPr>
              <w:t>Reference list</w:t>
            </w:r>
            <w:r w:rsidR="00B61AD0" w:rsidRPr="00804E5D">
              <w:rPr>
                <w:noProof/>
                <w:webHidden/>
                <w:sz w:val="28"/>
                <w:szCs w:val="28"/>
              </w:rPr>
              <w:tab/>
            </w:r>
            <w:r w:rsidR="00B61AD0" w:rsidRPr="00804E5D">
              <w:rPr>
                <w:noProof/>
                <w:webHidden/>
                <w:sz w:val="28"/>
                <w:szCs w:val="28"/>
              </w:rPr>
              <w:fldChar w:fldCharType="begin"/>
            </w:r>
            <w:r w:rsidR="00B61AD0" w:rsidRPr="00804E5D">
              <w:rPr>
                <w:noProof/>
                <w:webHidden/>
                <w:sz w:val="28"/>
                <w:szCs w:val="28"/>
              </w:rPr>
              <w:instrText xml:space="preserve"> PAGEREF _Toc47730882 \h </w:instrText>
            </w:r>
            <w:r w:rsidR="00B61AD0" w:rsidRPr="00804E5D">
              <w:rPr>
                <w:noProof/>
                <w:webHidden/>
                <w:sz w:val="28"/>
                <w:szCs w:val="28"/>
              </w:rPr>
            </w:r>
            <w:r w:rsidR="00B61AD0" w:rsidRPr="00804E5D">
              <w:rPr>
                <w:noProof/>
                <w:webHidden/>
                <w:sz w:val="28"/>
                <w:szCs w:val="28"/>
              </w:rPr>
              <w:fldChar w:fldCharType="separate"/>
            </w:r>
            <w:r w:rsidR="00B61AD0" w:rsidRPr="00804E5D">
              <w:rPr>
                <w:noProof/>
                <w:webHidden/>
                <w:sz w:val="28"/>
                <w:szCs w:val="28"/>
              </w:rPr>
              <w:t>20</w:t>
            </w:r>
            <w:r w:rsidR="00B61AD0" w:rsidRPr="00804E5D">
              <w:rPr>
                <w:noProof/>
                <w:webHidden/>
                <w:sz w:val="28"/>
                <w:szCs w:val="28"/>
              </w:rPr>
              <w:fldChar w:fldCharType="end"/>
            </w:r>
          </w:hyperlink>
        </w:p>
        <w:p w14:paraId="7FE5D296" w14:textId="77777777" w:rsidR="00B61AD0" w:rsidRDefault="00B61AD0">
          <w:r w:rsidRPr="00804E5D">
            <w:rPr>
              <w:sz w:val="28"/>
              <w:szCs w:val="28"/>
            </w:rPr>
            <w:fldChar w:fldCharType="end"/>
          </w:r>
        </w:p>
      </w:sdtContent>
    </w:sdt>
    <w:p w14:paraId="2ECCB842" w14:textId="77777777" w:rsidR="00247E94" w:rsidRPr="00A63FF3" w:rsidRDefault="00247E94" w:rsidP="003735B2">
      <w:pPr>
        <w:rPr>
          <w:lang w:val="en-GB"/>
        </w:rPr>
      </w:pPr>
    </w:p>
    <w:p w14:paraId="7EC587E0" w14:textId="77777777" w:rsidR="00291CC0" w:rsidRDefault="00291CC0">
      <w:pPr>
        <w:rPr>
          <w:b/>
          <w:sz w:val="28"/>
          <w:szCs w:val="28"/>
          <w:lang w:val="en-GB"/>
        </w:rPr>
      </w:pPr>
      <w:bookmarkStart w:id="1" w:name="_k598gaokrlls" w:colFirst="0" w:colLast="0"/>
      <w:bookmarkEnd w:id="1"/>
      <w:r>
        <w:rPr>
          <w:lang w:val="en-GB"/>
        </w:rPr>
        <w:br w:type="page"/>
      </w:r>
    </w:p>
    <w:p w14:paraId="7AFA9CA6" w14:textId="77777777" w:rsidR="00247E94" w:rsidRPr="00804E5D" w:rsidRDefault="004F1D7F" w:rsidP="003735B2">
      <w:pPr>
        <w:pStyle w:val="Heading1"/>
        <w:rPr>
          <w:sz w:val="32"/>
          <w:szCs w:val="32"/>
          <w:lang w:val="en-GB"/>
        </w:rPr>
      </w:pPr>
      <w:bookmarkStart w:id="2" w:name="_Toc47730875"/>
      <w:r w:rsidRPr="00804E5D">
        <w:rPr>
          <w:sz w:val="32"/>
          <w:szCs w:val="32"/>
          <w:lang w:val="en-GB"/>
        </w:rPr>
        <w:lastRenderedPageBreak/>
        <w:t>Project aim and objectives</w:t>
      </w:r>
      <w:bookmarkEnd w:id="2"/>
    </w:p>
    <w:p w14:paraId="7B588B4E" w14:textId="0F402FDA" w:rsidR="00247E94" w:rsidRDefault="004F1D7F" w:rsidP="003735B2">
      <w:pPr>
        <w:rPr>
          <w:sz w:val="28"/>
          <w:szCs w:val="28"/>
          <w:lang w:val="en-GB"/>
        </w:rPr>
      </w:pPr>
      <w:r w:rsidRPr="00804E5D">
        <w:rPr>
          <w:sz w:val="28"/>
          <w:szCs w:val="28"/>
          <w:lang w:val="en-GB"/>
        </w:rPr>
        <w:t>The project aim is to install a carbon footprint tool in the workplace to reduce the issue faced country, as mentioned above regarding carbon discharge. Besides these, the project aim is to calculate carbon emission from the organisation directly or indirectly. Moreover, the project aim is to promote awareness among people regarding carbon discharge.</w:t>
      </w:r>
    </w:p>
    <w:p w14:paraId="2C787AA0" w14:textId="77777777" w:rsidR="0075116C" w:rsidRPr="00804E5D" w:rsidRDefault="0075116C" w:rsidP="003735B2">
      <w:pPr>
        <w:rPr>
          <w:sz w:val="28"/>
          <w:szCs w:val="28"/>
          <w:lang w:val="en-GB"/>
        </w:rPr>
      </w:pPr>
    </w:p>
    <w:p w14:paraId="0EE52B0C" w14:textId="77777777" w:rsidR="00247E94" w:rsidRPr="00804E5D" w:rsidRDefault="004F1D7F" w:rsidP="003735B2">
      <w:pPr>
        <w:rPr>
          <w:sz w:val="28"/>
          <w:szCs w:val="28"/>
          <w:lang w:val="en-GB"/>
        </w:rPr>
      </w:pPr>
      <w:r w:rsidRPr="00804E5D">
        <w:rPr>
          <w:sz w:val="28"/>
          <w:szCs w:val="28"/>
          <w:lang w:val="en-GB"/>
        </w:rPr>
        <w:t>The UK Faced huge problems due to increased carbon emission. This carbon emission directly affects climate change which disturbs sustainable environments for people. The project scope will help to achieve various types of commercial growth for the company. By implementing this project, companies may achieve more attention to customers. Employees in this company also get motivated whenever they realise concerns of the company about their health and safety purposes. The project objective or project deliverables are described as follows.</w:t>
      </w:r>
    </w:p>
    <w:p w14:paraId="08B11AA5" w14:textId="77777777" w:rsidR="00247E94" w:rsidRPr="00804E5D" w:rsidRDefault="004F1D7F" w:rsidP="003735B2">
      <w:pPr>
        <w:numPr>
          <w:ilvl w:val="0"/>
          <w:numId w:val="2"/>
        </w:numPr>
        <w:rPr>
          <w:sz w:val="28"/>
          <w:szCs w:val="28"/>
          <w:lang w:val="en-GB"/>
        </w:rPr>
      </w:pPr>
      <w:r w:rsidRPr="00804E5D">
        <w:rPr>
          <w:sz w:val="28"/>
          <w:szCs w:val="28"/>
          <w:lang w:val="en-GB"/>
        </w:rPr>
        <w:t>Reduce the level of greenhouse gas.</w:t>
      </w:r>
    </w:p>
    <w:p w14:paraId="0D57D0A9" w14:textId="77777777" w:rsidR="00247E94" w:rsidRPr="00804E5D" w:rsidRDefault="004F1D7F" w:rsidP="003735B2">
      <w:pPr>
        <w:numPr>
          <w:ilvl w:val="0"/>
          <w:numId w:val="2"/>
        </w:numPr>
        <w:rPr>
          <w:sz w:val="28"/>
          <w:szCs w:val="28"/>
          <w:lang w:val="en-GB"/>
        </w:rPr>
      </w:pPr>
      <w:r w:rsidRPr="00804E5D">
        <w:rPr>
          <w:sz w:val="28"/>
          <w:szCs w:val="28"/>
          <w:lang w:val="en-GB"/>
        </w:rPr>
        <w:t>Provide sustainable weather.</w:t>
      </w:r>
    </w:p>
    <w:p w14:paraId="7CEC9704" w14:textId="77777777" w:rsidR="00247E94" w:rsidRPr="00804E5D" w:rsidRDefault="004F1D7F" w:rsidP="003735B2">
      <w:pPr>
        <w:numPr>
          <w:ilvl w:val="0"/>
          <w:numId w:val="2"/>
        </w:numPr>
        <w:rPr>
          <w:sz w:val="28"/>
          <w:szCs w:val="28"/>
          <w:lang w:val="en-GB"/>
        </w:rPr>
      </w:pPr>
      <w:r w:rsidRPr="00804E5D">
        <w:rPr>
          <w:sz w:val="28"/>
          <w:szCs w:val="28"/>
          <w:lang w:val="en-GB"/>
        </w:rPr>
        <w:t>Improve business growth and profits</w:t>
      </w:r>
    </w:p>
    <w:p w14:paraId="1B6A7A6D" w14:textId="77777777" w:rsidR="00247E94" w:rsidRPr="00804E5D" w:rsidRDefault="004F1D7F" w:rsidP="003735B2">
      <w:pPr>
        <w:numPr>
          <w:ilvl w:val="0"/>
          <w:numId w:val="2"/>
        </w:numPr>
        <w:rPr>
          <w:sz w:val="28"/>
          <w:szCs w:val="28"/>
          <w:lang w:val="en-GB"/>
        </w:rPr>
      </w:pPr>
      <w:r w:rsidRPr="00804E5D">
        <w:rPr>
          <w:sz w:val="28"/>
          <w:szCs w:val="28"/>
          <w:lang w:val="en-GB"/>
        </w:rPr>
        <w:t>Achieve competitive advantages.</w:t>
      </w:r>
    </w:p>
    <w:p w14:paraId="5EE778BE" w14:textId="77777777" w:rsidR="00247E94" w:rsidRPr="00804E5D" w:rsidRDefault="004F1D7F" w:rsidP="003735B2">
      <w:pPr>
        <w:numPr>
          <w:ilvl w:val="0"/>
          <w:numId w:val="2"/>
        </w:numPr>
        <w:rPr>
          <w:sz w:val="28"/>
          <w:szCs w:val="28"/>
          <w:lang w:val="en-GB"/>
        </w:rPr>
      </w:pPr>
      <w:r w:rsidRPr="00804E5D">
        <w:rPr>
          <w:sz w:val="28"/>
          <w:szCs w:val="28"/>
          <w:lang w:val="en-GB"/>
        </w:rPr>
        <w:t>Reduce waste of energy, water.</w:t>
      </w:r>
    </w:p>
    <w:p w14:paraId="7110065C" w14:textId="77777777" w:rsidR="00247E94" w:rsidRPr="00804E5D" w:rsidRDefault="004F1D7F" w:rsidP="003735B2">
      <w:pPr>
        <w:pStyle w:val="Heading1"/>
        <w:rPr>
          <w:sz w:val="32"/>
          <w:szCs w:val="32"/>
          <w:lang w:val="en-GB"/>
        </w:rPr>
      </w:pPr>
      <w:bookmarkStart w:id="3" w:name="_i3f0zv6tcsy0" w:colFirst="0" w:colLast="0"/>
      <w:bookmarkStart w:id="4" w:name="_Toc47730876"/>
      <w:bookmarkEnd w:id="3"/>
      <w:r w:rsidRPr="00804E5D">
        <w:rPr>
          <w:sz w:val="32"/>
          <w:szCs w:val="32"/>
          <w:lang w:val="en-GB"/>
        </w:rPr>
        <w:t>Project methodology</w:t>
      </w:r>
      <w:bookmarkEnd w:id="4"/>
    </w:p>
    <w:p w14:paraId="518436DB" w14:textId="533E512B" w:rsidR="0075116C" w:rsidRDefault="004F1D7F" w:rsidP="003735B2">
      <w:pPr>
        <w:rPr>
          <w:b/>
          <w:i/>
          <w:sz w:val="28"/>
          <w:szCs w:val="28"/>
          <w:lang w:val="en-GB"/>
        </w:rPr>
      </w:pPr>
      <w:r w:rsidRPr="00804E5D">
        <w:rPr>
          <w:sz w:val="28"/>
          <w:szCs w:val="28"/>
          <w:lang w:val="en-GB"/>
        </w:rPr>
        <w:t>The project of installing carbon fo</w:t>
      </w:r>
      <w:r w:rsidR="00291CC0" w:rsidRPr="00804E5D">
        <w:rPr>
          <w:sz w:val="28"/>
          <w:szCs w:val="28"/>
          <w:lang w:val="en-GB"/>
        </w:rPr>
        <w:t>otprint in an organisation in UK</w:t>
      </w:r>
      <w:r w:rsidRPr="00804E5D">
        <w:rPr>
          <w:sz w:val="28"/>
          <w:szCs w:val="28"/>
          <w:lang w:val="en-GB"/>
        </w:rPr>
        <w:t xml:space="preserve">. The project manager will follow the prince 2 model of project management plan. The prince 2 model is a </w:t>
      </w:r>
      <w:r w:rsidR="000C54C8" w:rsidRPr="00804E5D">
        <w:rPr>
          <w:sz w:val="28"/>
          <w:szCs w:val="28"/>
          <w:lang w:val="en-GB"/>
        </w:rPr>
        <w:t>process-based</w:t>
      </w:r>
      <w:r w:rsidRPr="00804E5D">
        <w:rPr>
          <w:sz w:val="28"/>
          <w:szCs w:val="28"/>
          <w:lang w:val="en-GB"/>
        </w:rPr>
        <w:t xml:space="preserve"> method of successful project management. Prince stands for </w:t>
      </w:r>
      <w:r w:rsidRPr="00D87CA3">
        <w:rPr>
          <w:bCs/>
          <w:iCs/>
          <w:sz w:val="28"/>
          <w:szCs w:val="28"/>
          <w:lang w:val="en-GB"/>
        </w:rPr>
        <w:t>projects in controlled environments.</w:t>
      </w:r>
    </w:p>
    <w:p w14:paraId="0ED0E27F" w14:textId="250525B4" w:rsidR="00247E94" w:rsidRPr="00804E5D" w:rsidRDefault="004F1D7F" w:rsidP="003735B2">
      <w:pPr>
        <w:rPr>
          <w:sz w:val="28"/>
          <w:szCs w:val="28"/>
          <w:lang w:val="en-GB"/>
        </w:rPr>
      </w:pPr>
      <w:r w:rsidRPr="00804E5D">
        <w:rPr>
          <w:b/>
          <w:i/>
          <w:sz w:val="28"/>
          <w:szCs w:val="28"/>
          <w:lang w:val="en-GB"/>
        </w:rPr>
        <w:lastRenderedPageBreak/>
        <w:t xml:space="preserve"> </w:t>
      </w:r>
      <w:r w:rsidRPr="00804E5D">
        <w:rPr>
          <w:sz w:val="28"/>
          <w:szCs w:val="28"/>
          <w:lang w:val="en-GB"/>
        </w:rPr>
        <w:t xml:space="preserve">Project managers prefer this model to explain entire process of projects. Prince two frameworks consist of three significant aspects. Those </w:t>
      </w:r>
      <w:r w:rsidR="003735B2" w:rsidRPr="00804E5D">
        <w:rPr>
          <w:sz w:val="28"/>
          <w:szCs w:val="28"/>
          <w:lang w:val="en-GB"/>
        </w:rPr>
        <w:t>are</w:t>
      </w:r>
      <w:r w:rsidRPr="00804E5D">
        <w:rPr>
          <w:sz w:val="28"/>
          <w:szCs w:val="28"/>
          <w:lang w:val="en-GB"/>
        </w:rPr>
        <w:t xml:space="preserve"> described as follows.</w:t>
      </w:r>
    </w:p>
    <w:p w14:paraId="7E8DEB57" w14:textId="77777777" w:rsidR="00247E94" w:rsidRPr="00804E5D" w:rsidRDefault="004F1D7F" w:rsidP="003735B2">
      <w:pPr>
        <w:numPr>
          <w:ilvl w:val="0"/>
          <w:numId w:val="1"/>
        </w:numPr>
        <w:rPr>
          <w:sz w:val="28"/>
          <w:szCs w:val="28"/>
          <w:lang w:val="en-GB"/>
        </w:rPr>
      </w:pPr>
      <w:r w:rsidRPr="00D87CA3">
        <w:rPr>
          <w:bCs/>
          <w:iCs/>
          <w:sz w:val="28"/>
          <w:szCs w:val="28"/>
          <w:lang w:val="en-GB"/>
        </w:rPr>
        <w:t>Projects should be controlled and well planned before starting the projects</w:t>
      </w:r>
      <w:r w:rsidRPr="00804E5D">
        <w:rPr>
          <w:sz w:val="28"/>
          <w:szCs w:val="28"/>
          <w:lang w:val="en-GB"/>
        </w:rPr>
        <w:t xml:space="preserve">. </w:t>
      </w:r>
    </w:p>
    <w:p w14:paraId="258A5434" w14:textId="77777777" w:rsidR="00247E94" w:rsidRPr="00804E5D" w:rsidRDefault="004F1D7F" w:rsidP="003735B2">
      <w:pPr>
        <w:numPr>
          <w:ilvl w:val="0"/>
          <w:numId w:val="1"/>
        </w:numPr>
        <w:rPr>
          <w:sz w:val="28"/>
          <w:szCs w:val="28"/>
          <w:lang w:val="en-GB"/>
        </w:rPr>
      </w:pPr>
      <w:r w:rsidRPr="00D87CA3">
        <w:rPr>
          <w:bCs/>
          <w:iCs/>
          <w:sz w:val="28"/>
          <w:szCs w:val="28"/>
          <w:lang w:val="en-GB"/>
        </w:rPr>
        <w:t>Project manager should construct a good strategy and make sure that project followed the expected strategy</w:t>
      </w:r>
      <w:r w:rsidRPr="00804E5D">
        <w:rPr>
          <w:sz w:val="28"/>
          <w:szCs w:val="28"/>
          <w:lang w:val="en-GB"/>
        </w:rPr>
        <w:t xml:space="preserve"> and </w:t>
      </w:r>
    </w:p>
    <w:p w14:paraId="46CD2270" w14:textId="58394430" w:rsidR="00247E94" w:rsidRDefault="004F1D7F" w:rsidP="003735B2">
      <w:pPr>
        <w:numPr>
          <w:ilvl w:val="0"/>
          <w:numId w:val="1"/>
        </w:numPr>
        <w:rPr>
          <w:sz w:val="28"/>
          <w:szCs w:val="28"/>
          <w:lang w:val="en-GB"/>
        </w:rPr>
      </w:pPr>
      <w:r w:rsidRPr="00804E5D">
        <w:rPr>
          <w:sz w:val="28"/>
          <w:szCs w:val="28"/>
          <w:lang w:val="en-GB"/>
        </w:rPr>
        <w:t xml:space="preserve">The final aspect of prince two models is that the </w:t>
      </w:r>
      <w:r w:rsidRPr="00D87CA3">
        <w:rPr>
          <w:bCs/>
          <w:iCs/>
          <w:sz w:val="28"/>
          <w:szCs w:val="28"/>
          <w:lang w:val="en-GB"/>
        </w:rPr>
        <w:t>project manager should observe and monitor the entire project</w:t>
      </w:r>
      <w:r w:rsidRPr="00804E5D">
        <w:rPr>
          <w:b/>
          <w:i/>
          <w:sz w:val="28"/>
          <w:szCs w:val="28"/>
          <w:lang w:val="en-GB"/>
        </w:rPr>
        <w:t xml:space="preserve"> </w:t>
      </w:r>
      <w:r w:rsidRPr="00804E5D">
        <w:rPr>
          <w:sz w:val="28"/>
          <w:szCs w:val="28"/>
          <w:lang w:val="en-GB"/>
        </w:rPr>
        <w:t xml:space="preserve">at the end of project (Prince2.com, 2020). </w:t>
      </w:r>
    </w:p>
    <w:p w14:paraId="27F9D8AE" w14:textId="77777777" w:rsidR="0075116C" w:rsidRPr="00804E5D" w:rsidRDefault="0075116C" w:rsidP="0075116C">
      <w:pPr>
        <w:ind w:left="720"/>
        <w:rPr>
          <w:sz w:val="28"/>
          <w:szCs w:val="28"/>
          <w:lang w:val="en-GB"/>
        </w:rPr>
      </w:pPr>
    </w:p>
    <w:p w14:paraId="3B5A5F8E" w14:textId="77777777" w:rsidR="0075116C" w:rsidRDefault="004F1D7F" w:rsidP="003735B2">
      <w:pPr>
        <w:rPr>
          <w:sz w:val="28"/>
          <w:szCs w:val="28"/>
          <w:lang w:val="en-GB"/>
        </w:rPr>
      </w:pPr>
      <w:r w:rsidRPr="00804E5D">
        <w:rPr>
          <w:sz w:val="28"/>
          <w:szCs w:val="28"/>
          <w:lang w:val="en-GB"/>
        </w:rPr>
        <w:t xml:space="preserve">Moreover, project managers compare project outcomes to expected strategy. Prime task of prince two models is focused on business justification; this approach provides a clear concept about structure of organisation to project management team. Prince 2 model of project management plan helps in a project manager to control over project resources and manage possible project challenges effectively. The project on installing carbon footprint tools in the workplace to minimise the issue in context of carbon discharge and improve sustainable weather. </w:t>
      </w:r>
    </w:p>
    <w:p w14:paraId="3A8C3AC1" w14:textId="77777777" w:rsidR="0075116C" w:rsidRDefault="0075116C" w:rsidP="003735B2">
      <w:pPr>
        <w:rPr>
          <w:sz w:val="28"/>
          <w:szCs w:val="28"/>
          <w:lang w:val="en-GB"/>
        </w:rPr>
      </w:pPr>
    </w:p>
    <w:p w14:paraId="46AEEA78" w14:textId="29B3ACEA" w:rsidR="00247E94" w:rsidRPr="00804E5D" w:rsidRDefault="004F1D7F" w:rsidP="003735B2">
      <w:pPr>
        <w:rPr>
          <w:b/>
          <w:i/>
          <w:sz w:val="28"/>
          <w:szCs w:val="28"/>
          <w:lang w:val="en-GB"/>
        </w:rPr>
      </w:pPr>
      <w:r w:rsidRPr="00804E5D">
        <w:rPr>
          <w:sz w:val="28"/>
          <w:szCs w:val="28"/>
          <w:lang w:val="en-GB"/>
        </w:rPr>
        <w:t xml:space="preserve">The project will start on </w:t>
      </w:r>
      <w:r w:rsidRPr="00D87CA3">
        <w:rPr>
          <w:bCs/>
          <w:iCs/>
          <w:sz w:val="28"/>
          <w:szCs w:val="28"/>
          <w:lang w:val="en-GB"/>
        </w:rPr>
        <w:t>first September in 2020</w:t>
      </w:r>
      <w:r w:rsidRPr="00804E5D">
        <w:rPr>
          <w:sz w:val="28"/>
          <w:szCs w:val="28"/>
          <w:lang w:val="en-GB"/>
        </w:rPr>
        <w:t>. The project will be completed within March 2021. Project manager for this project required financial resources. Besides financial resources, human resources are required for these projects. The project will take not more than</w:t>
      </w:r>
      <w:r w:rsidRPr="00804E5D">
        <w:rPr>
          <w:b/>
          <w:i/>
          <w:sz w:val="28"/>
          <w:szCs w:val="28"/>
          <w:lang w:val="en-GB"/>
        </w:rPr>
        <w:t xml:space="preserve"> </w:t>
      </w:r>
      <w:r w:rsidRPr="00D87CA3">
        <w:rPr>
          <w:bCs/>
          <w:iCs/>
          <w:sz w:val="28"/>
          <w:szCs w:val="28"/>
          <w:lang w:val="en-GB"/>
        </w:rPr>
        <w:t>six months</w:t>
      </w:r>
      <w:r w:rsidRPr="00804E5D">
        <w:rPr>
          <w:sz w:val="28"/>
          <w:szCs w:val="28"/>
          <w:lang w:val="en-GB"/>
        </w:rPr>
        <w:t xml:space="preserve">. This project on carbon footprint installation will be completed within </w:t>
      </w:r>
      <w:r w:rsidRPr="00D87CA3">
        <w:rPr>
          <w:bCs/>
          <w:iCs/>
          <w:sz w:val="28"/>
          <w:szCs w:val="28"/>
          <w:lang w:val="en-GB"/>
        </w:rPr>
        <w:t>50,000 pounds</w:t>
      </w:r>
      <w:r w:rsidRPr="00804E5D">
        <w:rPr>
          <w:b/>
          <w:i/>
          <w:sz w:val="28"/>
          <w:szCs w:val="28"/>
          <w:lang w:val="en-GB"/>
        </w:rPr>
        <w:t>.</w:t>
      </w:r>
      <w:r w:rsidRPr="00804E5D">
        <w:rPr>
          <w:sz w:val="28"/>
          <w:szCs w:val="28"/>
          <w:lang w:val="en-GB"/>
        </w:rPr>
        <w:t xml:space="preserve"> The prince 2 model of project management consists of seven steps. The projects will be followed these seven steps throughout the project. These steps are </w:t>
      </w:r>
      <w:r w:rsidRPr="00D87CA3">
        <w:rPr>
          <w:bCs/>
          <w:iCs/>
          <w:sz w:val="28"/>
          <w:szCs w:val="28"/>
          <w:lang w:val="en-GB"/>
        </w:rPr>
        <w:t xml:space="preserve">establishment of project, initiation of project, lead </w:t>
      </w:r>
      <w:r w:rsidR="000C54C8" w:rsidRPr="00D87CA3">
        <w:rPr>
          <w:bCs/>
          <w:iCs/>
          <w:sz w:val="28"/>
          <w:szCs w:val="28"/>
          <w:lang w:val="en-GB"/>
        </w:rPr>
        <w:t>projects. Controlled</w:t>
      </w:r>
      <w:r w:rsidRPr="00D87CA3">
        <w:rPr>
          <w:bCs/>
          <w:iCs/>
          <w:sz w:val="28"/>
          <w:szCs w:val="28"/>
          <w:lang w:val="en-GB"/>
        </w:rPr>
        <w:t xml:space="preserve"> the projects, controlled project outcomes, managed projec</w:t>
      </w:r>
      <w:r w:rsidR="005C0F7E" w:rsidRPr="00D87CA3">
        <w:rPr>
          <w:bCs/>
          <w:iCs/>
          <w:sz w:val="28"/>
          <w:szCs w:val="28"/>
          <w:lang w:val="en-GB"/>
        </w:rPr>
        <w:t>t risk and closed the project</w:t>
      </w:r>
      <w:r w:rsidR="005C0F7E" w:rsidRPr="00804E5D">
        <w:rPr>
          <w:b/>
          <w:i/>
          <w:sz w:val="28"/>
          <w:szCs w:val="28"/>
          <w:lang w:val="en-GB"/>
        </w:rPr>
        <w:t xml:space="preserve"> </w:t>
      </w:r>
      <w:r w:rsidRPr="00804E5D">
        <w:rPr>
          <w:sz w:val="28"/>
          <w:szCs w:val="28"/>
          <w:lang w:val="en-GB"/>
        </w:rPr>
        <w:t>(Vaníčková, 2017)</w:t>
      </w:r>
      <w:r w:rsidRPr="00804E5D">
        <w:rPr>
          <w:b/>
          <w:i/>
          <w:sz w:val="28"/>
          <w:szCs w:val="28"/>
          <w:lang w:val="en-GB"/>
        </w:rPr>
        <w:t>.</w:t>
      </w:r>
    </w:p>
    <w:p w14:paraId="3F65D7E2" w14:textId="77777777" w:rsidR="005C0F7E" w:rsidRPr="00804E5D" w:rsidRDefault="005C0F7E" w:rsidP="005C0F7E">
      <w:pPr>
        <w:jc w:val="center"/>
        <w:rPr>
          <w:b/>
          <w:sz w:val="28"/>
          <w:szCs w:val="28"/>
          <w:lang w:val="en-GB"/>
        </w:rPr>
      </w:pPr>
      <w:r w:rsidRPr="00804E5D">
        <w:rPr>
          <w:b/>
          <w:noProof/>
          <w:sz w:val="28"/>
          <w:szCs w:val="28"/>
        </w:rPr>
        <w:lastRenderedPageBreak/>
        <w:drawing>
          <wp:inline distT="0" distB="0" distL="0" distR="0" wp14:anchorId="0462DDCF" wp14:editId="5FE40CB0">
            <wp:extent cx="5943600" cy="1866900"/>
            <wp:effectExtent l="0" t="0" r="3810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117CE38" w14:textId="77777777" w:rsidR="005C0F7E" w:rsidRPr="00804E5D" w:rsidRDefault="005C0F7E" w:rsidP="005C0F7E">
      <w:pPr>
        <w:jc w:val="center"/>
        <w:rPr>
          <w:b/>
          <w:sz w:val="28"/>
          <w:szCs w:val="28"/>
          <w:lang w:val="en-GB"/>
        </w:rPr>
      </w:pPr>
      <w:r w:rsidRPr="00804E5D">
        <w:rPr>
          <w:b/>
          <w:sz w:val="28"/>
          <w:szCs w:val="28"/>
          <w:lang w:val="en-GB"/>
        </w:rPr>
        <w:t>Figure1: Steps of prince 2 methods</w:t>
      </w:r>
    </w:p>
    <w:p w14:paraId="494F215F" w14:textId="0E74DC2C" w:rsidR="005C0F7E" w:rsidRPr="00804E5D" w:rsidRDefault="005C0F7E" w:rsidP="005C0F7E">
      <w:pPr>
        <w:jc w:val="center"/>
        <w:rPr>
          <w:sz w:val="28"/>
          <w:szCs w:val="28"/>
          <w:lang w:val="en-GB"/>
        </w:rPr>
      </w:pPr>
      <w:r w:rsidRPr="00804E5D">
        <w:rPr>
          <w:sz w:val="28"/>
          <w:szCs w:val="28"/>
          <w:lang w:val="en-GB"/>
        </w:rPr>
        <w:t xml:space="preserve">(Source: Created by </w:t>
      </w:r>
      <w:r w:rsidR="00804E5D">
        <w:rPr>
          <w:sz w:val="28"/>
          <w:szCs w:val="28"/>
          <w:lang w:val="en-GB"/>
        </w:rPr>
        <w:t>author</w:t>
      </w:r>
      <w:r w:rsidRPr="00804E5D">
        <w:rPr>
          <w:sz w:val="28"/>
          <w:szCs w:val="28"/>
          <w:lang w:val="en-GB"/>
        </w:rPr>
        <w:t>)</w:t>
      </w:r>
    </w:p>
    <w:p w14:paraId="7BC009FB" w14:textId="77777777" w:rsidR="00247E94" w:rsidRPr="00804E5D" w:rsidRDefault="004F1D7F" w:rsidP="003735B2">
      <w:pPr>
        <w:pStyle w:val="Heading1"/>
        <w:rPr>
          <w:sz w:val="32"/>
          <w:szCs w:val="32"/>
          <w:lang w:val="en-GB"/>
        </w:rPr>
      </w:pPr>
      <w:bookmarkStart w:id="5" w:name="_drb2jj9ipssl" w:colFirst="0" w:colLast="0"/>
      <w:bookmarkStart w:id="6" w:name="_Toc47730877"/>
      <w:bookmarkEnd w:id="5"/>
      <w:r w:rsidRPr="00804E5D">
        <w:rPr>
          <w:sz w:val="32"/>
          <w:szCs w:val="32"/>
          <w:lang w:val="en-GB"/>
        </w:rPr>
        <w:t>Project schedule</w:t>
      </w:r>
      <w:bookmarkEnd w:id="6"/>
    </w:p>
    <w:p w14:paraId="114BE589" w14:textId="77777777" w:rsidR="00247E94" w:rsidRPr="00804E5D" w:rsidRDefault="004F1D7F" w:rsidP="003735B2">
      <w:pPr>
        <w:rPr>
          <w:sz w:val="28"/>
          <w:szCs w:val="28"/>
          <w:lang w:val="en-GB"/>
        </w:rPr>
      </w:pPr>
      <w:r w:rsidRPr="00804E5D">
        <w:rPr>
          <w:sz w:val="28"/>
          <w:szCs w:val="28"/>
          <w:lang w:val="en-GB"/>
        </w:rPr>
        <w:t>Project Start date: 01.09.2020</w:t>
      </w:r>
    </w:p>
    <w:p w14:paraId="27B17C48" w14:textId="77777777" w:rsidR="00247E94" w:rsidRPr="00804E5D" w:rsidRDefault="004F1D7F" w:rsidP="003735B2">
      <w:pPr>
        <w:rPr>
          <w:sz w:val="28"/>
          <w:szCs w:val="28"/>
          <w:lang w:val="en-GB"/>
        </w:rPr>
      </w:pPr>
      <w:r w:rsidRPr="00804E5D">
        <w:rPr>
          <w:sz w:val="28"/>
          <w:szCs w:val="28"/>
          <w:lang w:val="en-GB"/>
        </w:rPr>
        <w:t>Project end date: 05.03.2021</w:t>
      </w:r>
    </w:p>
    <w:p w14:paraId="5EF9A2E2" w14:textId="77777777" w:rsidR="00247E94" w:rsidRPr="00804E5D" w:rsidRDefault="004F1D7F" w:rsidP="003735B2">
      <w:pPr>
        <w:rPr>
          <w:sz w:val="28"/>
          <w:szCs w:val="28"/>
          <w:lang w:val="en-GB"/>
        </w:rPr>
      </w:pPr>
      <w:r w:rsidRPr="00804E5D">
        <w:rPr>
          <w:sz w:val="28"/>
          <w:szCs w:val="28"/>
          <w:lang w:val="en-GB"/>
        </w:rPr>
        <w:t>Time duration: Approximate six months.</w:t>
      </w:r>
    </w:p>
    <w:p w14:paraId="29EA91F1" w14:textId="77777777" w:rsidR="00247E94" w:rsidRPr="00804E5D" w:rsidRDefault="004F1D7F" w:rsidP="00CD570F">
      <w:pPr>
        <w:jc w:val="center"/>
        <w:rPr>
          <w:sz w:val="28"/>
          <w:szCs w:val="28"/>
          <w:lang w:val="en-GB"/>
        </w:rPr>
      </w:pPr>
      <w:r w:rsidRPr="00804E5D">
        <w:rPr>
          <w:noProof/>
          <w:sz w:val="28"/>
          <w:szCs w:val="28"/>
        </w:rPr>
        <w:drawing>
          <wp:inline distT="114300" distB="114300" distL="114300" distR="114300" wp14:anchorId="4AC7A882" wp14:editId="689864A2">
            <wp:extent cx="5943600" cy="2908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334615272" name="image1.png"/>
                    <pic:cNvPicPr/>
                  </pic:nvPicPr>
                  <pic:blipFill>
                    <a:blip r:embed="rId13"/>
                    <a:stretch>
                      <a:fillRect/>
                    </a:stretch>
                  </pic:blipFill>
                  <pic:spPr>
                    <a:xfrm>
                      <a:off x="0" y="0"/>
                      <a:ext cx="5943600" cy="2908300"/>
                    </a:xfrm>
                    <a:prstGeom prst="rect">
                      <a:avLst/>
                    </a:prstGeom>
                  </pic:spPr>
                </pic:pic>
              </a:graphicData>
            </a:graphic>
          </wp:inline>
        </w:drawing>
      </w:r>
    </w:p>
    <w:p w14:paraId="26ED9C39" w14:textId="77777777" w:rsidR="00CD570F" w:rsidRPr="00804E5D" w:rsidRDefault="00CD570F" w:rsidP="00CD570F">
      <w:pPr>
        <w:jc w:val="center"/>
        <w:rPr>
          <w:b/>
          <w:sz w:val="28"/>
          <w:szCs w:val="28"/>
          <w:lang w:val="en-GB"/>
        </w:rPr>
      </w:pPr>
      <w:r w:rsidRPr="00804E5D">
        <w:rPr>
          <w:b/>
          <w:sz w:val="28"/>
          <w:szCs w:val="28"/>
          <w:lang w:val="en-GB"/>
        </w:rPr>
        <w:t>Figure2: Gantt chart</w:t>
      </w:r>
    </w:p>
    <w:p w14:paraId="048F101A" w14:textId="1C131A81" w:rsidR="00CD570F" w:rsidRPr="00804E5D" w:rsidRDefault="00CD570F" w:rsidP="00CD570F">
      <w:pPr>
        <w:jc w:val="center"/>
        <w:rPr>
          <w:sz w:val="28"/>
          <w:szCs w:val="28"/>
          <w:lang w:val="en-GB"/>
        </w:rPr>
      </w:pPr>
      <w:r w:rsidRPr="00804E5D">
        <w:rPr>
          <w:sz w:val="28"/>
          <w:szCs w:val="28"/>
          <w:lang w:val="en-GB"/>
        </w:rPr>
        <w:t xml:space="preserve">(Source: created by </w:t>
      </w:r>
      <w:r w:rsidR="00804E5D">
        <w:rPr>
          <w:sz w:val="28"/>
          <w:szCs w:val="28"/>
          <w:lang w:val="en-GB"/>
        </w:rPr>
        <w:t>author</w:t>
      </w:r>
      <w:r w:rsidRPr="00804E5D">
        <w:rPr>
          <w:sz w:val="28"/>
          <w:szCs w:val="28"/>
          <w:lang w:val="en-GB"/>
        </w:rPr>
        <w:t>)</w:t>
      </w:r>
    </w:p>
    <w:p w14:paraId="7F695D4E" w14:textId="77777777" w:rsidR="00CD570F" w:rsidRPr="00804E5D" w:rsidRDefault="00CD570F" w:rsidP="00CD570F">
      <w:pPr>
        <w:jc w:val="center"/>
        <w:rPr>
          <w:sz w:val="28"/>
          <w:szCs w:val="28"/>
          <w:lang w:val="en-GB"/>
        </w:rPr>
      </w:pPr>
      <w:r w:rsidRPr="00804E5D">
        <w:rPr>
          <w:noProof/>
          <w:sz w:val="28"/>
          <w:szCs w:val="28"/>
        </w:rPr>
        <w:lastRenderedPageBreak/>
        <w:drawing>
          <wp:inline distT="0" distB="0" distL="0" distR="0" wp14:anchorId="395979C9" wp14:editId="38A1F32E">
            <wp:extent cx="5943600" cy="2497555"/>
            <wp:effectExtent l="0" t="0" r="0" b="0"/>
            <wp:docPr id="4" name="Picture 4" descr="C:\Users\LENOVO\Downloads\image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ownloads\image (10).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497555"/>
                    </a:xfrm>
                    <a:prstGeom prst="rect">
                      <a:avLst/>
                    </a:prstGeom>
                    <a:noFill/>
                    <a:ln>
                      <a:noFill/>
                    </a:ln>
                  </pic:spPr>
                </pic:pic>
              </a:graphicData>
            </a:graphic>
          </wp:inline>
        </w:drawing>
      </w:r>
    </w:p>
    <w:p w14:paraId="082D6B75" w14:textId="77777777" w:rsidR="00CD570F" w:rsidRPr="00804E5D" w:rsidRDefault="00CD570F" w:rsidP="00CD570F">
      <w:pPr>
        <w:jc w:val="center"/>
        <w:rPr>
          <w:b/>
          <w:sz w:val="28"/>
          <w:szCs w:val="28"/>
          <w:lang w:val="en-GB"/>
        </w:rPr>
      </w:pPr>
      <w:r w:rsidRPr="00804E5D">
        <w:rPr>
          <w:b/>
          <w:sz w:val="28"/>
          <w:szCs w:val="28"/>
          <w:lang w:val="en-GB"/>
        </w:rPr>
        <w:t>Figure3: Work break down structure</w:t>
      </w:r>
    </w:p>
    <w:p w14:paraId="51800D31" w14:textId="03E7F1BA" w:rsidR="00CD570F" w:rsidRPr="00804E5D" w:rsidRDefault="00CD570F" w:rsidP="00CD570F">
      <w:pPr>
        <w:jc w:val="center"/>
        <w:rPr>
          <w:sz w:val="28"/>
          <w:szCs w:val="28"/>
          <w:lang w:val="en-GB"/>
        </w:rPr>
      </w:pPr>
      <w:r w:rsidRPr="00804E5D">
        <w:rPr>
          <w:sz w:val="28"/>
          <w:szCs w:val="28"/>
          <w:lang w:val="en-GB"/>
        </w:rPr>
        <w:t xml:space="preserve">(Source: Created by </w:t>
      </w:r>
      <w:r w:rsidR="00804E5D">
        <w:rPr>
          <w:sz w:val="28"/>
          <w:szCs w:val="28"/>
          <w:lang w:val="en-GB"/>
        </w:rPr>
        <w:t>author</w:t>
      </w:r>
      <w:r w:rsidRPr="00804E5D">
        <w:rPr>
          <w:sz w:val="28"/>
          <w:szCs w:val="28"/>
          <w:lang w:val="en-GB"/>
        </w:rPr>
        <w:t>)</w:t>
      </w:r>
    </w:p>
    <w:p w14:paraId="6EFDDA8A" w14:textId="77777777" w:rsidR="0075116C" w:rsidRDefault="0075116C" w:rsidP="003735B2">
      <w:pPr>
        <w:pStyle w:val="Heading1"/>
        <w:rPr>
          <w:sz w:val="32"/>
          <w:szCs w:val="32"/>
          <w:lang w:val="en-GB"/>
        </w:rPr>
      </w:pPr>
      <w:bookmarkStart w:id="7" w:name="_z2rgsjtdfo48" w:colFirst="0" w:colLast="0"/>
      <w:bookmarkStart w:id="8" w:name="_Toc47730878"/>
      <w:bookmarkEnd w:id="7"/>
    </w:p>
    <w:p w14:paraId="16613F1E" w14:textId="77777777" w:rsidR="0075116C" w:rsidRDefault="0075116C" w:rsidP="003735B2">
      <w:pPr>
        <w:pStyle w:val="Heading1"/>
        <w:rPr>
          <w:sz w:val="32"/>
          <w:szCs w:val="32"/>
          <w:lang w:val="en-GB"/>
        </w:rPr>
      </w:pPr>
    </w:p>
    <w:p w14:paraId="3886F8A7" w14:textId="79E30C71" w:rsidR="00247E94" w:rsidRDefault="004F1D7F" w:rsidP="003735B2">
      <w:pPr>
        <w:pStyle w:val="Heading1"/>
        <w:rPr>
          <w:sz w:val="32"/>
          <w:szCs w:val="32"/>
          <w:lang w:val="en-GB"/>
        </w:rPr>
      </w:pPr>
      <w:r w:rsidRPr="00804E5D">
        <w:rPr>
          <w:sz w:val="32"/>
          <w:szCs w:val="32"/>
          <w:lang w:val="en-GB"/>
        </w:rPr>
        <w:t>Project resource</w:t>
      </w:r>
      <w:bookmarkEnd w:id="8"/>
    </w:p>
    <w:p w14:paraId="7D106AED" w14:textId="77777777" w:rsidR="0075116C" w:rsidRPr="0075116C" w:rsidRDefault="0075116C" w:rsidP="0075116C">
      <w:pPr>
        <w:rPr>
          <w:lang w:val="en-GB"/>
        </w:rPr>
      </w:pPr>
    </w:p>
    <w:p w14:paraId="2CFDEF11" w14:textId="77777777" w:rsidR="00247E94" w:rsidRPr="00804E5D" w:rsidRDefault="00247E94" w:rsidP="003735B2">
      <w:pPr>
        <w:rPr>
          <w:sz w:val="28"/>
          <w:szCs w:val="28"/>
          <w:lang w:val="en-GB"/>
        </w:rPr>
      </w:pPr>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35"/>
        <w:gridCol w:w="4725"/>
      </w:tblGrid>
      <w:tr w:rsidR="00B10762" w:rsidRPr="00804E5D" w14:paraId="6CDF2C97" w14:textId="77777777">
        <w:tc>
          <w:tcPr>
            <w:tcW w:w="4635" w:type="dxa"/>
            <w:shd w:val="clear" w:color="auto" w:fill="auto"/>
            <w:tcMar>
              <w:top w:w="100" w:type="dxa"/>
              <w:left w:w="100" w:type="dxa"/>
              <w:bottom w:w="100" w:type="dxa"/>
              <w:right w:w="100" w:type="dxa"/>
            </w:tcMar>
          </w:tcPr>
          <w:p w14:paraId="24C93532"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Project resource</w:t>
            </w:r>
          </w:p>
        </w:tc>
        <w:tc>
          <w:tcPr>
            <w:tcW w:w="4725" w:type="dxa"/>
            <w:shd w:val="clear" w:color="auto" w:fill="auto"/>
            <w:tcMar>
              <w:top w:w="100" w:type="dxa"/>
              <w:left w:w="100" w:type="dxa"/>
              <w:bottom w:w="100" w:type="dxa"/>
              <w:right w:w="100" w:type="dxa"/>
            </w:tcMar>
          </w:tcPr>
          <w:p w14:paraId="560A86B8"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How to assist the project</w:t>
            </w:r>
          </w:p>
        </w:tc>
      </w:tr>
      <w:tr w:rsidR="00B10762" w:rsidRPr="00804E5D" w14:paraId="09E0395B" w14:textId="77777777">
        <w:tc>
          <w:tcPr>
            <w:tcW w:w="4635" w:type="dxa"/>
            <w:shd w:val="clear" w:color="auto" w:fill="auto"/>
            <w:tcMar>
              <w:top w:w="100" w:type="dxa"/>
              <w:left w:w="100" w:type="dxa"/>
              <w:bottom w:w="100" w:type="dxa"/>
              <w:right w:w="100" w:type="dxa"/>
            </w:tcMar>
          </w:tcPr>
          <w:p w14:paraId="48BE7E56"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Financial resource</w:t>
            </w:r>
          </w:p>
        </w:tc>
        <w:tc>
          <w:tcPr>
            <w:tcW w:w="4725" w:type="dxa"/>
            <w:shd w:val="clear" w:color="auto" w:fill="auto"/>
            <w:tcMar>
              <w:top w:w="100" w:type="dxa"/>
              <w:left w:w="100" w:type="dxa"/>
              <w:bottom w:w="100" w:type="dxa"/>
              <w:right w:w="100" w:type="dxa"/>
            </w:tcMar>
          </w:tcPr>
          <w:p w14:paraId="4F018F38"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Financial resources in the project help by providing necessary equipment within times (Varajão</w:t>
            </w:r>
            <w:r w:rsidRPr="00804E5D">
              <w:rPr>
                <w:i/>
                <w:sz w:val="28"/>
                <w:szCs w:val="28"/>
                <w:lang w:val="en-GB"/>
              </w:rPr>
              <w:t xml:space="preserve"> et al</w:t>
            </w:r>
            <w:r w:rsidRPr="00804E5D">
              <w:rPr>
                <w:sz w:val="28"/>
                <w:szCs w:val="28"/>
                <w:lang w:val="en-GB"/>
              </w:rPr>
              <w:t>. 2017). This is the prime resource of any projects. The financial resource of this project is 50000 pounds.</w:t>
            </w:r>
          </w:p>
        </w:tc>
      </w:tr>
      <w:tr w:rsidR="00B10762" w:rsidRPr="00804E5D" w14:paraId="53360FC5" w14:textId="77777777">
        <w:tc>
          <w:tcPr>
            <w:tcW w:w="4635" w:type="dxa"/>
            <w:shd w:val="clear" w:color="auto" w:fill="auto"/>
            <w:tcMar>
              <w:top w:w="100" w:type="dxa"/>
              <w:left w:w="100" w:type="dxa"/>
              <w:bottom w:w="100" w:type="dxa"/>
              <w:right w:w="100" w:type="dxa"/>
            </w:tcMar>
          </w:tcPr>
          <w:p w14:paraId="7A04FBA5"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lastRenderedPageBreak/>
              <w:t>Employee</w:t>
            </w:r>
          </w:p>
        </w:tc>
        <w:tc>
          <w:tcPr>
            <w:tcW w:w="4725" w:type="dxa"/>
            <w:shd w:val="clear" w:color="auto" w:fill="auto"/>
            <w:tcMar>
              <w:top w:w="100" w:type="dxa"/>
              <w:left w:w="100" w:type="dxa"/>
              <w:bottom w:w="100" w:type="dxa"/>
              <w:right w:w="100" w:type="dxa"/>
            </w:tcMar>
          </w:tcPr>
          <w:p w14:paraId="2C36F3DC"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Employees help in projects by providing knowledge and experience. Employees help the project by providing their efforts throughout the projects. Employees play a significant role in the project.</w:t>
            </w:r>
          </w:p>
        </w:tc>
      </w:tr>
      <w:tr w:rsidR="00B10762" w:rsidRPr="00804E5D" w14:paraId="3A877714" w14:textId="77777777">
        <w:tc>
          <w:tcPr>
            <w:tcW w:w="4635" w:type="dxa"/>
            <w:shd w:val="clear" w:color="auto" w:fill="auto"/>
            <w:tcMar>
              <w:top w:w="100" w:type="dxa"/>
              <w:left w:w="100" w:type="dxa"/>
              <w:bottom w:w="100" w:type="dxa"/>
              <w:right w:w="100" w:type="dxa"/>
            </w:tcMar>
          </w:tcPr>
          <w:p w14:paraId="5C07D208"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Software engineer</w:t>
            </w:r>
          </w:p>
        </w:tc>
        <w:tc>
          <w:tcPr>
            <w:tcW w:w="4725" w:type="dxa"/>
            <w:shd w:val="clear" w:color="auto" w:fill="auto"/>
            <w:tcMar>
              <w:top w:w="100" w:type="dxa"/>
              <w:left w:w="100" w:type="dxa"/>
              <w:bottom w:w="100" w:type="dxa"/>
              <w:right w:w="100" w:type="dxa"/>
            </w:tcMar>
          </w:tcPr>
          <w:p w14:paraId="3311521A"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The leading resource in the project. Software engineers provide their knowledge in the installation process. Software engineers provide a strategy to download and use the software decided by these resources.</w:t>
            </w:r>
          </w:p>
        </w:tc>
      </w:tr>
      <w:tr w:rsidR="00B10762" w:rsidRPr="00804E5D" w14:paraId="4FCED0E7" w14:textId="77777777">
        <w:tc>
          <w:tcPr>
            <w:tcW w:w="4635" w:type="dxa"/>
            <w:shd w:val="clear" w:color="auto" w:fill="auto"/>
            <w:tcMar>
              <w:top w:w="100" w:type="dxa"/>
              <w:left w:w="100" w:type="dxa"/>
              <w:bottom w:w="100" w:type="dxa"/>
              <w:right w:w="100" w:type="dxa"/>
            </w:tcMar>
          </w:tcPr>
          <w:p w14:paraId="79F0069D"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Suppliers</w:t>
            </w:r>
          </w:p>
        </w:tc>
        <w:tc>
          <w:tcPr>
            <w:tcW w:w="4725" w:type="dxa"/>
            <w:shd w:val="clear" w:color="auto" w:fill="auto"/>
            <w:tcMar>
              <w:top w:w="100" w:type="dxa"/>
              <w:left w:w="100" w:type="dxa"/>
              <w:bottom w:w="100" w:type="dxa"/>
              <w:right w:w="100" w:type="dxa"/>
            </w:tcMar>
          </w:tcPr>
          <w:p w14:paraId="083AB8C3"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Suppliers provide necessary equipment whenever the project manager needs those. Project managers improve their work strategy by helping suppliers. Necessary equipment providers help the project by providing useful f projects in expected budgets which is the most important task for these projects.</w:t>
            </w:r>
          </w:p>
        </w:tc>
      </w:tr>
      <w:tr w:rsidR="00B10762" w:rsidRPr="00804E5D" w14:paraId="336DFB3F" w14:textId="77777777">
        <w:trPr>
          <w:trHeight w:val="2070"/>
        </w:trPr>
        <w:tc>
          <w:tcPr>
            <w:tcW w:w="4635" w:type="dxa"/>
            <w:shd w:val="clear" w:color="auto" w:fill="auto"/>
            <w:tcMar>
              <w:top w:w="100" w:type="dxa"/>
              <w:left w:w="100" w:type="dxa"/>
              <w:bottom w:w="100" w:type="dxa"/>
              <w:right w:w="100" w:type="dxa"/>
            </w:tcMar>
          </w:tcPr>
          <w:p w14:paraId="4C31135F"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Technicians</w:t>
            </w:r>
          </w:p>
        </w:tc>
        <w:tc>
          <w:tcPr>
            <w:tcW w:w="4725" w:type="dxa"/>
            <w:shd w:val="clear" w:color="auto" w:fill="auto"/>
            <w:tcMar>
              <w:top w:w="100" w:type="dxa"/>
              <w:left w:w="100" w:type="dxa"/>
              <w:bottom w:w="100" w:type="dxa"/>
              <w:right w:w="100" w:type="dxa"/>
            </w:tcMar>
          </w:tcPr>
          <w:p w14:paraId="11C0FB1B"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Technicians help in the project by providing their knowledge of use of the software (Jamali and Oveisi, 2016). Technicians help organisation </w:t>
            </w:r>
            <w:r w:rsidRPr="00804E5D">
              <w:rPr>
                <w:sz w:val="28"/>
                <w:szCs w:val="28"/>
                <w:lang w:val="en-GB"/>
              </w:rPr>
              <w:lastRenderedPageBreak/>
              <w:t>employees to provide proper instruction or use the tool in the workplace to determine the carbon discharge level.</w:t>
            </w:r>
          </w:p>
        </w:tc>
      </w:tr>
      <w:tr w:rsidR="00B10762" w:rsidRPr="00804E5D" w14:paraId="46391E1B" w14:textId="77777777">
        <w:tc>
          <w:tcPr>
            <w:tcW w:w="4635" w:type="dxa"/>
            <w:shd w:val="clear" w:color="auto" w:fill="auto"/>
            <w:tcMar>
              <w:top w:w="100" w:type="dxa"/>
              <w:left w:w="100" w:type="dxa"/>
              <w:bottom w:w="100" w:type="dxa"/>
              <w:right w:w="100" w:type="dxa"/>
            </w:tcMar>
          </w:tcPr>
          <w:p w14:paraId="1D4C81D2"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Labours</w:t>
            </w:r>
          </w:p>
        </w:tc>
        <w:tc>
          <w:tcPr>
            <w:tcW w:w="4725" w:type="dxa"/>
            <w:shd w:val="clear" w:color="auto" w:fill="auto"/>
            <w:tcMar>
              <w:top w:w="100" w:type="dxa"/>
              <w:left w:w="100" w:type="dxa"/>
              <w:bottom w:w="100" w:type="dxa"/>
              <w:right w:w="100" w:type="dxa"/>
            </w:tcMar>
          </w:tcPr>
          <w:p w14:paraId="1B1D1847"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Labours help the project by providing their efforts to install the tool in the workplace. Labours efforts are another efficient resource in the projects. Experience labours provide various knowledge which helps the projects effectively.</w:t>
            </w:r>
          </w:p>
        </w:tc>
      </w:tr>
      <w:tr w:rsidR="00B10762" w:rsidRPr="00804E5D" w14:paraId="281D7819" w14:textId="77777777">
        <w:tc>
          <w:tcPr>
            <w:tcW w:w="4635" w:type="dxa"/>
            <w:shd w:val="clear" w:color="auto" w:fill="auto"/>
            <w:tcMar>
              <w:top w:w="100" w:type="dxa"/>
              <w:left w:w="100" w:type="dxa"/>
              <w:bottom w:w="100" w:type="dxa"/>
              <w:right w:w="100" w:type="dxa"/>
            </w:tcMar>
          </w:tcPr>
          <w:p w14:paraId="1844C222"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Types of equipment</w:t>
            </w:r>
          </w:p>
        </w:tc>
        <w:tc>
          <w:tcPr>
            <w:tcW w:w="4725" w:type="dxa"/>
            <w:shd w:val="clear" w:color="auto" w:fill="auto"/>
            <w:tcMar>
              <w:top w:w="100" w:type="dxa"/>
              <w:left w:w="100" w:type="dxa"/>
              <w:bottom w:w="100" w:type="dxa"/>
              <w:right w:w="100" w:type="dxa"/>
            </w:tcMar>
          </w:tcPr>
          <w:p w14:paraId="20D86167"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Necessary equipment like license of project plays another active role in the projects. Without proper equipment, the project goal and objectives cannot be achieved. Equipment for software installation is essential resources in the project of install carbon footprint tools in the organisation.</w:t>
            </w:r>
          </w:p>
        </w:tc>
      </w:tr>
      <w:tr w:rsidR="00B10762" w:rsidRPr="00804E5D" w14:paraId="00B33492" w14:textId="77777777">
        <w:tc>
          <w:tcPr>
            <w:tcW w:w="4635" w:type="dxa"/>
            <w:shd w:val="clear" w:color="auto" w:fill="auto"/>
            <w:tcMar>
              <w:top w:w="100" w:type="dxa"/>
              <w:left w:w="100" w:type="dxa"/>
              <w:bottom w:w="100" w:type="dxa"/>
              <w:right w:w="100" w:type="dxa"/>
            </w:tcMar>
          </w:tcPr>
          <w:p w14:paraId="0D951C18"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Materials</w:t>
            </w:r>
          </w:p>
        </w:tc>
        <w:tc>
          <w:tcPr>
            <w:tcW w:w="4725" w:type="dxa"/>
            <w:shd w:val="clear" w:color="auto" w:fill="auto"/>
            <w:tcMar>
              <w:top w:w="100" w:type="dxa"/>
              <w:left w:w="100" w:type="dxa"/>
              <w:bottom w:w="100" w:type="dxa"/>
              <w:right w:w="100" w:type="dxa"/>
            </w:tcMar>
          </w:tcPr>
          <w:p w14:paraId="2C63835C"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Requirements materials play a massive role in the projects. The project aim is based on materials. The carbon footprint software is the most efficient material for the projects. License is one of the </w:t>
            </w:r>
            <w:r w:rsidRPr="00804E5D">
              <w:rPr>
                <w:sz w:val="28"/>
                <w:szCs w:val="28"/>
                <w:lang w:val="en-GB"/>
              </w:rPr>
              <w:lastRenderedPageBreak/>
              <w:t>efficient materials of the projects, which helps the project to simplify the project execution process (Papke-</w:t>
            </w:r>
            <w:r w:rsidR="003735B2" w:rsidRPr="00804E5D">
              <w:rPr>
                <w:sz w:val="28"/>
                <w:szCs w:val="28"/>
                <w:lang w:val="en-GB"/>
              </w:rPr>
              <w:t>Shields and</w:t>
            </w:r>
            <w:r w:rsidRPr="00804E5D">
              <w:rPr>
                <w:sz w:val="28"/>
                <w:szCs w:val="28"/>
                <w:lang w:val="en-GB"/>
              </w:rPr>
              <w:t xml:space="preserve"> Boyer-Wright, 2017).</w:t>
            </w:r>
          </w:p>
        </w:tc>
      </w:tr>
      <w:tr w:rsidR="00B10762" w:rsidRPr="00804E5D" w14:paraId="0DC2F31E" w14:textId="77777777">
        <w:tc>
          <w:tcPr>
            <w:tcW w:w="4635" w:type="dxa"/>
            <w:shd w:val="clear" w:color="auto" w:fill="auto"/>
            <w:tcMar>
              <w:top w:w="100" w:type="dxa"/>
              <w:left w:w="100" w:type="dxa"/>
              <w:bottom w:w="100" w:type="dxa"/>
              <w:right w:w="100" w:type="dxa"/>
            </w:tcMar>
          </w:tcPr>
          <w:p w14:paraId="75F477D6"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Safety suppliers</w:t>
            </w:r>
          </w:p>
        </w:tc>
        <w:tc>
          <w:tcPr>
            <w:tcW w:w="4725" w:type="dxa"/>
            <w:shd w:val="clear" w:color="auto" w:fill="auto"/>
            <w:tcMar>
              <w:top w:w="100" w:type="dxa"/>
              <w:left w:w="100" w:type="dxa"/>
              <w:bottom w:w="100" w:type="dxa"/>
              <w:right w:w="100" w:type="dxa"/>
            </w:tcMar>
          </w:tcPr>
          <w:p w14:paraId="3EA652CA"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During download and installation of the tool in organisation. Organisation may face issues and risk. Safety suppliers play an active role in this type of situation. Safety suppliers will help in their project by providing their knowledge of software installation. After completing the installation process safety suppliers help the project by analysing and providing the report of final carbon discharge from their organisation. </w:t>
            </w:r>
          </w:p>
        </w:tc>
      </w:tr>
      <w:tr w:rsidR="00B10762" w:rsidRPr="00804E5D" w14:paraId="7A84AC7A" w14:textId="77777777">
        <w:tc>
          <w:tcPr>
            <w:tcW w:w="4635" w:type="dxa"/>
            <w:shd w:val="clear" w:color="auto" w:fill="auto"/>
            <w:tcMar>
              <w:top w:w="100" w:type="dxa"/>
              <w:left w:w="100" w:type="dxa"/>
              <w:bottom w:w="100" w:type="dxa"/>
              <w:right w:w="100" w:type="dxa"/>
            </w:tcMar>
          </w:tcPr>
          <w:p w14:paraId="0AF57050"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Inspection report</w:t>
            </w:r>
          </w:p>
        </w:tc>
        <w:tc>
          <w:tcPr>
            <w:tcW w:w="4725" w:type="dxa"/>
            <w:shd w:val="clear" w:color="auto" w:fill="auto"/>
            <w:tcMar>
              <w:top w:w="100" w:type="dxa"/>
              <w:left w:w="100" w:type="dxa"/>
              <w:bottom w:w="100" w:type="dxa"/>
              <w:right w:w="100" w:type="dxa"/>
            </w:tcMar>
          </w:tcPr>
          <w:p w14:paraId="04E25933"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 The final inspection report is another most essential resource in the project of installing a carbon footprint tool in an organisation to reduce carbon emission level and improve weather (Yaniv, 2019).</w:t>
            </w:r>
          </w:p>
        </w:tc>
      </w:tr>
    </w:tbl>
    <w:p w14:paraId="4ED9B1F1" w14:textId="77777777" w:rsidR="00247E94" w:rsidRPr="00804E5D" w:rsidRDefault="004F1D7F" w:rsidP="003735B2">
      <w:pPr>
        <w:jc w:val="center"/>
        <w:rPr>
          <w:b/>
          <w:sz w:val="28"/>
          <w:szCs w:val="28"/>
          <w:lang w:val="en-GB"/>
        </w:rPr>
      </w:pPr>
      <w:r w:rsidRPr="00804E5D">
        <w:rPr>
          <w:b/>
          <w:sz w:val="28"/>
          <w:szCs w:val="28"/>
          <w:lang w:val="en-GB"/>
        </w:rPr>
        <w:t>Table 1: Project resource</w:t>
      </w:r>
    </w:p>
    <w:p w14:paraId="108C3A81" w14:textId="5820B638" w:rsidR="00247E94" w:rsidRPr="00804E5D" w:rsidRDefault="004F1D7F" w:rsidP="003735B2">
      <w:pPr>
        <w:jc w:val="center"/>
        <w:rPr>
          <w:sz w:val="28"/>
          <w:szCs w:val="28"/>
          <w:lang w:val="en-GB"/>
        </w:rPr>
      </w:pPr>
      <w:r w:rsidRPr="00804E5D">
        <w:rPr>
          <w:sz w:val="28"/>
          <w:szCs w:val="28"/>
          <w:lang w:val="en-GB"/>
        </w:rPr>
        <w:t xml:space="preserve">(Source: Created by </w:t>
      </w:r>
      <w:r w:rsidR="00804E5D">
        <w:rPr>
          <w:sz w:val="28"/>
          <w:szCs w:val="28"/>
          <w:lang w:val="en-GB"/>
        </w:rPr>
        <w:t>author</w:t>
      </w:r>
      <w:r w:rsidRPr="00804E5D">
        <w:rPr>
          <w:sz w:val="28"/>
          <w:szCs w:val="28"/>
          <w:lang w:val="en-GB"/>
        </w:rPr>
        <w:t>)</w:t>
      </w:r>
    </w:p>
    <w:p w14:paraId="6EAD1312" w14:textId="77777777" w:rsidR="00247E94" w:rsidRPr="00804E5D" w:rsidRDefault="00247E94" w:rsidP="003735B2">
      <w:pPr>
        <w:rPr>
          <w:sz w:val="28"/>
          <w:szCs w:val="28"/>
          <w:lang w:val="en-GB"/>
        </w:rPr>
      </w:pPr>
    </w:p>
    <w:p w14:paraId="00C179D3" w14:textId="77777777" w:rsidR="00247E94" w:rsidRPr="0075116C" w:rsidRDefault="004F1D7F" w:rsidP="003735B2">
      <w:pPr>
        <w:pStyle w:val="Heading1"/>
        <w:rPr>
          <w:lang w:val="en-GB"/>
        </w:rPr>
      </w:pPr>
      <w:bookmarkStart w:id="9" w:name="_jm5gozk26ddr" w:colFirst="0" w:colLast="0"/>
      <w:bookmarkStart w:id="10" w:name="_Toc47730879"/>
      <w:bookmarkEnd w:id="9"/>
      <w:r w:rsidRPr="0075116C">
        <w:rPr>
          <w:lang w:val="en-GB"/>
        </w:rPr>
        <w:lastRenderedPageBreak/>
        <w:t>Risk register and analysis</w:t>
      </w:r>
      <w:bookmarkEnd w:id="10"/>
    </w:p>
    <w:tbl>
      <w:tblPr>
        <w:tblStyle w:val="a0"/>
        <w:tblW w:w="9795" w:type="dxa"/>
        <w:tblInd w:w="-95" w:type="dxa"/>
        <w:tblBorders>
          <w:top w:val="nil"/>
          <w:left w:val="nil"/>
          <w:bottom w:val="nil"/>
          <w:right w:val="nil"/>
          <w:insideH w:val="nil"/>
          <w:insideV w:val="nil"/>
        </w:tblBorders>
        <w:tblLayout w:type="fixed"/>
        <w:tblLook w:val="0600" w:firstRow="0" w:lastRow="0" w:firstColumn="0" w:lastColumn="0" w:noHBand="1" w:noVBand="1"/>
      </w:tblPr>
      <w:tblGrid>
        <w:gridCol w:w="1230"/>
        <w:gridCol w:w="698"/>
        <w:gridCol w:w="592"/>
        <w:gridCol w:w="975"/>
        <w:gridCol w:w="1650"/>
        <w:gridCol w:w="450"/>
        <w:gridCol w:w="525"/>
        <w:gridCol w:w="735"/>
        <w:gridCol w:w="1620"/>
        <w:gridCol w:w="1320"/>
      </w:tblGrid>
      <w:tr w:rsidR="00B10762" w:rsidRPr="0075116C" w14:paraId="6F04CC6B" w14:textId="77777777" w:rsidTr="00CD570F">
        <w:trPr>
          <w:trHeight w:val="1295"/>
        </w:trPr>
        <w:tc>
          <w:tcPr>
            <w:tcW w:w="1230" w:type="dxa"/>
            <w:tcBorders>
              <w:top w:val="single" w:sz="8" w:space="0" w:color="000000"/>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196B56DE" w14:textId="77777777" w:rsidR="00247E94" w:rsidRPr="0075116C" w:rsidRDefault="004F1D7F" w:rsidP="003735B2">
            <w:pPr>
              <w:spacing w:before="240"/>
              <w:rPr>
                <w:b/>
                <w:sz w:val="28"/>
                <w:szCs w:val="28"/>
                <w:lang w:val="en-GB"/>
              </w:rPr>
            </w:pPr>
            <w:r w:rsidRPr="0075116C">
              <w:rPr>
                <w:b/>
                <w:sz w:val="28"/>
                <w:szCs w:val="28"/>
                <w:lang w:val="en-GB"/>
              </w:rPr>
              <w:t>Risks of the Project/task</w:t>
            </w:r>
          </w:p>
        </w:tc>
        <w:tc>
          <w:tcPr>
            <w:tcW w:w="698"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45F03381" w14:textId="77777777" w:rsidR="00247E94" w:rsidRPr="0075116C" w:rsidRDefault="004F1D7F" w:rsidP="003735B2">
            <w:pPr>
              <w:spacing w:before="240"/>
              <w:rPr>
                <w:b/>
                <w:sz w:val="28"/>
                <w:szCs w:val="28"/>
                <w:lang w:val="en-GB"/>
              </w:rPr>
            </w:pPr>
            <w:r w:rsidRPr="0075116C">
              <w:rPr>
                <w:b/>
                <w:sz w:val="28"/>
                <w:szCs w:val="28"/>
                <w:lang w:val="en-GB"/>
              </w:rPr>
              <w:t>Probability of the Risk</w:t>
            </w:r>
          </w:p>
        </w:tc>
        <w:tc>
          <w:tcPr>
            <w:tcW w:w="592"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2AF4AB54" w14:textId="77777777" w:rsidR="00247E94" w:rsidRPr="0075116C" w:rsidRDefault="004F1D7F" w:rsidP="003735B2">
            <w:pPr>
              <w:spacing w:before="240"/>
              <w:rPr>
                <w:b/>
                <w:sz w:val="28"/>
                <w:szCs w:val="28"/>
                <w:lang w:val="en-GB"/>
              </w:rPr>
            </w:pPr>
            <w:r w:rsidRPr="0075116C">
              <w:rPr>
                <w:b/>
                <w:sz w:val="28"/>
                <w:szCs w:val="28"/>
                <w:lang w:val="en-GB"/>
              </w:rPr>
              <w:t>Impact of the risk</w:t>
            </w:r>
          </w:p>
        </w:tc>
        <w:tc>
          <w:tcPr>
            <w:tcW w:w="975"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075D6E04" w14:textId="77777777" w:rsidR="00247E94" w:rsidRPr="0075116C" w:rsidRDefault="004F1D7F" w:rsidP="003735B2">
            <w:pPr>
              <w:spacing w:before="240"/>
              <w:rPr>
                <w:b/>
                <w:sz w:val="28"/>
                <w:szCs w:val="28"/>
                <w:lang w:val="en-GB"/>
              </w:rPr>
            </w:pPr>
            <w:r w:rsidRPr="0075116C">
              <w:rPr>
                <w:b/>
                <w:sz w:val="28"/>
                <w:szCs w:val="28"/>
                <w:lang w:val="en-GB"/>
              </w:rPr>
              <w:t>Risk Score</w:t>
            </w:r>
          </w:p>
          <w:p w14:paraId="26524148" w14:textId="77777777" w:rsidR="00247E94" w:rsidRPr="0075116C" w:rsidRDefault="004F1D7F" w:rsidP="003735B2">
            <w:pPr>
              <w:spacing w:before="240"/>
              <w:rPr>
                <w:b/>
                <w:sz w:val="28"/>
                <w:szCs w:val="28"/>
                <w:lang w:val="en-GB"/>
              </w:rPr>
            </w:pPr>
            <w:r w:rsidRPr="0075116C">
              <w:rPr>
                <w:b/>
                <w:sz w:val="28"/>
                <w:szCs w:val="28"/>
                <w:lang w:val="en-GB"/>
              </w:rPr>
              <w:t>(Probability*Impacts)</w:t>
            </w:r>
          </w:p>
        </w:tc>
        <w:tc>
          <w:tcPr>
            <w:tcW w:w="1650"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3C9F38FA" w14:textId="77777777" w:rsidR="00247E94" w:rsidRPr="0075116C" w:rsidRDefault="004F1D7F" w:rsidP="003735B2">
            <w:pPr>
              <w:spacing w:before="240"/>
              <w:rPr>
                <w:b/>
                <w:sz w:val="28"/>
                <w:szCs w:val="28"/>
                <w:lang w:val="en-GB"/>
              </w:rPr>
            </w:pPr>
            <w:r w:rsidRPr="0075116C">
              <w:rPr>
                <w:b/>
                <w:sz w:val="28"/>
                <w:szCs w:val="28"/>
                <w:lang w:val="en-GB"/>
              </w:rPr>
              <w:t>Mitigation Process</w:t>
            </w:r>
          </w:p>
        </w:tc>
        <w:tc>
          <w:tcPr>
            <w:tcW w:w="450"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4359B626" w14:textId="77777777" w:rsidR="00247E94" w:rsidRPr="0075116C" w:rsidRDefault="004F1D7F" w:rsidP="003735B2">
            <w:pPr>
              <w:spacing w:before="240"/>
              <w:rPr>
                <w:b/>
                <w:sz w:val="28"/>
                <w:szCs w:val="28"/>
                <w:lang w:val="en-GB"/>
              </w:rPr>
            </w:pPr>
            <w:r w:rsidRPr="0075116C">
              <w:rPr>
                <w:b/>
                <w:sz w:val="28"/>
                <w:szCs w:val="28"/>
                <w:lang w:val="en-GB"/>
              </w:rPr>
              <w:t>Probability of the risk</w:t>
            </w:r>
          </w:p>
        </w:tc>
        <w:tc>
          <w:tcPr>
            <w:tcW w:w="525"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63AD95C9" w14:textId="77777777" w:rsidR="00247E94" w:rsidRPr="0075116C" w:rsidRDefault="004F1D7F" w:rsidP="003735B2">
            <w:pPr>
              <w:spacing w:before="240"/>
              <w:rPr>
                <w:b/>
                <w:sz w:val="28"/>
                <w:szCs w:val="28"/>
                <w:lang w:val="en-GB"/>
              </w:rPr>
            </w:pPr>
            <w:r w:rsidRPr="0075116C">
              <w:rPr>
                <w:b/>
                <w:sz w:val="28"/>
                <w:szCs w:val="28"/>
                <w:lang w:val="en-GB"/>
              </w:rPr>
              <w:t>Impact of the risk</w:t>
            </w:r>
          </w:p>
        </w:tc>
        <w:tc>
          <w:tcPr>
            <w:tcW w:w="735"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155832E3" w14:textId="77777777" w:rsidR="00247E94" w:rsidRPr="0075116C" w:rsidRDefault="004F1D7F" w:rsidP="003735B2">
            <w:pPr>
              <w:spacing w:before="240"/>
              <w:rPr>
                <w:b/>
                <w:sz w:val="28"/>
                <w:szCs w:val="28"/>
                <w:lang w:val="en-GB"/>
              </w:rPr>
            </w:pPr>
            <w:r w:rsidRPr="0075116C">
              <w:rPr>
                <w:b/>
                <w:sz w:val="28"/>
                <w:szCs w:val="28"/>
                <w:lang w:val="en-GB"/>
              </w:rPr>
              <w:t>Risk Score</w:t>
            </w:r>
          </w:p>
          <w:p w14:paraId="73A4F365" w14:textId="77777777" w:rsidR="00247E94" w:rsidRPr="0075116C" w:rsidRDefault="004F1D7F" w:rsidP="003735B2">
            <w:pPr>
              <w:spacing w:before="240"/>
              <w:rPr>
                <w:b/>
                <w:sz w:val="28"/>
                <w:szCs w:val="28"/>
                <w:lang w:val="en-GB"/>
              </w:rPr>
            </w:pPr>
            <w:r w:rsidRPr="0075116C">
              <w:rPr>
                <w:b/>
                <w:sz w:val="28"/>
                <w:szCs w:val="28"/>
                <w:lang w:val="en-GB"/>
              </w:rPr>
              <w:t>(Probability*Impacts)</w:t>
            </w:r>
          </w:p>
        </w:tc>
        <w:tc>
          <w:tcPr>
            <w:tcW w:w="1620"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1A1A6E18" w14:textId="77777777" w:rsidR="00247E94" w:rsidRPr="0075116C" w:rsidRDefault="004F1D7F" w:rsidP="003735B2">
            <w:pPr>
              <w:spacing w:before="240"/>
              <w:rPr>
                <w:b/>
                <w:sz w:val="28"/>
                <w:szCs w:val="28"/>
                <w:lang w:val="en-GB"/>
              </w:rPr>
            </w:pPr>
            <w:r w:rsidRPr="0075116C">
              <w:rPr>
                <w:b/>
                <w:sz w:val="28"/>
                <w:szCs w:val="28"/>
                <w:lang w:val="en-GB"/>
              </w:rPr>
              <w:t>Contingency plan</w:t>
            </w:r>
          </w:p>
        </w:tc>
        <w:tc>
          <w:tcPr>
            <w:tcW w:w="1320" w:type="dxa"/>
            <w:tcBorders>
              <w:top w:val="single" w:sz="8" w:space="0" w:color="000000"/>
              <w:left w:val="nil"/>
              <w:bottom w:val="single" w:sz="8" w:space="0" w:color="000000"/>
              <w:right w:val="single" w:sz="8" w:space="0" w:color="000000"/>
            </w:tcBorders>
            <w:shd w:val="clear" w:color="auto" w:fill="C6D9F1"/>
            <w:tcMar>
              <w:top w:w="100" w:type="dxa"/>
              <w:left w:w="100" w:type="dxa"/>
              <w:bottom w:w="100" w:type="dxa"/>
              <w:right w:w="100" w:type="dxa"/>
            </w:tcMar>
          </w:tcPr>
          <w:p w14:paraId="02FE40B3" w14:textId="77777777" w:rsidR="00247E94" w:rsidRPr="0075116C" w:rsidRDefault="004F1D7F" w:rsidP="003735B2">
            <w:pPr>
              <w:spacing w:before="240"/>
              <w:rPr>
                <w:b/>
                <w:sz w:val="28"/>
                <w:szCs w:val="28"/>
                <w:lang w:val="en-GB"/>
              </w:rPr>
            </w:pPr>
            <w:r w:rsidRPr="0075116C">
              <w:rPr>
                <w:b/>
                <w:sz w:val="28"/>
                <w:szCs w:val="28"/>
                <w:lang w:val="en-GB"/>
              </w:rPr>
              <w:t>Owner/Responsible person</w:t>
            </w:r>
          </w:p>
        </w:tc>
      </w:tr>
      <w:tr w:rsidR="00B10762" w:rsidRPr="0075116C" w14:paraId="776D8E1C" w14:textId="77777777" w:rsidTr="00CD570F">
        <w:trPr>
          <w:trHeight w:val="6335"/>
        </w:trPr>
        <w:tc>
          <w:tcPr>
            <w:tcW w:w="123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26232A53" w14:textId="77777777" w:rsidR="00247E94" w:rsidRPr="0075116C" w:rsidRDefault="004F1D7F" w:rsidP="003735B2">
            <w:pPr>
              <w:spacing w:before="240"/>
              <w:rPr>
                <w:b/>
                <w:sz w:val="28"/>
                <w:szCs w:val="28"/>
                <w:lang w:val="en-GB"/>
              </w:rPr>
            </w:pPr>
            <w:r w:rsidRPr="0075116C">
              <w:rPr>
                <w:b/>
                <w:sz w:val="28"/>
                <w:szCs w:val="28"/>
                <w:lang w:val="en-GB"/>
              </w:rPr>
              <w:lastRenderedPageBreak/>
              <w:t>Risk of budgets in the projects.</w:t>
            </w:r>
          </w:p>
          <w:p w14:paraId="2E1B6987" w14:textId="77777777" w:rsidR="00247E94" w:rsidRPr="0075116C" w:rsidRDefault="00247E94" w:rsidP="003735B2">
            <w:pPr>
              <w:spacing w:before="240"/>
              <w:rPr>
                <w:b/>
                <w:sz w:val="28"/>
                <w:szCs w:val="28"/>
                <w:lang w:val="en-GB"/>
              </w:rPr>
            </w:pPr>
          </w:p>
        </w:tc>
        <w:tc>
          <w:tcPr>
            <w:tcW w:w="698"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6CAC1C6F" w14:textId="77777777" w:rsidR="00247E94" w:rsidRPr="0075116C" w:rsidRDefault="004F1D7F" w:rsidP="003735B2">
            <w:pPr>
              <w:spacing w:before="240"/>
              <w:rPr>
                <w:sz w:val="28"/>
                <w:szCs w:val="28"/>
                <w:lang w:val="en-GB"/>
              </w:rPr>
            </w:pPr>
            <w:r w:rsidRPr="0075116C">
              <w:rPr>
                <w:sz w:val="28"/>
                <w:szCs w:val="28"/>
                <w:lang w:val="en-GB"/>
              </w:rPr>
              <w:t>2</w:t>
            </w:r>
          </w:p>
        </w:tc>
        <w:tc>
          <w:tcPr>
            <w:tcW w:w="5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21CBB79A" w14:textId="77777777" w:rsidR="00247E94" w:rsidRPr="0075116C" w:rsidRDefault="004F1D7F" w:rsidP="003735B2">
            <w:pPr>
              <w:spacing w:before="240"/>
              <w:rPr>
                <w:sz w:val="28"/>
                <w:szCs w:val="28"/>
                <w:lang w:val="en-GB"/>
              </w:rPr>
            </w:pPr>
            <w:r w:rsidRPr="0075116C">
              <w:rPr>
                <w:sz w:val="28"/>
                <w:szCs w:val="28"/>
                <w:lang w:val="en-GB"/>
              </w:rPr>
              <w:t>3</w:t>
            </w:r>
          </w:p>
        </w:tc>
        <w:tc>
          <w:tcPr>
            <w:tcW w:w="97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1F4F4A5E" w14:textId="77777777" w:rsidR="00247E94" w:rsidRPr="0075116C" w:rsidRDefault="004F1D7F" w:rsidP="003735B2">
            <w:pPr>
              <w:spacing w:before="240"/>
              <w:rPr>
                <w:sz w:val="28"/>
                <w:szCs w:val="28"/>
                <w:lang w:val="en-GB"/>
              </w:rPr>
            </w:pPr>
            <w:r w:rsidRPr="0075116C">
              <w:rPr>
                <w:sz w:val="28"/>
                <w:szCs w:val="28"/>
                <w:lang w:val="en-GB"/>
              </w:rPr>
              <w:t>6</w:t>
            </w:r>
          </w:p>
        </w:tc>
        <w:tc>
          <w:tcPr>
            <w:tcW w:w="16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FE4AD33" w14:textId="77777777" w:rsidR="00247E94" w:rsidRPr="0075116C" w:rsidRDefault="004F1D7F" w:rsidP="003735B2">
            <w:pPr>
              <w:spacing w:before="240"/>
              <w:rPr>
                <w:sz w:val="28"/>
                <w:szCs w:val="28"/>
                <w:lang w:val="en-GB"/>
              </w:rPr>
            </w:pPr>
            <w:r w:rsidRPr="0075116C">
              <w:rPr>
                <w:sz w:val="28"/>
                <w:szCs w:val="28"/>
                <w:lang w:val="en-GB"/>
              </w:rPr>
              <w:t>Project manager should create a well scheduled and resource plan at the initial of the project, which may help to resolve the issue regarding project budget risk (Adafin</w:t>
            </w:r>
            <w:r w:rsidRPr="0075116C">
              <w:rPr>
                <w:i/>
                <w:sz w:val="28"/>
                <w:szCs w:val="28"/>
                <w:lang w:val="en-GB"/>
              </w:rPr>
              <w:t>et al</w:t>
            </w:r>
            <w:r w:rsidRPr="0075116C">
              <w:rPr>
                <w:sz w:val="28"/>
                <w:szCs w:val="28"/>
                <w:lang w:val="en-GB"/>
              </w:rPr>
              <w:t>. 2020).</w:t>
            </w:r>
          </w:p>
        </w:tc>
        <w:tc>
          <w:tcPr>
            <w:tcW w:w="450"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2D54815" w14:textId="77777777" w:rsidR="00247E94" w:rsidRPr="0075116C" w:rsidRDefault="004F1D7F" w:rsidP="003735B2">
            <w:pPr>
              <w:spacing w:before="240"/>
              <w:rPr>
                <w:sz w:val="28"/>
                <w:szCs w:val="28"/>
                <w:lang w:val="en-GB"/>
              </w:rPr>
            </w:pPr>
            <w:r w:rsidRPr="0075116C">
              <w:rPr>
                <w:sz w:val="28"/>
                <w:szCs w:val="28"/>
                <w:lang w:val="en-GB"/>
              </w:rPr>
              <w:t>2</w:t>
            </w:r>
          </w:p>
        </w:tc>
        <w:tc>
          <w:tcPr>
            <w:tcW w:w="52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0B3B1D35" w14:textId="77777777" w:rsidR="00247E94" w:rsidRPr="0075116C" w:rsidRDefault="00CD570F" w:rsidP="003735B2">
            <w:pPr>
              <w:spacing w:before="240"/>
              <w:rPr>
                <w:sz w:val="28"/>
                <w:szCs w:val="28"/>
                <w:lang w:val="en-GB"/>
              </w:rPr>
            </w:pPr>
            <w:r w:rsidRPr="0075116C">
              <w:rPr>
                <w:sz w:val="28"/>
                <w:szCs w:val="28"/>
                <w:lang w:val="en-GB"/>
              </w:rPr>
              <w:t>1</w:t>
            </w:r>
          </w:p>
        </w:tc>
        <w:tc>
          <w:tcPr>
            <w:tcW w:w="73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5DC29FB" w14:textId="77777777" w:rsidR="00247E94" w:rsidRPr="0075116C" w:rsidRDefault="00CD570F" w:rsidP="003735B2">
            <w:pPr>
              <w:spacing w:before="240"/>
              <w:rPr>
                <w:sz w:val="28"/>
                <w:szCs w:val="28"/>
                <w:lang w:val="en-GB"/>
              </w:rPr>
            </w:pPr>
            <w:r w:rsidRPr="0075116C">
              <w:rPr>
                <w:sz w:val="28"/>
                <w:szCs w:val="28"/>
                <w:lang w:val="en-GB"/>
              </w:rPr>
              <w:t>2</w:t>
            </w:r>
          </w:p>
        </w:tc>
        <w:tc>
          <w:tcPr>
            <w:tcW w:w="16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A437713" w14:textId="77777777" w:rsidR="00247E94" w:rsidRPr="0075116C" w:rsidRDefault="004F1D7F" w:rsidP="003735B2">
            <w:pPr>
              <w:spacing w:before="240"/>
              <w:rPr>
                <w:sz w:val="28"/>
                <w:szCs w:val="28"/>
                <w:lang w:val="en-GB"/>
              </w:rPr>
            </w:pPr>
            <w:r w:rsidRPr="0075116C">
              <w:rPr>
                <w:sz w:val="28"/>
                <w:szCs w:val="28"/>
                <w:lang w:val="en-GB"/>
              </w:rPr>
              <w:t>Project management team should gather more funds and suppliers to avoid the risk of budgets. Project managers may focus on best equipment suppliers who may help to reduce the budget risk.</w:t>
            </w:r>
          </w:p>
        </w:tc>
        <w:tc>
          <w:tcPr>
            <w:tcW w:w="1320" w:type="dxa"/>
            <w:tcBorders>
              <w:top w:val="nil"/>
              <w:left w:val="nil"/>
              <w:bottom w:val="single" w:sz="8" w:space="0" w:color="000000"/>
              <w:right w:val="single" w:sz="8" w:space="0" w:color="000000"/>
            </w:tcBorders>
            <w:tcMar>
              <w:top w:w="100" w:type="dxa"/>
              <w:left w:w="100" w:type="dxa"/>
              <w:bottom w:w="100" w:type="dxa"/>
              <w:right w:w="100" w:type="dxa"/>
            </w:tcMar>
          </w:tcPr>
          <w:p w14:paraId="293BD52B" w14:textId="77777777" w:rsidR="00247E94" w:rsidRPr="0075116C" w:rsidRDefault="004F1D7F" w:rsidP="003735B2">
            <w:pPr>
              <w:spacing w:before="240"/>
              <w:rPr>
                <w:sz w:val="28"/>
                <w:szCs w:val="28"/>
                <w:lang w:val="en-GB"/>
              </w:rPr>
            </w:pPr>
            <w:r w:rsidRPr="0075116C">
              <w:rPr>
                <w:sz w:val="28"/>
                <w:szCs w:val="28"/>
                <w:lang w:val="en-GB"/>
              </w:rPr>
              <w:t>Financial department for the project management plan is responsible for checking the risk.</w:t>
            </w:r>
          </w:p>
        </w:tc>
      </w:tr>
      <w:tr w:rsidR="00B10762" w:rsidRPr="0075116C" w14:paraId="74F1B35D" w14:textId="77777777" w:rsidTr="00CD570F">
        <w:trPr>
          <w:trHeight w:val="5255"/>
        </w:trPr>
        <w:tc>
          <w:tcPr>
            <w:tcW w:w="123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40F1D0EB" w14:textId="77777777" w:rsidR="00247E94" w:rsidRPr="0075116C" w:rsidRDefault="004F1D7F" w:rsidP="003735B2">
            <w:pPr>
              <w:spacing w:before="240"/>
              <w:rPr>
                <w:b/>
                <w:sz w:val="28"/>
                <w:szCs w:val="28"/>
                <w:lang w:val="en-GB"/>
              </w:rPr>
            </w:pPr>
            <w:r w:rsidRPr="0075116C">
              <w:rPr>
                <w:b/>
                <w:sz w:val="28"/>
                <w:szCs w:val="28"/>
                <w:lang w:val="en-GB"/>
              </w:rPr>
              <w:lastRenderedPageBreak/>
              <w:t>Risk of improper schedule</w:t>
            </w:r>
          </w:p>
          <w:p w14:paraId="17E88DE2" w14:textId="77777777" w:rsidR="00247E94" w:rsidRPr="0075116C" w:rsidRDefault="00247E94" w:rsidP="003735B2">
            <w:pPr>
              <w:spacing w:before="240"/>
              <w:rPr>
                <w:b/>
                <w:sz w:val="28"/>
                <w:szCs w:val="28"/>
                <w:lang w:val="en-GB"/>
              </w:rPr>
            </w:pPr>
          </w:p>
          <w:p w14:paraId="4F97C7A8" w14:textId="77777777" w:rsidR="00247E94" w:rsidRPr="0075116C" w:rsidRDefault="00247E94" w:rsidP="003735B2">
            <w:pPr>
              <w:spacing w:before="240"/>
              <w:rPr>
                <w:b/>
                <w:sz w:val="28"/>
                <w:szCs w:val="28"/>
                <w:lang w:val="en-GB"/>
              </w:rPr>
            </w:pPr>
          </w:p>
          <w:p w14:paraId="0CD3467C" w14:textId="77777777" w:rsidR="00247E94" w:rsidRPr="0075116C" w:rsidRDefault="00247E94" w:rsidP="003735B2">
            <w:pPr>
              <w:spacing w:before="240"/>
              <w:rPr>
                <w:b/>
                <w:sz w:val="28"/>
                <w:szCs w:val="28"/>
                <w:lang w:val="en-GB"/>
              </w:rPr>
            </w:pPr>
          </w:p>
        </w:tc>
        <w:tc>
          <w:tcPr>
            <w:tcW w:w="698"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2043BD58" w14:textId="77777777" w:rsidR="00247E94" w:rsidRPr="0075116C" w:rsidRDefault="004F1D7F" w:rsidP="003735B2">
            <w:pPr>
              <w:spacing w:before="240"/>
              <w:rPr>
                <w:sz w:val="28"/>
                <w:szCs w:val="28"/>
                <w:lang w:val="en-GB"/>
              </w:rPr>
            </w:pPr>
            <w:r w:rsidRPr="0075116C">
              <w:rPr>
                <w:sz w:val="28"/>
                <w:szCs w:val="28"/>
                <w:lang w:val="en-GB"/>
              </w:rPr>
              <w:t>1</w:t>
            </w:r>
          </w:p>
        </w:tc>
        <w:tc>
          <w:tcPr>
            <w:tcW w:w="5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61C39895" w14:textId="77777777" w:rsidR="00247E94" w:rsidRPr="0075116C" w:rsidRDefault="004F1D7F" w:rsidP="003735B2">
            <w:pPr>
              <w:spacing w:before="240"/>
              <w:rPr>
                <w:sz w:val="28"/>
                <w:szCs w:val="28"/>
                <w:lang w:val="en-GB"/>
              </w:rPr>
            </w:pPr>
            <w:r w:rsidRPr="0075116C">
              <w:rPr>
                <w:sz w:val="28"/>
                <w:szCs w:val="28"/>
                <w:lang w:val="en-GB"/>
              </w:rPr>
              <w:t>3</w:t>
            </w:r>
          </w:p>
        </w:tc>
        <w:tc>
          <w:tcPr>
            <w:tcW w:w="97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27C16E23" w14:textId="77777777" w:rsidR="00247E94" w:rsidRPr="0075116C" w:rsidRDefault="004F1D7F" w:rsidP="003735B2">
            <w:pPr>
              <w:spacing w:before="240"/>
              <w:rPr>
                <w:sz w:val="28"/>
                <w:szCs w:val="28"/>
                <w:lang w:val="en-GB"/>
              </w:rPr>
            </w:pPr>
            <w:r w:rsidRPr="0075116C">
              <w:rPr>
                <w:sz w:val="28"/>
                <w:szCs w:val="28"/>
                <w:lang w:val="en-GB"/>
              </w:rPr>
              <w:t>3</w:t>
            </w:r>
          </w:p>
        </w:tc>
        <w:tc>
          <w:tcPr>
            <w:tcW w:w="16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2AAFEAB" w14:textId="77777777" w:rsidR="00247E94" w:rsidRPr="0075116C" w:rsidRDefault="004F1D7F" w:rsidP="003735B2">
            <w:pPr>
              <w:spacing w:before="240"/>
              <w:rPr>
                <w:sz w:val="28"/>
                <w:szCs w:val="28"/>
                <w:lang w:val="en-GB"/>
              </w:rPr>
            </w:pPr>
            <w:r w:rsidRPr="0075116C">
              <w:rPr>
                <w:sz w:val="28"/>
                <w:szCs w:val="28"/>
                <w:lang w:val="en-GB"/>
              </w:rPr>
              <w:t>Project managers should create a proper schedule at the initial of the project, which may help to reduce the risk of schedule.</w:t>
            </w:r>
          </w:p>
        </w:tc>
        <w:tc>
          <w:tcPr>
            <w:tcW w:w="450"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34F8CAAD" w14:textId="77777777" w:rsidR="00247E94" w:rsidRPr="0075116C" w:rsidRDefault="004F1D7F" w:rsidP="003735B2">
            <w:pPr>
              <w:spacing w:before="240"/>
              <w:rPr>
                <w:sz w:val="28"/>
                <w:szCs w:val="28"/>
                <w:lang w:val="en-GB"/>
              </w:rPr>
            </w:pPr>
            <w:r w:rsidRPr="0075116C">
              <w:rPr>
                <w:sz w:val="28"/>
                <w:szCs w:val="28"/>
                <w:lang w:val="en-GB"/>
              </w:rPr>
              <w:t>1</w:t>
            </w:r>
          </w:p>
        </w:tc>
        <w:tc>
          <w:tcPr>
            <w:tcW w:w="52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7841F8C" w14:textId="77777777" w:rsidR="00247E94" w:rsidRPr="0075116C" w:rsidRDefault="004F1D7F" w:rsidP="003735B2">
            <w:pPr>
              <w:spacing w:before="240"/>
              <w:rPr>
                <w:sz w:val="28"/>
                <w:szCs w:val="28"/>
                <w:lang w:val="en-GB"/>
              </w:rPr>
            </w:pPr>
            <w:r w:rsidRPr="0075116C">
              <w:rPr>
                <w:sz w:val="28"/>
                <w:szCs w:val="28"/>
                <w:lang w:val="en-GB"/>
              </w:rPr>
              <w:t>2</w:t>
            </w:r>
          </w:p>
        </w:tc>
        <w:tc>
          <w:tcPr>
            <w:tcW w:w="73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2BB0963" w14:textId="77777777" w:rsidR="00247E94" w:rsidRPr="0075116C" w:rsidRDefault="004F1D7F" w:rsidP="003735B2">
            <w:pPr>
              <w:spacing w:before="240"/>
              <w:rPr>
                <w:sz w:val="28"/>
                <w:szCs w:val="28"/>
                <w:lang w:val="en-GB"/>
              </w:rPr>
            </w:pPr>
            <w:r w:rsidRPr="0075116C">
              <w:rPr>
                <w:sz w:val="28"/>
                <w:szCs w:val="28"/>
                <w:lang w:val="en-GB"/>
              </w:rPr>
              <w:t>2</w:t>
            </w:r>
          </w:p>
        </w:tc>
        <w:tc>
          <w:tcPr>
            <w:tcW w:w="162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C63F866" w14:textId="77777777" w:rsidR="00247E94" w:rsidRPr="0075116C" w:rsidRDefault="004F1D7F" w:rsidP="003735B2">
            <w:pPr>
              <w:spacing w:before="240"/>
              <w:rPr>
                <w:sz w:val="28"/>
                <w:szCs w:val="28"/>
                <w:lang w:val="en-GB"/>
              </w:rPr>
            </w:pPr>
            <w:r w:rsidRPr="0075116C">
              <w:rPr>
                <w:sz w:val="28"/>
                <w:szCs w:val="28"/>
                <w:lang w:val="en-GB"/>
              </w:rPr>
              <w:t xml:space="preserve">Project managers make sure that every teammate should know about the schedule and their roles and responsibility in the project, which may help to avoid the risk (Hu </w:t>
            </w:r>
            <w:r w:rsidRPr="0075116C">
              <w:rPr>
                <w:i/>
                <w:sz w:val="28"/>
                <w:szCs w:val="28"/>
                <w:lang w:val="en-GB"/>
              </w:rPr>
              <w:t>et al</w:t>
            </w:r>
            <w:r w:rsidRPr="0075116C">
              <w:rPr>
                <w:sz w:val="28"/>
                <w:szCs w:val="28"/>
                <w:lang w:val="en-GB"/>
              </w:rPr>
              <w:t>. 2017).</w:t>
            </w:r>
          </w:p>
        </w:tc>
        <w:tc>
          <w:tcPr>
            <w:tcW w:w="1320" w:type="dxa"/>
            <w:tcBorders>
              <w:top w:val="nil"/>
              <w:left w:val="nil"/>
              <w:bottom w:val="single" w:sz="8" w:space="0" w:color="000000"/>
              <w:right w:val="single" w:sz="8" w:space="0" w:color="000000"/>
            </w:tcBorders>
            <w:tcMar>
              <w:top w:w="100" w:type="dxa"/>
              <w:left w:w="100" w:type="dxa"/>
              <w:bottom w:w="100" w:type="dxa"/>
              <w:right w:w="100" w:type="dxa"/>
            </w:tcMar>
          </w:tcPr>
          <w:p w14:paraId="323D4E4D" w14:textId="77777777" w:rsidR="00247E94" w:rsidRPr="0075116C" w:rsidRDefault="004F1D7F" w:rsidP="003735B2">
            <w:pPr>
              <w:spacing w:before="240"/>
              <w:rPr>
                <w:sz w:val="28"/>
                <w:szCs w:val="28"/>
                <w:lang w:val="en-GB"/>
              </w:rPr>
            </w:pPr>
            <w:r w:rsidRPr="0075116C">
              <w:rPr>
                <w:sz w:val="28"/>
                <w:szCs w:val="28"/>
                <w:lang w:val="en-GB"/>
              </w:rPr>
              <w:t>Project managers are responsible for reducing risk.</w:t>
            </w:r>
          </w:p>
        </w:tc>
      </w:tr>
      <w:tr w:rsidR="00B10762" w:rsidRPr="0075116C" w14:paraId="0F590411" w14:textId="77777777" w:rsidTr="00CD570F">
        <w:trPr>
          <w:trHeight w:val="4175"/>
        </w:trPr>
        <w:tc>
          <w:tcPr>
            <w:tcW w:w="123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777AFD5A" w14:textId="77777777" w:rsidR="00247E94" w:rsidRPr="0075116C" w:rsidRDefault="004F1D7F" w:rsidP="003735B2">
            <w:pPr>
              <w:spacing w:before="240"/>
              <w:rPr>
                <w:b/>
                <w:sz w:val="28"/>
                <w:szCs w:val="28"/>
                <w:lang w:val="en-GB"/>
              </w:rPr>
            </w:pPr>
            <w:r w:rsidRPr="0075116C">
              <w:rPr>
                <w:b/>
                <w:sz w:val="28"/>
                <w:szCs w:val="28"/>
                <w:lang w:val="en-GB"/>
              </w:rPr>
              <w:lastRenderedPageBreak/>
              <w:t>Risk of improper Communication</w:t>
            </w:r>
          </w:p>
        </w:tc>
        <w:tc>
          <w:tcPr>
            <w:tcW w:w="698"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4566E97" w14:textId="77777777" w:rsidR="00247E94" w:rsidRPr="0075116C" w:rsidRDefault="004F1D7F" w:rsidP="003735B2">
            <w:pPr>
              <w:spacing w:before="240"/>
              <w:rPr>
                <w:sz w:val="28"/>
                <w:szCs w:val="28"/>
                <w:lang w:val="en-GB"/>
              </w:rPr>
            </w:pPr>
            <w:r w:rsidRPr="0075116C">
              <w:rPr>
                <w:sz w:val="28"/>
                <w:szCs w:val="28"/>
                <w:lang w:val="en-GB"/>
              </w:rPr>
              <w:t>2</w:t>
            </w:r>
          </w:p>
          <w:p w14:paraId="42DD6B4D" w14:textId="77777777" w:rsidR="00247E94" w:rsidRPr="0075116C" w:rsidRDefault="00247E94" w:rsidP="003735B2">
            <w:pPr>
              <w:spacing w:before="240"/>
              <w:rPr>
                <w:sz w:val="28"/>
                <w:szCs w:val="28"/>
                <w:lang w:val="en-GB"/>
              </w:rPr>
            </w:pPr>
          </w:p>
          <w:p w14:paraId="436A37A6" w14:textId="77777777" w:rsidR="00247E94" w:rsidRPr="0075116C" w:rsidRDefault="00247E94" w:rsidP="003735B2">
            <w:pPr>
              <w:spacing w:before="240"/>
              <w:rPr>
                <w:sz w:val="28"/>
                <w:szCs w:val="28"/>
                <w:lang w:val="en-GB"/>
              </w:rPr>
            </w:pPr>
          </w:p>
          <w:p w14:paraId="5CE5AA81" w14:textId="77777777" w:rsidR="00247E94" w:rsidRPr="0075116C" w:rsidRDefault="00247E94" w:rsidP="003735B2">
            <w:pPr>
              <w:spacing w:before="240"/>
              <w:rPr>
                <w:sz w:val="28"/>
                <w:szCs w:val="28"/>
                <w:lang w:val="en-GB"/>
              </w:rPr>
            </w:pPr>
          </w:p>
          <w:p w14:paraId="71CAF07A" w14:textId="77777777" w:rsidR="00247E94" w:rsidRPr="0075116C" w:rsidRDefault="00247E94" w:rsidP="003735B2">
            <w:pPr>
              <w:spacing w:before="240"/>
              <w:rPr>
                <w:sz w:val="28"/>
                <w:szCs w:val="28"/>
                <w:lang w:val="en-GB"/>
              </w:rPr>
            </w:pPr>
          </w:p>
        </w:tc>
        <w:tc>
          <w:tcPr>
            <w:tcW w:w="5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11785B74" w14:textId="77777777" w:rsidR="00247E94" w:rsidRPr="0075116C" w:rsidRDefault="004F1D7F" w:rsidP="003735B2">
            <w:pPr>
              <w:spacing w:before="240"/>
              <w:rPr>
                <w:sz w:val="28"/>
                <w:szCs w:val="28"/>
                <w:lang w:val="en-GB"/>
              </w:rPr>
            </w:pPr>
            <w:r w:rsidRPr="0075116C">
              <w:rPr>
                <w:sz w:val="28"/>
                <w:szCs w:val="28"/>
                <w:lang w:val="en-GB"/>
              </w:rPr>
              <w:t>2</w:t>
            </w:r>
          </w:p>
        </w:tc>
        <w:tc>
          <w:tcPr>
            <w:tcW w:w="97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5159309B" w14:textId="77777777" w:rsidR="00247E94" w:rsidRPr="0075116C" w:rsidRDefault="004F1D7F" w:rsidP="003735B2">
            <w:pPr>
              <w:spacing w:before="240"/>
              <w:rPr>
                <w:sz w:val="28"/>
                <w:szCs w:val="28"/>
                <w:lang w:val="en-GB"/>
              </w:rPr>
            </w:pPr>
            <w:r w:rsidRPr="0075116C">
              <w:rPr>
                <w:sz w:val="28"/>
                <w:szCs w:val="28"/>
                <w:lang w:val="en-GB"/>
              </w:rPr>
              <w:t>4</w:t>
            </w:r>
          </w:p>
        </w:tc>
        <w:tc>
          <w:tcPr>
            <w:tcW w:w="16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5AA7E60" w14:textId="77777777" w:rsidR="00247E94" w:rsidRPr="0075116C" w:rsidRDefault="004F1D7F" w:rsidP="003735B2">
            <w:pPr>
              <w:spacing w:before="240"/>
              <w:rPr>
                <w:sz w:val="28"/>
                <w:szCs w:val="28"/>
                <w:lang w:val="en-GB"/>
              </w:rPr>
            </w:pPr>
            <w:r w:rsidRPr="0075116C">
              <w:rPr>
                <w:sz w:val="28"/>
                <w:szCs w:val="28"/>
                <w:lang w:val="en-GB"/>
              </w:rPr>
              <w:t>Project management team should focus on effective communication strategy to remove the risk.</w:t>
            </w:r>
          </w:p>
        </w:tc>
        <w:tc>
          <w:tcPr>
            <w:tcW w:w="450"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58BF216F" w14:textId="77777777" w:rsidR="00247E94" w:rsidRPr="0075116C" w:rsidRDefault="004F1D7F" w:rsidP="003735B2">
            <w:pPr>
              <w:spacing w:before="240"/>
              <w:rPr>
                <w:sz w:val="28"/>
                <w:szCs w:val="28"/>
                <w:lang w:val="en-GB"/>
              </w:rPr>
            </w:pPr>
            <w:r w:rsidRPr="0075116C">
              <w:rPr>
                <w:sz w:val="28"/>
                <w:szCs w:val="28"/>
                <w:lang w:val="en-GB"/>
              </w:rPr>
              <w:t>1</w:t>
            </w:r>
          </w:p>
        </w:tc>
        <w:tc>
          <w:tcPr>
            <w:tcW w:w="52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7728321" w14:textId="77777777" w:rsidR="00247E94" w:rsidRPr="0075116C" w:rsidRDefault="004F1D7F" w:rsidP="003735B2">
            <w:pPr>
              <w:spacing w:before="240"/>
              <w:rPr>
                <w:sz w:val="28"/>
                <w:szCs w:val="28"/>
                <w:lang w:val="en-GB"/>
              </w:rPr>
            </w:pPr>
            <w:r w:rsidRPr="0075116C">
              <w:rPr>
                <w:sz w:val="28"/>
                <w:szCs w:val="28"/>
                <w:lang w:val="en-GB"/>
              </w:rPr>
              <w:t>2</w:t>
            </w:r>
          </w:p>
        </w:tc>
        <w:tc>
          <w:tcPr>
            <w:tcW w:w="73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F1D60BB" w14:textId="77777777" w:rsidR="00247E94" w:rsidRPr="0075116C" w:rsidRDefault="004F1D7F" w:rsidP="003735B2">
            <w:pPr>
              <w:spacing w:before="240"/>
              <w:rPr>
                <w:sz w:val="28"/>
                <w:szCs w:val="28"/>
                <w:lang w:val="en-GB"/>
              </w:rPr>
            </w:pPr>
            <w:r w:rsidRPr="0075116C">
              <w:rPr>
                <w:sz w:val="28"/>
                <w:szCs w:val="28"/>
                <w:lang w:val="en-GB"/>
              </w:rPr>
              <w:t>2</w:t>
            </w:r>
          </w:p>
        </w:tc>
        <w:tc>
          <w:tcPr>
            <w:tcW w:w="1620" w:type="dxa"/>
            <w:tcBorders>
              <w:top w:val="nil"/>
              <w:left w:val="nil"/>
              <w:bottom w:val="single" w:sz="8" w:space="0" w:color="000000"/>
              <w:right w:val="single" w:sz="8" w:space="0" w:color="000000"/>
            </w:tcBorders>
            <w:tcMar>
              <w:top w:w="100" w:type="dxa"/>
              <w:left w:w="100" w:type="dxa"/>
              <w:bottom w:w="100" w:type="dxa"/>
              <w:right w:w="100" w:type="dxa"/>
            </w:tcMar>
          </w:tcPr>
          <w:p w14:paraId="6514B44F" w14:textId="77777777" w:rsidR="00247E94" w:rsidRPr="0075116C" w:rsidRDefault="004F1D7F" w:rsidP="003735B2">
            <w:pPr>
              <w:spacing w:before="240"/>
              <w:rPr>
                <w:sz w:val="28"/>
                <w:szCs w:val="28"/>
                <w:lang w:val="en-GB"/>
              </w:rPr>
            </w:pPr>
            <w:r w:rsidRPr="0075116C">
              <w:rPr>
                <w:sz w:val="28"/>
                <w:szCs w:val="28"/>
                <w:lang w:val="en-GB"/>
              </w:rPr>
              <w:t>Project managers should create a positive relationship with all of team members which helps to remove the risk.</w:t>
            </w:r>
          </w:p>
        </w:tc>
        <w:tc>
          <w:tcPr>
            <w:tcW w:w="1320" w:type="dxa"/>
            <w:tcBorders>
              <w:top w:val="nil"/>
              <w:left w:val="nil"/>
              <w:bottom w:val="single" w:sz="8" w:space="0" w:color="000000"/>
              <w:right w:val="single" w:sz="8" w:space="0" w:color="000000"/>
            </w:tcBorders>
            <w:tcMar>
              <w:top w:w="100" w:type="dxa"/>
              <w:left w:w="100" w:type="dxa"/>
              <w:bottom w:w="100" w:type="dxa"/>
              <w:right w:w="100" w:type="dxa"/>
            </w:tcMar>
          </w:tcPr>
          <w:p w14:paraId="66561463" w14:textId="77777777" w:rsidR="00247E94" w:rsidRPr="0075116C" w:rsidRDefault="004F1D7F" w:rsidP="003735B2">
            <w:pPr>
              <w:spacing w:before="240"/>
              <w:rPr>
                <w:sz w:val="28"/>
                <w:szCs w:val="28"/>
                <w:lang w:val="en-GB"/>
              </w:rPr>
            </w:pPr>
            <w:r w:rsidRPr="0075116C">
              <w:rPr>
                <w:sz w:val="28"/>
                <w:szCs w:val="28"/>
                <w:lang w:val="en-GB"/>
              </w:rPr>
              <w:t>Project controller manager and project leader.</w:t>
            </w:r>
          </w:p>
        </w:tc>
      </w:tr>
      <w:tr w:rsidR="00B10762" w:rsidRPr="0075116C" w14:paraId="71FCBF3F" w14:textId="77777777" w:rsidTr="00CD570F">
        <w:trPr>
          <w:trHeight w:val="6335"/>
        </w:trPr>
        <w:tc>
          <w:tcPr>
            <w:tcW w:w="123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64FDBB71" w14:textId="77777777" w:rsidR="00247E94" w:rsidRPr="0075116C" w:rsidRDefault="00247E94" w:rsidP="003735B2">
            <w:pPr>
              <w:spacing w:before="240"/>
              <w:rPr>
                <w:b/>
                <w:sz w:val="28"/>
                <w:szCs w:val="28"/>
                <w:lang w:val="en-GB"/>
              </w:rPr>
            </w:pPr>
          </w:p>
          <w:p w14:paraId="750CD1E3" w14:textId="77777777" w:rsidR="00247E94" w:rsidRPr="0075116C" w:rsidRDefault="004F1D7F" w:rsidP="003735B2">
            <w:pPr>
              <w:spacing w:before="240"/>
              <w:rPr>
                <w:b/>
                <w:sz w:val="28"/>
                <w:szCs w:val="28"/>
                <w:lang w:val="en-GB"/>
              </w:rPr>
            </w:pPr>
            <w:r w:rsidRPr="0075116C">
              <w:rPr>
                <w:b/>
                <w:sz w:val="28"/>
                <w:szCs w:val="28"/>
                <w:lang w:val="en-GB"/>
              </w:rPr>
              <w:t>Risk of price equipment’s</w:t>
            </w:r>
          </w:p>
          <w:p w14:paraId="07DCEAA1" w14:textId="77777777" w:rsidR="00247E94" w:rsidRPr="0075116C" w:rsidRDefault="00247E94" w:rsidP="003735B2">
            <w:pPr>
              <w:spacing w:before="240"/>
              <w:rPr>
                <w:b/>
                <w:sz w:val="28"/>
                <w:szCs w:val="28"/>
                <w:lang w:val="en-GB"/>
              </w:rPr>
            </w:pPr>
          </w:p>
          <w:p w14:paraId="4121CB06" w14:textId="77777777" w:rsidR="00247E94" w:rsidRPr="0075116C" w:rsidRDefault="00247E94" w:rsidP="003735B2">
            <w:pPr>
              <w:spacing w:before="240"/>
              <w:rPr>
                <w:b/>
                <w:sz w:val="28"/>
                <w:szCs w:val="28"/>
                <w:lang w:val="en-GB"/>
              </w:rPr>
            </w:pPr>
          </w:p>
        </w:tc>
        <w:tc>
          <w:tcPr>
            <w:tcW w:w="698"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48768949" w14:textId="77777777" w:rsidR="00247E94" w:rsidRPr="0075116C" w:rsidRDefault="004F1D7F" w:rsidP="003735B2">
            <w:pPr>
              <w:spacing w:before="240"/>
              <w:rPr>
                <w:sz w:val="28"/>
                <w:szCs w:val="28"/>
                <w:lang w:val="en-GB"/>
              </w:rPr>
            </w:pPr>
            <w:r w:rsidRPr="0075116C">
              <w:rPr>
                <w:sz w:val="28"/>
                <w:szCs w:val="28"/>
                <w:lang w:val="en-GB"/>
              </w:rPr>
              <w:t>1</w:t>
            </w:r>
          </w:p>
        </w:tc>
        <w:tc>
          <w:tcPr>
            <w:tcW w:w="5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067D82C6" w14:textId="77777777" w:rsidR="00247E94" w:rsidRPr="0075116C" w:rsidRDefault="004F1D7F" w:rsidP="003735B2">
            <w:pPr>
              <w:spacing w:before="240"/>
              <w:rPr>
                <w:sz w:val="28"/>
                <w:szCs w:val="28"/>
                <w:lang w:val="en-GB"/>
              </w:rPr>
            </w:pPr>
            <w:r w:rsidRPr="0075116C">
              <w:rPr>
                <w:sz w:val="28"/>
                <w:szCs w:val="28"/>
                <w:lang w:val="en-GB"/>
              </w:rPr>
              <w:t>2</w:t>
            </w:r>
          </w:p>
        </w:tc>
        <w:tc>
          <w:tcPr>
            <w:tcW w:w="97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180EA3D3" w14:textId="77777777" w:rsidR="00247E94" w:rsidRPr="0075116C" w:rsidRDefault="004F1D7F" w:rsidP="003735B2">
            <w:pPr>
              <w:spacing w:before="240"/>
              <w:rPr>
                <w:sz w:val="28"/>
                <w:szCs w:val="28"/>
                <w:lang w:val="en-GB"/>
              </w:rPr>
            </w:pPr>
            <w:r w:rsidRPr="0075116C">
              <w:rPr>
                <w:sz w:val="28"/>
                <w:szCs w:val="28"/>
                <w:lang w:val="en-GB"/>
              </w:rPr>
              <w:t>2</w:t>
            </w:r>
          </w:p>
        </w:tc>
        <w:tc>
          <w:tcPr>
            <w:tcW w:w="16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4AF8A7B" w14:textId="77777777" w:rsidR="00247E94" w:rsidRPr="0075116C" w:rsidRDefault="004F1D7F" w:rsidP="003735B2">
            <w:pPr>
              <w:spacing w:before="240"/>
              <w:rPr>
                <w:sz w:val="28"/>
                <w:szCs w:val="28"/>
                <w:lang w:val="en-GB"/>
              </w:rPr>
            </w:pPr>
            <w:r w:rsidRPr="0075116C">
              <w:rPr>
                <w:sz w:val="28"/>
                <w:szCs w:val="28"/>
                <w:lang w:val="en-GB"/>
              </w:rPr>
              <w:t xml:space="preserve">Project managers should focus on cheap suppliers to gather necessary equipment with low prices which may help to </w:t>
            </w:r>
            <w:r w:rsidRPr="0075116C">
              <w:rPr>
                <w:sz w:val="28"/>
                <w:szCs w:val="28"/>
                <w:lang w:val="en-GB"/>
              </w:rPr>
              <w:lastRenderedPageBreak/>
              <w:t>avoid the risk.</w:t>
            </w:r>
          </w:p>
        </w:tc>
        <w:tc>
          <w:tcPr>
            <w:tcW w:w="450"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5D604655" w14:textId="77777777" w:rsidR="00247E94" w:rsidRPr="0075116C" w:rsidRDefault="004F1D7F" w:rsidP="003735B2">
            <w:pPr>
              <w:spacing w:before="240"/>
              <w:rPr>
                <w:sz w:val="28"/>
                <w:szCs w:val="28"/>
                <w:lang w:val="en-GB"/>
              </w:rPr>
            </w:pPr>
            <w:r w:rsidRPr="0075116C">
              <w:rPr>
                <w:sz w:val="28"/>
                <w:szCs w:val="28"/>
                <w:lang w:val="en-GB"/>
              </w:rPr>
              <w:lastRenderedPageBreak/>
              <w:t>1</w:t>
            </w:r>
          </w:p>
        </w:tc>
        <w:tc>
          <w:tcPr>
            <w:tcW w:w="52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517706D1" w14:textId="77777777" w:rsidR="00247E94" w:rsidRPr="0075116C" w:rsidRDefault="004F1D7F" w:rsidP="003735B2">
            <w:pPr>
              <w:spacing w:before="240"/>
              <w:rPr>
                <w:sz w:val="28"/>
                <w:szCs w:val="28"/>
                <w:lang w:val="en-GB"/>
              </w:rPr>
            </w:pPr>
            <w:r w:rsidRPr="0075116C">
              <w:rPr>
                <w:sz w:val="28"/>
                <w:szCs w:val="28"/>
                <w:lang w:val="en-GB"/>
              </w:rPr>
              <w:t>1</w:t>
            </w:r>
          </w:p>
        </w:tc>
        <w:tc>
          <w:tcPr>
            <w:tcW w:w="73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5E4D54E5" w14:textId="77777777" w:rsidR="00247E94" w:rsidRPr="0075116C" w:rsidRDefault="004F1D7F" w:rsidP="003735B2">
            <w:pPr>
              <w:spacing w:before="240"/>
              <w:rPr>
                <w:sz w:val="28"/>
                <w:szCs w:val="28"/>
                <w:lang w:val="en-GB"/>
              </w:rPr>
            </w:pPr>
            <w:r w:rsidRPr="0075116C">
              <w:rPr>
                <w:sz w:val="28"/>
                <w:szCs w:val="28"/>
                <w:lang w:val="en-GB"/>
              </w:rPr>
              <w:t>1</w:t>
            </w:r>
          </w:p>
        </w:tc>
        <w:tc>
          <w:tcPr>
            <w:tcW w:w="1620" w:type="dxa"/>
            <w:tcBorders>
              <w:top w:val="nil"/>
              <w:left w:val="nil"/>
              <w:bottom w:val="single" w:sz="8" w:space="0" w:color="000000"/>
              <w:right w:val="single" w:sz="8" w:space="0" w:color="000000"/>
            </w:tcBorders>
            <w:tcMar>
              <w:top w:w="100" w:type="dxa"/>
              <w:left w:w="100" w:type="dxa"/>
              <w:bottom w:w="100" w:type="dxa"/>
              <w:right w:w="100" w:type="dxa"/>
            </w:tcMar>
          </w:tcPr>
          <w:p w14:paraId="57BEAE48" w14:textId="77777777" w:rsidR="00247E94" w:rsidRPr="0075116C" w:rsidRDefault="004F1D7F" w:rsidP="003735B2">
            <w:pPr>
              <w:spacing w:before="240"/>
              <w:rPr>
                <w:sz w:val="28"/>
                <w:szCs w:val="28"/>
                <w:lang w:val="en-GB"/>
              </w:rPr>
            </w:pPr>
            <w:r w:rsidRPr="0075116C">
              <w:rPr>
                <w:sz w:val="28"/>
                <w:szCs w:val="28"/>
                <w:lang w:val="en-GB"/>
              </w:rPr>
              <w:t xml:space="preserve">Project managers may include more suppliers in the project resource to collect necessary equipment for the project, </w:t>
            </w:r>
            <w:r w:rsidRPr="0075116C">
              <w:rPr>
                <w:sz w:val="28"/>
                <w:szCs w:val="28"/>
                <w:lang w:val="en-GB"/>
              </w:rPr>
              <w:lastRenderedPageBreak/>
              <w:t>which helps to bargaining power of suppliers and avoid the risk.</w:t>
            </w:r>
          </w:p>
        </w:tc>
        <w:tc>
          <w:tcPr>
            <w:tcW w:w="1320" w:type="dxa"/>
            <w:tcBorders>
              <w:top w:val="nil"/>
              <w:left w:val="nil"/>
              <w:bottom w:val="single" w:sz="8" w:space="0" w:color="000000"/>
              <w:right w:val="single" w:sz="8" w:space="0" w:color="000000"/>
            </w:tcBorders>
            <w:tcMar>
              <w:top w:w="100" w:type="dxa"/>
              <w:left w:w="100" w:type="dxa"/>
              <w:bottom w:w="100" w:type="dxa"/>
              <w:right w:w="100" w:type="dxa"/>
            </w:tcMar>
          </w:tcPr>
          <w:p w14:paraId="4930D8DF" w14:textId="77777777" w:rsidR="00247E94" w:rsidRPr="0075116C" w:rsidRDefault="004F1D7F" w:rsidP="003735B2">
            <w:pPr>
              <w:spacing w:before="240"/>
              <w:rPr>
                <w:sz w:val="28"/>
                <w:szCs w:val="28"/>
                <w:lang w:val="en-GB"/>
              </w:rPr>
            </w:pPr>
            <w:r w:rsidRPr="0075116C">
              <w:rPr>
                <w:sz w:val="28"/>
                <w:szCs w:val="28"/>
                <w:lang w:val="en-GB"/>
              </w:rPr>
              <w:lastRenderedPageBreak/>
              <w:t>Project manager.</w:t>
            </w:r>
          </w:p>
        </w:tc>
      </w:tr>
      <w:tr w:rsidR="00B10762" w:rsidRPr="00804E5D" w14:paraId="00DB1DF4" w14:textId="77777777" w:rsidTr="00CD570F">
        <w:trPr>
          <w:trHeight w:val="6335"/>
        </w:trPr>
        <w:tc>
          <w:tcPr>
            <w:tcW w:w="123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0841C4BC" w14:textId="77777777" w:rsidR="00247E94" w:rsidRPr="00804E5D" w:rsidRDefault="00247E94" w:rsidP="003735B2">
            <w:pPr>
              <w:spacing w:before="240"/>
              <w:rPr>
                <w:b/>
                <w:sz w:val="28"/>
                <w:szCs w:val="28"/>
                <w:lang w:val="en-GB"/>
              </w:rPr>
            </w:pPr>
          </w:p>
          <w:p w14:paraId="5E2502B0" w14:textId="77777777" w:rsidR="00247E94" w:rsidRPr="00804E5D" w:rsidRDefault="004F1D7F" w:rsidP="003735B2">
            <w:pPr>
              <w:spacing w:before="240"/>
              <w:rPr>
                <w:b/>
                <w:sz w:val="28"/>
                <w:szCs w:val="28"/>
                <w:lang w:val="en-GB"/>
              </w:rPr>
            </w:pPr>
            <w:r w:rsidRPr="00804E5D">
              <w:rPr>
                <w:b/>
                <w:sz w:val="28"/>
                <w:szCs w:val="28"/>
                <w:lang w:val="en-GB"/>
              </w:rPr>
              <w:t>Health risk of project members</w:t>
            </w:r>
          </w:p>
          <w:p w14:paraId="4CE50216" w14:textId="77777777" w:rsidR="00247E94" w:rsidRPr="00804E5D" w:rsidRDefault="00247E94" w:rsidP="003735B2">
            <w:pPr>
              <w:spacing w:before="240"/>
              <w:rPr>
                <w:b/>
                <w:sz w:val="28"/>
                <w:szCs w:val="28"/>
                <w:lang w:val="en-GB"/>
              </w:rPr>
            </w:pPr>
          </w:p>
          <w:p w14:paraId="088DF244" w14:textId="77777777" w:rsidR="00247E94" w:rsidRPr="00804E5D" w:rsidRDefault="00247E94" w:rsidP="003735B2">
            <w:pPr>
              <w:spacing w:before="240"/>
              <w:rPr>
                <w:b/>
                <w:sz w:val="28"/>
                <w:szCs w:val="28"/>
                <w:lang w:val="en-GB"/>
              </w:rPr>
            </w:pPr>
          </w:p>
        </w:tc>
        <w:tc>
          <w:tcPr>
            <w:tcW w:w="698"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4893E03D" w14:textId="77777777" w:rsidR="00247E94" w:rsidRPr="00804E5D" w:rsidRDefault="004F1D7F" w:rsidP="003735B2">
            <w:pPr>
              <w:spacing w:before="240"/>
              <w:rPr>
                <w:sz w:val="28"/>
                <w:szCs w:val="28"/>
                <w:lang w:val="en-GB"/>
              </w:rPr>
            </w:pPr>
            <w:r w:rsidRPr="00804E5D">
              <w:rPr>
                <w:sz w:val="28"/>
                <w:szCs w:val="28"/>
                <w:lang w:val="en-GB"/>
              </w:rPr>
              <w:t>1</w:t>
            </w:r>
          </w:p>
        </w:tc>
        <w:tc>
          <w:tcPr>
            <w:tcW w:w="5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6C0E4D36" w14:textId="77777777" w:rsidR="00247E94" w:rsidRPr="00804E5D" w:rsidRDefault="004F1D7F" w:rsidP="003735B2">
            <w:pPr>
              <w:spacing w:before="240"/>
              <w:rPr>
                <w:sz w:val="28"/>
                <w:szCs w:val="28"/>
                <w:lang w:val="en-GB"/>
              </w:rPr>
            </w:pPr>
            <w:r w:rsidRPr="00804E5D">
              <w:rPr>
                <w:sz w:val="28"/>
                <w:szCs w:val="28"/>
                <w:lang w:val="en-GB"/>
              </w:rPr>
              <w:t>2</w:t>
            </w:r>
          </w:p>
        </w:tc>
        <w:tc>
          <w:tcPr>
            <w:tcW w:w="97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BB514A3" w14:textId="77777777" w:rsidR="00247E94" w:rsidRPr="00804E5D" w:rsidRDefault="004F1D7F" w:rsidP="003735B2">
            <w:pPr>
              <w:spacing w:before="240"/>
              <w:rPr>
                <w:sz w:val="28"/>
                <w:szCs w:val="28"/>
                <w:lang w:val="en-GB"/>
              </w:rPr>
            </w:pPr>
            <w:r w:rsidRPr="00804E5D">
              <w:rPr>
                <w:sz w:val="28"/>
                <w:szCs w:val="28"/>
                <w:lang w:val="en-GB"/>
              </w:rPr>
              <w:t>2</w:t>
            </w:r>
          </w:p>
        </w:tc>
        <w:tc>
          <w:tcPr>
            <w:tcW w:w="16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CE5B383" w14:textId="77777777" w:rsidR="00247E94" w:rsidRPr="00804E5D" w:rsidRDefault="004F1D7F" w:rsidP="003735B2">
            <w:pPr>
              <w:spacing w:before="240"/>
              <w:rPr>
                <w:sz w:val="28"/>
                <w:szCs w:val="28"/>
                <w:lang w:val="en-GB"/>
              </w:rPr>
            </w:pPr>
            <w:r w:rsidRPr="00804E5D">
              <w:rPr>
                <w:sz w:val="28"/>
                <w:szCs w:val="28"/>
                <w:lang w:val="en-GB"/>
              </w:rPr>
              <w:t>Project managers may provide sufficient information about health hygienic purposes. Project managers make sure that every member follows standard guidelines of health and safety issues.</w:t>
            </w:r>
          </w:p>
        </w:tc>
        <w:tc>
          <w:tcPr>
            <w:tcW w:w="450"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4324A3FF" w14:textId="77777777" w:rsidR="00247E94" w:rsidRPr="00804E5D" w:rsidRDefault="004F1D7F" w:rsidP="003735B2">
            <w:pPr>
              <w:spacing w:before="240"/>
              <w:rPr>
                <w:sz w:val="28"/>
                <w:szCs w:val="28"/>
                <w:lang w:val="en-GB"/>
              </w:rPr>
            </w:pPr>
            <w:r w:rsidRPr="00804E5D">
              <w:rPr>
                <w:sz w:val="28"/>
                <w:szCs w:val="28"/>
                <w:lang w:val="en-GB"/>
              </w:rPr>
              <w:t>1</w:t>
            </w:r>
          </w:p>
        </w:tc>
        <w:tc>
          <w:tcPr>
            <w:tcW w:w="52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6FB44DC4" w14:textId="77777777" w:rsidR="00247E94" w:rsidRPr="00804E5D" w:rsidRDefault="004F1D7F" w:rsidP="003735B2">
            <w:pPr>
              <w:spacing w:before="240"/>
              <w:rPr>
                <w:sz w:val="28"/>
                <w:szCs w:val="28"/>
                <w:lang w:val="en-GB"/>
              </w:rPr>
            </w:pPr>
            <w:r w:rsidRPr="00804E5D">
              <w:rPr>
                <w:sz w:val="28"/>
                <w:szCs w:val="28"/>
                <w:lang w:val="en-GB"/>
              </w:rPr>
              <w:t>1</w:t>
            </w:r>
          </w:p>
        </w:tc>
        <w:tc>
          <w:tcPr>
            <w:tcW w:w="735"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73185A20" w14:textId="77777777" w:rsidR="00247E94" w:rsidRPr="00804E5D" w:rsidRDefault="004F1D7F" w:rsidP="003735B2">
            <w:pPr>
              <w:spacing w:before="240"/>
              <w:rPr>
                <w:sz w:val="28"/>
                <w:szCs w:val="28"/>
                <w:lang w:val="en-GB"/>
              </w:rPr>
            </w:pPr>
            <w:r w:rsidRPr="00804E5D">
              <w:rPr>
                <w:sz w:val="28"/>
                <w:szCs w:val="28"/>
                <w:lang w:val="en-GB"/>
              </w:rPr>
              <w:t>1</w:t>
            </w:r>
          </w:p>
        </w:tc>
        <w:tc>
          <w:tcPr>
            <w:tcW w:w="1620" w:type="dxa"/>
            <w:tcBorders>
              <w:top w:val="nil"/>
              <w:left w:val="nil"/>
              <w:bottom w:val="single" w:sz="8" w:space="0" w:color="000000"/>
              <w:right w:val="single" w:sz="8" w:space="0" w:color="000000"/>
            </w:tcBorders>
            <w:tcMar>
              <w:top w:w="100" w:type="dxa"/>
              <w:left w:w="100" w:type="dxa"/>
              <w:bottom w:w="100" w:type="dxa"/>
              <w:right w:w="100" w:type="dxa"/>
            </w:tcMar>
          </w:tcPr>
          <w:p w14:paraId="08467CA2" w14:textId="77777777" w:rsidR="00247E94" w:rsidRPr="00804E5D" w:rsidRDefault="004F1D7F" w:rsidP="003735B2">
            <w:pPr>
              <w:spacing w:before="240"/>
              <w:rPr>
                <w:sz w:val="28"/>
                <w:szCs w:val="28"/>
                <w:lang w:val="en-GB"/>
              </w:rPr>
            </w:pPr>
            <w:r w:rsidRPr="00804E5D">
              <w:rPr>
                <w:sz w:val="28"/>
                <w:szCs w:val="28"/>
                <w:lang w:val="en-GB"/>
              </w:rPr>
              <w:t>Project managers should focus on team members wearing masks and follow proper hygiene during the project, which may help the risk (Fraser, and Simkins, 2016).</w:t>
            </w:r>
          </w:p>
        </w:tc>
        <w:tc>
          <w:tcPr>
            <w:tcW w:w="1320" w:type="dxa"/>
            <w:tcBorders>
              <w:top w:val="nil"/>
              <w:left w:val="nil"/>
              <w:bottom w:val="single" w:sz="8" w:space="0" w:color="000000"/>
              <w:right w:val="single" w:sz="8" w:space="0" w:color="000000"/>
            </w:tcBorders>
            <w:tcMar>
              <w:top w:w="100" w:type="dxa"/>
              <w:left w:w="100" w:type="dxa"/>
              <w:bottom w:w="100" w:type="dxa"/>
              <w:right w:w="100" w:type="dxa"/>
            </w:tcMar>
          </w:tcPr>
          <w:p w14:paraId="132801D6" w14:textId="77777777" w:rsidR="00247E94" w:rsidRPr="00804E5D" w:rsidRDefault="004F1D7F" w:rsidP="003735B2">
            <w:pPr>
              <w:spacing w:before="240"/>
              <w:rPr>
                <w:sz w:val="28"/>
                <w:szCs w:val="28"/>
                <w:lang w:val="en-GB"/>
              </w:rPr>
            </w:pPr>
            <w:r w:rsidRPr="00804E5D">
              <w:rPr>
                <w:sz w:val="28"/>
                <w:szCs w:val="28"/>
                <w:lang w:val="en-GB"/>
              </w:rPr>
              <w:t>Project manager and project members.</w:t>
            </w:r>
          </w:p>
        </w:tc>
      </w:tr>
      <w:tr w:rsidR="00B10762" w:rsidRPr="00804E5D" w14:paraId="11E75568" w14:textId="77777777" w:rsidTr="00CD570F">
        <w:trPr>
          <w:trHeight w:val="5255"/>
        </w:trPr>
        <w:tc>
          <w:tcPr>
            <w:tcW w:w="123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7118B762" w14:textId="77777777" w:rsidR="00247E94" w:rsidRPr="00804E5D" w:rsidRDefault="004F1D7F" w:rsidP="003735B2">
            <w:pPr>
              <w:spacing w:before="240"/>
              <w:rPr>
                <w:b/>
                <w:sz w:val="28"/>
                <w:szCs w:val="28"/>
                <w:lang w:val="en-GB"/>
              </w:rPr>
            </w:pPr>
            <w:r w:rsidRPr="00804E5D">
              <w:rPr>
                <w:b/>
                <w:sz w:val="28"/>
                <w:szCs w:val="28"/>
                <w:lang w:val="en-GB"/>
              </w:rPr>
              <w:lastRenderedPageBreak/>
              <w:t>Risk of proper technician</w:t>
            </w:r>
          </w:p>
          <w:p w14:paraId="5C402F13" w14:textId="77777777" w:rsidR="00247E94" w:rsidRPr="00804E5D" w:rsidRDefault="00247E94" w:rsidP="003735B2">
            <w:pPr>
              <w:spacing w:before="240"/>
              <w:rPr>
                <w:b/>
                <w:sz w:val="28"/>
                <w:szCs w:val="28"/>
                <w:lang w:val="en-GB"/>
              </w:rPr>
            </w:pPr>
          </w:p>
          <w:p w14:paraId="255AD6AD" w14:textId="77777777" w:rsidR="00247E94" w:rsidRPr="00804E5D" w:rsidRDefault="00247E94" w:rsidP="003735B2">
            <w:pPr>
              <w:spacing w:before="240"/>
              <w:rPr>
                <w:b/>
                <w:sz w:val="28"/>
                <w:szCs w:val="28"/>
                <w:lang w:val="en-GB"/>
              </w:rPr>
            </w:pPr>
          </w:p>
          <w:p w14:paraId="28EA7E78" w14:textId="77777777" w:rsidR="00247E94" w:rsidRPr="00804E5D" w:rsidRDefault="00247E94" w:rsidP="003735B2">
            <w:pPr>
              <w:spacing w:before="240"/>
              <w:rPr>
                <w:b/>
                <w:sz w:val="28"/>
                <w:szCs w:val="28"/>
                <w:lang w:val="en-GB"/>
              </w:rPr>
            </w:pPr>
          </w:p>
        </w:tc>
        <w:tc>
          <w:tcPr>
            <w:tcW w:w="698"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7029058" w14:textId="77777777" w:rsidR="00247E94" w:rsidRPr="00804E5D" w:rsidRDefault="004F1D7F" w:rsidP="003735B2">
            <w:pPr>
              <w:spacing w:before="240"/>
              <w:rPr>
                <w:sz w:val="28"/>
                <w:szCs w:val="28"/>
                <w:lang w:val="en-GB"/>
              </w:rPr>
            </w:pPr>
            <w:r w:rsidRPr="00804E5D">
              <w:rPr>
                <w:sz w:val="28"/>
                <w:szCs w:val="28"/>
                <w:lang w:val="en-GB"/>
              </w:rPr>
              <w:t>2</w:t>
            </w:r>
          </w:p>
        </w:tc>
        <w:tc>
          <w:tcPr>
            <w:tcW w:w="592"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8685623" w14:textId="77777777" w:rsidR="00247E94" w:rsidRPr="00804E5D" w:rsidRDefault="004F1D7F" w:rsidP="003735B2">
            <w:pPr>
              <w:spacing w:before="240"/>
              <w:rPr>
                <w:sz w:val="28"/>
                <w:szCs w:val="28"/>
                <w:lang w:val="en-GB"/>
              </w:rPr>
            </w:pPr>
            <w:r w:rsidRPr="00804E5D">
              <w:rPr>
                <w:sz w:val="28"/>
                <w:szCs w:val="28"/>
                <w:lang w:val="en-GB"/>
              </w:rPr>
              <w:t>3</w:t>
            </w:r>
          </w:p>
        </w:tc>
        <w:tc>
          <w:tcPr>
            <w:tcW w:w="975"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65BD5235" w14:textId="77777777" w:rsidR="00247E94" w:rsidRPr="00804E5D" w:rsidRDefault="004F1D7F" w:rsidP="003735B2">
            <w:pPr>
              <w:spacing w:before="240"/>
              <w:rPr>
                <w:sz w:val="28"/>
                <w:szCs w:val="28"/>
                <w:lang w:val="en-GB"/>
              </w:rPr>
            </w:pPr>
            <w:r w:rsidRPr="00804E5D">
              <w:rPr>
                <w:sz w:val="28"/>
                <w:szCs w:val="28"/>
                <w:lang w:val="en-GB"/>
              </w:rPr>
              <w:t>6</w:t>
            </w:r>
          </w:p>
        </w:tc>
        <w:tc>
          <w:tcPr>
            <w:tcW w:w="16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B079EC3" w14:textId="77777777" w:rsidR="00247E94" w:rsidRPr="00804E5D" w:rsidRDefault="004F1D7F" w:rsidP="003735B2">
            <w:pPr>
              <w:spacing w:before="240"/>
              <w:rPr>
                <w:sz w:val="28"/>
                <w:szCs w:val="28"/>
                <w:lang w:val="en-GB"/>
              </w:rPr>
            </w:pPr>
            <w:r w:rsidRPr="00804E5D">
              <w:rPr>
                <w:sz w:val="28"/>
                <w:szCs w:val="28"/>
                <w:lang w:val="en-GB"/>
              </w:rPr>
              <w:t>Project managers should focus on more companies and software departments to hire efficient technicians to reduce the risk.</w:t>
            </w:r>
          </w:p>
        </w:tc>
        <w:tc>
          <w:tcPr>
            <w:tcW w:w="450"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5E625AB5" w14:textId="77777777" w:rsidR="00247E94" w:rsidRPr="00804E5D" w:rsidRDefault="004F1D7F" w:rsidP="003735B2">
            <w:pPr>
              <w:spacing w:before="240"/>
              <w:rPr>
                <w:sz w:val="28"/>
                <w:szCs w:val="28"/>
                <w:lang w:val="en-GB"/>
              </w:rPr>
            </w:pPr>
            <w:r w:rsidRPr="00804E5D">
              <w:rPr>
                <w:sz w:val="28"/>
                <w:szCs w:val="28"/>
                <w:lang w:val="en-GB"/>
              </w:rPr>
              <w:t>1</w:t>
            </w:r>
          </w:p>
        </w:tc>
        <w:tc>
          <w:tcPr>
            <w:tcW w:w="52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7E3EB09C" w14:textId="77777777" w:rsidR="00247E94" w:rsidRPr="00804E5D" w:rsidRDefault="004F1D7F" w:rsidP="003735B2">
            <w:pPr>
              <w:spacing w:before="240"/>
              <w:rPr>
                <w:sz w:val="28"/>
                <w:szCs w:val="28"/>
                <w:lang w:val="en-GB"/>
              </w:rPr>
            </w:pPr>
            <w:r w:rsidRPr="00804E5D">
              <w:rPr>
                <w:sz w:val="28"/>
                <w:szCs w:val="28"/>
                <w:lang w:val="en-GB"/>
              </w:rPr>
              <w:t>2</w:t>
            </w:r>
          </w:p>
        </w:tc>
        <w:tc>
          <w:tcPr>
            <w:tcW w:w="73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60A4F3A" w14:textId="77777777" w:rsidR="00247E94" w:rsidRPr="00804E5D" w:rsidRDefault="004F1D7F" w:rsidP="003735B2">
            <w:pPr>
              <w:spacing w:before="240"/>
              <w:rPr>
                <w:sz w:val="28"/>
                <w:szCs w:val="28"/>
                <w:lang w:val="en-GB"/>
              </w:rPr>
            </w:pPr>
            <w:r w:rsidRPr="00804E5D">
              <w:rPr>
                <w:sz w:val="28"/>
                <w:szCs w:val="28"/>
                <w:lang w:val="en-GB"/>
              </w:rPr>
              <w:t>2</w:t>
            </w:r>
          </w:p>
        </w:tc>
        <w:tc>
          <w:tcPr>
            <w:tcW w:w="1620" w:type="dxa"/>
            <w:tcBorders>
              <w:top w:val="nil"/>
              <w:left w:val="nil"/>
              <w:bottom w:val="single" w:sz="8" w:space="0" w:color="000000"/>
              <w:right w:val="single" w:sz="8" w:space="0" w:color="000000"/>
            </w:tcBorders>
            <w:tcMar>
              <w:top w:w="100" w:type="dxa"/>
              <w:left w:w="100" w:type="dxa"/>
              <w:bottom w:w="100" w:type="dxa"/>
              <w:right w:w="100" w:type="dxa"/>
            </w:tcMar>
          </w:tcPr>
          <w:p w14:paraId="148E35F8" w14:textId="77777777" w:rsidR="00247E94" w:rsidRPr="00804E5D" w:rsidRDefault="004F1D7F" w:rsidP="003735B2">
            <w:pPr>
              <w:spacing w:before="240"/>
              <w:rPr>
                <w:sz w:val="28"/>
                <w:szCs w:val="28"/>
                <w:lang w:val="en-GB"/>
              </w:rPr>
            </w:pPr>
            <w:r w:rsidRPr="00804E5D">
              <w:rPr>
                <w:sz w:val="28"/>
                <w:szCs w:val="28"/>
                <w:lang w:val="en-GB"/>
              </w:rPr>
              <w:t>Project managers should focus on the initial stage of the project when gathering people for a project that helps to reduce the risk of technicians in the project (Van Rijn, 2016).</w:t>
            </w:r>
          </w:p>
        </w:tc>
        <w:tc>
          <w:tcPr>
            <w:tcW w:w="1320" w:type="dxa"/>
            <w:tcBorders>
              <w:top w:val="nil"/>
              <w:left w:val="nil"/>
              <w:bottom w:val="single" w:sz="8" w:space="0" w:color="000000"/>
              <w:right w:val="single" w:sz="8" w:space="0" w:color="000000"/>
            </w:tcBorders>
            <w:tcMar>
              <w:top w:w="100" w:type="dxa"/>
              <w:left w:w="100" w:type="dxa"/>
              <w:bottom w:w="100" w:type="dxa"/>
              <w:right w:w="100" w:type="dxa"/>
            </w:tcMar>
          </w:tcPr>
          <w:p w14:paraId="2EB93307" w14:textId="77777777" w:rsidR="00247E94" w:rsidRPr="00804E5D" w:rsidRDefault="004F1D7F" w:rsidP="003735B2">
            <w:pPr>
              <w:spacing w:before="240"/>
              <w:rPr>
                <w:sz w:val="28"/>
                <w:szCs w:val="28"/>
                <w:lang w:val="en-GB"/>
              </w:rPr>
            </w:pPr>
            <w:r w:rsidRPr="00804E5D">
              <w:rPr>
                <w:sz w:val="28"/>
                <w:szCs w:val="28"/>
                <w:lang w:val="en-GB"/>
              </w:rPr>
              <w:t>Project manager</w:t>
            </w:r>
          </w:p>
        </w:tc>
      </w:tr>
      <w:tr w:rsidR="00B10762" w:rsidRPr="00804E5D" w14:paraId="687B63D0" w14:textId="77777777" w:rsidTr="00CD570F">
        <w:trPr>
          <w:trHeight w:val="3815"/>
        </w:trPr>
        <w:tc>
          <w:tcPr>
            <w:tcW w:w="1230" w:type="dxa"/>
            <w:tcBorders>
              <w:top w:val="nil"/>
              <w:left w:val="single" w:sz="8" w:space="0" w:color="000000"/>
              <w:bottom w:val="single" w:sz="8" w:space="0" w:color="000000"/>
              <w:right w:val="single" w:sz="8" w:space="0" w:color="000000"/>
            </w:tcBorders>
            <w:shd w:val="clear" w:color="auto" w:fill="C6D9F1"/>
            <w:tcMar>
              <w:top w:w="100" w:type="dxa"/>
              <w:left w:w="100" w:type="dxa"/>
              <w:bottom w:w="100" w:type="dxa"/>
              <w:right w:w="100" w:type="dxa"/>
            </w:tcMar>
          </w:tcPr>
          <w:p w14:paraId="72C443A8" w14:textId="77777777" w:rsidR="00247E94" w:rsidRPr="00804E5D" w:rsidRDefault="00247E94" w:rsidP="002D5166">
            <w:pPr>
              <w:spacing w:before="240"/>
              <w:jc w:val="center"/>
              <w:rPr>
                <w:b/>
                <w:sz w:val="28"/>
                <w:szCs w:val="28"/>
                <w:lang w:val="en-GB"/>
              </w:rPr>
            </w:pPr>
          </w:p>
          <w:p w14:paraId="6E646BCE" w14:textId="77777777" w:rsidR="00247E94" w:rsidRPr="00804E5D" w:rsidRDefault="004F1D7F" w:rsidP="002D5166">
            <w:pPr>
              <w:spacing w:before="240"/>
              <w:jc w:val="center"/>
              <w:rPr>
                <w:b/>
                <w:sz w:val="28"/>
                <w:szCs w:val="28"/>
                <w:lang w:val="en-GB"/>
              </w:rPr>
            </w:pPr>
            <w:r w:rsidRPr="00804E5D">
              <w:rPr>
                <w:b/>
                <w:sz w:val="28"/>
                <w:szCs w:val="28"/>
                <w:lang w:val="en-GB"/>
              </w:rPr>
              <w:t>Risk of external factors</w:t>
            </w:r>
          </w:p>
        </w:tc>
        <w:tc>
          <w:tcPr>
            <w:tcW w:w="698"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1D88ADB5" w14:textId="77777777" w:rsidR="00247E94" w:rsidRPr="00804E5D" w:rsidRDefault="004F1D7F" w:rsidP="002D5166">
            <w:pPr>
              <w:spacing w:before="240"/>
              <w:jc w:val="center"/>
              <w:rPr>
                <w:sz w:val="28"/>
                <w:szCs w:val="28"/>
                <w:lang w:val="en-GB"/>
              </w:rPr>
            </w:pPr>
            <w:r w:rsidRPr="00804E5D">
              <w:rPr>
                <w:sz w:val="28"/>
                <w:szCs w:val="28"/>
                <w:lang w:val="en-GB"/>
              </w:rPr>
              <w:t>1</w:t>
            </w:r>
          </w:p>
          <w:p w14:paraId="1F7CB393" w14:textId="77777777" w:rsidR="00247E94" w:rsidRPr="00804E5D" w:rsidRDefault="00247E94" w:rsidP="002D5166">
            <w:pPr>
              <w:spacing w:before="240"/>
              <w:jc w:val="center"/>
              <w:rPr>
                <w:sz w:val="28"/>
                <w:szCs w:val="28"/>
                <w:lang w:val="en-GB"/>
              </w:rPr>
            </w:pPr>
          </w:p>
          <w:p w14:paraId="0E01D86F" w14:textId="77777777" w:rsidR="00247E94" w:rsidRPr="00804E5D" w:rsidRDefault="00247E94" w:rsidP="002D5166">
            <w:pPr>
              <w:spacing w:before="240"/>
              <w:jc w:val="center"/>
              <w:rPr>
                <w:sz w:val="28"/>
                <w:szCs w:val="28"/>
                <w:lang w:val="en-GB"/>
              </w:rPr>
            </w:pPr>
          </w:p>
          <w:p w14:paraId="77D8DF7B" w14:textId="77777777" w:rsidR="00247E94" w:rsidRPr="00804E5D" w:rsidRDefault="00247E94" w:rsidP="002D5166">
            <w:pPr>
              <w:spacing w:before="240"/>
              <w:jc w:val="center"/>
              <w:rPr>
                <w:sz w:val="28"/>
                <w:szCs w:val="28"/>
                <w:lang w:val="en-GB"/>
              </w:rPr>
            </w:pPr>
          </w:p>
        </w:tc>
        <w:tc>
          <w:tcPr>
            <w:tcW w:w="59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5602649F" w14:textId="77777777" w:rsidR="00247E94" w:rsidRPr="00804E5D" w:rsidRDefault="004F1D7F" w:rsidP="002D5166">
            <w:pPr>
              <w:spacing w:before="240"/>
              <w:jc w:val="center"/>
              <w:rPr>
                <w:sz w:val="28"/>
                <w:szCs w:val="28"/>
                <w:lang w:val="en-GB"/>
              </w:rPr>
            </w:pPr>
            <w:r w:rsidRPr="00804E5D">
              <w:rPr>
                <w:sz w:val="28"/>
                <w:szCs w:val="28"/>
                <w:lang w:val="en-GB"/>
              </w:rPr>
              <w:t>2</w:t>
            </w:r>
          </w:p>
        </w:tc>
        <w:tc>
          <w:tcPr>
            <w:tcW w:w="97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4DB1A2E" w14:textId="77777777" w:rsidR="00247E94" w:rsidRPr="00804E5D" w:rsidRDefault="004F1D7F" w:rsidP="002D5166">
            <w:pPr>
              <w:spacing w:before="240"/>
              <w:jc w:val="center"/>
              <w:rPr>
                <w:sz w:val="28"/>
                <w:szCs w:val="28"/>
                <w:lang w:val="en-GB"/>
              </w:rPr>
            </w:pPr>
            <w:r w:rsidRPr="00804E5D">
              <w:rPr>
                <w:sz w:val="28"/>
                <w:szCs w:val="28"/>
                <w:lang w:val="en-GB"/>
              </w:rPr>
              <w:t>2</w:t>
            </w:r>
          </w:p>
        </w:tc>
        <w:tc>
          <w:tcPr>
            <w:tcW w:w="1650"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4881833" w14:textId="77777777" w:rsidR="00247E94" w:rsidRPr="00804E5D" w:rsidRDefault="004F1D7F" w:rsidP="002D5166">
            <w:pPr>
              <w:spacing w:before="240"/>
              <w:jc w:val="center"/>
              <w:rPr>
                <w:sz w:val="28"/>
                <w:szCs w:val="28"/>
                <w:lang w:val="en-GB"/>
              </w:rPr>
            </w:pPr>
            <w:r w:rsidRPr="00804E5D">
              <w:rPr>
                <w:sz w:val="28"/>
                <w:szCs w:val="28"/>
                <w:lang w:val="en-GB"/>
              </w:rPr>
              <w:t xml:space="preserve">Project managers should focus on external factors to reduce the risk of </w:t>
            </w:r>
            <w:r w:rsidRPr="00804E5D">
              <w:rPr>
                <w:sz w:val="28"/>
                <w:szCs w:val="28"/>
                <w:lang w:val="en-GB"/>
              </w:rPr>
              <w:lastRenderedPageBreak/>
              <w:t>external issues.</w:t>
            </w:r>
          </w:p>
        </w:tc>
        <w:tc>
          <w:tcPr>
            <w:tcW w:w="450" w:type="dxa"/>
            <w:tcBorders>
              <w:top w:val="nil"/>
              <w:left w:val="nil"/>
              <w:bottom w:val="single" w:sz="8" w:space="0" w:color="000000"/>
              <w:right w:val="single" w:sz="8" w:space="0" w:color="000000"/>
            </w:tcBorders>
            <w:shd w:val="clear" w:color="auto" w:fill="00B050"/>
            <w:tcMar>
              <w:top w:w="100" w:type="dxa"/>
              <w:left w:w="100" w:type="dxa"/>
              <w:bottom w:w="100" w:type="dxa"/>
              <w:right w:w="100" w:type="dxa"/>
            </w:tcMar>
          </w:tcPr>
          <w:p w14:paraId="04152CEE" w14:textId="77777777" w:rsidR="00247E94" w:rsidRPr="00804E5D" w:rsidRDefault="004F1D7F" w:rsidP="002D5166">
            <w:pPr>
              <w:spacing w:before="240"/>
              <w:jc w:val="center"/>
              <w:rPr>
                <w:sz w:val="28"/>
                <w:szCs w:val="28"/>
                <w:lang w:val="en-GB"/>
              </w:rPr>
            </w:pPr>
            <w:r w:rsidRPr="00804E5D">
              <w:rPr>
                <w:sz w:val="28"/>
                <w:szCs w:val="28"/>
                <w:lang w:val="en-GB"/>
              </w:rPr>
              <w:lastRenderedPageBreak/>
              <w:t>1</w:t>
            </w:r>
          </w:p>
        </w:tc>
        <w:tc>
          <w:tcPr>
            <w:tcW w:w="52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B69561E" w14:textId="77777777" w:rsidR="00247E94" w:rsidRPr="00804E5D" w:rsidRDefault="004F1D7F" w:rsidP="002D5166">
            <w:pPr>
              <w:spacing w:before="240"/>
              <w:jc w:val="center"/>
              <w:rPr>
                <w:sz w:val="28"/>
                <w:szCs w:val="28"/>
                <w:lang w:val="en-GB"/>
              </w:rPr>
            </w:pPr>
            <w:r w:rsidRPr="00804E5D">
              <w:rPr>
                <w:sz w:val="28"/>
                <w:szCs w:val="28"/>
                <w:lang w:val="en-GB"/>
              </w:rPr>
              <w:t>2</w:t>
            </w:r>
          </w:p>
        </w:tc>
        <w:tc>
          <w:tcPr>
            <w:tcW w:w="735"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53198474" w14:textId="77777777" w:rsidR="00247E94" w:rsidRPr="00804E5D" w:rsidRDefault="004F1D7F" w:rsidP="002D5166">
            <w:pPr>
              <w:spacing w:before="240"/>
              <w:jc w:val="center"/>
              <w:rPr>
                <w:sz w:val="28"/>
                <w:szCs w:val="28"/>
                <w:lang w:val="en-GB"/>
              </w:rPr>
            </w:pPr>
            <w:r w:rsidRPr="00804E5D">
              <w:rPr>
                <w:sz w:val="28"/>
                <w:szCs w:val="28"/>
                <w:lang w:val="en-GB"/>
              </w:rPr>
              <w:t>2</w:t>
            </w:r>
          </w:p>
        </w:tc>
        <w:tc>
          <w:tcPr>
            <w:tcW w:w="1620" w:type="dxa"/>
            <w:tcBorders>
              <w:top w:val="nil"/>
              <w:left w:val="nil"/>
              <w:bottom w:val="single" w:sz="8" w:space="0" w:color="000000"/>
              <w:right w:val="single" w:sz="8" w:space="0" w:color="000000"/>
            </w:tcBorders>
            <w:tcMar>
              <w:top w:w="100" w:type="dxa"/>
              <w:left w:w="100" w:type="dxa"/>
              <w:bottom w:w="100" w:type="dxa"/>
              <w:right w:w="100" w:type="dxa"/>
            </w:tcMar>
          </w:tcPr>
          <w:p w14:paraId="14FB41E4" w14:textId="77777777" w:rsidR="00247E94" w:rsidRPr="00804E5D" w:rsidRDefault="004F1D7F" w:rsidP="002D5166">
            <w:pPr>
              <w:spacing w:before="240"/>
              <w:jc w:val="center"/>
              <w:rPr>
                <w:sz w:val="28"/>
                <w:szCs w:val="28"/>
                <w:lang w:val="en-GB"/>
              </w:rPr>
            </w:pPr>
            <w:r w:rsidRPr="00804E5D">
              <w:rPr>
                <w:sz w:val="28"/>
                <w:szCs w:val="28"/>
                <w:lang w:val="en-GB"/>
              </w:rPr>
              <w:t xml:space="preserve">Project managers may consult with local and external suppliers to reduce the </w:t>
            </w:r>
            <w:r w:rsidRPr="00804E5D">
              <w:rPr>
                <w:sz w:val="28"/>
                <w:szCs w:val="28"/>
                <w:lang w:val="en-GB"/>
              </w:rPr>
              <w:lastRenderedPageBreak/>
              <w:t>risk of external factors.</w:t>
            </w:r>
          </w:p>
        </w:tc>
        <w:tc>
          <w:tcPr>
            <w:tcW w:w="1320" w:type="dxa"/>
            <w:tcBorders>
              <w:top w:val="nil"/>
              <w:left w:val="nil"/>
              <w:bottom w:val="single" w:sz="8" w:space="0" w:color="000000"/>
              <w:right w:val="single" w:sz="8" w:space="0" w:color="000000"/>
            </w:tcBorders>
            <w:tcMar>
              <w:top w:w="100" w:type="dxa"/>
              <w:left w:w="100" w:type="dxa"/>
              <w:bottom w:w="100" w:type="dxa"/>
              <w:right w:w="100" w:type="dxa"/>
            </w:tcMar>
          </w:tcPr>
          <w:p w14:paraId="061B82F3" w14:textId="77777777" w:rsidR="00247E94" w:rsidRPr="00804E5D" w:rsidRDefault="004F1D7F" w:rsidP="002D5166">
            <w:pPr>
              <w:spacing w:before="240"/>
              <w:jc w:val="center"/>
              <w:rPr>
                <w:sz w:val="28"/>
                <w:szCs w:val="28"/>
                <w:lang w:val="en-GB"/>
              </w:rPr>
            </w:pPr>
            <w:r w:rsidRPr="00804E5D">
              <w:rPr>
                <w:sz w:val="28"/>
                <w:szCs w:val="28"/>
                <w:lang w:val="en-GB"/>
              </w:rPr>
              <w:lastRenderedPageBreak/>
              <w:t>Project manager.</w:t>
            </w:r>
          </w:p>
        </w:tc>
      </w:tr>
    </w:tbl>
    <w:p w14:paraId="60B123F6" w14:textId="77777777" w:rsidR="002D5166" w:rsidRPr="00804E5D" w:rsidRDefault="002D5166" w:rsidP="002D5166">
      <w:pPr>
        <w:spacing w:before="240" w:after="240"/>
        <w:jc w:val="center"/>
        <w:rPr>
          <w:b/>
          <w:sz w:val="28"/>
          <w:szCs w:val="28"/>
          <w:lang w:val="en-GB"/>
        </w:rPr>
      </w:pPr>
      <w:r w:rsidRPr="00804E5D">
        <w:rPr>
          <w:b/>
          <w:sz w:val="28"/>
          <w:szCs w:val="28"/>
          <w:lang w:val="en-GB"/>
        </w:rPr>
        <w:t>Table 2: risk register</w:t>
      </w:r>
    </w:p>
    <w:p w14:paraId="06BD88CF" w14:textId="444085BE" w:rsidR="002D5166" w:rsidRPr="00804E5D" w:rsidRDefault="002D5166" w:rsidP="002D5166">
      <w:pPr>
        <w:spacing w:before="240" w:after="240"/>
        <w:jc w:val="center"/>
        <w:rPr>
          <w:b/>
          <w:sz w:val="28"/>
          <w:szCs w:val="28"/>
          <w:lang w:val="en-GB"/>
        </w:rPr>
      </w:pPr>
      <w:r w:rsidRPr="00804E5D">
        <w:rPr>
          <w:sz w:val="28"/>
          <w:szCs w:val="28"/>
          <w:lang w:val="en-GB"/>
        </w:rPr>
        <w:t xml:space="preserve"> (Source: Created by </w:t>
      </w:r>
      <w:r w:rsidR="00804E5D">
        <w:rPr>
          <w:sz w:val="28"/>
          <w:szCs w:val="28"/>
          <w:lang w:val="en-GB"/>
        </w:rPr>
        <w:t>author</w:t>
      </w:r>
      <w:r w:rsidRPr="00804E5D">
        <w:rPr>
          <w:sz w:val="28"/>
          <w:szCs w:val="28"/>
          <w:lang w:val="en-GB"/>
        </w:rPr>
        <w:t>)</w:t>
      </w:r>
    </w:p>
    <w:p w14:paraId="30362B04" w14:textId="77777777" w:rsidR="002D5166" w:rsidRPr="00804E5D" w:rsidRDefault="004F1D7F" w:rsidP="002D5166">
      <w:pPr>
        <w:spacing w:before="240" w:after="240"/>
        <w:rPr>
          <w:sz w:val="28"/>
          <w:szCs w:val="28"/>
          <w:lang w:val="en-GB"/>
        </w:rPr>
      </w:pPr>
      <w:r w:rsidRPr="00804E5D">
        <w:rPr>
          <w:b/>
          <w:sz w:val="28"/>
          <w:szCs w:val="28"/>
          <w:lang w:val="en-GB"/>
        </w:rPr>
        <w:t xml:space="preserve">Risk of budget: </w:t>
      </w:r>
      <w:r w:rsidRPr="00804E5D">
        <w:rPr>
          <w:sz w:val="28"/>
          <w:szCs w:val="28"/>
          <w:lang w:val="en-GB"/>
        </w:rPr>
        <w:t>Budget risk may appear in the project while the project management team installs carbon footprint tools in the workplace. This budget risk may alter project result and quality of project disrupted due to apparent budget risk. Financial resources and quality of projects are interlinked; Due to apparent financial risk, project outcomes may disturb.</w:t>
      </w:r>
    </w:p>
    <w:p w14:paraId="291D0CAD" w14:textId="77777777" w:rsidR="00247E94" w:rsidRPr="00804E5D" w:rsidRDefault="004F1D7F" w:rsidP="002D5166">
      <w:pPr>
        <w:spacing w:before="240" w:after="240"/>
        <w:rPr>
          <w:sz w:val="28"/>
          <w:szCs w:val="28"/>
          <w:lang w:val="en-GB"/>
        </w:rPr>
      </w:pPr>
      <w:r w:rsidRPr="00804E5D">
        <w:rPr>
          <w:b/>
          <w:sz w:val="28"/>
          <w:szCs w:val="28"/>
          <w:lang w:val="en-GB"/>
        </w:rPr>
        <w:t>Risk score:</w:t>
      </w:r>
      <w:r w:rsidRPr="00804E5D">
        <w:rPr>
          <w:sz w:val="28"/>
          <w:szCs w:val="28"/>
          <w:lang w:val="en-GB"/>
        </w:rPr>
        <w:t xml:space="preserve"> Impact of risk maybe 1 and  </w:t>
      </w:r>
    </w:p>
    <w:p w14:paraId="5A7C029E" w14:textId="77777777" w:rsidR="00247E94" w:rsidRPr="00804E5D" w:rsidRDefault="004F1D7F" w:rsidP="002D5166">
      <w:pPr>
        <w:spacing w:before="240" w:after="240"/>
        <w:rPr>
          <w:sz w:val="28"/>
          <w:szCs w:val="28"/>
          <w:lang w:val="en-GB"/>
        </w:rPr>
      </w:pPr>
      <w:r w:rsidRPr="00804E5D">
        <w:rPr>
          <w:sz w:val="28"/>
          <w:szCs w:val="28"/>
          <w:lang w:val="en-GB"/>
        </w:rPr>
        <w:t xml:space="preserve">                   Likelihood of risk maybe 2 </w:t>
      </w:r>
    </w:p>
    <w:p w14:paraId="627D42F6" w14:textId="77777777" w:rsidR="00247E94" w:rsidRPr="00804E5D" w:rsidRDefault="004F1D7F" w:rsidP="003735B2">
      <w:pPr>
        <w:spacing w:before="240" w:after="240"/>
        <w:rPr>
          <w:sz w:val="28"/>
          <w:szCs w:val="28"/>
          <w:lang w:val="en-GB"/>
        </w:rPr>
      </w:pPr>
      <w:r w:rsidRPr="00804E5D">
        <w:rPr>
          <w:sz w:val="28"/>
          <w:szCs w:val="28"/>
          <w:lang w:val="en-GB"/>
        </w:rPr>
        <w:t>Overall risk score appears as 2</w:t>
      </w:r>
    </w:p>
    <w:p w14:paraId="7A7EAFDB" w14:textId="77777777" w:rsidR="00247E94" w:rsidRPr="00804E5D" w:rsidRDefault="004F1D7F" w:rsidP="003735B2">
      <w:pPr>
        <w:spacing w:before="240" w:after="240"/>
        <w:rPr>
          <w:sz w:val="28"/>
          <w:szCs w:val="28"/>
          <w:lang w:val="en-GB"/>
        </w:rPr>
      </w:pPr>
      <w:r w:rsidRPr="00804E5D">
        <w:rPr>
          <w:b/>
          <w:sz w:val="28"/>
          <w:szCs w:val="28"/>
          <w:lang w:val="en-GB"/>
        </w:rPr>
        <w:t xml:space="preserve">Mitigation strategy: </w:t>
      </w:r>
      <w:r w:rsidRPr="00804E5D">
        <w:rPr>
          <w:sz w:val="28"/>
          <w:szCs w:val="28"/>
          <w:lang w:val="en-GB"/>
        </w:rPr>
        <w:t xml:space="preserve">Project manager may reduce the impact of budget risk on the project by analysing project schedule at the initial stage of </w:t>
      </w:r>
      <w:r w:rsidR="003735B2" w:rsidRPr="00804E5D">
        <w:rPr>
          <w:sz w:val="28"/>
          <w:szCs w:val="28"/>
          <w:lang w:val="en-GB"/>
        </w:rPr>
        <w:t>project (</w:t>
      </w:r>
      <w:r w:rsidRPr="00804E5D">
        <w:rPr>
          <w:sz w:val="28"/>
          <w:szCs w:val="28"/>
          <w:lang w:val="en-GB"/>
        </w:rPr>
        <w:t>Adafin</w:t>
      </w:r>
      <w:r w:rsidRPr="00804E5D">
        <w:rPr>
          <w:i/>
          <w:sz w:val="28"/>
          <w:szCs w:val="28"/>
          <w:lang w:val="en-GB"/>
        </w:rPr>
        <w:t>et al</w:t>
      </w:r>
      <w:r w:rsidRPr="00804E5D">
        <w:rPr>
          <w:sz w:val="28"/>
          <w:szCs w:val="28"/>
          <w:lang w:val="en-GB"/>
        </w:rPr>
        <w:t>. 2020). On other hand project managers may follow network diagrams which help to reduce budget risk.</w:t>
      </w:r>
    </w:p>
    <w:p w14:paraId="692D5240" w14:textId="6D5B4825" w:rsidR="00247E94" w:rsidRPr="00804E5D" w:rsidRDefault="004F1D7F" w:rsidP="003735B2">
      <w:pPr>
        <w:spacing w:before="240" w:after="240"/>
        <w:rPr>
          <w:sz w:val="28"/>
          <w:szCs w:val="28"/>
          <w:lang w:val="en-GB"/>
        </w:rPr>
      </w:pPr>
      <w:r w:rsidRPr="00804E5D">
        <w:rPr>
          <w:b/>
          <w:sz w:val="28"/>
          <w:szCs w:val="28"/>
          <w:lang w:val="en-GB"/>
        </w:rPr>
        <w:lastRenderedPageBreak/>
        <w:t xml:space="preserve">Schedule risk: </w:t>
      </w:r>
      <w:r w:rsidRPr="00804E5D">
        <w:rPr>
          <w:sz w:val="28"/>
          <w:szCs w:val="28"/>
          <w:lang w:val="en-GB"/>
        </w:rPr>
        <w:t xml:space="preserve">The project management team may face schedule risk due to improper schedule strategy at the initial stage of projects. According to iron triangle parameter of project, management states that schedule and quality of risk are interconnected (Hu </w:t>
      </w:r>
      <w:r w:rsidRPr="00804E5D">
        <w:rPr>
          <w:i/>
          <w:sz w:val="28"/>
          <w:szCs w:val="28"/>
          <w:lang w:val="en-GB"/>
        </w:rPr>
        <w:t>et al</w:t>
      </w:r>
      <w:r w:rsidRPr="00804E5D">
        <w:rPr>
          <w:sz w:val="28"/>
          <w:szCs w:val="28"/>
          <w:lang w:val="en-GB"/>
        </w:rPr>
        <w:t xml:space="preserve">. 2017). </w:t>
      </w:r>
      <w:r w:rsidR="000C54C8" w:rsidRPr="00804E5D">
        <w:rPr>
          <w:sz w:val="28"/>
          <w:szCs w:val="28"/>
          <w:lang w:val="en-GB"/>
        </w:rPr>
        <w:t>So,</w:t>
      </w:r>
      <w:r w:rsidRPr="00804E5D">
        <w:rPr>
          <w:sz w:val="28"/>
          <w:szCs w:val="28"/>
          <w:lang w:val="en-GB"/>
        </w:rPr>
        <w:t xml:space="preserve"> from this statement, it can be declared that due to improper schedule strategy, the project result will be disturbed.</w:t>
      </w:r>
    </w:p>
    <w:p w14:paraId="0AB95E75" w14:textId="77777777" w:rsidR="00247E94" w:rsidRPr="00804E5D" w:rsidRDefault="004F1D7F" w:rsidP="003735B2">
      <w:pPr>
        <w:spacing w:before="240" w:after="240"/>
        <w:rPr>
          <w:sz w:val="28"/>
          <w:szCs w:val="28"/>
          <w:lang w:val="en-GB"/>
        </w:rPr>
      </w:pPr>
      <w:r w:rsidRPr="00804E5D">
        <w:rPr>
          <w:b/>
          <w:sz w:val="28"/>
          <w:szCs w:val="28"/>
          <w:lang w:val="en-GB"/>
        </w:rPr>
        <w:t xml:space="preserve">Risk score: </w:t>
      </w:r>
      <w:r w:rsidRPr="00804E5D">
        <w:rPr>
          <w:sz w:val="28"/>
          <w:szCs w:val="28"/>
          <w:lang w:val="en-GB"/>
        </w:rPr>
        <w:t>Impact of risk maybe 2 and</w:t>
      </w:r>
    </w:p>
    <w:p w14:paraId="046975FD" w14:textId="77777777" w:rsidR="00247E94" w:rsidRPr="00804E5D" w:rsidRDefault="003735B2" w:rsidP="003735B2">
      <w:pPr>
        <w:spacing w:before="240" w:after="240"/>
        <w:rPr>
          <w:sz w:val="28"/>
          <w:szCs w:val="28"/>
          <w:lang w:val="en-GB"/>
        </w:rPr>
      </w:pPr>
      <w:r w:rsidRPr="00804E5D">
        <w:rPr>
          <w:sz w:val="28"/>
          <w:szCs w:val="28"/>
          <w:lang w:val="en-GB"/>
        </w:rPr>
        <w:t>Likelihood</w:t>
      </w:r>
      <w:r w:rsidR="004F1D7F" w:rsidRPr="00804E5D">
        <w:rPr>
          <w:sz w:val="28"/>
          <w:szCs w:val="28"/>
          <w:lang w:val="en-GB"/>
        </w:rPr>
        <w:t xml:space="preserve"> of risk maybe 2 </w:t>
      </w:r>
    </w:p>
    <w:p w14:paraId="5CE02953" w14:textId="77777777" w:rsidR="00247E94" w:rsidRPr="00804E5D" w:rsidRDefault="004F1D7F" w:rsidP="003735B2">
      <w:pPr>
        <w:spacing w:before="240" w:after="240"/>
        <w:rPr>
          <w:sz w:val="28"/>
          <w:szCs w:val="28"/>
          <w:lang w:val="en-GB"/>
        </w:rPr>
      </w:pPr>
      <w:r w:rsidRPr="00804E5D">
        <w:rPr>
          <w:sz w:val="28"/>
          <w:szCs w:val="28"/>
          <w:lang w:val="en-GB"/>
        </w:rPr>
        <w:t>Overall risk score is 4</w:t>
      </w:r>
    </w:p>
    <w:p w14:paraId="1E9E3AC2" w14:textId="77777777" w:rsidR="00247E94" w:rsidRPr="00804E5D" w:rsidRDefault="004F1D7F" w:rsidP="003735B2">
      <w:pPr>
        <w:spacing w:before="240" w:after="240"/>
        <w:rPr>
          <w:sz w:val="28"/>
          <w:szCs w:val="28"/>
          <w:lang w:val="en-GB"/>
        </w:rPr>
      </w:pPr>
      <w:r w:rsidRPr="00804E5D">
        <w:rPr>
          <w:b/>
          <w:sz w:val="28"/>
          <w:szCs w:val="28"/>
          <w:lang w:val="en-GB"/>
        </w:rPr>
        <w:t>Mitigation process:</w:t>
      </w:r>
      <w:r w:rsidRPr="00804E5D">
        <w:rPr>
          <w:sz w:val="28"/>
          <w:szCs w:val="28"/>
          <w:lang w:val="en-GB"/>
        </w:rPr>
        <w:t xml:space="preserve"> Project manager if implementing a proper strategy at the initial stage of project management it helps project manager to reduce the schedule risk effectively. This mitigation strategy helps project work and improves quality of project.</w:t>
      </w:r>
    </w:p>
    <w:p w14:paraId="3740E3A4" w14:textId="604B8756" w:rsidR="00247E94" w:rsidRPr="00804E5D" w:rsidRDefault="004F1D7F" w:rsidP="003735B2">
      <w:pPr>
        <w:spacing w:before="240" w:after="240"/>
        <w:rPr>
          <w:sz w:val="28"/>
          <w:szCs w:val="28"/>
          <w:lang w:val="en-GB"/>
        </w:rPr>
      </w:pPr>
      <w:r w:rsidRPr="00804E5D">
        <w:rPr>
          <w:b/>
          <w:sz w:val="28"/>
          <w:szCs w:val="28"/>
          <w:lang w:val="en-GB"/>
        </w:rPr>
        <w:t xml:space="preserve">Communication </w:t>
      </w:r>
      <w:r w:rsidR="000C54C8" w:rsidRPr="00804E5D">
        <w:rPr>
          <w:b/>
          <w:sz w:val="28"/>
          <w:szCs w:val="28"/>
          <w:lang w:val="en-GB"/>
        </w:rPr>
        <w:t>risk:</w:t>
      </w:r>
      <w:r w:rsidR="000C54C8" w:rsidRPr="00804E5D">
        <w:rPr>
          <w:sz w:val="28"/>
          <w:szCs w:val="28"/>
          <w:lang w:val="en-GB"/>
        </w:rPr>
        <w:t xml:space="preserve"> The</w:t>
      </w:r>
      <w:r w:rsidRPr="00804E5D">
        <w:rPr>
          <w:sz w:val="28"/>
          <w:szCs w:val="28"/>
          <w:lang w:val="en-GB"/>
        </w:rPr>
        <w:t xml:space="preserve"> project may face communication risk due to irregular schedule. On other hand, for the pandemic situation, the project may face communication risk. This communication risk affects project quality.</w:t>
      </w:r>
    </w:p>
    <w:p w14:paraId="4F69E923" w14:textId="77777777" w:rsidR="00247E94" w:rsidRPr="00804E5D" w:rsidRDefault="004F1D7F" w:rsidP="003735B2">
      <w:pPr>
        <w:spacing w:before="240" w:after="240"/>
        <w:rPr>
          <w:sz w:val="28"/>
          <w:szCs w:val="28"/>
          <w:lang w:val="en-GB"/>
        </w:rPr>
      </w:pPr>
      <w:r w:rsidRPr="00804E5D">
        <w:rPr>
          <w:b/>
          <w:sz w:val="28"/>
          <w:szCs w:val="28"/>
          <w:lang w:val="en-GB"/>
        </w:rPr>
        <w:t xml:space="preserve">Risk score: </w:t>
      </w:r>
      <w:r w:rsidRPr="00804E5D">
        <w:rPr>
          <w:sz w:val="28"/>
          <w:szCs w:val="28"/>
          <w:lang w:val="en-GB"/>
        </w:rPr>
        <w:t>Impact of risk maybe 2</w:t>
      </w:r>
    </w:p>
    <w:p w14:paraId="2D21C666" w14:textId="77777777" w:rsidR="00247E94" w:rsidRPr="00804E5D" w:rsidRDefault="004F1D7F" w:rsidP="003735B2">
      <w:pPr>
        <w:spacing w:before="240" w:after="240"/>
        <w:rPr>
          <w:sz w:val="28"/>
          <w:szCs w:val="28"/>
          <w:lang w:val="en-GB"/>
        </w:rPr>
      </w:pPr>
      <w:r w:rsidRPr="00804E5D">
        <w:rPr>
          <w:sz w:val="28"/>
          <w:szCs w:val="28"/>
          <w:lang w:val="en-GB"/>
        </w:rPr>
        <w:t xml:space="preserve">                   Likelihood of risk maybe 2 </w:t>
      </w:r>
    </w:p>
    <w:p w14:paraId="03C4F300" w14:textId="77777777" w:rsidR="00247E94" w:rsidRPr="00804E5D" w:rsidRDefault="004F1D7F" w:rsidP="003735B2">
      <w:pPr>
        <w:spacing w:before="240" w:after="240"/>
        <w:rPr>
          <w:sz w:val="28"/>
          <w:szCs w:val="28"/>
          <w:lang w:val="en-GB"/>
        </w:rPr>
      </w:pPr>
      <w:r w:rsidRPr="00804E5D">
        <w:rPr>
          <w:sz w:val="28"/>
          <w:szCs w:val="28"/>
          <w:lang w:val="en-GB"/>
        </w:rPr>
        <w:t>Overall risk score maybe 4.</w:t>
      </w:r>
    </w:p>
    <w:p w14:paraId="35AB0677" w14:textId="77777777" w:rsidR="00247E94" w:rsidRPr="00804E5D" w:rsidRDefault="004F1D7F" w:rsidP="003735B2">
      <w:pPr>
        <w:spacing w:before="240" w:after="240"/>
        <w:rPr>
          <w:sz w:val="28"/>
          <w:szCs w:val="28"/>
          <w:lang w:val="en-GB"/>
        </w:rPr>
      </w:pPr>
      <w:r w:rsidRPr="00804E5D">
        <w:rPr>
          <w:b/>
          <w:sz w:val="28"/>
          <w:szCs w:val="28"/>
          <w:lang w:val="en-GB"/>
        </w:rPr>
        <w:t xml:space="preserve">Mitigation process: </w:t>
      </w:r>
      <w:r w:rsidRPr="00804E5D">
        <w:rPr>
          <w:sz w:val="28"/>
          <w:szCs w:val="28"/>
          <w:lang w:val="en-GB"/>
        </w:rPr>
        <w:t>For the pandemic situation, project manager and teammates may follow social networking platforms to continue the communication strategy (Anholon and Sano, 2016). Video calls may be a useful way to communicate with other team members.</w:t>
      </w:r>
    </w:p>
    <w:p w14:paraId="7D23D74C" w14:textId="77777777" w:rsidR="00247E94" w:rsidRPr="00804E5D" w:rsidRDefault="004F1D7F" w:rsidP="003735B2">
      <w:pPr>
        <w:spacing w:before="240" w:after="240"/>
        <w:rPr>
          <w:sz w:val="28"/>
          <w:szCs w:val="28"/>
          <w:lang w:val="en-GB"/>
        </w:rPr>
      </w:pPr>
      <w:r w:rsidRPr="00804E5D">
        <w:rPr>
          <w:b/>
          <w:sz w:val="28"/>
          <w:szCs w:val="28"/>
          <w:lang w:val="en-GB"/>
        </w:rPr>
        <w:lastRenderedPageBreak/>
        <w:t xml:space="preserve">Materials risk: </w:t>
      </w:r>
      <w:r w:rsidRPr="00804E5D">
        <w:rPr>
          <w:sz w:val="28"/>
          <w:szCs w:val="28"/>
          <w:lang w:val="en-GB"/>
        </w:rPr>
        <w:t>The project management team may face material risk due to the high price of necessary equipment. High price of equipment and rare equipment may arise as equipment risk. Equipment risk may disturb project quality (Zhu and Cheng, 2019). Team members work efficiency also depends on availability of necessary resources.</w:t>
      </w:r>
    </w:p>
    <w:p w14:paraId="6307772B" w14:textId="77777777" w:rsidR="00247E94" w:rsidRPr="00804E5D" w:rsidRDefault="004F1D7F" w:rsidP="003735B2">
      <w:pPr>
        <w:spacing w:before="240" w:after="240"/>
        <w:rPr>
          <w:sz w:val="28"/>
          <w:szCs w:val="28"/>
          <w:lang w:val="en-GB"/>
        </w:rPr>
      </w:pPr>
      <w:r w:rsidRPr="00804E5D">
        <w:rPr>
          <w:b/>
          <w:sz w:val="28"/>
          <w:szCs w:val="28"/>
          <w:lang w:val="en-GB"/>
        </w:rPr>
        <w:t>Risk score:</w:t>
      </w:r>
      <w:r w:rsidRPr="00804E5D">
        <w:rPr>
          <w:sz w:val="28"/>
          <w:szCs w:val="28"/>
          <w:lang w:val="en-GB"/>
        </w:rPr>
        <w:t xml:space="preserve"> Impact of this risk may be one and  </w:t>
      </w:r>
    </w:p>
    <w:p w14:paraId="30739080" w14:textId="77777777" w:rsidR="00247E94" w:rsidRPr="00804E5D" w:rsidRDefault="003735B2" w:rsidP="003735B2">
      <w:pPr>
        <w:spacing w:before="240" w:after="240"/>
        <w:rPr>
          <w:sz w:val="28"/>
          <w:szCs w:val="28"/>
          <w:lang w:val="en-GB"/>
        </w:rPr>
      </w:pPr>
      <w:r w:rsidRPr="00804E5D">
        <w:rPr>
          <w:sz w:val="28"/>
          <w:szCs w:val="28"/>
          <w:lang w:val="en-GB"/>
        </w:rPr>
        <w:t>Likelihood</w:t>
      </w:r>
      <w:r w:rsidR="004F1D7F" w:rsidRPr="00804E5D">
        <w:rPr>
          <w:sz w:val="28"/>
          <w:szCs w:val="28"/>
          <w:lang w:val="en-GB"/>
        </w:rPr>
        <w:t xml:space="preserve"> of risk maybe 2 </w:t>
      </w:r>
    </w:p>
    <w:p w14:paraId="5C7B5D35" w14:textId="77777777" w:rsidR="00247E94" w:rsidRPr="00804E5D" w:rsidRDefault="004F1D7F" w:rsidP="003735B2">
      <w:pPr>
        <w:spacing w:before="240" w:after="240"/>
        <w:rPr>
          <w:sz w:val="28"/>
          <w:szCs w:val="28"/>
          <w:lang w:val="en-GB"/>
        </w:rPr>
      </w:pPr>
      <w:r w:rsidRPr="00804E5D">
        <w:rPr>
          <w:sz w:val="28"/>
          <w:szCs w:val="28"/>
          <w:lang w:val="en-GB"/>
        </w:rPr>
        <w:t>Overall risk score maybe 2.</w:t>
      </w:r>
    </w:p>
    <w:p w14:paraId="03B3AAE0" w14:textId="77777777" w:rsidR="00247E94" w:rsidRPr="00804E5D" w:rsidRDefault="004F1D7F" w:rsidP="003735B2">
      <w:pPr>
        <w:spacing w:before="240" w:after="240"/>
        <w:rPr>
          <w:sz w:val="28"/>
          <w:szCs w:val="28"/>
          <w:lang w:val="en-GB"/>
        </w:rPr>
      </w:pPr>
      <w:r w:rsidRPr="00804E5D">
        <w:rPr>
          <w:b/>
          <w:sz w:val="28"/>
          <w:szCs w:val="28"/>
          <w:lang w:val="en-GB"/>
        </w:rPr>
        <w:t xml:space="preserve">Mitigation process: </w:t>
      </w:r>
      <w:r w:rsidRPr="00804E5D">
        <w:rPr>
          <w:sz w:val="28"/>
          <w:szCs w:val="28"/>
          <w:lang w:val="en-GB"/>
        </w:rPr>
        <w:t xml:space="preserve">Project managers may focus on other material suppliers who may help to reduce the risk of equipment price. </w:t>
      </w:r>
    </w:p>
    <w:p w14:paraId="1EAF0714" w14:textId="77777777" w:rsidR="00247E94" w:rsidRPr="00804E5D" w:rsidRDefault="004F1D7F" w:rsidP="003735B2">
      <w:pPr>
        <w:spacing w:before="240" w:after="240"/>
        <w:rPr>
          <w:sz w:val="28"/>
          <w:szCs w:val="28"/>
          <w:lang w:val="en-GB"/>
        </w:rPr>
      </w:pPr>
      <w:r w:rsidRPr="00804E5D">
        <w:rPr>
          <w:b/>
          <w:sz w:val="28"/>
          <w:szCs w:val="28"/>
          <w:lang w:val="en-GB"/>
        </w:rPr>
        <w:t xml:space="preserve">Health risk: </w:t>
      </w:r>
      <w:r w:rsidRPr="00804E5D">
        <w:rPr>
          <w:sz w:val="28"/>
          <w:szCs w:val="28"/>
          <w:lang w:val="en-GB"/>
        </w:rPr>
        <w:t xml:space="preserve">The project will start in </w:t>
      </w:r>
      <w:r w:rsidR="003735B2" w:rsidRPr="00804E5D">
        <w:rPr>
          <w:sz w:val="28"/>
          <w:szCs w:val="28"/>
          <w:lang w:val="en-GB"/>
        </w:rPr>
        <w:t>September. In this situation, UK</w:t>
      </w:r>
      <w:r w:rsidRPr="00804E5D">
        <w:rPr>
          <w:sz w:val="28"/>
          <w:szCs w:val="28"/>
          <w:lang w:val="en-GB"/>
        </w:rPr>
        <w:t xml:space="preserve"> faced pandemic lockdown for COVISD 19. This COVID 19 situation may affect team </w:t>
      </w:r>
      <w:r w:rsidR="003735B2" w:rsidRPr="00804E5D">
        <w:rPr>
          <w:sz w:val="28"/>
          <w:szCs w:val="28"/>
          <w:lang w:val="en-GB"/>
        </w:rPr>
        <w:t>member’s</w:t>
      </w:r>
      <w:r w:rsidRPr="00804E5D">
        <w:rPr>
          <w:sz w:val="28"/>
          <w:szCs w:val="28"/>
          <w:lang w:val="en-GB"/>
        </w:rPr>
        <w:t xml:space="preserve"> health conditions which may arise as health risk.</w:t>
      </w:r>
    </w:p>
    <w:p w14:paraId="3BAF4A7B" w14:textId="77777777" w:rsidR="00247E94" w:rsidRPr="00804E5D" w:rsidRDefault="004F1D7F" w:rsidP="003735B2">
      <w:pPr>
        <w:spacing w:before="240" w:after="240"/>
        <w:rPr>
          <w:sz w:val="28"/>
          <w:szCs w:val="28"/>
          <w:lang w:val="en-GB"/>
        </w:rPr>
      </w:pPr>
      <w:r w:rsidRPr="00804E5D">
        <w:rPr>
          <w:b/>
          <w:sz w:val="28"/>
          <w:szCs w:val="28"/>
          <w:lang w:val="en-GB"/>
        </w:rPr>
        <w:t xml:space="preserve">Risk score: </w:t>
      </w:r>
      <w:r w:rsidRPr="00804E5D">
        <w:rPr>
          <w:sz w:val="28"/>
          <w:szCs w:val="28"/>
          <w:lang w:val="en-GB"/>
        </w:rPr>
        <w:t>Impact of this risk maybe 1</w:t>
      </w:r>
    </w:p>
    <w:p w14:paraId="4EC91DB6" w14:textId="77777777" w:rsidR="00247E94" w:rsidRPr="00804E5D" w:rsidRDefault="004F1D7F" w:rsidP="003735B2">
      <w:pPr>
        <w:spacing w:before="240" w:after="240"/>
        <w:rPr>
          <w:sz w:val="28"/>
          <w:szCs w:val="28"/>
          <w:lang w:val="en-GB"/>
        </w:rPr>
      </w:pPr>
      <w:r w:rsidRPr="00804E5D">
        <w:rPr>
          <w:sz w:val="28"/>
          <w:szCs w:val="28"/>
          <w:lang w:val="en-GB"/>
        </w:rPr>
        <w:t xml:space="preserve">                    And likelihood of the risk </w:t>
      </w:r>
      <w:r w:rsidR="003735B2" w:rsidRPr="00804E5D">
        <w:rPr>
          <w:sz w:val="28"/>
          <w:szCs w:val="28"/>
          <w:lang w:val="en-GB"/>
        </w:rPr>
        <w:t>is 2</w:t>
      </w:r>
    </w:p>
    <w:p w14:paraId="14859E78" w14:textId="77777777" w:rsidR="00247E94" w:rsidRPr="00804E5D" w:rsidRDefault="004F1D7F" w:rsidP="003735B2">
      <w:pPr>
        <w:spacing w:before="240" w:after="240"/>
        <w:rPr>
          <w:sz w:val="28"/>
          <w:szCs w:val="28"/>
          <w:lang w:val="en-GB"/>
        </w:rPr>
      </w:pPr>
      <w:r w:rsidRPr="00804E5D">
        <w:rPr>
          <w:sz w:val="28"/>
          <w:szCs w:val="28"/>
          <w:lang w:val="en-GB"/>
        </w:rPr>
        <w:t>Overall risk score is around 2</w:t>
      </w:r>
    </w:p>
    <w:p w14:paraId="651D22C8" w14:textId="77777777" w:rsidR="00247E94" w:rsidRPr="00804E5D" w:rsidRDefault="004F1D7F" w:rsidP="003735B2">
      <w:pPr>
        <w:spacing w:before="240" w:after="240"/>
        <w:rPr>
          <w:sz w:val="28"/>
          <w:szCs w:val="28"/>
          <w:lang w:val="en-GB"/>
        </w:rPr>
      </w:pPr>
      <w:r w:rsidRPr="00804E5D">
        <w:rPr>
          <w:b/>
          <w:sz w:val="28"/>
          <w:szCs w:val="28"/>
          <w:lang w:val="en-GB"/>
        </w:rPr>
        <w:t xml:space="preserve">Mitigation process: </w:t>
      </w:r>
      <w:r w:rsidR="00291CC0" w:rsidRPr="00804E5D">
        <w:rPr>
          <w:sz w:val="28"/>
          <w:szCs w:val="28"/>
          <w:lang w:val="en-GB"/>
        </w:rPr>
        <w:t xml:space="preserve">Project manager should </w:t>
      </w:r>
      <w:r w:rsidRPr="00804E5D">
        <w:rPr>
          <w:sz w:val="28"/>
          <w:szCs w:val="28"/>
          <w:lang w:val="en-GB"/>
        </w:rPr>
        <w:t>provide personal protective equipment to all team members. Additionally, project managers make sure that every team member effectively follows the hygienic rules and regulations.</w:t>
      </w:r>
    </w:p>
    <w:p w14:paraId="29CC2D8C" w14:textId="77777777" w:rsidR="00247E94" w:rsidRPr="00804E5D" w:rsidRDefault="004F1D7F" w:rsidP="003735B2">
      <w:pPr>
        <w:spacing w:before="240" w:after="240"/>
        <w:rPr>
          <w:sz w:val="28"/>
          <w:szCs w:val="28"/>
          <w:lang w:val="en-GB"/>
        </w:rPr>
      </w:pPr>
      <w:r w:rsidRPr="00804E5D">
        <w:rPr>
          <w:b/>
          <w:sz w:val="28"/>
          <w:szCs w:val="28"/>
          <w:lang w:val="en-GB"/>
        </w:rPr>
        <w:t xml:space="preserve">Human resource risk: </w:t>
      </w:r>
      <w:r w:rsidRPr="00804E5D">
        <w:rPr>
          <w:sz w:val="28"/>
          <w:szCs w:val="28"/>
          <w:lang w:val="en-GB"/>
        </w:rPr>
        <w:t xml:space="preserve">Project management teams may face human resource risk for lack of proper technicians of installing carbon footprint tools in the workplace. </w:t>
      </w:r>
      <w:r w:rsidRPr="00804E5D">
        <w:rPr>
          <w:sz w:val="28"/>
          <w:szCs w:val="28"/>
          <w:lang w:val="en-GB"/>
        </w:rPr>
        <w:lastRenderedPageBreak/>
        <w:t>Lack of proper technicians arises as a significant risk for the project. This risk may affect the quality of the project.</w:t>
      </w:r>
    </w:p>
    <w:p w14:paraId="18FC1400" w14:textId="77777777" w:rsidR="00247E94" w:rsidRPr="00804E5D" w:rsidRDefault="004F1D7F" w:rsidP="003735B2">
      <w:pPr>
        <w:spacing w:before="240" w:after="240"/>
        <w:rPr>
          <w:sz w:val="28"/>
          <w:szCs w:val="28"/>
          <w:lang w:val="en-GB"/>
        </w:rPr>
      </w:pPr>
      <w:r w:rsidRPr="00804E5D">
        <w:rPr>
          <w:b/>
          <w:sz w:val="28"/>
          <w:szCs w:val="28"/>
          <w:lang w:val="en-GB"/>
        </w:rPr>
        <w:t>Risk score:</w:t>
      </w:r>
      <w:r w:rsidRPr="00804E5D">
        <w:rPr>
          <w:sz w:val="28"/>
          <w:szCs w:val="28"/>
          <w:lang w:val="en-GB"/>
        </w:rPr>
        <w:t xml:space="preserve"> Impact of the risk maybe 2 </w:t>
      </w:r>
    </w:p>
    <w:p w14:paraId="19980A10" w14:textId="77777777" w:rsidR="00247E94" w:rsidRPr="00804E5D" w:rsidRDefault="004F1D7F" w:rsidP="003735B2">
      <w:pPr>
        <w:spacing w:before="240" w:after="240"/>
        <w:rPr>
          <w:sz w:val="28"/>
          <w:szCs w:val="28"/>
          <w:lang w:val="en-GB"/>
        </w:rPr>
      </w:pPr>
      <w:r w:rsidRPr="00804E5D">
        <w:rPr>
          <w:sz w:val="28"/>
          <w:szCs w:val="28"/>
          <w:lang w:val="en-GB"/>
        </w:rPr>
        <w:t xml:space="preserve"> Likelihood of risk maybe 3 </w:t>
      </w:r>
    </w:p>
    <w:p w14:paraId="78C6B4EB" w14:textId="77777777" w:rsidR="00247E94" w:rsidRPr="00804E5D" w:rsidRDefault="004F1D7F" w:rsidP="003735B2">
      <w:pPr>
        <w:spacing w:before="240" w:after="240"/>
        <w:rPr>
          <w:sz w:val="28"/>
          <w:szCs w:val="28"/>
          <w:lang w:val="en-GB"/>
        </w:rPr>
      </w:pPr>
      <w:r w:rsidRPr="00804E5D">
        <w:rPr>
          <w:sz w:val="28"/>
          <w:szCs w:val="28"/>
          <w:lang w:val="en-GB"/>
        </w:rPr>
        <w:t>Overall risk core is around 6.</w:t>
      </w:r>
    </w:p>
    <w:p w14:paraId="7A17828B" w14:textId="77777777" w:rsidR="00247E94" w:rsidRPr="00804E5D" w:rsidRDefault="004F1D7F" w:rsidP="003735B2">
      <w:pPr>
        <w:spacing w:before="240" w:after="240"/>
        <w:rPr>
          <w:sz w:val="28"/>
          <w:szCs w:val="28"/>
          <w:lang w:val="en-GB"/>
        </w:rPr>
      </w:pPr>
      <w:r w:rsidRPr="00804E5D">
        <w:rPr>
          <w:b/>
          <w:sz w:val="28"/>
          <w:szCs w:val="28"/>
          <w:lang w:val="en-GB"/>
        </w:rPr>
        <w:t xml:space="preserve">Mitigation process: </w:t>
      </w:r>
      <w:r w:rsidRPr="00804E5D">
        <w:rPr>
          <w:sz w:val="28"/>
          <w:szCs w:val="28"/>
          <w:lang w:val="en-GB"/>
        </w:rPr>
        <w:t>Project manager should focus on team member gathering at the initial stage of project management plan (Van Rijn, 2016). Project managers may remove the impact of human resource risk by focusing on team member gathering.</w:t>
      </w:r>
    </w:p>
    <w:p w14:paraId="72F81357" w14:textId="77777777" w:rsidR="00247E94" w:rsidRPr="00804E5D" w:rsidRDefault="004F1D7F" w:rsidP="003735B2">
      <w:pPr>
        <w:pStyle w:val="Heading1"/>
        <w:spacing w:before="240" w:after="240"/>
        <w:rPr>
          <w:sz w:val="32"/>
          <w:szCs w:val="32"/>
          <w:lang w:val="en-GB"/>
        </w:rPr>
      </w:pPr>
      <w:bookmarkStart w:id="11" w:name="_yp2merci1jkx" w:colFirst="0" w:colLast="0"/>
      <w:bookmarkStart w:id="12" w:name="_Toc47730880"/>
      <w:bookmarkEnd w:id="11"/>
      <w:r w:rsidRPr="00804E5D">
        <w:rPr>
          <w:sz w:val="32"/>
          <w:szCs w:val="32"/>
          <w:lang w:val="en-GB"/>
        </w:rPr>
        <w:t>Communication management plan</w:t>
      </w:r>
      <w:bookmarkEnd w:id="12"/>
    </w:p>
    <w:tbl>
      <w:tblPr>
        <w:tblStyle w:val="a1"/>
        <w:tblW w:w="9615" w:type="dxa"/>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1455"/>
        <w:gridCol w:w="1560"/>
        <w:gridCol w:w="1560"/>
        <w:gridCol w:w="1560"/>
        <w:gridCol w:w="1560"/>
      </w:tblGrid>
      <w:tr w:rsidR="00B10762" w:rsidRPr="00804E5D" w14:paraId="4A998375" w14:textId="77777777">
        <w:tc>
          <w:tcPr>
            <w:tcW w:w="1920" w:type="dxa"/>
            <w:shd w:val="clear" w:color="auto" w:fill="auto"/>
            <w:tcMar>
              <w:top w:w="100" w:type="dxa"/>
              <w:left w:w="100" w:type="dxa"/>
              <w:bottom w:w="100" w:type="dxa"/>
              <w:right w:w="100" w:type="dxa"/>
            </w:tcMar>
          </w:tcPr>
          <w:p w14:paraId="320AF2C2"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Communication</w:t>
            </w:r>
          </w:p>
        </w:tc>
        <w:tc>
          <w:tcPr>
            <w:tcW w:w="1455" w:type="dxa"/>
            <w:shd w:val="clear" w:color="auto" w:fill="auto"/>
            <w:tcMar>
              <w:top w:w="100" w:type="dxa"/>
              <w:left w:w="100" w:type="dxa"/>
              <w:bottom w:w="100" w:type="dxa"/>
              <w:right w:w="100" w:type="dxa"/>
            </w:tcMar>
          </w:tcPr>
          <w:p w14:paraId="690FC395"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Method</w:t>
            </w:r>
          </w:p>
        </w:tc>
        <w:tc>
          <w:tcPr>
            <w:tcW w:w="1560" w:type="dxa"/>
            <w:shd w:val="clear" w:color="auto" w:fill="auto"/>
            <w:tcMar>
              <w:top w:w="100" w:type="dxa"/>
              <w:left w:w="100" w:type="dxa"/>
              <w:bottom w:w="100" w:type="dxa"/>
              <w:right w:w="100" w:type="dxa"/>
            </w:tcMar>
          </w:tcPr>
          <w:p w14:paraId="1CCF136E"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Frequency</w:t>
            </w:r>
          </w:p>
        </w:tc>
        <w:tc>
          <w:tcPr>
            <w:tcW w:w="1560" w:type="dxa"/>
            <w:shd w:val="clear" w:color="auto" w:fill="auto"/>
            <w:tcMar>
              <w:top w:w="100" w:type="dxa"/>
              <w:left w:w="100" w:type="dxa"/>
              <w:bottom w:w="100" w:type="dxa"/>
              <w:right w:w="100" w:type="dxa"/>
            </w:tcMar>
          </w:tcPr>
          <w:p w14:paraId="4F2936CE"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Goal</w:t>
            </w:r>
          </w:p>
        </w:tc>
        <w:tc>
          <w:tcPr>
            <w:tcW w:w="1560" w:type="dxa"/>
            <w:shd w:val="clear" w:color="auto" w:fill="auto"/>
            <w:tcMar>
              <w:top w:w="100" w:type="dxa"/>
              <w:left w:w="100" w:type="dxa"/>
              <w:bottom w:w="100" w:type="dxa"/>
              <w:right w:w="100" w:type="dxa"/>
            </w:tcMar>
          </w:tcPr>
          <w:p w14:paraId="7B28607D"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Responsible person</w:t>
            </w:r>
          </w:p>
        </w:tc>
        <w:tc>
          <w:tcPr>
            <w:tcW w:w="1560" w:type="dxa"/>
            <w:shd w:val="clear" w:color="auto" w:fill="auto"/>
            <w:tcMar>
              <w:top w:w="100" w:type="dxa"/>
              <w:left w:w="100" w:type="dxa"/>
              <w:bottom w:w="100" w:type="dxa"/>
              <w:right w:w="100" w:type="dxa"/>
            </w:tcMar>
          </w:tcPr>
          <w:p w14:paraId="570A8B94" w14:textId="77777777" w:rsidR="00247E94" w:rsidRPr="00804E5D" w:rsidRDefault="004F1D7F" w:rsidP="003735B2">
            <w:pPr>
              <w:widowControl w:val="0"/>
              <w:pBdr>
                <w:top w:val="nil"/>
                <w:left w:val="nil"/>
                <w:bottom w:val="nil"/>
                <w:right w:val="nil"/>
                <w:between w:val="nil"/>
              </w:pBdr>
              <w:rPr>
                <w:b/>
                <w:sz w:val="28"/>
                <w:szCs w:val="28"/>
                <w:lang w:val="en-GB"/>
              </w:rPr>
            </w:pPr>
            <w:r w:rsidRPr="00804E5D">
              <w:rPr>
                <w:b/>
                <w:sz w:val="28"/>
                <w:szCs w:val="28"/>
                <w:lang w:val="en-GB"/>
              </w:rPr>
              <w:t>Audience</w:t>
            </w:r>
          </w:p>
        </w:tc>
      </w:tr>
      <w:tr w:rsidR="00B10762" w:rsidRPr="00804E5D" w14:paraId="2FA085B8" w14:textId="77777777">
        <w:tc>
          <w:tcPr>
            <w:tcW w:w="1920" w:type="dxa"/>
            <w:shd w:val="clear" w:color="auto" w:fill="auto"/>
            <w:tcMar>
              <w:top w:w="100" w:type="dxa"/>
              <w:left w:w="100" w:type="dxa"/>
              <w:bottom w:w="100" w:type="dxa"/>
              <w:right w:w="100" w:type="dxa"/>
            </w:tcMar>
          </w:tcPr>
          <w:p w14:paraId="7E54FF69"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Team </w:t>
            </w:r>
            <w:r w:rsidR="003735B2" w:rsidRPr="00804E5D">
              <w:rPr>
                <w:sz w:val="28"/>
                <w:szCs w:val="28"/>
                <w:lang w:val="en-GB"/>
              </w:rPr>
              <w:t>stand-up</w:t>
            </w:r>
          </w:p>
        </w:tc>
        <w:tc>
          <w:tcPr>
            <w:tcW w:w="1455" w:type="dxa"/>
            <w:shd w:val="clear" w:color="auto" w:fill="auto"/>
            <w:tcMar>
              <w:top w:w="100" w:type="dxa"/>
              <w:left w:w="100" w:type="dxa"/>
              <w:bottom w:w="100" w:type="dxa"/>
              <w:right w:w="100" w:type="dxa"/>
            </w:tcMar>
          </w:tcPr>
          <w:p w14:paraId="1DD74C2B"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Meeting</w:t>
            </w:r>
          </w:p>
        </w:tc>
        <w:tc>
          <w:tcPr>
            <w:tcW w:w="1560" w:type="dxa"/>
            <w:shd w:val="clear" w:color="auto" w:fill="auto"/>
            <w:tcMar>
              <w:top w:w="100" w:type="dxa"/>
              <w:left w:w="100" w:type="dxa"/>
              <w:bottom w:w="100" w:type="dxa"/>
              <w:right w:w="100" w:type="dxa"/>
            </w:tcMar>
          </w:tcPr>
          <w:p w14:paraId="6791CC2F"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Daily</w:t>
            </w:r>
          </w:p>
        </w:tc>
        <w:tc>
          <w:tcPr>
            <w:tcW w:w="1560" w:type="dxa"/>
            <w:shd w:val="clear" w:color="auto" w:fill="auto"/>
            <w:tcMar>
              <w:top w:w="100" w:type="dxa"/>
              <w:left w:w="100" w:type="dxa"/>
              <w:bottom w:w="100" w:type="dxa"/>
              <w:right w:w="100" w:type="dxa"/>
            </w:tcMar>
          </w:tcPr>
          <w:p w14:paraId="5F531A9D"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Discuss team members yesterday's work details and discuss next day steps for proceeding project work (Butt </w:t>
            </w:r>
            <w:r w:rsidRPr="00804E5D">
              <w:rPr>
                <w:i/>
                <w:sz w:val="28"/>
                <w:szCs w:val="28"/>
                <w:lang w:val="en-GB"/>
              </w:rPr>
              <w:lastRenderedPageBreak/>
              <w:t>et al</w:t>
            </w:r>
            <w:r w:rsidRPr="00804E5D">
              <w:rPr>
                <w:sz w:val="28"/>
                <w:szCs w:val="28"/>
                <w:lang w:val="en-GB"/>
              </w:rPr>
              <w:t>. 2016).</w:t>
            </w:r>
          </w:p>
        </w:tc>
        <w:tc>
          <w:tcPr>
            <w:tcW w:w="1560" w:type="dxa"/>
            <w:shd w:val="clear" w:color="auto" w:fill="auto"/>
            <w:tcMar>
              <w:top w:w="100" w:type="dxa"/>
              <w:left w:w="100" w:type="dxa"/>
              <w:bottom w:w="100" w:type="dxa"/>
              <w:right w:w="100" w:type="dxa"/>
            </w:tcMar>
          </w:tcPr>
          <w:p w14:paraId="1230D653"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lastRenderedPageBreak/>
              <w:t>Project manager</w:t>
            </w:r>
          </w:p>
        </w:tc>
        <w:tc>
          <w:tcPr>
            <w:tcW w:w="1560" w:type="dxa"/>
            <w:shd w:val="clear" w:color="auto" w:fill="auto"/>
            <w:tcMar>
              <w:top w:w="100" w:type="dxa"/>
              <w:left w:w="100" w:type="dxa"/>
              <w:bottom w:w="100" w:type="dxa"/>
              <w:right w:w="100" w:type="dxa"/>
            </w:tcMar>
          </w:tcPr>
          <w:p w14:paraId="769AE718"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Project team members</w:t>
            </w:r>
          </w:p>
        </w:tc>
      </w:tr>
      <w:tr w:rsidR="00B10762" w:rsidRPr="00804E5D" w14:paraId="115DCA14" w14:textId="77777777">
        <w:tc>
          <w:tcPr>
            <w:tcW w:w="1920" w:type="dxa"/>
            <w:shd w:val="clear" w:color="auto" w:fill="auto"/>
            <w:tcMar>
              <w:top w:w="100" w:type="dxa"/>
              <w:left w:w="100" w:type="dxa"/>
              <w:bottom w:w="100" w:type="dxa"/>
              <w:right w:w="100" w:type="dxa"/>
            </w:tcMar>
          </w:tcPr>
          <w:p w14:paraId="3C36C361"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Review of project</w:t>
            </w:r>
          </w:p>
        </w:tc>
        <w:tc>
          <w:tcPr>
            <w:tcW w:w="1455" w:type="dxa"/>
            <w:shd w:val="clear" w:color="auto" w:fill="auto"/>
            <w:tcMar>
              <w:top w:w="100" w:type="dxa"/>
              <w:left w:w="100" w:type="dxa"/>
              <w:bottom w:w="100" w:type="dxa"/>
              <w:right w:w="100" w:type="dxa"/>
            </w:tcMar>
          </w:tcPr>
          <w:p w14:paraId="1BF22A6B"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Meeting</w:t>
            </w:r>
          </w:p>
        </w:tc>
        <w:tc>
          <w:tcPr>
            <w:tcW w:w="1560" w:type="dxa"/>
            <w:shd w:val="clear" w:color="auto" w:fill="auto"/>
            <w:tcMar>
              <w:top w:w="100" w:type="dxa"/>
              <w:left w:w="100" w:type="dxa"/>
              <w:bottom w:w="100" w:type="dxa"/>
              <w:right w:w="100" w:type="dxa"/>
            </w:tcMar>
          </w:tcPr>
          <w:p w14:paraId="34521DF8"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After meets each milestone</w:t>
            </w:r>
          </w:p>
        </w:tc>
        <w:tc>
          <w:tcPr>
            <w:tcW w:w="1560" w:type="dxa"/>
            <w:shd w:val="clear" w:color="auto" w:fill="auto"/>
            <w:tcMar>
              <w:top w:w="100" w:type="dxa"/>
              <w:left w:w="100" w:type="dxa"/>
              <w:bottom w:w="100" w:type="dxa"/>
              <w:right w:w="100" w:type="dxa"/>
            </w:tcMar>
          </w:tcPr>
          <w:p w14:paraId="4D54776E"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Observe current project output, collect reviews on those results and discuss next aim of project.</w:t>
            </w:r>
          </w:p>
        </w:tc>
        <w:tc>
          <w:tcPr>
            <w:tcW w:w="1560" w:type="dxa"/>
            <w:shd w:val="clear" w:color="auto" w:fill="auto"/>
            <w:tcMar>
              <w:top w:w="100" w:type="dxa"/>
              <w:left w:w="100" w:type="dxa"/>
              <w:bottom w:w="100" w:type="dxa"/>
              <w:right w:w="100" w:type="dxa"/>
            </w:tcMar>
          </w:tcPr>
          <w:p w14:paraId="3C76839D"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Project manager</w:t>
            </w:r>
          </w:p>
        </w:tc>
        <w:tc>
          <w:tcPr>
            <w:tcW w:w="1560" w:type="dxa"/>
            <w:shd w:val="clear" w:color="auto" w:fill="auto"/>
            <w:tcMar>
              <w:top w:w="100" w:type="dxa"/>
              <w:left w:w="100" w:type="dxa"/>
              <w:bottom w:w="100" w:type="dxa"/>
              <w:right w:w="100" w:type="dxa"/>
            </w:tcMar>
          </w:tcPr>
          <w:p w14:paraId="29A3F0E8"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Team members, suppliers, software engineer, internal and external stakeholder.</w:t>
            </w:r>
          </w:p>
        </w:tc>
      </w:tr>
      <w:tr w:rsidR="00B10762" w:rsidRPr="00804E5D" w14:paraId="6A6F2D19" w14:textId="77777777">
        <w:tc>
          <w:tcPr>
            <w:tcW w:w="1920" w:type="dxa"/>
            <w:shd w:val="clear" w:color="auto" w:fill="auto"/>
            <w:tcMar>
              <w:top w:w="100" w:type="dxa"/>
              <w:left w:w="100" w:type="dxa"/>
              <w:bottom w:w="100" w:type="dxa"/>
              <w:right w:w="100" w:type="dxa"/>
            </w:tcMar>
          </w:tcPr>
          <w:p w14:paraId="561E13EB"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Task progress</w:t>
            </w:r>
          </w:p>
        </w:tc>
        <w:tc>
          <w:tcPr>
            <w:tcW w:w="1455" w:type="dxa"/>
            <w:shd w:val="clear" w:color="auto" w:fill="auto"/>
            <w:tcMar>
              <w:top w:w="100" w:type="dxa"/>
              <w:left w:w="100" w:type="dxa"/>
              <w:bottom w:w="100" w:type="dxa"/>
              <w:right w:w="100" w:type="dxa"/>
            </w:tcMar>
          </w:tcPr>
          <w:p w14:paraId="5AEEF01E"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Meeting</w:t>
            </w:r>
          </w:p>
        </w:tc>
        <w:tc>
          <w:tcPr>
            <w:tcW w:w="1560" w:type="dxa"/>
            <w:shd w:val="clear" w:color="auto" w:fill="auto"/>
            <w:tcMar>
              <w:top w:w="100" w:type="dxa"/>
              <w:left w:w="100" w:type="dxa"/>
              <w:bottom w:w="100" w:type="dxa"/>
              <w:right w:w="100" w:type="dxa"/>
            </w:tcMar>
          </w:tcPr>
          <w:p w14:paraId="1B7E8F42"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Regularly</w:t>
            </w:r>
          </w:p>
        </w:tc>
        <w:tc>
          <w:tcPr>
            <w:tcW w:w="1560" w:type="dxa"/>
            <w:shd w:val="clear" w:color="auto" w:fill="auto"/>
            <w:tcMar>
              <w:top w:w="100" w:type="dxa"/>
              <w:left w:w="100" w:type="dxa"/>
              <w:bottom w:w="100" w:type="dxa"/>
              <w:right w:w="100" w:type="dxa"/>
            </w:tcMar>
          </w:tcPr>
          <w:p w14:paraId="614AA114"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Gather and discuss everyday work progress of team members every day.</w:t>
            </w:r>
          </w:p>
        </w:tc>
        <w:tc>
          <w:tcPr>
            <w:tcW w:w="1560" w:type="dxa"/>
            <w:shd w:val="clear" w:color="auto" w:fill="auto"/>
            <w:tcMar>
              <w:top w:w="100" w:type="dxa"/>
              <w:left w:w="100" w:type="dxa"/>
              <w:bottom w:w="100" w:type="dxa"/>
              <w:right w:w="100" w:type="dxa"/>
            </w:tcMar>
          </w:tcPr>
          <w:p w14:paraId="07126EC3"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Project manager</w:t>
            </w:r>
          </w:p>
        </w:tc>
        <w:tc>
          <w:tcPr>
            <w:tcW w:w="1560" w:type="dxa"/>
            <w:shd w:val="clear" w:color="auto" w:fill="auto"/>
            <w:tcMar>
              <w:top w:w="100" w:type="dxa"/>
              <w:left w:w="100" w:type="dxa"/>
              <w:bottom w:w="100" w:type="dxa"/>
              <w:right w:w="100" w:type="dxa"/>
            </w:tcMar>
          </w:tcPr>
          <w:p w14:paraId="692FD0EE"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Team members</w:t>
            </w:r>
          </w:p>
        </w:tc>
      </w:tr>
      <w:tr w:rsidR="00B10762" w:rsidRPr="00804E5D" w14:paraId="65153044" w14:textId="77777777">
        <w:tc>
          <w:tcPr>
            <w:tcW w:w="1920" w:type="dxa"/>
            <w:shd w:val="clear" w:color="auto" w:fill="auto"/>
            <w:tcMar>
              <w:top w:w="100" w:type="dxa"/>
              <w:left w:w="100" w:type="dxa"/>
              <w:bottom w:w="100" w:type="dxa"/>
              <w:right w:w="100" w:type="dxa"/>
            </w:tcMar>
          </w:tcPr>
          <w:p w14:paraId="462214D6"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Project status report</w:t>
            </w:r>
          </w:p>
        </w:tc>
        <w:tc>
          <w:tcPr>
            <w:tcW w:w="1455" w:type="dxa"/>
            <w:shd w:val="clear" w:color="auto" w:fill="auto"/>
            <w:tcMar>
              <w:top w:w="100" w:type="dxa"/>
              <w:left w:w="100" w:type="dxa"/>
              <w:bottom w:w="100" w:type="dxa"/>
              <w:right w:w="100" w:type="dxa"/>
            </w:tcMar>
          </w:tcPr>
          <w:p w14:paraId="24864024"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Email</w:t>
            </w:r>
          </w:p>
        </w:tc>
        <w:tc>
          <w:tcPr>
            <w:tcW w:w="1560" w:type="dxa"/>
            <w:shd w:val="clear" w:color="auto" w:fill="auto"/>
            <w:tcMar>
              <w:top w:w="100" w:type="dxa"/>
              <w:left w:w="100" w:type="dxa"/>
              <w:bottom w:w="100" w:type="dxa"/>
              <w:right w:w="100" w:type="dxa"/>
            </w:tcMar>
          </w:tcPr>
          <w:p w14:paraId="4D577C38"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Weekly</w:t>
            </w:r>
          </w:p>
        </w:tc>
        <w:tc>
          <w:tcPr>
            <w:tcW w:w="1560" w:type="dxa"/>
            <w:shd w:val="clear" w:color="auto" w:fill="auto"/>
            <w:tcMar>
              <w:top w:w="100" w:type="dxa"/>
              <w:left w:w="100" w:type="dxa"/>
              <w:bottom w:w="100" w:type="dxa"/>
              <w:right w:w="100" w:type="dxa"/>
            </w:tcMar>
          </w:tcPr>
          <w:p w14:paraId="304553B3"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Feedback on project outcomes and analyse </w:t>
            </w:r>
            <w:r w:rsidRPr="00804E5D">
              <w:rPr>
                <w:sz w:val="28"/>
                <w:szCs w:val="28"/>
                <w:lang w:val="en-GB"/>
              </w:rPr>
              <w:lastRenderedPageBreak/>
              <w:t xml:space="preserve">challenges (Browne </w:t>
            </w:r>
            <w:r w:rsidRPr="00804E5D">
              <w:rPr>
                <w:i/>
                <w:sz w:val="28"/>
                <w:szCs w:val="28"/>
                <w:lang w:val="en-GB"/>
              </w:rPr>
              <w:t>et al</w:t>
            </w:r>
            <w:r w:rsidRPr="00804E5D">
              <w:rPr>
                <w:sz w:val="28"/>
                <w:szCs w:val="28"/>
                <w:lang w:val="en-GB"/>
              </w:rPr>
              <w:t>. 2017).</w:t>
            </w:r>
          </w:p>
        </w:tc>
        <w:tc>
          <w:tcPr>
            <w:tcW w:w="1560" w:type="dxa"/>
            <w:shd w:val="clear" w:color="auto" w:fill="auto"/>
            <w:tcMar>
              <w:top w:w="100" w:type="dxa"/>
              <w:left w:w="100" w:type="dxa"/>
              <w:bottom w:w="100" w:type="dxa"/>
              <w:right w:w="100" w:type="dxa"/>
            </w:tcMar>
          </w:tcPr>
          <w:p w14:paraId="6EA8CE52"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lastRenderedPageBreak/>
              <w:t>Project manager</w:t>
            </w:r>
          </w:p>
        </w:tc>
        <w:tc>
          <w:tcPr>
            <w:tcW w:w="1560" w:type="dxa"/>
            <w:shd w:val="clear" w:color="auto" w:fill="auto"/>
            <w:tcMar>
              <w:top w:w="100" w:type="dxa"/>
              <w:left w:w="100" w:type="dxa"/>
              <w:bottom w:w="100" w:type="dxa"/>
              <w:right w:w="100" w:type="dxa"/>
            </w:tcMar>
          </w:tcPr>
          <w:p w14:paraId="5D0006E4"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 xml:space="preserve">Team members, external and internal </w:t>
            </w:r>
            <w:r w:rsidRPr="00804E5D">
              <w:rPr>
                <w:sz w:val="28"/>
                <w:szCs w:val="28"/>
                <w:lang w:val="en-GB"/>
              </w:rPr>
              <w:lastRenderedPageBreak/>
              <w:t>stakeholder</w:t>
            </w:r>
          </w:p>
        </w:tc>
      </w:tr>
      <w:tr w:rsidR="00B10762" w:rsidRPr="00804E5D" w14:paraId="0C7B5444" w14:textId="77777777">
        <w:tc>
          <w:tcPr>
            <w:tcW w:w="1920" w:type="dxa"/>
            <w:shd w:val="clear" w:color="auto" w:fill="auto"/>
            <w:tcMar>
              <w:top w:w="100" w:type="dxa"/>
              <w:left w:w="100" w:type="dxa"/>
              <w:bottom w:w="100" w:type="dxa"/>
              <w:right w:w="100" w:type="dxa"/>
            </w:tcMar>
          </w:tcPr>
          <w:p w14:paraId="78E99FEE"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Final meeting</w:t>
            </w:r>
          </w:p>
        </w:tc>
        <w:tc>
          <w:tcPr>
            <w:tcW w:w="1455" w:type="dxa"/>
            <w:shd w:val="clear" w:color="auto" w:fill="auto"/>
            <w:tcMar>
              <w:top w:w="100" w:type="dxa"/>
              <w:left w:w="100" w:type="dxa"/>
              <w:bottom w:w="100" w:type="dxa"/>
              <w:right w:w="100" w:type="dxa"/>
            </w:tcMar>
          </w:tcPr>
          <w:p w14:paraId="35A957A3"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Meeting</w:t>
            </w:r>
          </w:p>
        </w:tc>
        <w:tc>
          <w:tcPr>
            <w:tcW w:w="1560" w:type="dxa"/>
            <w:shd w:val="clear" w:color="auto" w:fill="auto"/>
            <w:tcMar>
              <w:top w:w="100" w:type="dxa"/>
              <w:left w:w="100" w:type="dxa"/>
              <w:bottom w:w="100" w:type="dxa"/>
              <w:right w:w="100" w:type="dxa"/>
            </w:tcMar>
          </w:tcPr>
          <w:p w14:paraId="3C93CA87" w14:textId="77777777" w:rsidR="00247E94" w:rsidRPr="00804E5D" w:rsidRDefault="004F1D7F" w:rsidP="003735B2">
            <w:pPr>
              <w:widowControl w:val="0"/>
              <w:rPr>
                <w:sz w:val="28"/>
                <w:szCs w:val="28"/>
                <w:lang w:val="en-GB"/>
              </w:rPr>
            </w:pPr>
            <w:r w:rsidRPr="00804E5D">
              <w:rPr>
                <w:sz w:val="28"/>
                <w:szCs w:val="28"/>
                <w:lang w:val="en-GB"/>
              </w:rPr>
              <w:t>At the end of project</w:t>
            </w:r>
          </w:p>
        </w:tc>
        <w:tc>
          <w:tcPr>
            <w:tcW w:w="1560" w:type="dxa"/>
            <w:shd w:val="clear" w:color="auto" w:fill="auto"/>
            <w:tcMar>
              <w:top w:w="100" w:type="dxa"/>
              <w:left w:w="100" w:type="dxa"/>
              <w:bottom w:w="100" w:type="dxa"/>
              <w:right w:w="100" w:type="dxa"/>
            </w:tcMar>
          </w:tcPr>
          <w:p w14:paraId="0CCD6D5F"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Compare project results with expected results and established action plans.</w:t>
            </w:r>
          </w:p>
        </w:tc>
        <w:tc>
          <w:tcPr>
            <w:tcW w:w="1560" w:type="dxa"/>
            <w:shd w:val="clear" w:color="auto" w:fill="auto"/>
            <w:tcMar>
              <w:top w:w="100" w:type="dxa"/>
              <w:left w:w="100" w:type="dxa"/>
              <w:bottom w:w="100" w:type="dxa"/>
              <w:right w:w="100" w:type="dxa"/>
            </w:tcMar>
          </w:tcPr>
          <w:p w14:paraId="3FE97E33"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Project manager</w:t>
            </w:r>
          </w:p>
        </w:tc>
        <w:tc>
          <w:tcPr>
            <w:tcW w:w="1560" w:type="dxa"/>
            <w:shd w:val="clear" w:color="auto" w:fill="auto"/>
            <w:tcMar>
              <w:top w:w="100" w:type="dxa"/>
              <w:left w:w="100" w:type="dxa"/>
              <w:bottom w:w="100" w:type="dxa"/>
              <w:right w:w="100" w:type="dxa"/>
            </w:tcMar>
          </w:tcPr>
          <w:p w14:paraId="7B9B3634" w14:textId="77777777" w:rsidR="00247E94" w:rsidRPr="00804E5D" w:rsidRDefault="004F1D7F" w:rsidP="003735B2">
            <w:pPr>
              <w:widowControl w:val="0"/>
              <w:pBdr>
                <w:top w:val="nil"/>
                <w:left w:val="nil"/>
                <w:bottom w:val="nil"/>
                <w:right w:val="nil"/>
                <w:between w:val="nil"/>
              </w:pBdr>
              <w:rPr>
                <w:sz w:val="28"/>
                <w:szCs w:val="28"/>
                <w:lang w:val="en-GB"/>
              </w:rPr>
            </w:pPr>
            <w:r w:rsidRPr="00804E5D">
              <w:rPr>
                <w:sz w:val="28"/>
                <w:szCs w:val="28"/>
                <w:lang w:val="en-GB"/>
              </w:rPr>
              <w:t>Entire project team.</w:t>
            </w:r>
          </w:p>
        </w:tc>
      </w:tr>
    </w:tbl>
    <w:p w14:paraId="725C736A" w14:textId="77777777" w:rsidR="00247E94" w:rsidRPr="00804E5D" w:rsidRDefault="002D5166" w:rsidP="003735B2">
      <w:pPr>
        <w:jc w:val="center"/>
        <w:rPr>
          <w:b/>
          <w:sz w:val="28"/>
          <w:szCs w:val="28"/>
          <w:lang w:val="en-GB"/>
        </w:rPr>
      </w:pPr>
      <w:r w:rsidRPr="00804E5D">
        <w:rPr>
          <w:b/>
          <w:sz w:val="28"/>
          <w:szCs w:val="28"/>
          <w:lang w:val="en-GB"/>
        </w:rPr>
        <w:t>Table 3</w:t>
      </w:r>
      <w:r w:rsidR="004F1D7F" w:rsidRPr="00804E5D">
        <w:rPr>
          <w:b/>
          <w:sz w:val="28"/>
          <w:szCs w:val="28"/>
          <w:lang w:val="en-GB"/>
        </w:rPr>
        <w:t>: Communication strategy of project management team</w:t>
      </w:r>
    </w:p>
    <w:p w14:paraId="5FC4AAFB" w14:textId="7361E27E" w:rsidR="00247E94" w:rsidRPr="00804E5D" w:rsidRDefault="004F1D7F" w:rsidP="003735B2">
      <w:pPr>
        <w:jc w:val="center"/>
        <w:rPr>
          <w:sz w:val="28"/>
          <w:szCs w:val="28"/>
          <w:lang w:val="en-GB"/>
        </w:rPr>
      </w:pPr>
      <w:r w:rsidRPr="00804E5D">
        <w:rPr>
          <w:sz w:val="28"/>
          <w:szCs w:val="28"/>
          <w:lang w:val="en-GB"/>
        </w:rPr>
        <w:t xml:space="preserve">(Source: Created by </w:t>
      </w:r>
      <w:r w:rsidR="00804E5D">
        <w:rPr>
          <w:sz w:val="28"/>
          <w:szCs w:val="28"/>
          <w:lang w:val="en-GB"/>
        </w:rPr>
        <w:t>author</w:t>
      </w:r>
      <w:r w:rsidRPr="00804E5D">
        <w:rPr>
          <w:sz w:val="28"/>
          <w:szCs w:val="28"/>
          <w:lang w:val="en-GB"/>
        </w:rPr>
        <w:t>)</w:t>
      </w:r>
    </w:p>
    <w:p w14:paraId="16E05A98" w14:textId="77777777" w:rsidR="00247E94" w:rsidRPr="00804E5D" w:rsidRDefault="004F1D7F" w:rsidP="003735B2">
      <w:pPr>
        <w:pStyle w:val="Heading1"/>
        <w:spacing w:before="240" w:after="240"/>
        <w:rPr>
          <w:sz w:val="32"/>
          <w:szCs w:val="32"/>
          <w:lang w:val="en-GB"/>
        </w:rPr>
      </w:pPr>
      <w:bookmarkStart w:id="13" w:name="_sl7clu5ujyl7" w:colFirst="0" w:colLast="0"/>
      <w:bookmarkStart w:id="14" w:name="_Toc47730881"/>
      <w:bookmarkEnd w:id="13"/>
      <w:r w:rsidRPr="00804E5D">
        <w:rPr>
          <w:sz w:val="32"/>
          <w:szCs w:val="32"/>
          <w:lang w:val="en-GB"/>
        </w:rPr>
        <w:t>Project closure</w:t>
      </w:r>
      <w:bookmarkEnd w:id="14"/>
    </w:p>
    <w:p w14:paraId="380032EA" w14:textId="77777777" w:rsidR="00247E94" w:rsidRPr="00804E5D" w:rsidRDefault="004F1D7F" w:rsidP="003735B2">
      <w:pPr>
        <w:rPr>
          <w:b/>
          <w:i/>
          <w:sz w:val="28"/>
          <w:szCs w:val="28"/>
          <w:lang w:val="en-GB"/>
        </w:rPr>
      </w:pPr>
      <w:r w:rsidRPr="00804E5D">
        <w:rPr>
          <w:sz w:val="28"/>
          <w:szCs w:val="28"/>
          <w:lang w:val="en-GB"/>
        </w:rPr>
        <w:t>The final step of the project life cycle is the project closure phase. Project closure makes sure that all of the project deliverables are successfully met (Zohrehvandi</w:t>
      </w:r>
      <w:r w:rsidRPr="00804E5D">
        <w:rPr>
          <w:i/>
          <w:sz w:val="28"/>
          <w:szCs w:val="28"/>
          <w:lang w:val="en-GB"/>
        </w:rPr>
        <w:t>et al</w:t>
      </w:r>
      <w:r w:rsidRPr="00804E5D">
        <w:rPr>
          <w:sz w:val="28"/>
          <w:szCs w:val="28"/>
          <w:lang w:val="en-GB"/>
        </w:rPr>
        <w:t xml:space="preserve">. 2017). It helps in future to repeat the same mistakes. It helps to avoid liability issues through the project work. In this project of installing carbon footprint tools in workplace, the closure of the project can be categorised into six steps. Those steps are as follows, </w:t>
      </w:r>
      <w:r w:rsidRPr="0075116C">
        <w:rPr>
          <w:bCs/>
          <w:iCs/>
          <w:sz w:val="28"/>
          <w:szCs w:val="28"/>
          <w:lang w:val="en-GB"/>
        </w:rPr>
        <w:t>finally transfer project objectives to clients, officially announce project closing, recheck contract, discharge project resource, Final meeting of project and project documentation.</w:t>
      </w:r>
    </w:p>
    <w:p w14:paraId="7AAE0F99" w14:textId="77777777" w:rsidR="003735B2" w:rsidRPr="00804E5D" w:rsidRDefault="002D5166" w:rsidP="002D5166">
      <w:pPr>
        <w:jc w:val="center"/>
        <w:rPr>
          <w:b/>
          <w:i/>
          <w:sz w:val="28"/>
          <w:szCs w:val="28"/>
          <w:lang w:val="en-GB"/>
        </w:rPr>
      </w:pPr>
      <w:r w:rsidRPr="00804E5D">
        <w:rPr>
          <w:b/>
          <w:i/>
          <w:noProof/>
          <w:sz w:val="28"/>
          <w:szCs w:val="28"/>
        </w:rPr>
        <w:lastRenderedPageBreak/>
        <w:drawing>
          <wp:inline distT="0" distB="0" distL="0" distR="0" wp14:anchorId="37FAF96A" wp14:editId="323F18D9">
            <wp:extent cx="5486400" cy="3200400"/>
            <wp:effectExtent l="0" t="19050" r="1905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bookmarkStart w:id="15" w:name="_za1gpk6pvjzp" w:colFirst="0" w:colLast="0"/>
      <w:bookmarkEnd w:id="15"/>
    </w:p>
    <w:p w14:paraId="02996390" w14:textId="77777777" w:rsidR="002D5166" w:rsidRPr="00804E5D" w:rsidRDefault="004F1D7F" w:rsidP="002D5166">
      <w:pPr>
        <w:jc w:val="center"/>
        <w:rPr>
          <w:b/>
          <w:sz w:val="28"/>
          <w:szCs w:val="28"/>
          <w:lang w:val="en-GB"/>
        </w:rPr>
      </w:pPr>
      <w:r w:rsidRPr="00804E5D">
        <w:rPr>
          <w:b/>
          <w:sz w:val="28"/>
          <w:szCs w:val="28"/>
          <w:lang w:val="en-GB"/>
        </w:rPr>
        <w:t>Figure 4</w:t>
      </w:r>
      <w:r w:rsidR="002D5166" w:rsidRPr="00804E5D">
        <w:rPr>
          <w:b/>
          <w:sz w:val="28"/>
          <w:szCs w:val="28"/>
          <w:lang w:val="en-GB"/>
        </w:rPr>
        <w:t>: Steps of project closure</w:t>
      </w:r>
    </w:p>
    <w:p w14:paraId="518D2BE8" w14:textId="7686E1CB" w:rsidR="002D5166" w:rsidRPr="00804E5D" w:rsidRDefault="002D5166" w:rsidP="002D5166">
      <w:pPr>
        <w:jc w:val="center"/>
        <w:rPr>
          <w:sz w:val="28"/>
          <w:szCs w:val="28"/>
          <w:lang w:val="en-GB"/>
        </w:rPr>
      </w:pPr>
      <w:r w:rsidRPr="00804E5D">
        <w:rPr>
          <w:sz w:val="28"/>
          <w:szCs w:val="28"/>
          <w:lang w:val="en-GB"/>
        </w:rPr>
        <w:t xml:space="preserve">(Source: Created by </w:t>
      </w:r>
      <w:r w:rsidR="00804E5D">
        <w:rPr>
          <w:sz w:val="28"/>
          <w:szCs w:val="28"/>
          <w:lang w:val="en-GB"/>
        </w:rPr>
        <w:t>author</w:t>
      </w:r>
      <w:r w:rsidRPr="00804E5D">
        <w:rPr>
          <w:sz w:val="28"/>
          <w:szCs w:val="28"/>
          <w:lang w:val="en-GB"/>
        </w:rPr>
        <w:t>)</w:t>
      </w:r>
    </w:p>
    <w:p w14:paraId="2FDA3DA6" w14:textId="77777777" w:rsidR="002D5166" w:rsidRDefault="002D5166">
      <w:pPr>
        <w:rPr>
          <w:b/>
          <w:sz w:val="28"/>
          <w:szCs w:val="28"/>
          <w:lang w:val="en-GB"/>
        </w:rPr>
      </w:pPr>
      <w:r>
        <w:rPr>
          <w:lang w:val="en-GB"/>
        </w:rPr>
        <w:br w:type="page"/>
      </w:r>
    </w:p>
    <w:p w14:paraId="627BD608" w14:textId="77777777" w:rsidR="00247E94" w:rsidRPr="00A63FF3" w:rsidRDefault="004F1D7F" w:rsidP="003735B2">
      <w:pPr>
        <w:pStyle w:val="Heading1"/>
        <w:rPr>
          <w:lang w:val="en-GB"/>
        </w:rPr>
      </w:pPr>
      <w:bookmarkStart w:id="16" w:name="_Toc47730882"/>
      <w:r w:rsidRPr="00A63FF3">
        <w:rPr>
          <w:lang w:val="en-GB"/>
        </w:rPr>
        <w:lastRenderedPageBreak/>
        <w:t>Reference list</w:t>
      </w:r>
      <w:bookmarkEnd w:id="16"/>
    </w:p>
    <w:p w14:paraId="43CECABF" w14:textId="7106379A" w:rsidR="003735B2" w:rsidRDefault="003735B2" w:rsidP="003735B2">
      <w:pPr>
        <w:rPr>
          <w:lang w:val="en-GB"/>
        </w:rPr>
      </w:pPr>
      <w:r w:rsidRPr="003735B2">
        <w:rPr>
          <w:lang w:val="en-GB"/>
        </w:rPr>
        <w:t xml:space="preserve">Adafin, J., Rotimi, JO and Wilkinson, S., </w:t>
      </w:r>
      <w:r w:rsidR="0075116C">
        <w:rPr>
          <w:lang w:val="en-GB"/>
        </w:rPr>
        <w:t>(</w:t>
      </w:r>
      <w:r w:rsidRPr="003735B2">
        <w:rPr>
          <w:lang w:val="en-GB"/>
        </w:rPr>
        <w:t>2020</w:t>
      </w:r>
      <w:r w:rsidR="0075116C">
        <w:rPr>
          <w:lang w:val="en-GB"/>
        </w:rPr>
        <w:t>)</w:t>
      </w:r>
      <w:r w:rsidRPr="003735B2">
        <w:rPr>
          <w:lang w:val="en-GB"/>
        </w:rPr>
        <w:t xml:space="preserve">. </w:t>
      </w:r>
      <w:r w:rsidR="0075116C">
        <w:rPr>
          <w:lang w:val="en-GB"/>
        </w:rPr>
        <w:t>“</w:t>
      </w:r>
      <w:r w:rsidRPr="003735B2">
        <w:rPr>
          <w:lang w:val="en-GB"/>
        </w:rPr>
        <w:t>Risk impact assessments in project budget development: quantity surveyors' perspective</w:t>
      </w:r>
      <w:r w:rsidR="00B455FE">
        <w:rPr>
          <w:lang w:val="en-GB"/>
        </w:rPr>
        <w:t>s”.</w:t>
      </w:r>
      <w:r w:rsidRPr="003735B2">
        <w:rPr>
          <w:lang w:val="en-GB"/>
        </w:rPr>
        <w:t xml:space="preserve"> </w:t>
      </w:r>
      <w:r w:rsidRPr="00B455FE">
        <w:rPr>
          <w:i/>
          <w:iCs/>
          <w:lang w:val="en-GB"/>
        </w:rPr>
        <w:t>International Journal of Construction Management</w:t>
      </w:r>
      <w:r w:rsidRPr="003735B2">
        <w:rPr>
          <w:lang w:val="en-GB"/>
        </w:rPr>
        <w:t>, 20(1), pp.13-28.</w:t>
      </w:r>
    </w:p>
    <w:p w14:paraId="68A6E1E8" w14:textId="77777777" w:rsidR="00B455FE" w:rsidRPr="003735B2" w:rsidRDefault="00B455FE" w:rsidP="003735B2">
      <w:pPr>
        <w:rPr>
          <w:lang w:val="en-GB"/>
        </w:rPr>
      </w:pPr>
    </w:p>
    <w:p w14:paraId="6F44D30E" w14:textId="0E498138" w:rsidR="003735B2" w:rsidRDefault="003735B2" w:rsidP="003735B2">
      <w:pPr>
        <w:rPr>
          <w:lang w:val="en-GB"/>
        </w:rPr>
      </w:pPr>
      <w:r w:rsidRPr="003735B2">
        <w:rPr>
          <w:lang w:val="en-GB"/>
        </w:rPr>
        <w:t xml:space="preserve">Anholon, R. and Sano, A.T., </w:t>
      </w:r>
      <w:r w:rsidR="00B455FE">
        <w:rPr>
          <w:lang w:val="en-GB"/>
        </w:rPr>
        <w:t>(</w:t>
      </w:r>
      <w:r w:rsidRPr="003735B2">
        <w:rPr>
          <w:lang w:val="en-GB"/>
        </w:rPr>
        <w:t>2016</w:t>
      </w:r>
      <w:r w:rsidR="00B455FE">
        <w:rPr>
          <w:lang w:val="en-GB"/>
        </w:rPr>
        <w:t>)</w:t>
      </w:r>
      <w:r w:rsidRPr="003735B2">
        <w:rPr>
          <w:lang w:val="en-GB"/>
        </w:rPr>
        <w:t xml:space="preserve">. </w:t>
      </w:r>
      <w:r w:rsidR="00B455FE">
        <w:rPr>
          <w:lang w:val="en-GB"/>
        </w:rPr>
        <w:t>“</w:t>
      </w:r>
      <w:r w:rsidRPr="003735B2">
        <w:rPr>
          <w:lang w:val="en-GB"/>
        </w:rPr>
        <w:t>Analysis of critical processes in the implementation of lean manufacturing projects using project management guidelines</w:t>
      </w:r>
      <w:r w:rsidR="00B455FE">
        <w:rPr>
          <w:lang w:val="en-GB"/>
        </w:rPr>
        <w:t>”</w:t>
      </w:r>
      <w:r w:rsidRPr="003735B2">
        <w:rPr>
          <w:lang w:val="en-GB"/>
        </w:rPr>
        <w:t xml:space="preserve">. </w:t>
      </w:r>
      <w:r w:rsidRPr="00B455FE">
        <w:rPr>
          <w:i/>
          <w:iCs/>
          <w:lang w:val="en-GB"/>
        </w:rPr>
        <w:t>The International Journal of Advanced Manufacturing Technology</w:t>
      </w:r>
      <w:r w:rsidRPr="003735B2">
        <w:rPr>
          <w:lang w:val="en-GB"/>
        </w:rPr>
        <w:t>, 84(9-12), pp.2247-2256.</w:t>
      </w:r>
    </w:p>
    <w:p w14:paraId="4FE64D08" w14:textId="77777777" w:rsidR="00B455FE" w:rsidRPr="003735B2" w:rsidRDefault="00B455FE" w:rsidP="003735B2">
      <w:pPr>
        <w:rPr>
          <w:lang w:val="en-GB"/>
        </w:rPr>
      </w:pPr>
    </w:p>
    <w:p w14:paraId="3E61BFD7" w14:textId="638967F0" w:rsidR="003735B2" w:rsidRDefault="003735B2" w:rsidP="003735B2">
      <w:pPr>
        <w:rPr>
          <w:lang w:val="en-GB"/>
        </w:rPr>
      </w:pPr>
      <w:r w:rsidRPr="003735B2">
        <w:rPr>
          <w:lang w:val="en-GB"/>
        </w:rPr>
        <w:t xml:space="preserve">Browne, W., Dreitlein, S., Ha, M., Manzoni, J. and Mere, A., </w:t>
      </w:r>
      <w:r w:rsidR="00B455FE">
        <w:rPr>
          <w:lang w:val="en-GB"/>
        </w:rPr>
        <w:t>(</w:t>
      </w:r>
      <w:r w:rsidRPr="003735B2">
        <w:rPr>
          <w:lang w:val="en-GB"/>
        </w:rPr>
        <w:t>2016</w:t>
      </w:r>
      <w:r w:rsidR="00B455FE">
        <w:rPr>
          <w:lang w:val="en-GB"/>
        </w:rPr>
        <w:t>)</w:t>
      </w:r>
      <w:r w:rsidRPr="003735B2">
        <w:rPr>
          <w:lang w:val="en-GB"/>
        </w:rPr>
        <w:t xml:space="preserve">. </w:t>
      </w:r>
      <w:r w:rsidR="00B455FE">
        <w:rPr>
          <w:lang w:val="en-GB"/>
        </w:rPr>
        <w:t>“</w:t>
      </w:r>
      <w:r w:rsidRPr="003735B2">
        <w:rPr>
          <w:lang w:val="en-GB"/>
        </w:rPr>
        <w:t>Two Key Success Factors for Global Project Team Leadership: Communications and Human Resource Management</w:t>
      </w:r>
      <w:r w:rsidR="00B455FE">
        <w:rPr>
          <w:lang w:val="en-GB"/>
        </w:rPr>
        <w:t>"</w:t>
      </w:r>
      <w:r w:rsidRPr="003735B2">
        <w:rPr>
          <w:lang w:val="en-GB"/>
        </w:rPr>
        <w:t xml:space="preserve">. </w:t>
      </w:r>
      <w:r w:rsidRPr="00B455FE">
        <w:rPr>
          <w:i/>
          <w:iCs/>
          <w:lang w:val="en-GB"/>
        </w:rPr>
        <w:t>Journal of Information Technology &amp; Economic Development</w:t>
      </w:r>
      <w:r w:rsidRPr="003735B2">
        <w:rPr>
          <w:lang w:val="en-GB"/>
        </w:rPr>
        <w:t>, 7(2).</w:t>
      </w:r>
    </w:p>
    <w:p w14:paraId="391F146C" w14:textId="77777777" w:rsidR="00B455FE" w:rsidRPr="003735B2" w:rsidRDefault="00B455FE" w:rsidP="003735B2">
      <w:pPr>
        <w:rPr>
          <w:lang w:val="en-GB"/>
        </w:rPr>
      </w:pPr>
    </w:p>
    <w:p w14:paraId="47096968" w14:textId="3F346A95" w:rsidR="003735B2" w:rsidRDefault="003735B2" w:rsidP="003735B2">
      <w:pPr>
        <w:rPr>
          <w:lang w:val="en-GB"/>
        </w:rPr>
      </w:pPr>
      <w:r w:rsidRPr="003735B2">
        <w:rPr>
          <w:lang w:val="en-GB"/>
        </w:rPr>
        <w:t xml:space="preserve">Butt, A., Naaranoja, M. and Savolainen, J., </w:t>
      </w:r>
      <w:r w:rsidR="00B455FE">
        <w:rPr>
          <w:lang w:val="en-GB"/>
        </w:rPr>
        <w:t>(</w:t>
      </w:r>
      <w:r w:rsidRPr="003735B2">
        <w:rPr>
          <w:lang w:val="en-GB"/>
        </w:rPr>
        <w:t>2016</w:t>
      </w:r>
      <w:r w:rsidR="00B455FE">
        <w:rPr>
          <w:lang w:val="en-GB"/>
        </w:rPr>
        <w:t>)</w:t>
      </w:r>
      <w:r w:rsidRPr="003735B2">
        <w:rPr>
          <w:lang w:val="en-GB"/>
        </w:rPr>
        <w:t xml:space="preserve">. </w:t>
      </w:r>
      <w:r w:rsidR="00B455FE">
        <w:rPr>
          <w:lang w:val="en-GB"/>
        </w:rPr>
        <w:t>“</w:t>
      </w:r>
      <w:r w:rsidRPr="003735B2">
        <w:rPr>
          <w:lang w:val="en-GB"/>
        </w:rPr>
        <w:t>Project change stakeholder communication</w:t>
      </w:r>
      <w:r w:rsidR="00B455FE">
        <w:rPr>
          <w:lang w:val="en-GB"/>
        </w:rPr>
        <w:t>”</w:t>
      </w:r>
      <w:r w:rsidRPr="003735B2">
        <w:rPr>
          <w:lang w:val="en-GB"/>
        </w:rPr>
        <w:t xml:space="preserve">. </w:t>
      </w:r>
      <w:r w:rsidRPr="00B455FE">
        <w:rPr>
          <w:i/>
          <w:iCs/>
          <w:lang w:val="en-GB"/>
        </w:rPr>
        <w:t>International Journal of Project Management</w:t>
      </w:r>
      <w:r w:rsidRPr="003735B2">
        <w:rPr>
          <w:lang w:val="en-GB"/>
        </w:rPr>
        <w:t>, 34(8), pp.1579-1595.</w:t>
      </w:r>
    </w:p>
    <w:p w14:paraId="7C811389" w14:textId="77777777" w:rsidR="00B455FE" w:rsidRPr="003735B2" w:rsidRDefault="00B455FE" w:rsidP="003735B2">
      <w:pPr>
        <w:rPr>
          <w:lang w:val="en-GB"/>
        </w:rPr>
      </w:pPr>
    </w:p>
    <w:p w14:paraId="4F1D8D80" w14:textId="72E8151E" w:rsidR="003735B2" w:rsidRDefault="003735B2" w:rsidP="003735B2">
      <w:pPr>
        <w:rPr>
          <w:lang w:val="en-GB"/>
        </w:rPr>
      </w:pPr>
      <w:r w:rsidRPr="003735B2">
        <w:rPr>
          <w:lang w:val="en-GB"/>
        </w:rPr>
        <w:t xml:space="preserve">Fraser, J.R. and Simkins, B.J., </w:t>
      </w:r>
      <w:r w:rsidR="00B455FE">
        <w:rPr>
          <w:lang w:val="en-GB"/>
        </w:rPr>
        <w:t>(</w:t>
      </w:r>
      <w:r w:rsidRPr="003735B2">
        <w:rPr>
          <w:lang w:val="en-GB"/>
        </w:rPr>
        <w:t>2016</w:t>
      </w:r>
      <w:r w:rsidR="00B455FE">
        <w:rPr>
          <w:lang w:val="en-GB"/>
        </w:rPr>
        <w:t>)</w:t>
      </w:r>
      <w:r w:rsidRPr="003735B2">
        <w:rPr>
          <w:lang w:val="en-GB"/>
        </w:rPr>
        <w:t xml:space="preserve">. </w:t>
      </w:r>
      <w:r w:rsidR="00B455FE">
        <w:rPr>
          <w:lang w:val="en-GB"/>
        </w:rPr>
        <w:t>“</w:t>
      </w:r>
      <w:r w:rsidRPr="003735B2">
        <w:rPr>
          <w:lang w:val="en-GB"/>
        </w:rPr>
        <w:t>The challenges of and solutions for implementing enterprise risk management</w:t>
      </w:r>
      <w:r w:rsidR="00B455FE">
        <w:rPr>
          <w:lang w:val="en-GB"/>
        </w:rPr>
        <w:t>”</w:t>
      </w:r>
      <w:r w:rsidRPr="003735B2">
        <w:rPr>
          <w:lang w:val="en-GB"/>
        </w:rPr>
        <w:t xml:space="preserve">. </w:t>
      </w:r>
      <w:r w:rsidRPr="00B455FE">
        <w:rPr>
          <w:i/>
          <w:iCs/>
          <w:lang w:val="en-GB"/>
        </w:rPr>
        <w:t>Business horizons</w:t>
      </w:r>
      <w:r w:rsidRPr="003735B2">
        <w:rPr>
          <w:lang w:val="en-GB"/>
        </w:rPr>
        <w:t>, 59(6), pp.689-698.</w:t>
      </w:r>
    </w:p>
    <w:p w14:paraId="27E62DEF" w14:textId="77777777" w:rsidR="00B455FE" w:rsidRPr="003735B2" w:rsidRDefault="00B455FE" w:rsidP="003735B2">
      <w:pPr>
        <w:rPr>
          <w:lang w:val="en-GB"/>
        </w:rPr>
      </w:pPr>
    </w:p>
    <w:p w14:paraId="3BCA55B8" w14:textId="49987F87" w:rsidR="003735B2" w:rsidRDefault="003735B2" w:rsidP="003735B2">
      <w:pPr>
        <w:rPr>
          <w:lang w:val="en-GB"/>
        </w:rPr>
      </w:pPr>
      <w:r w:rsidRPr="003735B2">
        <w:rPr>
          <w:lang w:val="en-GB"/>
        </w:rPr>
        <w:t xml:space="preserve">Hu, X., Cui, N., Demeulemeester, E. and Bie, L., </w:t>
      </w:r>
      <w:r w:rsidR="00B455FE">
        <w:rPr>
          <w:lang w:val="en-GB"/>
        </w:rPr>
        <w:t>(</w:t>
      </w:r>
      <w:r w:rsidRPr="003735B2">
        <w:rPr>
          <w:lang w:val="en-GB"/>
        </w:rPr>
        <w:t>2016</w:t>
      </w:r>
      <w:r w:rsidR="00B455FE">
        <w:rPr>
          <w:lang w:val="en-GB"/>
        </w:rPr>
        <w:t>)</w:t>
      </w:r>
      <w:r w:rsidRPr="003735B2">
        <w:rPr>
          <w:lang w:val="en-GB"/>
        </w:rPr>
        <w:t xml:space="preserve">. </w:t>
      </w:r>
      <w:r w:rsidR="00B455FE">
        <w:rPr>
          <w:lang w:val="en-GB"/>
        </w:rPr>
        <w:t>“</w:t>
      </w:r>
      <w:r w:rsidRPr="003735B2">
        <w:rPr>
          <w:lang w:val="en-GB"/>
        </w:rPr>
        <w:t>Incorporation of activity sensitivity measures into buffer management to manage project schedule risk</w:t>
      </w:r>
      <w:r w:rsidR="00B455FE">
        <w:rPr>
          <w:lang w:val="en-GB"/>
        </w:rPr>
        <w:t>”</w:t>
      </w:r>
      <w:r w:rsidRPr="003735B2">
        <w:rPr>
          <w:lang w:val="en-GB"/>
        </w:rPr>
        <w:t xml:space="preserve">. </w:t>
      </w:r>
      <w:r w:rsidRPr="00B455FE">
        <w:rPr>
          <w:i/>
          <w:iCs/>
          <w:lang w:val="en-GB"/>
        </w:rPr>
        <w:t>European Journal of Operational Research</w:t>
      </w:r>
      <w:r w:rsidRPr="003735B2">
        <w:rPr>
          <w:lang w:val="en-GB"/>
        </w:rPr>
        <w:t>, 249(2), pp.717-727.</w:t>
      </w:r>
    </w:p>
    <w:p w14:paraId="0684962A" w14:textId="77777777" w:rsidR="00B455FE" w:rsidRPr="003735B2" w:rsidRDefault="00B455FE" w:rsidP="003735B2">
      <w:pPr>
        <w:rPr>
          <w:lang w:val="en-GB"/>
        </w:rPr>
      </w:pPr>
    </w:p>
    <w:p w14:paraId="5C475519" w14:textId="68744730" w:rsidR="003735B2" w:rsidRDefault="003735B2" w:rsidP="003735B2">
      <w:pPr>
        <w:rPr>
          <w:lang w:val="en-GB"/>
        </w:rPr>
      </w:pPr>
      <w:r w:rsidRPr="003735B2">
        <w:rPr>
          <w:lang w:val="en-GB"/>
        </w:rPr>
        <w:t xml:space="preserve">Jamali, G. and Oveisi, M., </w:t>
      </w:r>
      <w:r w:rsidR="00B455FE">
        <w:rPr>
          <w:lang w:val="en-GB"/>
        </w:rPr>
        <w:t>(</w:t>
      </w:r>
      <w:r w:rsidRPr="003735B2">
        <w:rPr>
          <w:lang w:val="en-GB"/>
        </w:rPr>
        <w:t>2016</w:t>
      </w:r>
      <w:r w:rsidR="00B455FE">
        <w:rPr>
          <w:lang w:val="en-GB"/>
        </w:rPr>
        <w:t>)</w:t>
      </w:r>
      <w:r w:rsidRPr="003735B2">
        <w:rPr>
          <w:lang w:val="en-GB"/>
        </w:rPr>
        <w:t xml:space="preserve">. </w:t>
      </w:r>
      <w:r w:rsidR="00B455FE">
        <w:rPr>
          <w:lang w:val="en-GB"/>
        </w:rPr>
        <w:t>“</w:t>
      </w:r>
      <w:r w:rsidRPr="003735B2">
        <w:rPr>
          <w:lang w:val="en-GB"/>
        </w:rPr>
        <w:t>A study on project management based on PMBOK and PRINCE2</w:t>
      </w:r>
      <w:r w:rsidR="00B455FE">
        <w:rPr>
          <w:lang w:val="en-GB"/>
        </w:rPr>
        <w:t>”</w:t>
      </w:r>
      <w:r w:rsidRPr="003735B2">
        <w:rPr>
          <w:lang w:val="en-GB"/>
        </w:rPr>
        <w:t xml:space="preserve">. </w:t>
      </w:r>
      <w:r w:rsidRPr="00B455FE">
        <w:rPr>
          <w:i/>
          <w:iCs/>
          <w:lang w:val="en-GB"/>
        </w:rPr>
        <w:t>Modern Applied Science</w:t>
      </w:r>
      <w:r w:rsidRPr="003735B2">
        <w:rPr>
          <w:lang w:val="en-GB"/>
        </w:rPr>
        <w:t>, 10(6), pp.142-146.</w:t>
      </w:r>
    </w:p>
    <w:p w14:paraId="2D5BCCD1" w14:textId="77777777" w:rsidR="00B455FE" w:rsidRPr="003735B2" w:rsidRDefault="00B455FE" w:rsidP="003735B2">
      <w:pPr>
        <w:rPr>
          <w:lang w:val="en-GB"/>
        </w:rPr>
      </w:pPr>
    </w:p>
    <w:p w14:paraId="37989772" w14:textId="351F0B1C" w:rsidR="003735B2" w:rsidRDefault="003735B2" w:rsidP="003735B2">
      <w:pPr>
        <w:rPr>
          <w:lang w:val="en-GB"/>
        </w:rPr>
      </w:pPr>
      <w:r w:rsidRPr="003735B2">
        <w:rPr>
          <w:lang w:val="en-GB"/>
        </w:rPr>
        <w:t xml:space="preserve">Papke-Shields, K.E. and Boyer-Wright, K.M., </w:t>
      </w:r>
      <w:r w:rsidR="00B455FE">
        <w:rPr>
          <w:lang w:val="en-GB"/>
        </w:rPr>
        <w:t>(</w:t>
      </w:r>
      <w:r w:rsidRPr="003735B2">
        <w:rPr>
          <w:lang w:val="en-GB"/>
        </w:rPr>
        <w:t>2017</w:t>
      </w:r>
      <w:r w:rsidR="00B455FE">
        <w:rPr>
          <w:lang w:val="en-GB"/>
        </w:rPr>
        <w:t>)</w:t>
      </w:r>
      <w:r w:rsidRPr="003735B2">
        <w:rPr>
          <w:lang w:val="en-GB"/>
        </w:rPr>
        <w:t xml:space="preserve">. </w:t>
      </w:r>
      <w:r w:rsidR="00B455FE">
        <w:rPr>
          <w:lang w:val="en-GB"/>
        </w:rPr>
        <w:t>“</w:t>
      </w:r>
      <w:r w:rsidRPr="003735B2">
        <w:rPr>
          <w:lang w:val="en-GB"/>
        </w:rPr>
        <w:t>Strategic planning characteristics applied to project management</w:t>
      </w:r>
      <w:r w:rsidR="00B455FE">
        <w:rPr>
          <w:lang w:val="en-GB"/>
        </w:rPr>
        <w:t>”</w:t>
      </w:r>
      <w:r w:rsidRPr="003735B2">
        <w:rPr>
          <w:lang w:val="en-GB"/>
        </w:rPr>
        <w:t xml:space="preserve">. </w:t>
      </w:r>
      <w:r w:rsidRPr="00B455FE">
        <w:rPr>
          <w:i/>
          <w:iCs/>
          <w:lang w:val="en-GB"/>
        </w:rPr>
        <w:t>International Journal of Project Management</w:t>
      </w:r>
      <w:r w:rsidRPr="003735B2">
        <w:rPr>
          <w:lang w:val="en-GB"/>
        </w:rPr>
        <w:t>, 35(2), pp.169-179.</w:t>
      </w:r>
    </w:p>
    <w:p w14:paraId="02FA0CD0" w14:textId="77777777" w:rsidR="00B455FE" w:rsidRDefault="00B455FE" w:rsidP="003735B2">
      <w:pPr>
        <w:rPr>
          <w:lang w:val="en-GB"/>
        </w:rPr>
      </w:pPr>
    </w:p>
    <w:p w14:paraId="5A027C17" w14:textId="20D2D3D2" w:rsidR="003735B2" w:rsidRDefault="003735B2" w:rsidP="003735B2">
      <w:pPr>
        <w:rPr>
          <w:lang w:val="en-GB"/>
        </w:rPr>
      </w:pPr>
      <w:r w:rsidRPr="003735B2">
        <w:rPr>
          <w:lang w:val="en-GB"/>
        </w:rPr>
        <w:t xml:space="preserve">Van Rijn, J., </w:t>
      </w:r>
      <w:r w:rsidR="00B455FE">
        <w:rPr>
          <w:lang w:val="en-GB"/>
        </w:rPr>
        <w:t>(</w:t>
      </w:r>
      <w:r w:rsidRPr="003735B2">
        <w:rPr>
          <w:lang w:val="en-GB"/>
        </w:rPr>
        <w:t>2016</w:t>
      </w:r>
      <w:r w:rsidR="00B455FE">
        <w:rPr>
          <w:lang w:val="en-GB"/>
        </w:rPr>
        <w:t>)</w:t>
      </w:r>
      <w:r w:rsidRPr="003735B2">
        <w:rPr>
          <w:lang w:val="en-GB"/>
        </w:rPr>
        <w:t>.</w:t>
      </w:r>
      <w:r w:rsidR="00B455FE">
        <w:rPr>
          <w:lang w:val="en-GB"/>
        </w:rPr>
        <w:t>”</w:t>
      </w:r>
      <w:r w:rsidRPr="003735B2">
        <w:rPr>
          <w:lang w:val="en-GB"/>
        </w:rPr>
        <w:t xml:space="preserve">Part 4: </w:t>
      </w:r>
      <w:r w:rsidRPr="00B455FE">
        <w:rPr>
          <w:lang w:val="en-GB"/>
        </w:rPr>
        <w:t>risk management plan: project management</w:t>
      </w:r>
      <w:r w:rsidR="00B455FE">
        <w:rPr>
          <w:lang w:val="en-GB"/>
        </w:rPr>
        <w:t>”</w:t>
      </w:r>
      <w:r w:rsidRPr="003735B2">
        <w:rPr>
          <w:lang w:val="en-GB"/>
        </w:rPr>
        <w:t xml:space="preserve">. </w:t>
      </w:r>
      <w:r w:rsidRPr="00B455FE">
        <w:rPr>
          <w:i/>
          <w:iCs/>
          <w:lang w:val="en-GB"/>
        </w:rPr>
        <w:t>IMIESA</w:t>
      </w:r>
      <w:r w:rsidRPr="003735B2">
        <w:rPr>
          <w:lang w:val="en-GB"/>
        </w:rPr>
        <w:t>, 41(8), pp.74-76.</w:t>
      </w:r>
    </w:p>
    <w:p w14:paraId="2ABD5831" w14:textId="77777777" w:rsidR="00B455FE" w:rsidRPr="003735B2" w:rsidRDefault="00B455FE" w:rsidP="003735B2">
      <w:pPr>
        <w:rPr>
          <w:lang w:val="en-GB"/>
        </w:rPr>
      </w:pPr>
    </w:p>
    <w:p w14:paraId="2C5F6D2D" w14:textId="64C2B2BD" w:rsidR="003735B2" w:rsidRDefault="003735B2" w:rsidP="003735B2">
      <w:pPr>
        <w:rPr>
          <w:lang w:val="en-GB"/>
        </w:rPr>
      </w:pPr>
      <w:r w:rsidRPr="003735B2">
        <w:rPr>
          <w:lang w:val="en-GB"/>
        </w:rPr>
        <w:t xml:space="preserve">Vaníčková, R., </w:t>
      </w:r>
      <w:r w:rsidR="00B455FE">
        <w:rPr>
          <w:lang w:val="en-GB"/>
        </w:rPr>
        <w:t>(</w:t>
      </w:r>
      <w:r w:rsidRPr="003735B2">
        <w:rPr>
          <w:lang w:val="en-GB"/>
        </w:rPr>
        <w:t>2017</w:t>
      </w:r>
      <w:r w:rsidR="00B455FE">
        <w:rPr>
          <w:lang w:val="en-GB"/>
        </w:rPr>
        <w:t>)</w:t>
      </w:r>
      <w:r w:rsidRPr="003735B2">
        <w:rPr>
          <w:lang w:val="en-GB"/>
        </w:rPr>
        <w:t xml:space="preserve">. </w:t>
      </w:r>
      <w:r w:rsidR="00B455FE">
        <w:rPr>
          <w:lang w:val="en-GB"/>
        </w:rPr>
        <w:t>“</w:t>
      </w:r>
      <w:r w:rsidRPr="003735B2">
        <w:rPr>
          <w:lang w:val="en-GB"/>
        </w:rPr>
        <w:t>Application of PRINCE2 project management methodology</w:t>
      </w:r>
      <w:r w:rsidR="00B455FE">
        <w:rPr>
          <w:lang w:val="en-GB"/>
        </w:rPr>
        <w:t>”</w:t>
      </w:r>
      <w:r w:rsidRPr="003735B2">
        <w:rPr>
          <w:lang w:val="en-GB"/>
        </w:rPr>
        <w:t xml:space="preserve">. </w:t>
      </w:r>
      <w:r w:rsidRPr="00B455FE">
        <w:rPr>
          <w:i/>
          <w:iCs/>
          <w:lang w:val="en-GB"/>
        </w:rPr>
        <w:t>Studia Commercial Bratislavensia</w:t>
      </w:r>
      <w:r w:rsidRPr="003735B2">
        <w:rPr>
          <w:lang w:val="en-GB"/>
        </w:rPr>
        <w:t>, 10(38), pp.227-238.</w:t>
      </w:r>
    </w:p>
    <w:p w14:paraId="1119171C" w14:textId="77777777" w:rsidR="00B455FE" w:rsidRPr="003735B2" w:rsidRDefault="00B455FE" w:rsidP="003735B2">
      <w:pPr>
        <w:rPr>
          <w:lang w:val="en-GB"/>
        </w:rPr>
      </w:pPr>
    </w:p>
    <w:p w14:paraId="63EC239F" w14:textId="485665EB" w:rsidR="003735B2" w:rsidRDefault="003735B2" w:rsidP="003735B2">
      <w:pPr>
        <w:rPr>
          <w:lang w:val="en-GB"/>
        </w:rPr>
      </w:pPr>
      <w:r w:rsidRPr="003735B2">
        <w:rPr>
          <w:lang w:val="en-GB"/>
        </w:rPr>
        <w:t xml:space="preserve">Varajão, J., Colomo-Palacios, R. and Silva, H., </w:t>
      </w:r>
      <w:r w:rsidR="00B455FE">
        <w:rPr>
          <w:lang w:val="en-GB"/>
        </w:rPr>
        <w:t>(</w:t>
      </w:r>
      <w:r w:rsidRPr="003735B2">
        <w:rPr>
          <w:lang w:val="en-GB"/>
        </w:rPr>
        <w:t>2017</w:t>
      </w:r>
      <w:r w:rsidR="00B455FE">
        <w:rPr>
          <w:lang w:val="en-GB"/>
        </w:rPr>
        <w:t>)</w:t>
      </w:r>
      <w:r w:rsidRPr="003735B2">
        <w:rPr>
          <w:lang w:val="en-GB"/>
        </w:rPr>
        <w:t xml:space="preserve">. </w:t>
      </w:r>
      <w:r w:rsidR="00B455FE">
        <w:rPr>
          <w:lang w:val="en-GB"/>
        </w:rPr>
        <w:t>“</w:t>
      </w:r>
      <w:r w:rsidRPr="003735B2">
        <w:rPr>
          <w:lang w:val="en-GB"/>
        </w:rPr>
        <w:t>ISO 21500: 2012 and PMBoK 5 processes in information systems project management</w:t>
      </w:r>
      <w:r w:rsidR="00B455FE">
        <w:rPr>
          <w:lang w:val="en-GB"/>
        </w:rPr>
        <w:t>”</w:t>
      </w:r>
      <w:r w:rsidRPr="003735B2">
        <w:rPr>
          <w:lang w:val="en-GB"/>
        </w:rPr>
        <w:t xml:space="preserve">. </w:t>
      </w:r>
      <w:r w:rsidRPr="00B455FE">
        <w:rPr>
          <w:i/>
          <w:iCs/>
          <w:lang w:val="en-GB"/>
        </w:rPr>
        <w:t>Computer Standards &amp; Interfaces</w:t>
      </w:r>
      <w:r w:rsidRPr="003735B2">
        <w:rPr>
          <w:lang w:val="en-GB"/>
        </w:rPr>
        <w:t>, 50, pp.216-222.</w:t>
      </w:r>
    </w:p>
    <w:p w14:paraId="0F5C41D0" w14:textId="77777777" w:rsidR="00B455FE" w:rsidRPr="003735B2" w:rsidRDefault="00B455FE" w:rsidP="003735B2">
      <w:pPr>
        <w:rPr>
          <w:lang w:val="en-GB"/>
        </w:rPr>
      </w:pPr>
    </w:p>
    <w:p w14:paraId="751F8784" w14:textId="4FBC1993" w:rsidR="003735B2" w:rsidRDefault="003735B2" w:rsidP="003735B2">
      <w:pPr>
        <w:rPr>
          <w:lang w:val="en-GB"/>
        </w:rPr>
      </w:pPr>
      <w:r w:rsidRPr="003735B2">
        <w:rPr>
          <w:lang w:val="en-GB"/>
        </w:rPr>
        <w:t xml:space="preserve">Yaniv, SHOR, Project Map Ltd, </w:t>
      </w:r>
      <w:r w:rsidR="00B455FE">
        <w:rPr>
          <w:lang w:val="en-GB"/>
        </w:rPr>
        <w:t>(</w:t>
      </w:r>
      <w:r w:rsidRPr="003735B2">
        <w:rPr>
          <w:lang w:val="en-GB"/>
        </w:rPr>
        <w:t>2019</w:t>
      </w:r>
      <w:r w:rsidR="00B455FE">
        <w:rPr>
          <w:lang w:val="en-GB"/>
        </w:rPr>
        <w:t>)</w:t>
      </w:r>
      <w:r w:rsidRPr="003735B2">
        <w:rPr>
          <w:lang w:val="en-GB"/>
        </w:rPr>
        <w:t xml:space="preserve">. </w:t>
      </w:r>
      <w:r w:rsidR="00B455FE">
        <w:rPr>
          <w:lang w:val="en-GB"/>
        </w:rPr>
        <w:t>“</w:t>
      </w:r>
      <w:r w:rsidRPr="003735B2">
        <w:rPr>
          <w:lang w:val="en-GB"/>
        </w:rPr>
        <w:t>A method and system for generating and displaying a project management plan</w:t>
      </w:r>
      <w:r w:rsidR="00B455FE">
        <w:rPr>
          <w:lang w:val="en-GB"/>
        </w:rPr>
        <w:t>”</w:t>
      </w:r>
      <w:r w:rsidRPr="003735B2">
        <w:rPr>
          <w:lang w:val="en-GB"/>
        </w:rPr>
        <w:t xml:space="preserve">. </w:t>
      </w:r>
      <w:r w:rsidRPr="00B455FE">
        <w:rPr>
          <w:i/>
          <w:iCs/>
          <w:lang w:val="en-GB"/>
        </w:rPr>
        <w:t>US Patent Application</w:t>
      </w:r>
      <w:r w:rsidRPr="003735B2">
        <w:rPr>
          <w:lang w:val="en-GB"/>
        </w:rPr>
        <w:t xml:space="preserve"> 16/084,539. </w:t>
      </w:r>
    </w:p>
    <w:p w14:paraId="6C8C61FD" w14:textId="77777777" w:rsidR="00B455FE" w:rsidRPr="003735B2" w:rsidRDefault="00B455FE" w:rsidP="003735B2">
      <w:pPr>
        <w:rPr>
          <w:lang w:val="en-GB"/>
        </w:rPr>
      </w:pPr>
    </w:p>
    <w:p w14:paraId="559EBD5A" w14:textId="71D9C602" w:rsidR="003735B2" w:rsidRDefault="003735B2" w:rsidP="003735B2">
      <w:pPr>
        <w:rPr>
          <w:lang w:val="en-GB"/>
        </w:rPr>
      </w:pPr>
      <w:r w:rsidRPr="003735B2">
        <w:rPr>
          <w:lang w:val="en-GB"/>
        </w:rPr>
        <w:t xml:space="preserve">Zhu, X. and Cheng, Y., </w:t>
      </w:r>
      <w:r w:rsidR="00B455FE">
        <w:rPr>
          <w:lang w:val="en-GB"/>
        </w:rPr>
        <w:t>(</w:t>
      </w:r>
      <w:r w:rsidRPr="003735B2">
        <w:rPr>
          <w:lang w:val="en-GB"/>
        </w:rPr>
        <w:t>2019</w:t>
      </w:r>
      <w:r w:rsidR="00B455FE">
        <w:rPr>
          <w:lang w:val="en-GB"/>
        </w:rPr>
        <w:t>)</w:t>
      </w:r>
      <w:r w:rsidRPr="003735B2">
        <w:rPr>
          <w:lang w:val="en-GB"/>
        </w:rPr>
        <w:t xml:space="preserve">, </w:t>
      </w:r>
      <w:r w:rsidR="00B455FE">
        <w:rPr>
          <w:lang w:val="en-GB"/>
        </w:rPr>
        <w:t>“</w:t>
      </w:r>
      <w:r w:rsidRPr="003735B2">
        <w:rPr>
          <w:lang w:val="en-GB"/>
        </w:rPr>
        <w:t>June. Research on Risk Management of Aviation Complex Equipment Collaborative Development Project</w:t>
      </w:r>
      <w:r w:rsidR="00B455FE">
        <w:rPr>
          <w:lang w:val="en-GB"/>
        </w:rPr>
        <w:t>”</w:t>
      </w:r>
      <w:r w:rsidRPr="003735B2">
        <w:rPr>
          <w:lang w:val="en-GB"/>
        </w:rPr>
        <w:t xml:space="preserve">. </w:t>
      </w:r>
      <w:r w:rsidRPr="00B455FE">
        <w:rPr>
          <w:i/>
          <w:iCs/>
          <w:lang w:val="en-GB"/>
        </w:rPr>
        <w:t>In 2nd International Conference on Economy, Management and Entrepreneurship</w:t>
      </w:r>
      <w:r w:rsidRPr="003735B2">
        <w:rPr>
          <w:lang w:val="en-GB"/>
        </w:rPr>
        <w:t xml:space="preserve"> </w:t>
      </w:r>
      <w:r w:rsidRPr="00B455FE">
        <w:rPr>
          <w:i/>
          <w:iCs/>
          <w:lang w:val="en-GB"/>
        </w:rPr>
        <w:t>(ICOEME 2019).</w:t>
      </w:r>
      <w:r w:rsidRPr="003735B2">
        <w:rPr>
          <w:lang w:val="en-GB"/>
        </w:rPr>
        <w:t xml:space="preserve"> Atlantis Press.</w:t>
      </w:r>
    </w:p>
    <w:p w14:paraId="44082490" w14:textId="77777777" w:rsidR="00B455FE" w:rsidRPr="003735B2" w:rsidRDefault="00B455FE" w:rsidP="003735B2">
      <w:pPr>
        <w:rPr>
          <w:lang w:val="en-GB"/>
        </w:rPr>
      </w:pPr>
    </w:p>
    <w:p w14:paraId="45D2FCD6" w14:textId="4DCA40A8" w:rsidR="003735B2" w:rsidRDefault="003735B2" w:rsidP="003735B2">
      <w:pPr>
        <w:rPr>
          <w:lang w:val="en-GB"/>
        </w:rPr>
      </w:pPr>
      <w:r w:rsidRPr="003735B2">
        <w:rPr>
          <w:lang w:val="en-GB"/>
        </w:rPr>
        <w:t xml:space="preserve">Zohrehvandi, S., Khalilzadeh, M., Hajizadeh, M. and Cheraghi, E., </w:t>
      </w:r>
      <w:r w:rsidR="00B455FE">
        <w:rPr>
          <w:lang w:val="en-GB"/>
        </w:rPr>
        <w:t>(</w:t>
      </w:r>
      <w:r w:rsidRPr="003735B2">
        <w:rPr>
          <w:lang w:val="en-GB"/>
        </w:rPr>
        <w:t>2017</w:t>
      </w:r>
      <w:r w:rsidR="00B455FE">
        <w:rPr>
          <w:lang w:val="en-GB"/>
        </w:rPr>
        <w:t>)</w:t>
      </w:r>
      <w:r w:rsidRPr="003735B2">
        <w:rPr>
          <w:lang w:val="en-GB"/>
        </w:rPr>
        <w:t xml:space="preserve">. </w:t>
      </w:r>
      <w:r w:rsidR="00B455FE">
        <w:rPr>
          <w:lang w:val="en-GB"/>
        </w:rPr>
        <w:t>“</w:t>
      </w:r>
      <w:r w:rsidRPr="003735B2">
        <w:rPr>
          <w:lang w:val="en-GB"/>
        </w:rPr>
        <w:t>Planning project closure phase in combined cycle power plant projects</w:t>
      </w:r>
      <w:r w:rsidR="00B455FE">
        <w:rPr>
          <w:lang w:val="en-GB"/>
        </w:rPr>
        <w:t>”</w:t>
      </w:r>
      <w:r w:rsidRPr="003735B2">
        <w:rPr>
          <w:lang w:val="en-GB"/>
        </w:rPr>
        <w:t xml:space="preserve">. </w:t>
      </w:r>
      <w:r w:rsidRPr="00B455FE">
        <w:rPr>
          <w:i/>
          <w:iCs/>
          <w:lang w:val="en-GB"/>
        </w:rPr>
        <w:t>Procedia computer science</w:t>
      </w:r>
      <w:r w:rsidRPr="003735B2">
        <w:rPr>
          <w:lang w:val="en-GB"/>
        </w:rPr>
        <w:t>, 121, pp.274-281.</w:t>
      </w:r>
    </w:p>
    <w:p w14:paraId="631F569B" w14:textId="75FEA14C" w:rsidR="00B455FE" w:rsidRPr="003735B2" w:rsidRDefault="00B455FE" w:rsidP="003735B2">
      <w:pPr>
        <w:rPr>
          <w:lang w:val="en-GB"/>
        </w:rPr>
      </w:pPr>
      <w:r>
        <w:rPr>
          <w:lang w:val="en-GB"/>
        </w:rPr>
        <w:t>ONLINE RESOURCES:</w:t>
      </w:r>
    </w:p>
    <w:p w14:paraId="4A3A8119" w14:textId="77777777" w:rsidR="00247E94" w:rsidRPr="00A63FF3" w:rsidRDefault="00247E94" w:rsidP="003735B2">
      <w:pPr>
        <w:rPr>
          <w:lang w:val="en-GB"/>
        </w:rPr>
      </w:pPr>
    </w:p>
    <w:p w14:paraId="25108966" w14:textId="01569747" w:rsidR="009A7E7D" w:rsidRDefault="00B455FE" w:rsidP="00B455FE">
      <w:pPr>
        <w:rPr>
          <w:lang w:val="en-GB"/>
        </w:rPr>
      </w:pPr>
      <w:r w:rsidRPr="003735B2">
        <w:rPr>
          <w:lang w:val="en-GB"/>
        </w:rPr>
        <w:t>Prince2.com</w:t>
      </w:r>
      <w:r w:rsidR="009A7E7D">
        <w:rPr>
          <w:lang w:val="en-GB"/>
        </w:rPr>
        <w:t xml:space="preserve">, </w:t>
      </w:r>
      <w:r w:rsidRPr="003735B2">
        <w:rPr>
          <w:lang w:val="en-GB"/>
        </w:rPr>
        <w:t>(2020)</w:t>
      </w:r>
      <w:r w:rsidR="009A7E7D">
        <w:rPr>
          <w:lang w:val="en-GB"/>
        </w:rPr>
        <w:t xml:space="preserve"> </w:t>
      </w:r>
      <w:r w:rsidRPr="003735B2">
        <w:rPr>
          <w:i/>
          <w:lang w:val="en-GB"/>
        </w:rPr>
        <w:t>PRINCE2</w:t>
      </w:r>
      <w:r w:rsidR="009A7E7D">
        <w:rPr>
          <w:i/>
          <w:lang w:val="en-GB"/>
        </w:rPr>
        <w:t xml:space="preserve"> </w:t>
      </w:r>
      <w:r w:rsidRPr="003735B2">
        <w:rPr>
          <w:i/>
          <w:lang w:val="en-GB"/>
        </w:rPr>
        <w:t>Methodology</w:t>
      </w:r>
      <w:r w:rsidR="009A7E7D">
        <w:rPr>
          <w:i/>
          <w:lang w:val="en-GB"/>
        </w:rPr>
        <w:t xml:space="preserve">.  </w:t>
      </w:r>
      <w:r w:rsidR="009A7E7D" w:rsidRPr="009A7E7D">
        <w:rPr>
          <w:iCs/>
          <w:lang w:val="en-GB"/>
        </w:rPr>
        <w:t>Available</w:t>
      </w:r>
      <w:r w:rsidR="009A7E7D">
        <w:rPr>
          <w:lang w:val="en-GB"/>
        </w:rPr>
        <w:t xml:space="preserve"> </w:t>
      </w:r>
      <w:r w:rsidRPr="003735B2">
        <w:rPr>
          <w:lang w:val="en-GB"/>
        </w:rPr>
        <w:t>from</w:t>
      </w:r>
      <w:r w:rsidR="009A7E7D">
        <w:rPr>
          <w:lang w:val="en-GB"/>
        </w:rPr>
        <w:t xml:space="preserve">:  </w:t>
      </w:r>
    </w:p>
    <w:p w14:paraId="7636F341" w14:textId="288A9F4A" w:rsidR="00B455FE" w:rsidRPr="003735B2" w:rsidRDefault="009A7E7D" w:rsidP="00B455FE">
      <w:pPr>
        <w:rPr>
          <w:lang w:val="en-GB"/>
        </w:rPr>
      </w:pPr>
      <w:hyperlink r:id="rId20" w:history="1">
        <w:r w:rsidRPr="00A97696">
          <w:rPr>
            <w:rStyle w:val="Hyperlink"/>
            <w:lang w:val="en-GB"/>
          </w:rPr>
          <w:t>https://www.prince2.com/eur/prince2-methodology</w:t>
        </w:r>
      </w:hyperlink>
      <w:r>
        <w:rPr>
          <w:color w:val="000000" w:themeColor="text1"/>
          <w:lang w:val="en-GB"/>
        </w:rPr>
        <w:t xml:space="preserve"> (accessed on 1st august 2020)</w:t>
      </w:r>
    </w:p>
    <w:p w14:paraId="41777060" w14:textId="77777777" w:rsidR="00247E94" w:rsidRPr="00A63FF3" w:rsidRDefault="00247E94" w:rsidP="003735B2">
      <w:pPr>
        <w:rPr>
          <w:lang w:val="en-GB"/>
        </w:rPr>
      </w:pPr>
    </w:p>
    <w:p w14:paraId="1E1EF9FB" w14:textId="77777777" w:rsidR="00247E94" w:rsidRPr="00A63FF3" w:rsidRDefault="00247E94" w:rsidP="003735B2">
      <w:pPr>
        <w:rPr>
          <w:lang w:val="en-GB"/>
        </w:rPr>
      </w:pPr>
    </w:p>
    <w:p w14:paraId="2568C343" w14:textId="77777777" w:rsidR="00247E94" w:rsidRPr="00A63FF3" w:rsidRDefault="00247E94" w:rsidP="003735B2">
      <w:pPr>
        <w:pStyle w:val="Heading2"/>
        <w:keepNext w:val="0"/>
        <w:keepLines w:val="0"/>
        <w:spacing w:after="80"/>
        <w:rPr>
          <w:b/>
          <w:sz w:val="34"/>
          <w:szCs w:val="34"/>
          <w:lang w:val="en-GB"/>
        </w:rPr>
      </w:pPr>
      <w:bookmarkStart w:id="17" w:name="_9xuhq62rqqpl" w:colFirst="0" w:colLast="0"/>
      <w:bookmarkEnd w:id="17"/>
    </w:p>
    <w:tbl>
      <w:tblPr>
        <w:tblStyle w:val="a2"/>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20"/>
        <w:gridCol w:w="4600"/>
        <w:gridCol w:w="220"/>
        <w:gridCol w:w="4320"/>
      </w:tblGrid>
      <w:tr w:rsidR="00B10762" w:rsidRPr="00A63FF3" w14:paraId="2598B175" w14:textId="77777777">
        <w:trPr>
          <w:trHeight w:val="560"/>
        </w:trPr>
        <w:tc>
          <w:tcPr>
            <w:tcW w:w="188" w:type="dxa"/>
            <w:tcMar>
              <w:top w:w="100" w:type="dxa"/>
              <w:left w:w="100" w:type="dxa"/>
              <w:bottom w:w="100" w:type="dxa"/>
              <w:right w:w="100" w:type="dxa"/>
            </w:tcMar>
          </w:tcPr>
          <w:p w14:paraId="3F17BA35" w14:textId="77777777" w:rsidR="00247E94" w:rsidRPr="00A63FF3" w:rsidRDefault="00247E94" w:rsidP="003735B2">
            <w:pPr>
              <w:rPr>
                <w:lang w:val="en-GB"/>
              </w:rPr>
            </w:pPr>
          </w:p>
        </w:tc>
        <w:tc>
          <w:tcPr>
            <w:tcW w:w="4632" w:type="dxa"/>
            <w:tcMar>
              <w:top w:w="100" w:type="dxa"/>
              <w:left w:w="100" w:type="dxa"/>
              <w:bottom w:w="100" w:type="dxa"/>
              <w:right w:w="100" w:type="dxa"/>
            </w:tcMar>
          </w:tcPr>
          <w:p w14:paraId="0C4F4711" w14:textId="77777777" w:rsidR="00247E94" w:rsidRPr="00A63FF3" w:rsidRDefault="00247E94" w:rsidP="003735B2">
            <w:pPr>
              <w:rPr>
                <w:lang w:val="en-GB"/>
              </w:rPr>
            </w:pPr>
          </w:p>
        </w:tc>
        <w:tc>
          <w:tcPr>
            <w:tcW w:w="188" w:type="dxa"/>
            <w:tcMar>
              <w:top w:w="100" w:type="dxa"/>
              <w:left w:w="100" w:type="dxa"/>
              <w:bottom w:w="100" w:type="dxa"/>
              <w:right w:w="100" w:type="dxa"/>
            </w:tcMar>
          </w:tcPr>
          <w:p w14:paraId="58661969" w14:textId="77777777" w:rsidR="00247E94" w:rsidRPr="00A63FF3" w:rsidRDefault="00247E94" w:rsidP="003735B2">
            <w:pPr>
              <w:rPr>
                <w:lang w:val="en-GB"/>
              </w:rPr>
            </w:pPr>
          </w:p>
        </w:tc>
        <w:tc>
          <w:tcPr>
            <w:tcW w:w="4349" w:type="dxa"/>
            <w:tcMar>
              <w:top w:w="100" w:type="dxa"/>
              <w:left w:w="100" w:type="dxa"/>
              <w:bottom w:w="100" w:type="dxa"/>
              <w:right w:w="100" w:type="dxa"/>
            </w:tcMar>
          </w:tcPr>
          <w:p w14:paraId="5FE9C0DC" w14:textId="77777777" w:rsidR="00247E94" w:rsidRPr="00A63FF3" w:rsidRDefault="00247E94" w:rsidP="003735B2">
            <w:pPr>
              <w:rPr>
                <w:lang w:val="en-GB"/>
              </w:rPr>
            </w:pPr>
          </w:p>
        </w:tc>
      </w:tr>
      <w:tr w:rsidR="00B10762" w:rsidRPr="00A63FF3" w14:paraId="6D28A81B" w14:textId="77777777">
        <w:trPr>
          <w:trHeight w:val="905"/>
        </w:trPr>
        <w:tc>
          <w:tcPr>
            <w:tcW w:w="188" w:type="dxa"/>
            <w:tcMar>
              <w:top w:w="100" w:type="dxa"/>
              <w:left w:w="100" w:type="dxa"/>
              <w:bottom w:w="100" w:type="dxa"/>
              <w:right w:w="100" w:type="dxa"/>
            </w:tcMar>
          </w:tcPr>
          <w:p w14:paraId="6DDCA0CE" w14:textId="77777777" w:rsidR="00247E94" w:rsidRPr="00A63FF3" w:rsidRDefault="00247E94" w:rsidP="003735B2">
            <w:pPr>
              <w:rPr>
                <w:lang w:val="en-GB"/>
              </w:rPr>
            </w:pPr>
          </w:p>
        </w:tc>
        <w:tc>
          <w:tcPr>
            <w:tcW w:w="4632" w:type="dxa"/>
            <w:tcMar>
              <w:top w:w="100" w:type="dxa"/>
              <w:left w:w="100" w:type="dxa"/>
              <w:bottom w:w="100" w:type="dxa"/>
              <w:right w:w="100" w:type="dxa"/>
            </w:tcMar>
          </w:tcPr>
          <w:p w14:paraId="4411EDBB" w14:textId="77777777" w:rsidR="00247E94" w:rsidRPr="00A63FF3" w:rsidRDefault="00247E94" w:rsidP="003735B2">
            <w:pPr>
              <w:rPr>
                <w:lang w:val="en-GB"/>
              </w:rPr>
            </w:pPr>
          </w:p>
        </w:tc>
        <w:tc>
          <w:tcPr>
            <w:tcW w:w="188" w:type="dxa"/>
            <w:tcMar>
              <w:top w:w="100" w:type="dxa"/>
              <w:left w:w="100" w:type="dxa"/>
              <w:bottom w:w="100" w:type="dxa"/>
              <w:right w:w="100" w:type="dxa"/>
            </w:tcMar>
          </w:tcPr>
          <w:p w14:paraId="7ED9F22D" w14:textId="77777777" w:rsidR="00247E94" w:rsidRPr="00A63FF3" w:rsidRDefault="00247E94" w:rsidP="003735B2">
            <w:pPr>
              <w:rPr>
                <w:lang w:val="en-GB"/>
              </w:rPr>
            </w:pPr>
          </w:p>
        </w:tc>
        <w:tc>
          <w:tcPr>
            <w:tcW w:w="4349" w:type="dxa"/>
            <w:tcMar>
              <w:top w:w="100" w:type="dxa"/>
              <w:left w:w="100" w:type="dxa"/>
              <w:bottom w:w="100" w:type="dxa"/>
              <w:right w:w="100" w:type="dxa"/>
            </w:tcMar>
          </w:tcPr>
          <w:p w14:paraId="0A2CA0FC" w14:textId="77777777" w:rsidR="00247E94" w:rsidRPr="00A63FF3" w:rsidRDefault="00247E94" w:rsidP="003735B2">
            <w:pPr>
              <w:rPr>
                <w:lang w:val="en-GB"/>
              </w:rPr>
            </w:pPr>
          </w:p>
        </w:tc>
      </w:tr>
    </w:tbl>
    <w:p w14:paraId="4BC5F55D" w14:textId="77777777" w:rsidR="00247E94" w:rsidRPr="00A63FF3" w:rsidRDefault="00247E94" w:rsidP="003735B2">
      <w:pPr>
        <w:rPr>
          <w:lang w:val="en-GB"/>
        </w:rPr>
      </w:pPr>
    </w:p>
    <w:sectPr w:rsidR="00247E94" w:rsidRPr="00A63FF3" w:rsidSect="00804E5D">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95BF1C" w14:textId="77777777" w:rsidR="00171437" w:rsidRDefault="00171437" w:rsidP="00B61AD0">
      <w:pPr>
        <w:spacing w:line="240" w:lineRule="auto"/>
      </w:pPr>
      <w:r>
        <w:separator/>
      </w:r>
    </w:p>
  </w:endnote>
  <w:endnote w:type="continuationSeparator" w:id="0">
    <w:p w14:paraId="1A42F93E" w14:textId="77777777" w:rsidR="00171437" w:rsidRDefault="00171437" w:rsidP="00B61A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407"/>
      <w:docPartObj>
        <w:docPartGallery w:val="Page Numbers (Bottom of Page)"/>
        <w:docPartUnique/>
      </w:docPartObj>
    </w:sdtPr>
    <w:sdtEndPr/>
    <w:sdtContent>
      <w:p w14:paraId="34501035" w14:textId="77777777" w:rsidR="00B61AD0" w:rsidRDefault="00B61AD0">
        <w:pPr>
          <w:pStyle w:val="Footer"/>
          <w:jc w:val="right"/>
        </w:pPr>
        <w:r w:rsidRPr="00B61AD0">
          <w:rPr>
            <w:sz w:val="20"/>
            <w:szCs w:val="20"/>
          </w:rPr>
          <w:fldChar w:fldCharType="begin"/>
        </w:r>
        <w:r w:rsidRPr="00B61AD0">
          <w:rPr>
            <w:sz w:val="20"/>
            <w:szCs w:val="20"/>
          </w:rPr>
          <w:instrText xml:space="preserve"> PAGE   \* MERGEFORMAT </w:instrText>
        </w:r>
        <w:r w:rsidRPr="00B61AD0">
          <w:rPr>
            <w:sz w:val="20"/>
            <w:szCs w:val="20"/>
          </w:rPr>
          <w:fldChar w:fldCharType="separate"/>
        </w:r>
        <w:r w:rsidR="001F44B7">
          <w:rPr>
            <w:noProof/>
            <w:sz w:val="20"/>
            <w:szCs w:val="20"/>
          </w:rPr>
          <w:t>2</w:t>
        </w:r>
        <w:r w:rsidRPr="00B61AD0">
          <w:rPr>
            <w:sz w:val="20"/>
            <w:szCs w:val="20"/>
          </w:rPr>
          <w:fldChar w:fldCharType="end"/>
        </w:r>
      </w:p>
    </w:sdtContent>
  </w:sdt>
  <w:p w14:paraId="7E8A8908" w14:textId="77777777" w:rsidR="00B61AD0" w:rsidRDefault="00B61A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A6F40A" w14:textId="77777777" w:rsidR="00171437" w:rsidRDefault="00171437" w:rsidP="00B61AD0">
      <w:pPr>
        <w:spacing w:line="240" w:lineRule="auto"/>
      </w:pPr>
      <w:r>
        <w:separator/>
      </w:r>
    </w:p>
  </w:footnote>
  <w:footnote w:type="continuationSeparator" w:id="0">
    <w:p w14:paraId="47FE0306" w14:textId="77777777" w:rsidR="00171437" w:rsidRDefault="00171437" w:rsidP="00B61A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A6395A"/>
    <w:multiLevelType w:val="hybridMultilevel"/>
    <w:tmpl w:val="BE2426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3251E52"/>
    <w:multiLevelType w:val="multilevel"/>
    <w:tmpl w:val="ACF23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B65304B"/>
    <w:multiLevelType w:val="multilevel"/>
    <w:tmpl w:val="F9469F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E94"/>
    <w:rsid w:val="000C54C8"/>
    <w:rsid w:val="00171437"/>
    <w:rsid w:val="001F44B7"/>
    <w:rsid w:val="00247E94"/>
    <w:rsid w:val="00291CC0"/>
    <w:rsid w:val="002D5166"/>
    <w:rsid w:val="003735B2"/>
    <w:rsid w:val="004F1D7F"/>
    <w:rsid w:val="005C0F7E"/>
    <w:rsid w:val="007178DE"/>
    <w:rsid w:val="0075116C"/>
    <w:rsid w:val="00804E5D"/>
    <w:rsid w:val="009A7E7D"/>
    <w:rsid w:val="00A63FF3"/>
    <w:rsid w:val="00B10762"/>
    <w:rsid w:val="00B2284E"/>
    <w:rsid w:val="00B455FE"/>
    <w:rsid w:val="00B61AD0"/>
    <w:rsid w:val="00C16D51"/>
    <w:rsid w:val="00CD570F"/>
    <w:rsid w:val="00D818BA"/>
    <w:rsid w:val="00D87CA3"/>
    <w:rsid w:val="00E47553"/>
    <w:rsid w:val="00FD1E5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6C050"/>
  <w15:docId w15:val="{8CDA7051-8BD2-47CD-8C25-DA5E21901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2284E"/>
  </w:style>
  <w:style w:type="paragraph" w:styleId="Heading1">
    <w:name w:val="heading 1"/>
    <w:basedOn w:val="Normal"/>
    <w:next w:val="Normal"/>
    <w:rsid w:val="00B2284E"/>
    <w:pPr>
      <w:keepNext/>
      <w:keepLines/>
      <w:spacing w:before="400" w:after="120"/>
      <w:outlineLvl w:val="0"/>
    </w:pPr>
    <w:rPr>
      <w:b/>
      <w:sz w:val="28"/>
      <w:szCs w:val="28"/>
    </w:rPr>
  </w:style>
  <w:style w:type="paragraph" w:styleId="Heading2">
    <w:name w:val="heading 2"/>
    <w:basedOn w:val="Normal"/>
    <w:next w:val="Normal"/>
    <w:rsid w:val="00B2284E"/>
    <w:pPr>
      <w:keepNext/>
      <w:keepLines/>
      <w:spacing w:before="360" w:after="120"/>
      <w:outlineLvl w:val="1"/>
    </w:pPr>
    <w:rPr>
      <w:sz w:val="32"/>
      <w:szCs w:val="32"/>
    </w:rPr>
  </w:style>
  <w:style w:type="paragraph" w:styleId="Heading3">
    <w:name w:val="heading 3"/>
    <w:basedOn w:val="Normal"/>
    <w:next w:val="Normal"/>
    <w:rsid w:val="00B2284E"/>
    <w:pPr>
      <w:keepNext/>
      <w:keepLines/>
      <w:spacing w:before="320" w:after="80"/>
      <w:outlineLvl w:val="2"/>
    </w:pPr>
    <w:rPr>
      <w:color w:val="434343"/>
      <w:sz w:val="28"/>
      <w:szCs w:val="28"/>
    </w:rPr>
  </w:style>
  <w:style w:type="paragraph" w:styleId="Heading4">
    <w:name w:val="heading 4"/>
    <w:basedOn w:val="Normal"/>
    <w:next w:val="Normal"/>
    <w:rsid w:val="00B2284E"/>
    <w:pPr>
      <w:keepNext/>
      <w:keepLines/>
      <w:spacing w:before="280" w:after="80"/>
      <w:outlineLvl w:val="3"/>
    </w:pPr>
    <w:rPr>
      <w:color w:val="666666"/>
    </w:rPr>
  </w:style>
  <w:style w:type="paragraph" w:styleId="Heading5">
    <w:name w:val="heading 5"/>
    <w:basedOn w:val="Normal"/>
    <w:next w:val="Normal"/>
    <w:rsid w:val="00B2284E"/>
    <w:pPr>
      <w:keepNext/>
      <w:keepLines/>
      <w:spacing w:before="240" w:after="80"/>
      <w:outlineLvl w:val="4"/>
    </w:pPr>
    <w:rPr>
      <w:color w:val="666666"/>
      <w:sz w:val="22"/>
      <w:szCs w:val="22"/>
    </w:rPr>
  </w:style>
  <w:style w:type="paragraph" w:styleId="Heading6">
    <w:name w:val="heading 6"/>
    <w:basedOn w:val="Normal"/>
    <w:next w:val="Normal"/>
    <w:rsid w:val="00B2284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2284E"/>
    <w:pPr>
      <w:keepNext/>
      <w:keepLines/>
      <w:spacing w:after="60"/>
    </w:pPr>
    <w:rPr>
      <w:sz w:val="52"/>
      <w:szCs w:val="52"/>
    </w:rPr>
  </w:style>
  <w:style w:type="paragraph" w:styleId="Subtitle">
    <w:name w:val="Subtitle"/>
    <w:basedOn w:val="Normal"/>
    <w:next w:val="Normal"/>
    <w:rsid w:val="00B2284E"/>
    <w:pPr>
      <w:keepNext/>
      <w:keepLines/>
      <w:spacing w:after="320"/>
    </w:pPr>
    <w:rPr>
      <w:rFonts w:ascii="Arial" w:eastAsia="Arial" w:hAnsi="Arial" w:cs="Arial"/>
      <w:color w:val="666666"/>
      <w:sz w:val="30"/>
      <w:szCs w:val="30"/>
    </w:rPr>
  </w:style>
  <w:style w:type="table" w:customStyle="1" w:styleId="a">
    <w:name w:val="a"/>
    <w:basedOn w:val="TableNormal"/>
    <w:rsid w:val="00B2284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B2284E"/>
    <w:tblPr>
      <w:tblStyleRowBandSize w:val="1"/>
      <w:tblStyleColBandSize w:val="1"/>
      <w:tblCellMar>
        <w:top w:w="100" w:type="dxa"/>
        <w:left w:w="100" w:type="dxa"/>
        <w:bottom w:w="100" w:type="dxa"/>
        <w:right w:w="100" w:type="dxa"/>
      </w:tblCellMar>
    </w:tblPr>
  </w:style>
  <w:style w:type="table" w:customStyle="1" w:styleId="a1">
    <w:name w:val="a1"/>
    <w:basedOn w:val="TableNormal"/>
    <w:rsid w:val="00B2284E"/>
    <w:tblPr>
      <w:tblStyleRowBandSize w:val="1"/>
      <w:tblStyleColBandSize w:val="1"/>
      <w:tblCellMar>
        <w:top w:w="100" w:type="dxa"/>
        <w:left w:w="100" w:type="dxa"/>
        <w:bottom w:w="100" w:type="dxa"/>
        <w:right w:w="100" w:type="dxa"/>
      </w:tblCellMar>
    </w:tblPr>
  </w:style>
  <w:style w:type="table" w:customStyle="1" w:styleId="a2">
    <w:name w:val="a2"/>
    <w:basedOn w:val="TableNormal"/>
    <w:rsid w:val="00B2284E"/>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3735B2"/>
    <w:pPr>
      <w:ind w:left="720"/>
      <w:contextualSpacing/>
    </w:pPr>
  </w:style>
  <w:style w:type="paragraph" w:styleId="Header">
    <w:name w:val="header"/>
    <w:basedOn w:val="Normal"/>
    <w:link w:val="HeaderChar"/>
    <w:uiPriority w:val="99"/>
    <w:semiHidden/>
    <w:unhideWhenUsed/>
    <w:rsid w:val="00B61AD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61AD0"/>
  </w:style>
  <w:style w:type="paragraph" w:styleId="Footer">
    <w:name w:val="footer"/>
    <w:basedOn w:val="Normal"/>
    <w:link w:val="FooterChar"/>
    <w:uiPriority w:val="99"/>
    <w:unhideWhenUsed/>
    <w:rsid w:val="00B61AD0"/>
    <w:pPr>
      <w:tabs>
        <w:tab w:val="center" w:pos="4513"/>
        <w:tab w:val="right" w:pos="9026"/>
      </w:tabs>
      <w:spacing w:line="240" w:lineRule="auto"/>
    </w:pPr>
  </w:style>
  <w:style w:type="character" w:customStyle="1" w:styleId="FooterChar">
    <w:name w:val="Footer Char"/>
    <w:basedOn w:val="DefaultParagraphFont"/>
    <w:link w:val="Footer"/>
    <w:uiPriority w:val="99"/>
    <w:rsid w:val="00B61AD0"/>
  </w:style>
  <w:style w:type="paragraph" w:styleId="BalloonText">
    <w:name w:val="Balloon Text"/>
    <w:basedOn w:val="Normal"/>
    <w:link w:val="BalloonTextChar"/>
    <w:uiPriority w:val="99"/>
    <w:semiHidden/>
    <w:unhideWhenUsed/>
    <w:rsid w:val="00B61A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AD0"/>
    <w:rPr>
      <w:rFonts w:ascii="Tahoma" w:hAnsi="Tahoma" w:cs="Tahoma"/>
      <w:sz w:val="16"/>
      <w:szCs w:val="16"/>
    </w:rPr>
  </w:style>
  <w:style w:type="paragraph" w:styleId="TOCHeading">
    <w:name w:val="TOC Heading"/>
    <w:basedOn w:val="Heading1"/>
    <w:next w:val="Normal"/>
    <w:uiPriority w:val="39"/>
    <w:unhideWhenUsed/>
    <w:qFormat/>
    <w:rsid w:val="00B61AD0"/>
    <w:pPr>
      <w:spacing w:before="480" w:after="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B61AD0"/>
    <w:pPr>
      <w:spacing w:after="100"/>
    </w:pPr>
  </w:style>
  <w:style w:type="character" w:styleId="Hyperlink">
    <w:name w:val="Hyperlink"/>
    <w:basedOn w:val="DefaultParagraphFont"/>
    <w:uiPriority w:val="99"/>
    <w:unhideWhenUsed/>
    <w:rsid w:val="00B61AD0"/>
    <w:rPr>
      <w:color w:val="0000FF" w:themeColor="hyperlink"/>
      <w:u w:val="single"/>
    </w:rPr>
  </w:style>
  <w:style w:type="character" w:styleId="UnresolvedMention">
    <w:name w:val="Unresolved Mention"/>
    <w:basedOn w:val="DefaultParagraphFont"/>
    <w:uiPriority w:val="99"/>
    <w:semiHidden/>
    <w:unhideWhenUsed/>
    <w:rsid w:val="009A7E7D"/>
    <w:rPr>
      <w:color w:val="605E5C"/>
      <w:shd w:val="clear" w:color="auto" w:fill="E1DFDD"/>
    </w:rPr>
  </w:style>
  <w:style w:type="character" w:styleId="Strong">
    <w:name w:val="Strong"/>
    <w:basedOn w:val="DefaultParagraphFont"/>
    <w:uiPriority w:val="22"/>
    <w:qFormat/>
    <w:rsid w:val="00D87C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prince2.com/eur/prince2-method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16097E-B32E-4D65-A56B-D6F4F99C0538}" type="doc">
      <dgm:prSet loTypeId="urn:microsoft.com/office/officeart/2005/8/layout/hList6" loCatId="list" qsTypeId="urn:microsoft.com/office/officeart/2005/8/quickstyle/simple1" qsCatId="simple" csTypeId="urn:microsoft.com/office/officeart/2005/8/colors/accent1_2" csCatId="accent1" phldr="1"/>
      <dgm:spPr/>
      <dgm:t>
        <a:bodyPr/>
        <a:lstStyle/>
        <a:p>
          <a:endParaRPr lang="en-IN"/>
        </a:p>
      </dgm:t>
    </dgm:pt>
    <dgm:pt modelId="{57263E02-BD7C-4835-9F77-6AA6742172C3}">
      <dgm:prSet phldrT="[Text]" custT="1"/>
      <dgm:spPr>
        <a:solidFill>
          <a:schemeClr val="accent2">
            <a:lumMod val="75000"/>
          </a:schemeClr>
        </a:solidFill>
      </dgm:spPr>
      <dgm:t>
        <a:bodyPr/>
        <a:lstStyle/>
        <a:p>
          <a:pPr algn="ctr"/>
          <a:r>
            <a:rPr lang="en-IN" sz="1400" b="1" i="0">
              <a:solidFill>
                <a:schemeClr val="tx1"/>
              </a:solidFill>
              <a:latin typeface="Times New Roman" panose="02020603050405020304" pitchFamily="18" charset="0"/>
              <a:cs typeface="Times New Roman" panose="02020603050405020304" pitchFamily="18" charset="0"/>
            </a:rPr>
            <a:t>Establishement of project</a:t>
          </a:r>
        </a:p>
      </dgm:t>
    </dgm:pt>
    <dgm:pt modelId="{54A701C1-207B-4FC2-911A-90850CF04FCF}" type="parTrans" cxnId="{1488325B-BFA2-4489-BED6-FDABACF038C8}">
      <dgm:prSet/>
      <dgm:spPr/>
      <dgm:t>
        <a:bodyPr/>
        <a:lstStyle/>
        <a:p>
          <a:endParaRPr lang="en-IN"/>
        </a:p>
      </dgm:t>
    </dgm:pt>
    <dgm:pt modelId="{6BD289DE-577A-4BC3-916C-2663FBA5076B}" type="sibTrans" cxnId="{1488325B-BFA2-4489-BED6-FDABACF038C8}">
      <dgm:prSet/>
      <dgm:spPr/>
      <dgm:t>
        <a:bodyPr/>
        <a:lstStyle/>
        <a:p>
          <a:endParaRPr lang="en-IN"/>
        </a:p>
      </dgm:t>
    </dgm:pt>
    <dgm:pt modelId="{368EB0B2-FDF6-481E-B9B8-0100F18C5B54}">
      <dgm:prSet phldrT="[Text]" custT="1"/>
      <dgm:spPr>
        <a:solidFill>
          <a:schemeClr val="accent3"/>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initiation of project</a:t>
          </a:r>
          <a:endParaRPr lang="en-IN" sz="1400" b="1" i="0">
            <a:solidFill>
              <a:schemeClr val="tx1"/>
            </a:solidFill>
            <a:latin typeface="Times New Roman" panose="02020603050405020304" pitchFamily="18" charset="0"/>
            <a:cs typeface="Times New Roman" panose="02020603050405020304" pitchFamily="18" charset="0"/>
          </a:endParaRPr>
        </a:p>
      </dgm:t>
    </dgm:pt>
    <dgm:pt modelId="{2AED9E4B-E541-4929-8F45-8D38B756BFFF}" type="parTrans" cxnId="{DCD2C4AD-9747-4F7D-95A2-94983CD47759}">
      <dgm:prSet/>
      <dgm:spPr/>
      <dgm:t>
        <a:bodyPr/>
        <a:lstStyle/>
        <a:p>
          <a:endParaRPr lang="en-IN"/>
        </a:p>
      </dgm:t>
    </dgm:pt>
    <dgm:pt modelId="{7B017CF2-DD8D-4554-A864-B1D3BA422CE3}" type="sibTrans" cxnId="{DCD2C4AD-9747-4F7D-95A2-94983CD47759}">
      <dgm:prSet/>
      <dgm:spPr/>
      <dgm:t>
        <a:bodyPr/>
        <a:lstStyle/>
        <a:p>
          <a:endParaRPr lang="en-IN"/>
        </a:p>
      </dgm:t>
    </dgm:pt>
    <dgm:pt modelId="{56694B18-7457-4E10-92C0-0FCBBF7503ED}">
      <dgm:prSet phldrT="[Text]" custT="1"/>
      <dgm:spPr>
        <a:solidFill>
          <a:schemeClr val="accent6">
            <a:lumMod val="75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lead projects</a:t>
          </a:r>
          <a:endParaRPr lang="en-IN" sz="1400" b="1" i="0">
            <a:solidFill>
              <a:schemeClr val="tx1"/>
            </a:solidFill>
            <a:latin typeface="Times New Roman" panose="02020603050405020304" pitchFamily="18" charset="0"/>
            <a:cs typeface="Times New Roman" panose="02020603050405020304" pitchFamily="18" charset="0"/>
          </a:endParaRPr>
        </a:p>
      </dgm:t>
    </dgm:pt>
    <dgm:pt modelId="{D36CA5F8-ABFF-4008-ACA0-6CB5341CCB01}" type="parTrans" cxnId="{47EFD037-693A-4255-92C5-84D5DB31110F}">
      <dgm:prSet/>
      <dgm:spPr/>
      <dgm:t>
        <a:bodyPr/>
        <a:lstStyle/>
        <a:p>
          <a:endParaRPr lang="en-IN"/>
        </a:p>
      </dgm:t>
    </dgm:pt>
    <dgm:pt modelId="{519C73E8-122A-4CA3-989C-FD6D3F2A170D}" type="sibTrans" cxnId="{47EFD037-693A-4255-92C5-84D5DB31110F}">
      <dgm:prSet/>
      <dgm:spPr/>
      <dgm:t>
        <a:bodyPr/>
        <a:lstStyle/>
        <a:p>
          <a:endParaRPr lang="en-IN"/>
        </a:p>
      </dgm:t>
    </dgm:pt>
    <dgm:pt modelId="{F91E634A-12C5-4624-9561-22E89E16EB59}">
      <dgm:prSet custT="1"/>
      <dgm:spPr>
        <a:solidFill>
          <a:schemeClr val="accent6">
            <a:lumMod val="40000"/>
            <a:lumOff val="60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Controlled the projects</a:t>
          </a:r>
          <a:endParaRPr lang="en-IN" sz="1400" b="1" i="0">
            <a:solidFill>
              <a:schemeClr val="tx1"/>
            </a:solidFill>
            <a:latin typeface="Times New Roman" panose="02020603050405020304" pitchFamily="18" charset="0"/>
            <a:cs typeface="Times New Roman" panose="02020603050405020304" pitchFamily="18" charset="0"/>
          </a:endParaRPr>
        </a:p>
      </dgm:t>
    </dgm:pt>
    <dgm:pt modelId="{6A071193-E181-4AE6-8001-6FB51241666F}" type="parTrans" cxnId="{072EB89D-0079-4129-BC31-3BED4511DA7A}">
      <dgm:prSet/>
      <dgm:spPr/>
      <dgm:t>
        <a:bodyPr/>
        <a:lstStyle/>
        <a:p>
          <a:endParaRPr lang="en-IN"/>
        </a:p>
      </dgm:t>
    </dgm:pt>
    <dgm:pt modelId="{A8FD887C-F8E4-4876-8057-778EAA616F8A}" type="sibTrans" cxnId="{072EB89D-0079-4129-BC31-3BED4511DA7A}">
      <dgm:prSet/>
      <dgm:spPr/>
      <dgm:t>
        <a:bodyPr/>
        <a:lstStyle/>
        <a:p>
          <a:endParaRPr lang="en-IN"/>
        </a:p>
      </dgm:t>
    </dgm:pt>
    <dgm:pt modelId="{6B5725E7-864E-4F11-A229-A9DFB4613100}">
      <dgm:prSet custT="1"/>
      <dgm:spPr>
        <a:solidFill>
          <a:schemeClr val="accent5">
            <a:lumMod val="60000"/>
            <a:lumOff val="40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controlled project outcomes</a:t>
          </a:r>
          <a:endParaRPr lang="en-IN" sz="1400" b="1" i="0">
            <a:solidFill>
              <a:schemeClr val="tx1"/>
            </a:solidFill>
            <a:latin typeface="Times New Roman" panose="02020603050405020304" pitchFamily="18" charset="0"/>
            <a:cs typeface="Times New Roman" panose="02020603050405020304" pitchFamily="18" charset="0"/>
          </a:endParaRPr>
        </a:p>
      </dgm:t>
    </dgm:pt>
    <dgm:pt modelId="{774E3355-5CF5-4719-B914-3DD3818A0C8D}" type="parTrans" cxnId="{444AF20E-0D68-4C0C-B491-8404617D2276}">
      <dgm:prSet/>
      <dgm:spPr/>
      <dgm:t>
        <a:bodyPr/>
        <a:lstStyle/>
        <a:p>
          <a:endParaRPr lang="en-IN"/>
        </a:p>
      </dgm:t>
    </dgm:pt>
    <dgm:pt modelId="{7AA6A793-D4E1-4914-BD57-80C40F79C09E}" type="sibTrans" cxnId="{444AF20E-0D68-4C0C-B491-8404617D2276}">
      <dgm:prSet/>
      <dgm:spPr/>
      <dgm:t>
        <a:bodyPr/>
        <a:lstStyle/>
        <a:p>
          <a:endParaRPr lang="en-IN"/>
        </a:p>
      </dgm:t>
    </dgm:pt>
    <dgm:pt modelId="{D2DB8EBD-0F7D-4BBF-BEB2-743E7AFF4BAF}">
      <dgm:prSet custT="1"/>
      <dgm:spPr>
        <a:solidFill>
          <a:schemeClr val="bg2">
            <a:lumMod val="50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managed project risk</a:t>
          </a:r>
          <a:endParaRPr lang="en-IN" sz="1400" b="1" i="0">
            <a:solidFill>
              <a:schemeClr val="tx1"/>
            </a:solidFill>
            <a:latin typeface="Times New Roman" panose="02020603050405020304" pitchFamily="18" charset="0"/>
            <a:cs typeface="Times New Roman" panose="02020603050405020304" pitchFamily="18" charset="0"/>
          </a:endParaRPr>
        </a:p>
      </dgm:t>
    </dgm:pt>
    <dgm:pt modelId="{8FFB05B7-D855-4A1F-B2CC-B58ABDC42B98}" type="parTrans" cxnId="{D3CCDE2A-E755-4E27-BDB8-5E3A3088F2A4}">
      <dgm:prSet/>
      <dgm:spPr/>
      <dgm:t>
        <a:bodyPr/>
        <a:lstStyle/>
        <a:p>
          <a:endParaRPr lang="en-IN"/>
        </a:p>
      </dgm:t>
    </dgm:pt>
    <dgm:pt modelId="{930096F8-B697-4AA8-8219-BB59CC338F75}" type="sibTrans" cxnId="{D3CCDE2A-E755-4E27-BDB8-5E3A3088F2A4}">
      <dgm:prSet/>
      <dgm:spPr/>
      <dgm:t>
        <a:bodyPr/>
        <a:lstStyle/>
        <a:p>
          <a:endParaRPr lang="en-IN"/>
        </a:p>
      </dgm:t>
    </dgm:pt>
    <dgm:pt modelId="{1EBC4B6A-67FB-438A-9066-07F3C738694B}">
      <dgm:prSet custT="1"/>
      <dgm:spPr>
        <a:solidFill>
          <a:schemeClr val="accent5">
            <a:lumMod val="75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closed the project </a:t>
          </a:r>
          <a:endParaRPr lang="en-IN" sz="1400" b="1" i="0">
            <a:solidFill>
              <a:schemeClr val="tx1"/>
            </a:solidFill>
            <a:latin typeface="Times New Roman" panose="02020603050405020304" pitchFamily="18" charset="0"/>
            <a:cs typeface="Times New Roman" panose="02020603050405020304" pitchFamily="18" charset="0"/>
          </a:endParaRPr>
        </a:p>
      </dgm:t>
    </dgm:pt>
    <dgm:pt modelId="{82D6A4F4-DE14-482F-8F12-FC7527E5B533}" type="parTrans" cxnId="{A7081C83-0641-4C94-995E-20C71C9B675A}">
      <dgm:prSet/>
      <dgm:spPr/>
      <dgm:t>
        <a:bodyPr/>
        <a:lstStyle/>
        <a:p>
          <a:endParaRPr lang="en-IN"/>
        </a:p>
      </dgm:t>
    </dgm:pt>
    <dgm:pt modelId="{13E3ACF7-94A7-4C8C-AAC6-09A18F4F30AC}" type="sibTrans" cxnId="{A7081C83-0641-4C94-995E-20C71C9B675A}">
      <dgm:prSet/>
      <dgm:spPr/>
      <dgm:t>
        <a:bodyPr/>
        <a:lstStyle/>
        <a:p>
          <a:endParaRPr lang="en-IN"/>
        </a:p>
      </dgm:t>
    </dgm:pt>
    <dgm:pt modelId="{B2066BEE-BF38-4A43-9EE1-DD3457D47E8A}" type="pres">
      <dgm:prSet presAssocID="{3216097E-B32E-4D65-A56B-D6F4F99C0538}" presName="Name0" presStyleCnt="0">
        <dgm:presLayoutVars>
          <dgm:dir/>
          <dgm:resizeHandles val="exact"/>
        </dgm:presLayoutVars>
      </dgm:prSet>
      <dgm:spPr/>
    </dgm:pt>
    <dgm:pt modelId="{E687DEEF-D94E-4D6D-9211-1D91A3795ED8}" type="pres">
      <dgm:prSet presAssocID="{57263E02-BD7C-4835-9F77-6AA6742172C3}" presName="node" presStyleLbl="node1" presStyleIdx="0" presStyleCnt="7" custScaleX="112975">
        <dgm:presLayoutVars>
          <dgm:bulletEnabled val="1"/>
        </dgm:presLayoutVars>
      </dgm:prSet>
      <dgm:spPr/>
    </dgm:pt>
    <dgm:pt modelId="{2FF9EB8B-226D-4767-A1FC-81AD94C1F23E}" type="pres">
      <dgm:prSet presAssocID="{6BD289DE-577A-4BC3-916C-2663FBA5076B}" presName="sibTrans" presStyleCnt="0"/>
      <dgm:spPr/>
    </dgm:pt>
    <dgm:pt modelId="{ED3607C4-BA64-4E01-B9EA-E09BBC4473CC}" type="pres">
      <dgm:prSet presAssocID="{368EB0B2-FDF6-481E-B9B8-0100F18C5B54}" presName="node" presStyleLbl="node1" presStyleIdx="1" presStyleCnt="7" custScaleX="113998">
        <dgm:presLayoutVars>
          <dgm:bulletEnabled val="1"/>
        </dgm:presLayoutVars>
      </dgm:prSet>
      <dgm:spPr/>
    </dgm:pt>
    <dgm:pt modelId="{86D898E1-3B9A-4252-89C2-BD87FEA2B461}" type="pres">
      <dgm:prSet presAssocID="{7B017CF2-DD8D-4554-A864-B1D3BA422CE3}" presName="sibTrans" presStyleCnt="0"/>
      <dgm:spPr/>
    </dgm:pt>
    <dgm:pt modelId="{513A88AB-28FF-4EF2-AAFA-E0236379B64F}" type="pres">
      <dgm:prSet presAssocID="{56694B18-7457-4E10-92C0-0FCBBF7503ED}" presName="node" presStyleLbl="node1" presStyleIdx="2" presStyleCnt="7">
        <dgm:presLayoutVars>
          <dgm:bulletEnabled val="1"/>
        </dgm:presLayoutVars>
      </dgm:prSet>
      <dgm:spPr/>
    </dgm:pt>
    <dgm:pt modelId="{6584AC78-9035-44E9-9EDA-2C0DE07F3CA5}" type="pres">
      <dgm:prSet presAssocID="{519C73E8-122A-4CA3-989C-FD6D3F2A170D}" presName="sibTrans" presStyleCnt="0"/>
      <dgm:spPr/>
    </dgm:pt>
    <dgm:pt modelId="{26F23287-8A63-4873-BE31-DE94C3E9A5EB}" type="pres">
      <dgm:prSet presAssocID="{F91E634A-12C5-4624-9561-22E89E16EB59}" presName="node" presStyleLbl="node1" presStyleIdx="3" presStyleCnt="7" custScaleX="110151">
        <dgm:presLayoutVars>
          <dgm:bulletEnabled val="1"/>
        </dgm:presLayoutVars>
      </dgm:prSet>
      <dgm:spPr/>
    </dgm:pt>
    <dgm:pt modelId="{9E81EE27-633F-4BB4-932A-F8CDDCCDF75E}" type="pres">
      <dgm:prSet presAssocID="{A8FD887C-F8E4-4876-8057-778EAA616F8A}" presName="sibTrans" presStyleCnt="0"/>
      <dgm:spPr/>
    </dgm:pt>
    <dgm:pt modelId="{48B87DB4-48A6-45AB-BFC1-FA8C0D72D7C0}" type="pres">
      <dgm:prSet presAssocID="{6B5725E7-864E-4F11-A229-A9DFB4613100}" presName="node" presStyleLbl="node1" presStyleIdx="4" presStyleCnt="7" custScaleX="118867">
        <dgm:presLayoutVars>
          <dgm:bulletEnabled val="1"/>
        </dgm:presLayoutVars>
      </dgm:prSet>
      <dgm:spPr/>
    </dgm:pt>
    <dgm:pt modelId="{3082C495-0D9C-4EA8-BBFF-A1F32EE1BD93}" type="pres">
      <dgm:prSet presAssocID="{7AA6A793-D4E1-4914-BD57-80C40F79C09E}" presName="sibTrans" presStyleCnt="0"/>
      <dgm:spPr/>
    </dgm:pt>
    <dgm:pt modelId="{994ACE2F-5295-4537-AD36-6C03E495762D}" type="pres">
      <dgm:prSet presAssocID="{D2DB8EBD-0F7D-4BBF-BEB2-743E7AFF4BAF}" presName="node" presStyleLbl="node1" presStyleIdx="5" presStyleCnt="7">
        <dgm:presLayoutVars>
          <dgm:bulletEnabled val="1"/>
        </dgm:presLayoutVars>
      </dgm:prSet>
      <dgm:spPr/>
    </dgm:pt>
    <dgm:pt modelId="{3EF7D954-BE7D-49AF-B386-E1DF1BC58935}" type="pres">
      <dgm:prSet presAssocID="{930096F8-B697-4AA8-8219-BB59CC338F75}" presName="sibTrans" presStyleCnt="0"/>
      <dgm:spPr/>
    </dgm:pt>
    <dgm:pt modelId="{61DFB18C-BD0C-40DA-B48C-C98BA525AF1F}" type="pres">
      <dgm:prSet presAssocID="{1EBC4B6A-67FB-438A-9066-07F3C738694B}" presName="node" presStyleLbl="node1" presStyleIdx="6" presStyleCnt="7">
        <dgm:presLayoutVars>
          <dgm:bulletEnabled val="1"/>
        </dgm:presLayoutVars>
      </dgm:prSet>
      <dgm:spPr/>
    </dgm:pt>
  </dgm:ptLst>
  <dgm:cxnLst>
    <dgm:cxn modelId="{444AF20E-0D68-4C0C-B491-8404617D2276}" srcId="{3216097E-B32E-4D65-A56B-D6F4F99C0538}" destId="{6B5725E7-864E-4F11-A229-A9DFB4613100}" srcOrd="4" destOrd="0" parTransId="{774E3355-5CF5-4719-B914-3DD3818A0C8D}" sibTransId="{7AA6A793-D4E1-4914-BD57-80C40F79C09E}"/>
    <dgm:cxn modelId="{FB6A7113-5956-4900-B2F1-8A72F3B77258}" type="presOf" srcId="{D2DB8EBD-0F7D-4BBF-BEB2-743E7AFF4BAF}" destId="{994ACE2F-5295-4537-AD36-6C03E495762D}" srcOrd="0" destOrd="0" presId="urn:microsoft.com/office/officeart/2005/8/layout/hList6"/>
    <dgm:cxn modelId="{D3CCDE2A-E755-4E27-BDB8-5E3A3088F2A4}" srcId="{3216097E-B32E-4D65-A56B-D6F4F99C0538}" destId="{D2DB8EBD-0F7D-4BBF-BEB2-743E7AFF4BAF}" srcOrd="5" destOrd="0" parTransId="{8FFB05B7-D855-4A1F-B2CC-B58ABDC42B98}" sibTransId="{930096F8-B697-4AA8-8219-BB59CC338F75}"/>
    <dgm:cxn modelId="{74557E2C-C69C-4EF7-BD68-1BE104BB94BF}" type="presOf" srcId="{57263E02-BD7C-4835-9F77-6AA6742172C3}" destId="{E687DEEF-D94E-4D6D-9211-1D91A3795ED8}" srcOrd="0" destOrd="0" presId="urn:microsoft.com/office/officeart/2005/8/layout/hList6"/>
    <dgm:cxn modelId="{803BCE2F-F717-45AA-89E4-2F2CBFCC1054}" type="presOf" srcId="{56694B18-7457-4E10-92C0-0FCBBF7503ED}" destId="{513A88AB-28FF-4EF2-AAFA-E0236379B64F}" srcOrd="0" destOrd="0" presId="urn:microsoft.com/office/officeart/2005/8/layout/hList6"/>
    <dgm:cxn modelId="{47EFD037-693A-4255-92C5-84D5DB31110F}" srcId="{3216097E-B32E-4D65-A56B-D6F4F99C0538}" destId="{56694B18-7457-4E10-92C0-0FCBBF7503ED}" srcOrd="2" destOrd="0" parTransId="{D36CA5F8-ABFF-4008-ACA0-6CB5341CCB01}" sibTransId="{519C73E8-122A-4CA3-989C-FD6D3F2A170D}"/>
    <dgm:cxn modelId="{1488325B-BFA2-4489-BED6-FDABACF038C8}" srcId="{3216097E-B32E-4D65-A56B-D6F4F99C0538}" destId="{57263E02-BD7C-4835-9F77-6AA6742172C3}" srcOrd="0" destOrd="0" parTransId="{54A701C1-207B-4FC2-911A-90850CF04FCF}" sibTransId="{6BD289DE-577A-4BC3-916C-2663FBA5076B}"/>
    <dgm:cxn modelId="{83CCBD76-01FB-4A65-B81E-74B7EA3953E5}" type="presOf" srcId="{368EB0B2-FDF6-481E-B9B8-0100F18C5B54}" destId="{ED3607C4-BA64-4E01-B9EA-E09BBC4473CC}" srcOrd="0" destOrd="0" presId="urn:microsoft.com/office/officeart/2005/8/layout/hList6"/>
    <dgm:cxn modelId="{A7081C83-0641-4C94-995E-20C71C9B675A}" srcId="{3216097E-B32E-4D65-A56B-D6F4F99C0538}" destId="{1EBC4B6A-67FB-438A-9066-07F3C738694B}" srcOrd="6" destOrd="0" parTransId="{82D6A4F4-DE14-482F-8F12-FC7527E5B533}" sibTransId="{13E3ACF7-94A7-4C8C-AAC6-09A18F4F30AC}"/>
    <dgm:cxn modelId="{C3A8CD83-4569-4BAD-A5C2-ECFC110214D9}" type="presOf" srcId="{6B5725E7-864E-4F11-A229-A9DFB4613100}" destId="{48B87DB4-48A6-45AB-BFC1-FA8C0D72D7C0}" srcOrd="0" destOrd="0" presId="urn:microsoft.com/office/officeart/2005/8/layout/hList6"/>
    <dgm:cxn modelId="{247DD29B-B0C4-4708-A00E-E9BC8D0BB339}" type="presOf" srcId="{F91E634A-12C5-4624-9561-22E89E16EB59}" destId="{26F23287-8A63-4873-BE31-DE94C3E9A5EB}" srcOrd="0" destOrd="0" presId="urn:microsoft.com/office/officeart/2005/8/layout/hList6"/>
    <dgm:cxn modelId="{072EB89D-0079-4129-BC31-3BED4511DA7A}" srcId="{3216097E-B32E-4D65-A56B-D6F4F99C0538}" destId="{F91E634A-12C5-4624-9561-22E89E16EB59}" srcOrd="3" destOrd="0" parTransId="{6A071193-E181-4AE6-8001-6FB51241666F}" sibTransId="{A8FD887C-F8E4-4876-8057-778EAA616F8A}"/>
    <dgm:cxn modelId="{DCD2C4AD-9747-4F7D-95A2-94983CD47759}" srcId="{3216097E-B32E-4D65-A56B-D6F4F99C0538}" destId="{368EB0B2-FDF6-481E-B9B8-0100F18C5B54}" srcOrd="1" destOrd="0" parTransId="{2AED9E4B-E541-4929-8F45-8D38B756BFFF}" sibTransId="{7B017CF2-DD8D-4554-A864-B1D3BA422CE3}"/>
    <dgm:cxn modelId="{A460A8C2-9955-4948-9DAD-3C1A919B7FFE}" type="presOf" srcId="{3216097E-B32E-4D65-A56B-D6F4F99C0538}" destId="{B2066BEE-BF38-4A43-9EE1-DD3457D47E8A}" srcOrd="0" destOrd="0" presId="urn:microsoft.com/office/officeart/2005/8/layout/hList6"/>
    <dgm:cxn modelId="{99B459F4-DB72-4011-83C7-1711AB34DDEE}" type="presOf" srcId="{1EBC4B6A-67FB-438A-9066-07F3C738694B}" destId="{61DFB18C-BD0C-40DA-B48C-C98BA525AF1F}" srcOrd="0" destOrd="0" presId="urn:microsoft.com/office/officeart/2005/8/layout/hList6"/>
    <dgm:cxn modelId="{5F57FD63-5573-4618-A936-EA7723F0415E}" type="presParOf" srcId="{B2066BEE-BF38-4A43-9EE1-DD3457D47E8A}" destId="{E687DEEF-D94E-4D6D-9211-1D91A3795ED8}" srcOrd="0" destOrd="0" presId="urn:microsoft.com/office/officeart/2005/8/layout/hList6"/>
    <dgm:cxn modelId="{83E95C2A-F15C-4CAD-BE58-8F360C313080}" type="presParOf" srcId="{B2066BEE-BF38-4A43-9EE1-DD3457D47E8A}" destId="{2FF9EB8B-226D-4767-A1FC-81AD94C1F23E}" srcOrd="1" destOrd="0" presId="urn:microsoft.com/office/officeart/2005/8/layout/hList6"/>
    <dgm:cxn modelId="{ACECFF5D-63AF-4CF9-889F-F874A72FC25D}" type="presParOf" srcId="{B2066BEE-BF38-4A43-9EE1-DD3457D47E8A}" destId="{ED3607C4-BA64-4E01-B9EA-E09BBC4473CC}" srcOrd="2" destOrd="0" presId="urn:microsoft.com/office/officeart/2005/8/layout/hList6"/>
    <dgm:cxn modelId="{94433E91-9896-4E87-A5A5-EE09A1F6014D}" type="presParOf" srcId="{B2066BEE-BF38-4A43-9EE1-DD3457D47E8A}" destId="{86D898E1-3B9A-4252-89C2-BD87FEA2B461}" srcOrd="3" destOrd="0" presId="urn:microsoft.com/office/officeart/2005/8/layout/hList6"/>
    <dgm:cxn modelId="{24B2A79A-8BBD-4E6E-833D-7B23AB26D584}" type="presParOf" srcId="{B2066BEE-BF38-4A43-9EE1-DD3457D47E8A}" destId="{513A88AB-28FF-4EF2-AAFA-E0236379B64F}" srcOrd="4" destOrd="0" presId="urn:microsoft.com/office/officeart/2005/8/layout/hList6"/>
    <dgm:cxn modelId="{87A0D2EF-6C6B-40CC-A852-6C270BD2420E}" type="presParOf" srcId="{B2066BEE-BF38-4A43-9EE1-DD3457D47E8A}" destId="{6584AC78-9035-44E9-9EDA-2C0DE07F3CA5}" srcOrd="5" destOrd="0" presId="urn:microsoft.com/office/officeart/2005/8/layout/hList6"/>
    <dgm:cxn modelId="{B3879987-D7A9-444A-A919-5DBA2ABFACB2}" type="presParOf" srcId="{B2066BEE-BF38-4A43-9EE1-DD3457D47E8A}" destId="{26F23287-8A63-4873-BE31-DE94C3E9A5EB}" srcOrd="6" destOrd="0" presId="urn:microsoft.com/office/officeart/2005/8/layout/hList6"/>
    <dgm:cxn modelId="{60F36EE5-C241-4EE0-A735-F262BD8D6775}" type="presParOf" srcId="{B2066BEE-BF38-4A43-9EE1-DD3457D47E8A}" destId="{9E81EE27-633F-4BB4-932A-F8CDDCCDF75E}" srcOrd="7" destOrd="0" presId="urn:microsoft.com/office/officeart/2005/8/layout/hList6"/>
    <dgm:cxn modelId="{55BE20EB-DB62-4343-BB93-0FE465CE4ABE}" type="presParOf" srcId="{B2066BEE-BF38-4A43-9EE1-DD3457D47E8A}" destId="{48B87DB4-48A6-45AB-BFC1-FA8C0D72D7C0}" srcOrd="8" destOrd="0" presId="urn:microsoft.com/office/officeart/2005/8/layout/hList6"/>
    <dgm:cxn modelId="{98516DCC-0C84-4160-91C0-CCF7AA2E38F7}" type="presParOf" srcId="{B2066BEE-BF38-4A43-9EE1-DD3457D47E8A}" destId="{3082C495-0D9C-4EA8-BBFF-A1F32EE1BD93}" srcOrd="9" destOrd="0" presId="urn:microsoft.com/office/officeart/2005/8/layout/hList6"/>
    <dgm:cxn modelId="{D2C47ECB-F2AD-404A-9951-83DD450F5E45}" type="presParOf" srcId="{B2066BEE-BF38-4A43-9EE1-DD3457D47E8A}" destId="{994ACE2F-5295-4537-AD36-6C03E495762D}" srcOrd="10" destOrd="0" presId="urn:microsoft.com/office/officeart/2005/8/layout/hList6"/>
    <dgm:cxn modelId="{1820B7D8-659E-4D32-8734-A6F63AA0CFA6}" type="presParOf" srcId="{B2066BEE-BF38-4A43-9EE1-DD3457D47E8A}" destId="{3EF7D954-BE7D-49AF-B386-E1DF1BC58935}" srcOrd="11" destOrd="0" presId="urn:microsoft.com/office/officeart/2005/8/layout/hList6"/>
    <dgm:cxn modelId="{48EE5CBA-16FB-4A22-9392-35BDBC4313EE}" type="presParOf" srcId="{B2066BEE-BF38-4A43-9EE1-DD3457D47E8A}" destId="{61DFB18C-BD0C-40DA-B48C-C98BA525AF1F}" srcOrd="12" destOrd="0" presId="urn:microsoft.com/office/officeart/2005/8/layout/hList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5D37072-3951-47B6-964D-FBC528419EB5}"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IN"/>
        </a:p>
      </dgm:t>
    </dgm:pt>
    <dgm:pt modelId="{C380BB5E-56C8-40C2-8612-810E8B7AAD4A}">
      <dgm:prSet phldrT="[Text]"/>
      <dgm:spPr>
        <a:solidFill>
          <a:srgbClr val="00B050"/>
        </a:solidFill>
      </dgm:spPr>
      <dgm:t>
        <a:bodyPr/>
        <a:lstStyle/>
        <a:p>
          <a:endParaRPr lang="en-IN"/>
        </a:p>
      </dgm:t>
    </dgm:pt>
    <dgm:pt modelId="{D0D27C1E-4D34-4CCA-9EDC-A84E7E33C8F5}" type="parTrans" cxnId="{7301EB9B-D514-4204-9052-2EF8B7F44F01}">
      <dgm:prSet/>
      <dgm:spPr/>
      <dgm:t>
        <a:bodyPr/>
        <a:lstStyle/>
        <a:p>
          <a:endParaRPr lang="en-IN"/>
        </a:p>
      </dgm:t>
    </dgm:pt>
    <dgm:pt modelId="{CD602637-5F05-4681-84E2-8B557C46B273}" type="sibTrans" cxnId="{7301EB9B-D514-4204-9052-2EF8B7F44F01}">
      <dgm:prSet/>
      <dgm:spPr/>
      <dgm:t>
        <a:bodyPr/>
        <a:lstStyle/>
        <a:p>
          <a:endParaRPr lang="en-IN"/>
        </a:p>
      </dgm:t>
    </dgm:pt>
    <dgm:pt modelId="{3AC4A943-DF97-401B-A306-D65AAA1AB513}">
      <dgm:prSet phldrT="[Text]" custT="1"/>
      <dgm:spPr>
        <a:solidFill>
          <a:schemeClr val="accent3"/>
        </a:solidFill>
      </dgm:spPr>
      <dgm:t>
        <a:bodyPr/>
        <a:lstStyle/>
        <a:p>
          <a:pPr algn="ctr"/>
          <a:endParaRPr lang="en-IN" sz="1400" b="1" i="0">
            <a:solidFill>
              <a:schemeClr val="tx1"/>
            </a:solidFill>
            <a:latin typeface="Times New Roman" panose="02020603050405020304" pitchFamily="18" charset="0"/>
            <a:cs typeface="Times New Roman" panose="02020603050405020304" pitchFamily="18" charset="0"/>
          </a:endParaRPr>
        </a:p>
      </dgm:t>
    </dgm:pt>
    <dgm:pt modelId="{5F2E1914-7C18-4DB7-B1F4-6C268199ECDA}" type="parTrans" cxnId="{034A21CB-8236-498D-8CDA-E8E81EA654C1}">
      <dgm:prSet/>
      <dgm:spPr/>
      <dgm:t>
        <a:bodyPr/>
        <a:lstStyle/>
        <a:p>
          <a:endParaRPr lang="en-IN"/>
        </a:p>
      </dgm:t>
    </dgm:pt>
    <dgm:pt modelId="{C986E12E-1D2C-4FB9-AF3A-16F1E2309E7E}" type="sibTrans" cxnId="{034A21CB-8236-498D-8CDA-E8E81EA654C1}">
      <dgm:prSet/>
      <dgm:spPr/>
      <dgm:t>
        <a:bodyPr/>
        <a:lstStyle/>
        <a:p>
          <a:endParaRPr lang="en-IN"/>
        </a:p>
      </dgm:t>
    </dgm:pt>
    <dgm:pt modelId="{3E31ED24-B4E4-46E5-874A-1BD855898C17}">
      <dgm:prSet phldrT="[Text]" custT="1"/>
      <dgm:spPr>
        <a:solidFill>
          <a:schemeClr val="accent6"/>
        </a:solidFill>
      </dgm:spPr>
      <dgm:t>
        <a:bodyPr/>
        <a:lstStyle/>
        <a:p>
          <a:pPr algn="ctr"/>
          <a:endParaRPr lang="en-IN" sz="1400" b="1" i="0">
            <a:solidFill>
              <a:schemeClr val="tx1"/>
            </a:solidFill>
            <a:latin typeface="Times New Roman" panose="02020603050405020304" pitchFamily="18" charset="0"/>
            <a:cs typeface="Times New Roman" panose="02020603050405020304" pitchFamily="18" charset="0"/>
          </a:endParaRPr>
        </a:p>
      </dgm:t>
    </dgm:pt>
    <dgm:pt modelId="{558B40A5-4C9D-477F-A6AD-2064D755D46D}" type="parTrans" cxnId="{1A7F8E5D-6FF4-4286-8FA7-906BC3761DF2}">
      <dgm:prSet/>
      <dgm:spPr/>
      <dgm:t>
        <a:bodyPr/>
        <a:lstStyle/>
        <a:p>
          <a:endParaRPr lang="en-IN"/>
        </a:p>
      </dgm:t>
    </dgm:pt>
    <dgm:pt modelId="{CF808288-78BD-4FEC-8B21-BB992535F5A1}" type="sibTrans" cxnId="{1A7F8E5D-6FF4-4286-8FA7-906BC3761DF2}">
      <dgm:prSet/>
      <dgm:spPr/>
      <dgm:t>
        <a:bodyPr/>
        <a:lstStyle/>
        <a:p>
          <a:endParaRPr lang="en-IN"/>
        </a:p>
      </dgm:t>
    </dgm:pt>
    <dgm:pt modelId="{12260F31-2F96-4119-AE5C-DBE4FDE8FD02}">
      <dgm:prSet phldrT="[Text]" custT="1"/>
      <dgm:spPr>
        <a:solidFill>
          <a:srgbClr val="00B050">
            <a:alpha val="90000"/>
          </a:srgb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finally transfer project objectives to clients</a:t>
          </a:r>
          <a:endParaRPr lang="en-IN" sz="1400" b="1" i="0">
            <a:solidFill>
              <a:schemeClr val="tx1"/>
            </a:solidFill>
            <a:latin typeface="Times New Roman" panose="02020603050405020304" pitchFamily="18" charset="0"/>
            <a:cs typeface="Times New Roman" panose="02020603050405020304" pitchFamily="18" charset="0"/>
          </a:endParaRPr>
        </a:p>
      </dgm:t>
    </dgm:pt>
    <dgm:pt modelId="{E864E3B2-6416-4F84-9E67-05DA5507B55D}" type="sibTrans" cxnId="{C1AFAF2E-8633-46F2-B5EE-839A73D18F46}">
      <dgm:prSet/>
      <dgm:spPr/>
      <dgm:t>
        <a:bodyPr/>
        <a:lstStyle/>
        <a:p>
          <a:endParaRPr lang="en-IN"/>
        </a:p>
      </dgm:t>
    </dgm:pt>
    <dgm:pt modelId="{EB72B8D3-7838-4812-9A84-A692FE909D66}" type="parTrans" cxnId="{C1AFAF2E-8633-46F2-B5EE-839A73D18F46}">
      <dgm:prSet/>
      <dgm:spPr/>
      <dgm:t>
        <a:bodyPr/>
        <a:lstStyle/>
        <a:p>
          <a:endParaRPr lang="en-IN"/>
        </a:p>
      </dgm:t>
    </dgm:pt>
    <dgm:pt modelId="{6E27A879-DC87-467E-B412-C94722078C21}">
      <dgm:prSet phldrT="[Text]" custT="1"/>
      <dgm:spPr>
        <a:solidFill>
          <a:schemeClr val="accent3">
            <a:alpha val="90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officially announce project closing</a:t>
          </a:r>
          <a:endParaRPr lang="en-IN" sz="1400" b="1" i="0">
            <a:solidFill>
              <a:schemeClr val="tx1"/>
            </a:solidFill>
            <a:latin typeface="Times New Roman" panose="02020603050405020304" pitchFamily="18" charset="0"/>
            <a:cs typeface="Times New Roman" panose="02020603050405020304" pitchFamily="18" charset="0"/>
          </a:endParaRPr>
        </a:p>
      </dgm:t>
    </dgm:pt>
    <dgm:pt modelId="{2F2A6342-21CF-488F-8C74-BA70ED13EAEF}" type="sibTrans" cxnId="{779743F2-00F1-49C3-8509-1DC20CFB577F}">
      <dgm:prSet/>
      <dgm:spPr/>
      <dgm:t>
        <a:bodyPr/>
        <a:lstStyle/>
        <a:p>
          <a:endParaRPr lang="en-IN"/>
        </a:p>
      </dgm:t>
    </dgm:pt>
    <dgm:pt modelId="{0003923A-DC0D-4EA6-BB6A-42A18D9EB38E}" type="parTrans" cxnId="{779743F2-00F1-49C3-8509-1DC20CFB577F}">
      <dgm:prSet/>
      <dgm:spPr/>
      <dgm:t>
        <a:bodyPr/>
        <a:lstStyle/>
        <a:p>
          <a:endParaRPr lang="en-IN"/>
        </a:p>
      </dgm:t>
    </dgm:pt>
    <dgm:pt modelId="{C797E119-8BF3-415A-AD30-153C3C1B5864}">
      <dgm:prSet phldrT="[Text]" custT="1"/>
      <dgm:spPr>
        <a:solidFill>
          <a:schemeClr val="accent6">
            <a:alpha val="90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recheck contract</a:t>
          </a:r>
          <a:endParaRPr lang="en-IN" sz="1400" b="1" i="0">
            <a:solidFill>
              <a:schemeClr val="tx1"/>
            </a:solidFill>
            <a:latin typeface="Times New Roman" panose="02020603050405020304" pitchFamily="18" charset="0"/>
            <a:cs typeface="Times New Roman" panose="02020603050405020304" pitchFamily="18" charset="0"/>
          </a:endParaRPr>
        </a:p>
      </dgm:t>
    </dgm:pt>
    <dgm:pt modelId="{E9D42777-0166-4DEF-8FC5-9E316291FF8B}" type="sibTrans" cxnId="{0A877530-01A2-4E9A-8442-B4259475D9A4}">
      <dgm:prSet/>
      <dgm:spPr/>
      <dgm:t>
        <a:bodyPr/>
        <a:lstStyle/>
        <a:p>
          <a:endParaRPr lang="en-IN"/>
        </a:p>
      </dgm:t>
    </dgm:pt>
    <dgm:pt modelId="{4412F8E6-855A-4729-A12F-B8A4448A4581}" type="parTrans" cxnId="{0A877530-01A2-4E9A-8442-B4259475D9A4}">
      <dgm:prSet/>
      <dgm:spPr/>
      <dgm:t>
        <a:bodyPr/>
        <a:lstStyle/>
        <a:p>
          <a:endParaRPr lang="en-IN"/>
        </a:p>
      </dgm:t>
    </dgm:pt>
    <dgm:pt modelId="{CE5CE115-8F91-41FA-B38F-87708F8352A9}">
      <dgm:prSet custT="1"/>
      <dgm:spPr>
        <a:solidFill>
          <a:schemeClr val="accent2">
            <a:lumMod val="75000"/>
          </a:schemeClr>
        </a:solidFill>
      </dgm:spPr>
      <dgm:t>
        <a:bodyPr/>
        <a:lstStyle/>
        <a:p>
          <a:pPr algn="ctr"/>
          <a:endParaRPr lang="en-IN" sz="1400" b="1" i="0">
            <a:solidFill>
              <a:schemeClr val="tx1"/>
            </a:solidFill>
            <a:latin typeface="Times New Roman" panose="02020603050405020304" pitchFamily="18" charset="0"/>
            <a:cs typeface="Times New Roman" panose="02020603050405020304" pitchFamily="18" charset="0"/>
          </a:endParaRPr>
        </a:p>
      </dgm:t>
    </dgm:pt>
    <dgm:pt modelId="{507583AD-83F7-4940-92F9-19A67EC47202}" type="parTrans" cxnId="{7B1BDCD7-D16C-4DCC-95A8-7AB1793CD398}">
      <dgm:prSet/>
      <dgm:spPr/>
      <dgm:t>
        <a:bodyPr/>
        <a:lstStyle/>
        <a:p>
          <a:endParaRPr lang="en-IN"/>
        </a:p>
      </dgm:t>
    </dgm:pt>
    <dgm:pt modelId="{D482DC9F-53CE-46F9-A504-14ABE54162B5}" type="sibTrans" cxnId="{7B1BDCD7-D16C-4DCC-95A8-7AB1793CD398}">
      <dgm:prSet/>
      <dgm:spPr/>
      <dgm:t>
        <a:bodyPr/>
        <a:lstStyle/>
        <a:p>
          <a:endParaRPr lang="en-IN"/>
        </a:p>
      </dgm:t>
    </dgm:pt>
    <dgm:pt modelId="{B33F57A7-D6F4-43AC-A85F-3C16F642255D}">
      <dgm:prSet custT="1"/>
      <dgm:spPr>
        <a:solidFill>
          <a:schemeClr val="accent2">
            <a:lumMod val="75000"/>
            <a:alpha val="90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discharge project resource</a:t>
          </a:r>
          <a:endParaRPr lang="en-IN" sz="1400" b="1" i="0">
            <a:solidFill>
              <a:schemeClr val="tx1"/>
            </a:solidFill>
            <a:latin typeface="Times New Roman" panose="02020603050405020304" pitchFamily="18" charset="0"/>
            <a:cs typeface="Times New Roman" panose="02020603050405020304" pitchFamily="18" charset="0"/>
          </a:endParaRPr>
        </a:p>
      </dgm:t>
    </dgm:pt>
    <dgm:pt modelId="{8ECEDBC5-96B4-495D-A296-A185BF8DF506}" type="parTrans" cxnId="{9C88A22C-B065-4433-B5E4-3D0E3D69BD45}">
      <dgm:prSet/>
      <dgm:spPr/>
      <dgm:t>
        <a:bodyPr/>
        <a:lstStyle/>
        <a:p>
          <a:endParaRPr lang="en-IN"/>
        </a:p>
      </dgm:t>
    </dgm:pt>
    <dgm:pt modelId="{9ED60D9F-0231-476D-B4A1-B10ED302337D}" type="sibTrans" cxnId="{9C88A22C-B065-4433-B5E4-3D0E3D69BD45}">
      <dgm:prSet/>
      <dgm:spPr/>
      <dgm:t>
        <a:bodyPr/>
        <a:lstStyle/>
        <a:p>
          <a:endParaRPr lang="en-IN"/>
        </a:p>
      </dgm:t>
    </dgm:pt>
    <dgm:pt modelId="{E6F0BA63-01FC-4693-9876-36BA5F9EDF5A}">
      <dgm:prSet custT="1"/>
      <dgm:spPr>
        <a:solidFill>
          <a:schemeClr val="accent4">
            <a:lumMod val="75000"/>
          </a:schemeClr>
        </a:solidFill>
      </dgm:spPr>
      <dgm:t>
        <a:bodyPr/>
        <a:lstStyle/>
        <a:p>
          <a:pPr algn="ctr"/>
          <a:endParaRPr lang="en-IN" sz="1400" b="1" i="0">
            <a:solidFill>
              <a:schemeClr val="tx1"/>
            </a:solidFill>
            <a:latin typeface="Times New Roman" panose="02020603050405020304" pitchFamily="18" charset="0"/>
            <a:cs typeface="Times New Roman" panose="02020603050405020304" pitchFamily="18" charset="0"/>
          </a:endParaRPr>
        </a:p>
      </dgm:t>
    </dgm:pt>
    <dgm:pt modelId="{01CDAAE3-F04C-4AEF-B82D-500AC7E82807}" type="parTrans" cxnId="{92249A0B-A927-4F60-BAD7-732048A34CAC}">
      <dgm:prSet/>
      <dgm:spPr/>
      <dgm:t>
        <a:bodyPr/>
        <a:lstStyle/>
        <a:p>
          <a:endParaRPr lang="en-IN"/>
        </a:p>
      </dgm:t>
    </dgm:pt>
    <dgm:pt modelId="{36D337E0-5966-4673-A677-D06FC4DC31BE}" type="sibTrans" cxnId="{92249A0B-A927-4F60-BAD7-732048A34CAC}">
      <dgm:prSet/>
      <dgm:spPr/>
      <dgm:t>
        <a:bodyPr/>
        <a:lstStyle/>
        <a:p>
          <a:endParaRPr lang="en-IN"/>
        </a:p>
      </dgm:t>
    </dgm:pt>
    <dgm:pt modelId="{147CF40A-58BA-4AFC-B27F-9025AD1B2AA1}">
      <dgm:prSet custT="1"/>
      <dgm:spPr>
        <a:solidFill>
          <a:schemeClr val="accent4">
            <a:lumMod val="75000"/>
            <a:alpha val="90000"/>
          </a:scheme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Final meeting of project </a:t>
          </a:r>
          <a:endParaRPr lang="en-IN" sz="1400" b="1" i="0">
            <a:solidFill>
              <a:schemeClr val="tx1"/>
            </a:solidFill>
            <a:latin typeface="Times New Roman" panose="02020603050405020304" pitchFamily="18" charset="0"/>
            <a:cs typeface="Times New Roman" panose="02020603050405020304" pitchFamily="18" charset="0"/>
          </a:endParaRPr>
        </a:p>
      </dgm:t>
    </dgm:pt>
    <dgm:pt modelId="{7BBF4417-FD6F-46DD-8D1C-9B625E3F4535}" type="parTrans" cxnId="{BDD083DF-2A18-41B6-AFF2-2D776FA18C60}">
      <dgm:prSet/>
      <dgm:spPr/>
      <dgm:t>
        <a:bodyPr/>
        <a:lstStyle/>
        <a:p>
          <a:endParaRPr lang="en-IN"/>
        </a:p>
      </dgm:t>
    </dgm:pt>
    <dgm:pt modelId="{6EC9F235-E550-43CD-A0EF-308788878194}" type="sibTrans" cxnId="{BDD083DF-2A18-41B6-AFF2-2D776FA18C60}">
      <dgm:prSet/>
      <dgm:spPr/>
      <dgm:t>
        <a:bodyPr/>
        <a:lstStyle/>
        <a:p>
          <a:endParaRPr lang="en-IN"/>
        </a:p>
      </dgm:t>
    </dgm:pt>
    <dgm:pt modelId="{EF9595D6-2FB1-489A-B9A3-16F5E46DDE21}">
      <dgm:prSet custT="1"/>
      <dgm:spPr>
        <a:solidFill>
          <a:srgbClr val="FFC000"/>
        </a:solidFill>
      </dgm:spPr>
      <dgm:t>
        <a:bodyPr/>
        <a:lstStyle/>
        <a:p>
          <a:pPr algn="ctr"/>
          <a:endParaRPr lang="en-IN" sz="1400" b="1" i="0">
            <a:solidFill>
              <a:schemeClr val="tx1"/>
            </a:solidFill>
            <a:latin typeface="Times New Roman" panose="02020603050405020304" pitchFamily="18" charset="0"/>
            <a:cs typeface="Times New Roman" panose="02020603050405020304" pitchFamily="18" charset="0"/>
          </a:endParaRPr>
        </a:p>
      </dgm:t>
    </dgm:pt>
    <dgm:pt modelId="{F464593C-4B1E-4846-B056-7514232AABFD}" type="parTrans" cxnId="{3C7CFC11-674F-468F-B237-C3CF46C40122}">
      <dgm:prSet/>
      <dgm:spPr/>
      <dgm:t>
        <a:bodyPr/>
        <a:lstStyle/>
        <a:p>
          <a:endParaRPr lang="en-IN"/>
        </a:p>
      </dgm:t>
    </dgm:pt>
    <dgm:pt modelId="{124F0F28-D6A2-4EB3-884C-609D20F7339C}" type="sibTrans" cxnId="{3C7CFC11-674F-468F-B237-C3CF46C40122}">
      <dgm:prSet/>
      <dgm:spPr/>
      <dgm:t>
        <a:bodyPr/>
        <a:lstStyle/>
        <a:p>
          <a:endParaRPr lang="en-IN"/>
        </a:p>
      </dgm:t>
    </dgm:pt>
    <dgm:pt modelId="{0CDEB7C7-E588-4944-B1A7-B84C57A98E24}">
      <dgm:prSet custT="1"/>
      <dgm:spPr>
        <a:solidFill>
          <a:srgbClr val="FFC000">
            <a:alpha val="90000"/>
          </a:srgbClr>
        </a:solidFill>
      </dgm:spPr>
      <dgm:t>
        <a:bodyPr/>
        <a:lstStyle/>
        <a:p>
          <a:pPr algn="ctr"/>
          <a:r>
            <a:rPr lang="en-GB" sz="1400" b="1" i="0">
              <a:solidFill>
                <a:schemeClr val="tx1"/>
              </a:solidFill>
              <a:latin typeface="Times New Roman" panose="02020603050405020304" pitchFamily="18" charset="0"/>
              <a:cs typeface="Times New Roman" panose="02020603050405020304" pitchFamily="18" charset="0"/>
            </a:rPr>
            <a:t>project documentation</a:t>
          </a:r>
          <a:endParaRPr lang="en-IN" sz="1400" b="1" i="0">
            <a:solidFill>
              <a:schemeClr val="tx1"/>
            </a:solidFill>
            <a:latin typeface="Times New Roman" panose="02020603050405020304" pitchFamily="18" charset="0"/>
            <a:cs typeface="Times New Roman" panose="02020603050405020304" pitchFamily="18" charset="0"/>
          </a:endParaRPr>
        </a:p>
      </dgm:t>
    </dgm:pt>
    <dgm:pt modelId="{8D616E3B-C476-470B-BBD4-328674BDFED1}" type="parTrans" cxnId="{F6436352-7894-469D-B229-07C6CA84D29F}">
      <dgm:prSet/>
      <dgm:spPr/>
      <dgm:t>
        <a:bodyPr/>
        <a:lstStyle/>
        <a:p>
          <a:endParaRPr lang="en-IN"/>
        </a:p>
      </dgm:t>
    </dgm:pt>
    <dgm:pt modelId="{CCD8C907-9320-48A9-8F67-9F0D0759F7F9}" type="sibTrans" cxnId="{F6436352-7894-469D-B229-07C6CA84D29F}">
      <dgm:prSet/>
      <dgm:spPr/>
      <dgm:t>
        <a:bodyPr/>
        <a:lstStyle/>
        <a:p>
          <a:endParaRPr lang="en-IN"/>
        </a:p>
      </dgm:t>
    </dgm:pt>
    <dgm:pt modelId="{75ABAFB8-0660-46D3-86C1-8EEA256A16BC}" type="pres">
      <dgm:prSet presAssocID="{05D37072-3951-47B6-964D-FBC528419EB5}" presName="linearFlow" presStyleCnt="0">
        <dgm:presLayoutVars>
          <dgm:dir/>
          <dgm:animLvl val="lvl"/>
          <dgm:resizeHandles val="exact"/>
        </dgm:presLayoutVars>
      </dgm:prSet>
      <dgm:spPr/>
    </dgm:pt>
    <dgm:pt modelId="{0A140BF5-1C1B-4D84-A6A0-1ACF9B1D7132}" type="pres">
      <dgm:prSet presAssocID="{C380BB5E-56C8-40C2-8612-810E8B7AAD4A}" presName="composite" presStyleCnt="0"/>
      <dgm:spPr/>
    </dgm:pt>
    <dgm:pt modelId="{EE0B61BE-958C-40A8-8970-2D6F583D8B5C}" type="pres">
      <dgm:prSet presAssocID="{C380BB5E-56C8-40C2-8612-810E8B7AAD4A}" presName="parentText" presStyleLbl="alignNode1" presStyleIdx="0" presStyleCnt="6">
        <dgm:presLayoutVars>
          <dgm:chMax val="1"/>
          <dgm:bulletEnabled val="1"/>
        </dgm:presLayoutVars>
      </dgm:prSet>
      <dgm:spPr/>
    </dgm:pt>
    <dgm:pt modelId="{E017A115-297D-4739-BD96-407D439C5864}" type="pres">
      <dgm:prSet presAssocID="{C380BB5E-56C8-40C2-8612-810E8B7AAD4A}" presName="descendantText" presStyleLbl="alignAcc1" presStyleIdx="0" presStyleCnt="6">
        <dgm:presLayoutVars>
          <dgm:bulletEnabled val="1"/>
        </dgm:presLayoutVars>
      </dgm:prSet>
      <dgm:spPr/>
    </dgm:pt>
    <dgm:pt modelId="{FD63912A-C4E7-4E44-9473-9390D3A9D968}" type="pres">
      <dgm:prSet presAssocID="{CD602637-5F05-4681-84E2-8B557C46B273}" presName="sp" presStyleCnt="0"/>
      <dgm:spPr/>
    </dgm:pt>
    <dgm:pt modelId="{5DA42206-95EF-420E-B33E-71EBF6110788}" type="pres">
      <dgm:prSet presAssocID="{3E31ED24-B4E4-46E5-874A-1BD855898C17}" presName="composite" presStyleCnt="0"/>
      <dgm:spPr/>
    </dgm:pt>
    <dgm:pt modelId="{7DA6DB33-C8D2-4EFD-8A9D-4CC71D1EE543}" type="pres">
      <dgm:prSet presAssocID="{3E31ED24-B4E4-46E5-874A-1BD855898C17}" presName="parentText" presStyleLbl="alignNode1" presStyleIdx="1" presStyleCnt="6">
        <dgm:presLayoutVars>
          <dgm:chMax val="1"/>
          <dgm:bulletEnabled val="1"/>
        </dgm:presLayoutVars>
      </dgm:prSet>
      <dgm:spPr/>
    </dgm:pt>
    <dgm:pt modelId="{DA902B3A-8487-4350-AE97-761EF347C16D}" type="pres">
      <dgm:prSet presAssocID="{3E31ED24-B4E4-46E5-874A-1BD855898C17}" presName="descendantText" presStyleLbl="alignAcc1" presStyleIdx="1" presStyleCnt="6">
        <dgm:presLayoutVars>
          <dgm:bulletEnabled val="1"/>
        </dgm:presLayoutVars>
      </dgm:prSet>
      <dgm:spPr/>
    </dgm:pt>
    <dgm:pt modelId="{63AF8FAA-1502-4BE0-B82B-C8E6EC7DAD6D}" type="pres">
      <dgm:prSet presAssocID="{CF808288-78BD-4FEC-8B21-BB992535F5A1}" presName="sp" presStyleCnt="0"/>
      <dgm:spPr/>
    </dgm:pt>
    <dgm:pt modelId="{2E211AC8-A5E2-4EB2-BA9B-542CAF62B754}" type="pres">
      <dgm:prSet presAssocID="{CE5CE115-8F91-41FA-B38F-87708F8352A9}" presName="composite" presStyleCnt="0"/>
      <dgm:spPr/>
    </dgm:pt>
    <dgm:pt modelId="{E58B8718-CF04-457D-A0D3-09BC78E63619}" type="pres">
      <dgm:prSet presAssocID="{CE5CE115-8F91-41FA-B38F-87708F8352A9}" presName="parentText" presStyleLbl="alignNode1" presStyleIdx="2" presStyleCnt="6">
        <dgm:presLayoutVars>
          <dgm:chMax val="1"/>
          <dgm:bulletEnabled val="1"/>
        </dgm:presLayoutVars>
      </dgm:prSet>
      <dgm:spPr/>
    </dgm:pt>
    <dgm:pt modelId="{995AED5A-6D49-46F8-ACED-20466A18ACF8}" type="pres">
      <dgm:prSet presAssocID="{CE5CE115-8F91-41FA-B38F-87708F8352A9}" presName="descendantText" presStyleLbl="alignAcc1" presStyleIdx="2" presStyleCnt="6" custLinFactNeighborX="908" custLinFactNeighborY="-1985">
        <dgm:presLayoutVars>
          <dgm:bulletEnabled val="1"/>
        </dgm:presLayoutVars>
      </dgm:prSet>
      <dgm:spPr/>
    </dgm:pt>
    <dgm:pt modelId="{2FF57BA5-C250-442C-AA5B-344B6BA73A05}" type="pres">
      <dgm:prSet presAssocID="{D482DC9F-53CE-46F9-A504-14ABE54162B5}" presName="sp" presStyleCnt="0"/>
      <dgm:spPr/>
    </dgm:pt>
    <dgm:pt modelId="{AAC89E9B-9B97-4DB1-A244-67830757A153}" type="pres">
      <dgm:prSet presAssocID="{3AC4A943-DF97-401B-A306-D65AAA1AB513}" presName="composite" presStyleCnt="0"/>
      <dgm:spPr/>
    </dgm:pt>
    <dgm:pt modelId="{D289D6B1-2E16-4ECF-91ED-9B888527EF94}" type="pres">
      <dgm:prSet presAssocID="{3AC4A943-DF97-401B-A306-D65AAA1AB513}" presName="parentText" presStyleLbl="alignNode1" presStyleIdx="3" presStyleCnt="6">
        <dgm:presLayoutVars>
          <dgm:chMax val="1"/>
          <dgm:bulletEnabled val="1"/>
        </dgm:presLayoutVars>
      </dgm:prSet>
      <dgm:spPr/>
    </dgm:pt>
    <dgm:pt modelId="{030709D3-E632-43FA-ADFB-0EC645A5598E}" type="pres">
      <dgm:prSet presAssocID="{3AC4A943-DF97-401B-A306-D65AAA1AB513}" presName="descendantText" presStyleLbl="alignAcc1" presStyleIdx="3" presStyleCnt="6">
        <dgm:presLayoutVars>
          <dgm:bulletEnabled val="1"/>
        </dgm:presLayoutVars>
      </dgm:prSet>
      <dgm:spPr/>
    </dgm:pt>
    <dgm:pt modelId="{110DADB7-2DCF-4644-8D20-149DAE0EDD95}" type="pres">
      <dgm:prSet presAssocID="{C986E12E-1D2C-4FB9-AF3A-16F1E2309E7E}" presName="sp" presStyleCnt="0"/>
      <dgm:spPr/>
    </dgm:pt>
    <dgm:pt modelId="{156DCDD2-BF8F-40DC-ACC5-9278A9003FB3}" type="pres">
      <dgm:prSet presAssocID="{E6F0BA63-01FC-4693-9876-36BA5F9EDF5A}" presName="composite" presStyleCnt="0"/>
      <dgm:spPr/>
    </dgm:pt>
    <dgm:pt modelId="{C6A3A207-BFCD-4648-A681-A25656678C53}" type="pres">
      <dgm:prSet presAssocID="{E6F0BA63-01FC-4693-9876-36BA5F9EDF5A}" presName="parentText" presStyleLbl="alignNode1" presStyleIdx="4" presStyleCnt="6">
        <dgm:presLayoutVars>
          <dgm:chMax val="1"/>
          <dgm:bulletEnabled val="1"/>
        </dgm:presLayoutVars>
      </dgm:prSet>
      <dgm:spPr/>
    </dgm:pt>
    <dgm:pt modelId="{D6FF0438-2161-4F48-ABDA-AD268CAE28E9}" type="pres">
      <dgm:prSet presAssocID="{E6F0BA63-01FC-4693-9876-36BA5F9EDF5A}" presName="descendantText" presStyleLbl="alignAcc1" presStyleIdx="4" presStyleCnt="6">
        <dgm:presLayoutVars>
          <dgm:bulletEnabled val="1"/>
        </dgm:presLayoutVars>
      </dgm:prSet>
      <dgm:spPr/>
    </dgm:pt>
    <dgm:pt modelId="{8C5AF3B7-6A38-4237-8F13-F05056A447A5}" type="pres">
      <dgm:prSet presAssocID="{36D337E0-5966-4673-A677-D06FC4DC31BE}" presName="sp" presStyleCnt="0"/>
      <dgm:spPr/>
    </dgm:pt>
    <dgm:pt modelId="{25556159-C487-4315-80B6-78CFDDD90BDF}" type="pres">
      <dgm:prSet presAssocID="{EF9595D6-2FB1-489A-B9A3-16F5E46DDE21}" presName="composite" presStyleCnt="0"/>
      <dgm:spPr/>
    </dgm:pt>
    <dgm:pt modelId="{88FE692A-EE19-4ED9-AA6A-3E5B41C42C31}" type="pres">
      <dgm:prSet presAssocID="{EF9595D6-2FB1-489A-B9A3-16F5E46DDE21}" presName="parentText" presStyleLbl="alignNode1" presStyleIdx="5" presStyleCnt="6">
        <dgm:presLayoutVars>
          <dgm:chMax val="1"/>
          <dgm:bulletEnabled val="1"/>
        </dgm:presLayoutVars>
      </dgm:prSet>
      <dgm:spPr/>
    </dgm:pt>
    <dgm:pt modelId="{D06FCA73-FFC9-4044-B111-CA72989B0E69}" type="pres">
      <dgm:prSet presAssocID="{EF9595D6-2FB1-489A-B9A3-16F5E46DDE21}" presName="descendantText" presStyleLbl="alignAcc1" presStyleIdx="5" presStyleCnt="6">
        <dgm:presLayoutVars>
          <dgm:bulletEnabled val="1"/>
        </dgm:presLayoutVars>
      </dgm:prSet>
      <dgm:spPr/>
    </dgm:pt>
  </dgm:ptLst>
  <dgm:cxnLst>
    <dgm:cxn modelId="{92249A0B-A927-4F60-BAD7-732048A34CAC}" srcId="{05D37072-3951-47B6-964D-FBC528419EB5}" destId="{E6F0BA63-01FC-4693-9876-36BA5F9EDF5A}" srcOrd="4" destOrd="0" parTransId="{01CDAAE3-F04C-4AEF-B82D-500AC7E82807}" sibTransId="{36D337E0-5966-4673-A677-D06FC4DC31BE}"/>
    <dgm:cxn modelId="{3C7CFC11-674F-468F-B237-C3CF46C40122}" srcId="{05D37072-3951-47B6-964D-FBC528419EB5}" destId="{EF9595D6-2FB1-489A-B9A3-16F5E46DDE21}" srcOrd="5" destOrd="0" parTransId="{F464593C-4B1E-4846-B056-7514232AABFD}" sibTransId="{124F0F28-D6A2-4EB3-884C-609D20F7339C}"/>
    <dgm:cxn modelId="{A841A526-AEAF-4729-8C2D-732137444150}" type="presOf" srcId="{B33F57A7-D6F4-43AC-A85F-3C16F642255D}" destId="{995AED5A-6D49-46F8-ACED-20466A18ACF8}" srcOrd="0" destOrd="0" presId="urn:microsoft.com/office/officeart/2005/8/layout/chevron2"/>
    <dgm:cxn modelId="{9C88A22C-B065-4433-B5E4-3D0E3D69BD45}" srcId="{CE5CE115-8F91-41FA-B38F-87708F8352A9}" destId="{B33F57A7-D6F4-43AC-A85F-3C16F642255D}" srcOrd="0" destOrd="0" parTransId="{8ECEDBC5-96B4-495D-A296-A185BF8DF506}" sibTransId="{9ED60D9F-0231-476D-B4A1-B10ED302337D}"/>
    <dgm:cxn modelId="{5151232D-5DD0-4360-9D85-D173D85D482A}" type="presOf" srcId="{3AC4A943-DF97-401B-A306-D65AAA1AB513}" destId="{D289D6B1-2E16-4ECF-91ED-9B888527EF94}" srcOrd="0" destOrd="0" presId="urn:microsoft.com/office/officeart/2005/8/layout/chevron2"/>
    <dgm:cxn modelId="{C1AFAF2E-8633-46F2-B5EE-839A73D18F46}" srcId="{C380BB5E-56C8-40C2-8612-810E8B7AAD4A}" destId="{12260F31-2F96-4119-AE5C-DBE4FDE8FD02}" srcOrd="0" destOrd="0" parTransId="{EB72B8D3-7838-4812-9A84-A692FE909D66}" sibTransId="{E864E3B2-6416-4F84-9E67-05DA5507B55D}"/>
    <dgm:cxn modelId="{0A877530-01A2-4E9A-8442-B4259475D9A4}" srcId="{3E31ED24-B4E4-46E5-874A-1BD855898C17}" destId="{C797E119-8BF3-415A-AD30-153C3C1B5864}" srcOrd="0" destOrd="0" parTransId="{4412F8E6-855A-4729-A12F-B8A4448A4581}" sibTransId="{E9D42777-0166-4DEF-8FC5-9E316291FF8B}"/>
    <dgm:cxn modelId="{14DFC637-6679-4487-8F0F-9CA86AF194A4}" type="presOf" srcId="{6E27A879-DC87-467E-B412-C94722078C21}" destId="{030709D3-E632-43FA-ADFB-0EC645A5598E}" srcOrd="0" destOrd="0" presId="urn:microsoft.com/office/officeart/2005/8/layout/chevron2"/>
    <dgm:cxn modelId="{1A7F8E5D-6FF4-4286-8FA7-906BC3761DF2}" srcId="{05D37072-3951-47B6-964D-FBC528419EB5}" destId="{3E31ED24-B4E4-46E5-874A-1BD855898C17}" srcOrd="1" destOrd="0" parTransId="{558B40A5-4C9D-477F-A6AD-2064D755D46D}" sibTransId="{CF808288-78BD-4FEC-8B21-BB992535F5A1}"/>
    <dgm:cxn modelId="{42755741-A410-46B9-A945-139C1DBF444C}" type="presOf" srcId="{EF9595D6-2FB1-489A-B9A3-16F5E46DDE21}" destId="{88FE692A-EE19-4ED9-AA6A-3E5B41C42C31}" srcOrd="0" destOrd="0" presId="urn:microsoft.com/office/officeart/2005/8/layout/chevron2"/>
    <dgm:cxn modelId="{6A77D56F-2049-4F94-9D95-76A353FB1228}" type="presOf" srcId="{C797E119-8BF3-415A-AD30-153C3C1B5864}" destId="{DA902B3A-8487-4350-AE97-761EF347C16D}" srcOrd="0" destOrd="0" presId="urn:microsoft.com/office/officeart/2005/8/layout/chevron2"/>
    <dgm:cxn modelId="{F6436352-7894-469D-B229-07C6CA84D29F}" srcId="{EF9595D6-2FB1-489A-B9A3-16F5E46DDE21}" destId="{0CDEB7C7-E588-4944-B1A7-B84C57A98E24}" srcOrd="0" destOrd="0" parTransId="{8D616E3B-C476-470B-BBD4-328674BDFED1}" sibTransId="{CCD8C907-9320-48A9-8F67-9F0D0759F7F9}"/>
    <dgm:cxn modelId="{863A8573-E063-4CAC-BD07-7556EEFCA2D3}" type="presOf" srcId="{3E31ED24-B4E4-46E5-874A-1BD855898C17}" destId="{7DA6DB33-C8D2-4EFD-8A9D-4CC71D1EE543}" srcOrd="0" destOrd="0" presId="urn:microsoft.com/office/officeart/2005/8/layout/chevron2"/>
    <dgm:cxn modelId="{6CF2B480-E923-43A5-B6B7-8C181153F9A0}" type="presOf" srcId="{E6F0BA63-01FC-4693-9876-36BA5F9EDF5A}" destId="{C6A3A207-BFCD-4648-A681-A25656678C53}" srcOrd="0" destOrd="0" presId="urn:microsoft.com/office/officeart/2005/8/layout/chevron2"/>
    <dgm:cxn modelId="{14C16D94-ACA2-4F86-8055-8DFD79028BA8}" type="presOf" srcId="{CE5CE115-8F91-41FA-B38F-87708F8352A9}" destId="{E58B8718-CF04-457D-A0D3-09BC78E63619}" srcOrd="0" destOrd="0" presId="urn:microsoft.com/office/officeart/2005/8/layout/chevron2"/>
    <dgm:cxn modelId="{0B113297-1236-4827-AE21-45758E6E99FC}" type="presOf" srcId="{C380BB5E-56C8-40C2-8612-810E8B7AAD4A}" destId="{EE0B61BE-958C-40A8-8970-2D6F583D8B5C}" srcOrd="0" destOrd="0" presId="urn:microsoft.com/office/officeart/2005/8/layout/chevron2"/>
    <dgm:cxn modelId="{7301EB9B-D514-4204-9052-2EF8B7F44F01}" srcId="{05D37072-3951-47B6-964D-FBC528419EB5}" destId="{C380BB5E-56C8-40C2-8612-810E8B7AAD4A}" srcOrd="0" destOrd="0" parTransId="{D0D27C1E-4D34-4CCA-9EDC-A84E7E33C8F5}" sibTransId="{CD602637-5F05-4681-84E2-8B557C46B273}"/>
    <dgm:cxn modelId="{CCDE8CB4-BFC2-404F-BDBF-2B1D39E3CA33}" type="presOf" srcId="{147CF40A-58BA-4AFC-B27F-9025AD1B2AA1}" destId="{D6FF0438-2161-4F48-ABDA-AD268CAE28E9}" srcOrd="0" destOrd="0" presId="urn:microsoft.com/office/officeart/2005/8/layout/chevron2"/>
    <dgm:cxn modelId="{034A21CB-8236-498D-8CDA-E8E81EA654C1}" srcId="{05D37072-3951-47B6-964D-FBC528419EB5}" destId="{3AC4A943-DF97-401B-A306-D65AAA1AB513}" srcOrd="3" destOrd="0" parTransId="{5F2E1914-7C18-4DB7-B1F4-6C268199ECDA}" sibTransId="{C986E12E-1D2C-4FB9-AF3A-16F1E2309E7E}"/>
    <dgm:cxn modelId="{7B1BDCD7-D16C-4DCC-95A8-7AB1793CD398}" srcId="{05D37072-3951-47B6-964D-FBC528419EB5}" destId="{CE5CE115-8F91-41FA-B38F-87708F8352A9}" srcOrd="2" destOrd="0" parTransId="{507583AD-83F7-4940-92F9-19A67EC47202}" sibTransId="{D482DC9F-53CE-46F9-A504-14ABE54162B5}"/>
    <dgm:cxn modelId="{BDD083DF-2A18-41B6-AFF2-2D776FA18C60}" srcId="{E6F0BA63-01FC-4693-9876-36BA5F9EDF5A}" destId="{147CF40A-58BA-4AFC-B27F-9025AD1B2AA1}" srcOrd="0" destOrd="0" parTransId="{7BBF4417-FD6F-46DD-8D1C-9B625E3F4535}" sibTransId="{6EC9F235-E550-43CD-A0EF-308788878194}"/>
    <dgm:cxn modelId="{779743F2-00F1-49C3-8509-1DC20CFB577F}" srcId="{3AC4A943-DF97-401B-A306-D65AAA1AB513}" destId="{6E27A879-DC87-467E-B412-C94722078C21}" srcOrd="0" destOrd="0" parTransId="{0003923A-DC0D-4EA6-BB6A-42A18D9EB38E}" sibTransId="{2F2A6342-21CF-488F-8C74-BA70ED13EAEF}"/>
    <dgm:cxn modelId="{CD176CF6-8291-4220-9EC7-5EB17EA8DF6D}" type="presOf" srcId="{0CDEB7C7-E588-4944-B1A7-B84C57A98E24}" destId="{D06FCA73-FFC9-4044-B111-CA72989B0E69}" srcOrd="0" destOrd="0" presId="urn:microsoft.com/office/officeart/2005/8/layout/chevron2"/>
    <dgm:cxn modelId="{6912AEFA-7AF7-4769-A50C-1F3043A825FD}" type="presOf" srcId="{05D37072-3951-47B6-964D-FBC528419EB5}" destId="{75ABAFB8-0660-46D3-86C1-8EEA256A16BC}" srcOrd="0" destOrd="0" presId="urn:microsoft.com/office/officeart/2005/8/layout/chevron2"/>
    <dgm:cxn modelId="{ECF17FFB-1FB0-44BF-B311-57E1C17C9C18}" type="presOf" srcId="{12260F31-2F96-4119-AE5C-DBE4FDE8FD02}" destId="{E017A115-297D-4739-BD96-407D439C5864}" srcOrd="0" destOrd="0" presId="urn:microsoft.com/office/officeart/2005/8/layout/chevron2"/>
    <dgm:cxn modelId="{192740CF-45DF-4368-A9EE-E7DC90990CA7}" type="presParOf" srcId="{75ABAFB8-0660-46D3-86C1-8EEA256A16BC}" destId="{0A140BF5-1C1B-4D84-A6A0-1ACF9B1D7132}" srcOrd="0" destOrd="0" presId="urn:microsoft.com/office/officeart/2005/8/layout/chevron2"/>
    <dgm:cxn modelId="{F8C1E0B6-D342-4DD9-8B9D-6B0FE1253B49}" type="presParOf" srcId="{0A140BF5-1C1B-4D84-A6A0-1ACF9B1D7132}" destId="{EE0B61BE-958C-40A8-8970-2D6F583D8B5C}" srcOrd="0" destOrd="0" presId="urn:microsoft.com/office/officeart/2005/8/layout/chevron2"/>
    <dgm:cxn modelId="{DEEDA467-C8F1-4F3E-8671-F8F9ABA81990}" type="presParOf" srcId="{0A140BF5-1C1B-4D84-A6A0-1ACF9B1D7132}" destId="{E017A115-297D-4739-BD96-407D439C5864}" srcOrd="1" destOrd="0" presId="urn:microsoft.com/office/officeart/2005/8/layout/chevron2"/>
    <dgm:cxn modelId="{D02EF687-E0F2-4F32-AA29-DAC7739CE59A}" type="presParOf" srcId="{75ABAFB8-0660-46D3-86C1-8EEA256A16BC}" destId="{FD63912A-C4E7-4E44-9473-9390D3A9D968}" srcOrd="1" destOrd="0" presId="urn:microsoft.com/office/officeart/2005/8/layout/chevron2"/>
    <dgm:cxn modelId="{7DF272B1-0811-45D6-8398-281747D89300}" type="presParOf" srcId="{75ABAFB8-0660-46D3-86C1-8EEA256A16BC}" destId="{5DA42206-95EF-420E-B33E-71EBF6110788}" srcOrd="2" destOrd="0" presId="urn:microsoft.com/office/officeart/2005/8/layout/chevron2"/>
    <dgm:cxn modelId="{E16E3833-5D77-4887-A3B2-EAF52B642E66}" type="presParOf" srcId="{5DA42206-95EF-420E-B33E-71EBF6110788}" destId="{7DA6DB33-C8D2-4EFD-8A9D-4CC71D1EE543}" srcOrd="0" destOrd="0" presId="urn:microsoft.com/office/officeart/2005/8/layout/chevron2"/>
    <dgm:cxn modelId="{6052996F-387F-445B-BECA-ACD03CBCE35B}" type="presParOf" srcId="{5DA42206-95EF-420E-B33E-71EBF6110788}" destId="{DA902B3A-8487-4350-AE97-761EF347C16D}" srcOrd="1" destOrd="0" presId="urn:microsoft.com/office/officeart/2005/8/layout/chevron2"/>
    <dgm:cxn modelId="{F33C00AF-CB9A-4EC7-AA52-E50CFF067BB5}" type="presParOf" srcId="{75ABAFB8-0660-46D3-86C1-8EEA256A16BC}" destId="{63AF8FAA-1502-4BE0-B82B-C8E6EC7DAD6D}" srcOrd="3" destOrd="0" presId="urn:microsoft.com/office/officeart/2005/8/layout/chevron2"/>
    <dgm:cxn modelId="{2FB8F7EC-94CE-47E0-94CC-13A998DFEEAC}" type="presParOf" srcId="{75ABAFB8-0660-46D3-86C1-8EEA256A16BC}" destId="{2E211AC8-A5E2-4EB2-BA9B-542CAF62B754}" srcOrd="4" destOrd="0" presId="urn:microsoft.com/office/officeart/2005/8/layout/chevron2"/>
    <dgm:cxn modelId="{4974F6FF-6D92-4403-956E-0819FF22E394}" type="presParOf" srcId="{2E211AC8-A5E2-4EB2-BA9B-542CAF62B754}" destId="{E58B8718-CF04-457D-A0D3-09BC78E63619}" srcOrd="0" destOrd="0" presId="urn:microsoft.com/office/officeart/2005/8/layout/chevron2"/>
    <dgm:cxn modelId="{6984BF05-D1C0-4237-ACE9-5450D996D1E3}" type="presParOf" srcId="{2E211AC8-A5E2-4EB2-BA9B-542CAF62B754}" destId="{995AED5A-6D49-46F8-ACED-20466A18ACF8}" srcOrd="1" destOrd="0" presId="urn:microsoft.com/office/officeart/2005/8/layout/chevron2"/>
    <dgm:cxn modelId="{5C8D7B5D-DFAE-4D93-8D32-C4B13882367B}" type="presParOf" srcId="{75ABAFB8-0660-46D3-86C1-8EEA256A16BC}" destId="{2FF57BA5-C250-442C-AA5B-344B6BA73A05}" srcOrd="5" destOrd="0" presId="urn:microsoft.com/office/officeart/2005/8/layout/chevron2"/>
    <dgm:cxn modelId="{FF3BD960-1A0E-4C7F-9AC5-A32CBAA37254}" type="presParOf" srcId="{75ABAFB8-0660-46D3-86C1-8EEA256A16BC}" destId="{AAC89E9B-9B97-4DB1-A244-67830757A153}" srcOrd="6" destOrd="0" presId="urn:microsoft.com/office/officeart/2005/8/layout/chevron2"/>
    <dgm:cxn modelId="{8956B17C-9F2E-4D73-9248-8E53844C1E5B}" type="presParOf" srcId="{AAC89E9B-9B97-4DB1-A244-67830757A153}" destId="{D289D6B1-2E16-4ECF-91ED-9B888527EF94}" srcOrd="0" destOrd="0" presId="urn:microsoft.com/office/officeart/2005/8/layout/chevron2"/>
    <dgm:cxn modelId="{49AF1C7B-2E2B-4C72-A15A-0718FCA2E140}" type="presParOf" srcId="{AAC89E9B-9B97-4DB1-A244-67830757A153}" destId="{030709D3-E632-43FA-ADFB-0EC645A5598E}" srcOrd="1" destOrd="0" presId="urn:microsoft.com/office/officeart/2005/8/layout/chevron2"/>
    <dgm:cxn modelId="{AB344950-9EF8-4A4E-B0F1-E5F968DEFD53}" type="presParOf" srcId="{75ABAFB8-0660-46D3-86C1-8EEA256A16BC}" destId="{110DADB7-2DCF-4644-8D20-149DAE0EDD95}" srcOrd="7" destOrd="0" presId="urn:microsoft.com/office/officeart/2005/8/layout/chevron2"/>
    <dgm:cxn modelId="{932E2AF4-15DC-4228-BC54-9D51CDC42F82}" type="presParOf" srcId="{75ABAFB8-0660-46D3-86C1-8EEA256A16BC}" destId="{156DCDD2-BF8F-40DC-ACC5-9278A9003FB3}" srcOrd="8" destOrd="0" presId="urn:microsoft.com/office/officeart/2005/8/layout/chevron2"/>
    <dgm:cxn modelId="{F2EA39CD-EC48-430A-A4E8-D25D10B6096B}" type="presParOf" srcId="{156DCDD2-BF8F-40DC-ACC5-9278A9003FB3}" destId="{C6A3A207-BFCD-4648-A681-A25656678C53}" srcOrd="0" destOrd="0" presId="urn:microsoft.com/office/officeart/2005/8/layout/chevron2"/>
    <dgm:cxn modelId="{B1AFE7D2-A861-4854-8855-239567DBAEAA}" type="presParOf" srcId="{156DCDD2-BF8F-40DC-ACC5-9278A9003FB3}" destId="{D6FF0438-2161-4F48-ABDA-AD268CAE28E9}" srcOrd="1" destOrd="0" presId="urn:microsoft.com/office/officeart/2005/8/layout/chevron2"/>
    <dgm:cxn modelId="{9DB51723-DC94-4DD4-BDD6-5FF5E6DB6D91}" type="presParOf" srcId="{75ABAFB8-0660-46D3-86C1-8EEA256A16BC}" destId="{8C5AF3B7-6A38-4237-8F13-F05056A447A5}" srcOrd="9" destOrd="0" presId="urn:microsoft.com/office/officeart/2005/8/layout/chevron2"/>
    <dgm:cxn modelId="{DF3CD462-A4BF-4BD4-9F5E-2E30EA023B37}" type="presParOf" srcId="{75ABAFB8-0660-46D3-86C1-8EEA256A16BC}" destId="{25556159-C487-4315-80B6-78CFDDD90BDF}" srcOrd="10" destOrd="0" presId="urn:microsoft.com/office/officeart/2005/8/layout/chevron2"/>
    <dgm:cxn modelId="{7DE9B2BA-9BD4-4907-B86A-CD05FE4E0684}" type="presParOf" srcId="{25556159-C487-4315-80B6-78CFDDD90BDF}" destId="{88FE692A-EE19-4ED9-AA6A-3E5B41C42C31}" srcOrd="0" destOrd="0" presId="urn:microsoft.com/office/officeart/2005/8/layout/chevron2"/>
    <dgm:cxn modelId="{12B66A68-158B-4800-AC3B-0C4407F2C1DE}" type="presParOf" srcId="{25556159-C487-4315-80B6-78CFDDD90BDF}" destId="{D06FCA73-FFC9-4044-B111-CA72989B0E69}"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87DEEF-D94E-4D6D-9211-1D91A3795ED8}">
      <dsp:nvSpPr>
        <dsp:cNvPr id="0" name=""/>
        <dsp:cNvSpPr/>
      </dsp:nvSpPr>
      <dsp:spPr>
        <a:xfrm rot="16200000">
          <a:off x="-512465" y="514595"/>
          <a:ext cx="1866900" cy="837708"/>
        </a:xfrm>
        <a:prstGeom prst="flowChartManualOperation">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IN" sz="1400" b="1" i="0" kern="1200">
              <a:solidFill>
                <a:schemeClr val="tx1"/>
              </a:solidFill>
              <a:latin typeface="Times New Roman" panose="02020603050405020304" pitchFamily="18" charset="0"/>
              <a:cs typeface="Times New Roman" panose="02020603050405020304" pitchFamily="18" charset="0"/>
            </a:rPr>
            <a:t>Establishement of project</a:t>
          </a:r>
        </a:p>
      </dsp:txBody>
      <dsp:txXfrm rot="5400000">
        <a:off x="2131" y="373379"/>
        <a:ext cx="837708" cy="1120140"/>
      </dsp:txXfrm>
    </dsp:sp>
    <dsp:sp modelId="{ED3607C4-BA64-4E01-B9EA-E09BBC4473CC}">
      <dsp:nvSpPr>
        <dsp:cNvPr id="0" name=""/>
        <dsp:cNvSpPr/>
      </dsp:nvSpPr>
      <dsp:spPr>
        <a:xfrm rot="16200000">
          <a:off x="384647" y="510803"/>
          <a:ext cx="1866900" cy="845293"/>
        </a:xfrm>
        <a:prstGeom prst="flowChartManualOperation">
          <a:avLst/>
        </a:prstGeom>
        <a:solidFill>
          <a:schemeClr val="accent3"/>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i="0" kern="1200">
              <a:solidFill>
                <a:schemeClr val="tx1"/>
              </a:solidFill>
              <a:latin typeface="Times New Roman" panose="02020603050405020304" pitchFamily="18" charset="0"/>
              <a:cs typeface="Times New Roman" panose="02020603050405020304" pitchFamily="18" charset="0"/>
            </a:rPr>
            <a:t>initiation of project</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895450" y="373380"/>
        <a:ext cx="845293" cy="1120140"/>
      </dsp:txXfrm>
    </dsp:sp>
    <dsp:sp modelId="{513A88AB-28FF-4EF2-AAFA-E0236379B64F}">
      <dsp:nvSpPr>
        <dsp:cNvPr id="0" name=""/>
        <dsp:cNvSpPr/>
      </dsp:nvSpPr>
      <dsp:spPr>
        <a:xfrm rot="16200000">
          <a:off x="1233656" y="562700"/>
          <a:ext cx="1866900" cy="741498"/>
        </a:xfrm>
        <a:prstGeom prst="flowChartManualOperation">
          <a:avLst/>
        </a:prstGeom>
        <a:solidFill>
          <a:schemeClr val="accent6">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i="0" kern="1200">
              <a:solidFill>
                <a:schemeClr val="tx1"/>
              </a:solidFill>
              <a:latin typeface="Times New Roman" panose="02020603050405020304" pitchFamily="18" charset="0"/>
              <a:cs typeface="Times New Roman" panose="02020603050405020304" pitchFamily="18" charset="0"/>
            </a:rPr>
            <a:t>lead projects</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1796357" y="373379"/>
        <a:ext cx="741498" cy="1120140"/>
      </dsp:txXfrm>
    </dsp:sp>
    <dsp:sp modelId="{26F23287-8A63-4873-BE31-DE94C3E9A5EB}">
      <dsp:nvSpPr>
        <dsp:cNvPr id="0" name=""/>
        <dsp:cNvSpPr/>
      </dsp:nvSpPr>
      <dsp:spPr>
        <a:xfrm rot="16200000">
          <a:off x="2068402" y="525065"/>
          <a:ext cx="1866900" cy="816768"/>
        </a:xfrm>
        <a:prstGeom prst="flowChartManualOperation">
          <a:avLst/>
        </a:prstGeom>
        <a:solidFill>
          <a:schemeClr val="accent6">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i="0" kern="1200">
              <a:solidFill>
                <a:schemeClr val="tx1"/>
              </a:solidFill>
              <a:latin typeface="Times New Roman" panose="02020603050405020304" pitchFamily="18" charset="0"/>
              <a:cs typeface="Times New Roman" panose="02020603050405020304" pitchFamily="18" charset="0"/>
            </a:rPr>
            <a:t>Controlled the projects</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2593468" y="373379"/>
        <a:ext cx="816768" cy="1120140"/>
      </dsp:txXfrm>
    </dsp:sp>
    <dsp:sp modelId="{48B87DB4-48A6-45AB-BFC1-FA8C0D72D7C0}">
      <dsp:nvSpPr>
        <dsp:cNvPr id="0" name=""/>
        <dsp:cNvSpPr/>
      </dsp:nvSpPr>
      <dsp:spPr>
        <a:xfrm rot="16200000">
          <a:off x="2973098" y="492751"/>
          <a:ext cx="1866900" cy="881397"/>
        </a:xfrm>
        <a:prstGeom prst="flowChartManualOperation">
          <a:avLst/>
        </a:prstGeom>
        <a:solidFill>
          <a:schemeClr val="accent5">
            <a:lumMod val="60000"/>
            <a:lum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i="0" kern="1200">
              <a:solidFill>
                <a:schemeClr val="tx1"/>
              </a:solidFill>
              <a:latin typeface="Times New Roman" panose="02020603050405020304" pitchFamily="18" charset="0"/>
              <a:cs typeface="Times New Roman" panose="02020603050405020304" pitchFamily="18" charset="0"/>
            </a:rPr>
            <a:t>controlled project outcomes</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3465849" y="373380"/>
        <a:ext cx="881397" cy="1120140"/>
      </dsp:txXfrm>
    </dsp:sp>
    <dsp:sp modelId="{994ACE2F-5295-4537-AD36-6C03E495762D}">
      <dsp:nvSpPr>
        <dsp:cNvPr id="0" name=""/>
        <dsp:cNvSpPr/>
      </dsp:nvSpPr>
      <dsp:spPr>
        <a:xfrm rot="16200000">
          <a:off x="3840159" y="562700"/>
          <a:ext cx="1866900" cy="741498"/>
        </a:xfrm>
        <a:prstGeom prst="flowChartManualOperation">
          <a:avLst/>
        </a:prstGeom>
        <a:solidFill>
          <a:schemeClr val="bg2">
            <a:lumMod val="5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i="0" kern="1200">
              <a:solidFill>
                <a:schemeClr val="tx1"/>
              </a:solidFill>
              <a:latin typeface="Times New Roman" panose="02020603050405020304" pitchFamily="18" charset="0"/>
              <a:cs typeface="Times New Roman" panose="02020603050405020304" pitchFamily="18" charset="0"/>
            </a:rPr>
            <a:t>managed project risk</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4402860" y="373379"/>
        <a:ext cx="741498" cy="1120140"/>
      </dsp:txXfrm>
    </dsp:sp>
    <dsp:sp modelId="{61DFB18C-BD0C-40DA-B48C-C98BA525AF1F}">
      <dsp:nvSpPr>
        <dsp:cNvPr id="0" name=""/>
        <dsp:cNvSpPr/>
      </dsp:nvSpPr>
      <dsp:spPr>
        <a:xfrm rot="16200000">
          <a:off x="4637270" y="562700"/>
          <a:ext cx="1866900" cy="741498"/>
        </a:xfrm>
        <a:prstGeom prst="flowChartManualOperation">
          <a:avLst/>
        </a:prstGeom>
        <a:solidFill>
          <a:schemeClr val="accent5">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ctr" anchorCtr="0">
          <a:noAutofit/>
        </a:bodyPr>
        <a:lstStyle/>
        <a:p>
          <a:pPr marL="0" lvl="0" indent="0" algn="ctr" defTabSz="622300">
            <a:lnSpc>
              <a:spcPct val="90000"/>
            </a:lnSpc>
            <a:spcBef>
              <a:spcPct val="0"/>
            </a:spcBef>
            <a:spcAft>
              <a:spcPct val="35000"/>
            </a:spcAft>
            <a:buNone/>
          </a:pPr>
          <a:r>
            <a:rPr lang="en-GB" sz="1400" b="1" i="0" kern="1200">
              <a:solidFill>
                <a:schemeClr val="tx1"/>
              </a:solidFill>
              <a:latin typeface="Times New Roman" panose="02020603050405020304" pitchFamily="18" charset="0"/>
              <a:cs typeface="Times New Roman" panose="02020603050405020304" pitchFamily="18" charset="0"/>
            </a:rPr>
            <a:t>closed the project </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5199971" y="373379"/>
        <a:ext cx="741498" cy="11201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0B61BE-958C-40A8-8970-2D6F583D8B5C}">
      <dsp:nvSpPr>
        <dsp:cNvPr id="0" name=""/>
        <dsp:cNvSpPr/>
      </dsp:nvSpPr>
      <dsp:spPr>
        <a:xfrm rot="5400000">
          <a:off x="-92941" y="93589"/>
          <a:ext cx="619608" cy="433726"/>
        </a:xfrm>
        <a:prstGeom prst="chevron">
          <a:avLst/>
        </a:prstGeom>
        <a:solidFill>
          <a:srgbClr val="00B050"/>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endParaRPr lang="en-IN" sz="1200" kern="1200"/>
        </a:p>
      </dsp:txBody>
      <dsp:txXfrm rot="-5400000">
        <a:off x="0" y="217511"/>
        <a:ext cx="433726" cy="185882"/>
      </dsp:txXfrm>
    </dsp:sp>
    <dsp:sp modelId="{E017A115-297D-4739-BD96-407D439C5864}">
      <dsp:nvSpPr>
        <dsp:cNvPr id="0" name=""/>
        <dsp:cNvSpPr/>
      </dsp:nvSpPr>
      <dsp:spPr>
        <a:xfrm rot="5400000">
          <a:off x="2758690" y="-2324316"/>
          <a:ext cx="402745" cy="5052673"/>
        </a:xfrm>
        <a:prstGeom prst="round2SameRect">
          <a:avLst/>
        </a:prstGeom>
        <a:solidFill>
          <a:srgbClr val="00B050">
            <a:alpha val="90000"/>
          </a:srgb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ctr" defTabSz="622300">
            <a:lnSpc>
              <a:spcPct val="90000"/>
            </a:lnSpc>
            <a:spcBef>
              <a:spcPct val="0"/>
            </a:spcBef>
            <a:spcAft>
              <a:spcPct val="15000"/>
            </a:spcAft>
            <a:buChar char="•"/>
          </a:pPr>
          <a:r>
            <a:rPr lang="en-GB" sz="1400" b="1" i="0" kern="1200">
              <a:solidFill>
                <a:schemeClr val="tx1"/>
              </a:solidFill>
              <a:latin typeface="Times New Roman" panose="02020603050405020304" pitchFamily="18" charset="0"/>
              <a:cs typeface="Times New Roman" panose="02020603050405020304" pitchFamily="18" charset="0"/>
            </a:rPr>
            <a:t>finally transfer project objectives to clients</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433726" y="20308"/>
        <a:ext cx="5033013" cy="363425"/>
      </dsp:txXfrm>
    </dsp:sp>
    <dsp:sp modelId="{7DA6DB33-C8D2-4EFD-8A9D-4CC71D1EE543}">
      <dsp:nvSpPr>
        <dsp:cNvPr id="0" name=""/>
        <dsp:cNvSpPr/>
      </dsp:nvSpPr>
      <dsp:spPr>
        <a:xfrm rot="5400000">
          <a:off x="-92941" y="609488"/>
          <a:ext cx="619608" cy="433726"/>
        </a:xfrm>
        <a:prstGeom prst="chevron">
          <a:avLst/>
        </a:prstGeom>
        <a:solidFill>
          <a:schemeClr val="accent6"/>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0" y="733410"/>
        <a:ext cx="433726" cy="185882"/>
      </dsp:txXfrm>
    </dsp:sp>
    <dsp:sp modelId="{DA902B3A-8487-4350-AE97-761EF347C16D}">
      <dsp:nvSpPr>
        <dsp:cNvPr id="0" name=""/>
        <dsp:cNvSpPr/>
      </dsp:nvSpPr>
      <dsp:spPr>
        <a:xfrm rot="5400000">
          <a:off x="2758690" y="-1808417"/>
          <a:ext cx="402745" cy="5052673"/>
        </a:xfrm>
        <a:prstGeom prst="round2SameRect">
          <a:avLst/>
        </a:prstGeom>
        <a:solidFill>
          <a:schemeClr val="accent6">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ctr" defTabSz="622300">
            <a:lnSpc>
              <a:spcPct val="90000"/>
            </a:lnSpc>
            <a:spcBef>
              <a:spcPct val="0"/>
            </a:spcBef>
            <a:spcAft>
              <a:spcPct val="15000"/>
            </a:spcAft>
            <a:buChar char="•"/>
          </a:pPr>
          <a:r>
            <a:rPr lang="en-GB" sz="1400" b="1" i="0" kern="1200">
              <a:solidFill>
                <a:schemeClr val="tx1"/>
              </a:solidFill>
              <a:latin typeface="Times New Roman" panose="02020603050405020304" pitchFamily="18" charset="0"/>
              <a:cs typeface="Times New Roman" panose="02020603050405020304" pitchFamily="18" charset="0"/>
            </a:rPr>
            <a:t>recheck contract</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433726" y="536207"/>
        <a:ext cx="5033013" cy="363425"/>
      </dsp:txXfrm>
    </dsp:sp>
    <dsp:sp modelId="{E58B8718-CF04-457D-A0D3-09BC78E63619}">
      <dsp:nvSpPr>
        <dsp:cNvPr id="0" name=""/>
        <dsp:cNvSpPr/>
      </dsp:nvSpPr>
      <dsp:spPr>
        <a:xfrm rot="5400000">
          <a:off x="-92941" y="1125387"/>
          <a:ext cx="619608" cy="433726"/>
        </a:xfrm>
        <a:prstGeom prst="chevron">
          <a:avLst/>
        </a:prstGeom>
        <a:solidFill>
          <a:schemeClr val="accent2">
            <a:lumMod val="75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0" y="1249309"/>
        <a:ext cx="433726" cy="185882"/>
      </dsp:txXfrm>
    </dsp:sp>
    <dsp:sp modelId="{995AED5A-6D49-46F8-ACED-20466A18ACF8}">
      <dsp:nvSpPr>
        <dsp:cNvPr id="0" name=""/>
        <dsp:cNvSpPr/>
      </dsp:nvSpPr>
      <dsp:spPr>
        <a:xfrm rot="5400000">
          <a:off x="2758690" y="-1300512"/>
          <a:ext cx="402745" cy="5052673"/>
        </a:xfrm>
        <a:prstGeom prst="round2SameRect">
          <a:avLst/>
        </a:prstGeom>
        <a:solidFill>
          <a:schemeClr val="accent2">
            <a:lumMod val="75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ctr" defTabSz="622300">
            <a:lnSpc>
              <a:spcPct val="90000"/>
            </a:lnSpc>
            <a:spcBef>
              <a:spcPct val="0"/>
            </a:spcBef>
            <a:spcAft>
              <a:spcPct val="15000"/>
            </a:spcAft>
            <a:buChar char="•"/>
          </a:pPr>
          <a:r>
            <a:rPr lang="en-GB" sz="1400" b="1" i="0" kern="1200">
              <a:solidFill>
                <a:schemeClr val="tx1"/>
              </a:solidFill>
              <a:latin typeface="Times New Roman" panose="02020603050405020304" pitchFamily="18" charset="0"/>
              <a:cs typeface="Times New Roman" panose="02020603050405020304" pitchFamily="18" charset="0"/>
            </a:rPr>
            <a:t>discharge project resource</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433726" y="1044112"/>
        <a:ext cx="5033013" cy="363425"/>
      </dsp:txXfrm>
    </dsp:sp>
    <dsp:sp modelId="{D289D6B1-2E16-4ECF-91ED-9B888527EF94}">
      <dsp:nvSpPr>
        <dsp:cNvPr id="0" name=""/>
        <dsp:cNvSpPr/>
      </dsp:nvSpPr>
      <dsp:spPr>
        <a:xfrm rot="5400000">
          <a:off x="-92941" y="1641286"/>
          <a:ext cx="619608" cy="433726"/>
        </a:xfrm>
        <a:prstGeom prst="chevron">
          <a:avLst/>
        </a:prstGeom>
        <a:solidFill>
          <a:schemeClr val="accent3"/>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0" y="1765208"/>
        <a:ext cx="433726" cy="185882"/>
      </dsp:txXfrm>
    </dsp:sp>
    <dsp:sp modelId="{030709D3-E632-43FA-ADFB-0EC645A5598E}">
      <dsp:nvSpPr>
        <dsp:cNvPr id="0" name=""/>
        <dsp:cNvSpPr/>
      </dsp:nvSpPr>
      <dsp:spPr>
        <a:xfrm rot="5400000">
          <a:off x="2758690" y="-776618"/>
          <a:ext cx="402745" cy="5052673"/>
        </a:xfrm>
        <a:prstGeom prst="round2SameRect">
          <a:avLst/>
        </a:prstGeom>
        <a:solidFill>
          <a:schemeClr val="accent3">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ctr" defTabSz="622300">
            <a:lnSpc>
              <a:spcPct val="90000"/>
            </a:lnSpc>
            <a:spcBef>
              <a:spcPct val="0"/>
            </a:spcBef>
            <a:spcAft>
              <a:spcPct val="15000"/>
            </a:spcAft>
            <a:buChar char="•"/>
          </a:pPr>
          <a:r>
            <a:rPr lang="en-GB" sz="1400" b="1" i="0" kern="1200">
              <a:solidFill>
                <a:schemeClr val="tx1"/>
              </a:solidFill>
              <a:latin typeface="Times New Roman" panose="02020603050405020304" pitchFamily="18" charset="0"/>
              <a:cs typeface="Times New Roman" panose="02020603050405020304" pitchFamily="18" charset="0"/>
            </a:rPr>
            <a:t>officially announce project closing</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433726" y="1568006"/>
        <a:ext cx="5033013" cy="363425"/>
      </dsp:txXfrm>
    </dsp:sp>
    <dsp:sp modelId="{C6A3A207-BFCD-4648-A681-A25656678C53}">
      <dsp:nvSpPr>
        <dsp:cNvPr id="0" name=""/>
        <dsp:cNvSpPr/>
      </dsp:nvSpPr>
      <dsp:spPr>
        <a:xfrm rot="5400000">
          <a:off x="-92941" y="2157185"/>
          <a:ext cx="619608" cy="433726"/>
        </a:xfrm>
        <a:prstGeom prst="chevron">
          <a:avLst/>
        </a:prstGeom>
        <a:solidFill>
          <a:schemeClr val="accent4">
            <a:lumMod val="75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0" y="2281107"/>
        <a:ext cx="433726" cy="185882"/>
      </dsp:txXfrm>
    </dsp:sp>
    <dsp:sp modelId="{D6FF0438-2161-4F48-ABDA-AD268CAE28E9}">
      <dsp:nvSpPr>
        <dsp:cNvPr id="0" name=""/>
        <dsp:cNvSpPr/>
      </dsp:nvSpPr>
      <dsp:spPr>
        <a:xfrm rot="5400000">
          <a:off x="2758690" y="-260719"/>
          <a:ext cx="402745" cy="5052673"/>
        </a:xfrm>
        <a:prstGeom prst="round2SameRect">
          <a:avLst/>
        </a:prstGeom>
        <a:solidFill>
          <a:schemeClr val="accent4">
            <a:lumMod val="75000"/>
            <a:alpha val="9000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ctr" defTabSz="622300">
            <a:lnSpc>
              <a:spcPct val="90000"/>
            </a:lnSpc>
            <a:spcBef>
              <a:spcPct val="0"/>
            </a:spcBef>
            <a:spcAft>
              <a:spcPct val="15000"/>
            </a:spcAft>
            <a:buChar char="•"/>
          </a:pPr>
          <a:r>
            <a:rPr lang="en-GB" sz="1400" b="1" i="0" kern="1200">
              <a:solidFill>
                <a:schemeClr val="tx1"/>
              </a:solidFill>
              <a:latin typeface="Times New Roman" panose="02020603050405020304" pitchFamily="18" charset="0"/>
              <a:cs typeface="Times New Roman" panose="02020603050405020304" pitchFamily="18" charset="0"/>
            </a:rPr>
            <a:t>Final meeting of project </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433726" y="2083905"/>
        <a:ext cx="5033013" cy="363425"/>
      </dsp:txXfrm>
    </dsp:sp>
    <dsp:sp modelId="{88FE692A-EE19-4ED9-AA6A-3E5B41C42C31}">
      <dsp:nvSpPr>
        <dsp:cNvPr id="0" name=""/>
        <dsp:cNvSpPr/>
      </dsp:nvSpPr>
      <dsp:spPr>
        <a:xfrm rot="5400000">
          <a:off x="-92941" y="2673084"/>
          <a:ext cx="619608" cy="433726"/>
        </a:xfrm>
        <a:prstGeom prst="chevron">
          <a:avLst/>
        </a:prstGeom>
        <a:solidFill>
          <a:srgbClr val="FFC000"/>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0" y="2797006"/>
        <a:ext cx="433726" cy="185882"/>
      </dsp:txXfrm>
    </dsp:sp>
    <dsp:sp modelId="{D06FCA73-FFC9-4044-B111-CA72989B0E69}">
      <dsp:nvSpPr>
        <dsp:cNvPr id="0" name=""/>
        <dsp:cNvSpPr/>
      </dsp:nvSpPr>
      <dsp:spPr>
        <a:xfrm rot="5400000">
          <a:off x="2758690" y="255179"/>
          <a:ext cx="402745" cy="5052673"/>
        </a:xfrm>
        <a:prstGeom prst="round2SameRect">
          <a:avLst/>
        </a:prstGeom>
        <a:solidFill>
          <a:srgbClr val="FFC000">
            <a:alpha val="90000"/>
          </a:srgb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99568" tIns="8890" rIns="8890" bIns="8890" numCol="1" spcCol="1270" anchor="ctr" anchorCtr="0">
          <a:noAutofit/>
        </a:bodyPr>
        <a:lstStyle/>
        <a:p>
          <a:pPr marL="114300" lvl="1" indent="-114300" algn="ctr" defTabSz="622300">
            <a:lnSpc>
              <a:spcPct val="90000"/>
            </a:lnSpc>
            <a:spcBef>
              <a:spcPct val="0"/>
            </a:spcBef>
            <a:spcAft>
              <a:spcPct val="15000"/>
            </a:spcAft>
            <a:buChar char="•"/>
          </a:pPr>
          <a:r>
            <a:rPr lang="en-GB" sz="1400" b="1" i="0" kern="1200">
              <a:solidFill>
                <a:schemeClr val="tx1"/>
              </a:solidFill>
              <a:latin typeface="Times New Roman" panose="02020603050405020304" pitchFamily="18" charset="0"/>
              <a:cs typeface="Times New Roman" panose="02020603050405020304" pitchFamily="18" charset="0"/>
            </a:rPr>
            <a:t>project documentation</a:t>
          </a:r>
          <a:endParaRPr lang="en-IN" sz="1400" b="1" i="0" kern="1200">
            <a:solidFill>
              <a:schemeClr val="tx1"/>
            </a:solidFill>
            <a:latin typeface="Times New Roman" panose="02020603050405020304" pitchFamily="18" charset="0"/>
            <a:cs typeface="Times New Roman" panose="02020603050405020304" pitchFamily="18" charset="0"/>
          </a:endParaRPr>
        </a:p>
      </dsp:txBody>
      <dsp:txXfrm rot="-5400000">
        <a:off x="433726" y="2599803"/>
        <a:ext cx="5033013" cy="363425"/>
      </dsp:txXfrm>
    </dsp:sp>
  </dsp:spTree>
</dsp:drawing>
</file>

<file path=word/diagrams/layout1.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25CE82-46BA-4FDF-BED5-B4E578E4D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26</Pages>
  <Words>2891</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Andreea</cp:lastModifiedBy>
  <cp:revision>3</cp:revision>
  <dcterms:created xsi:type="dcterms:W3CDTF">2020-09-02T12:54:00Z</dcterms:created>
  <dcterms:modified xsi:type="dcterms:W3CDTF">2020-09-02T13:04:00Z</dcterms:modified>
</cp:coreProperties>
</file>