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45653" w:rsidRPr="00D40B37" w:rsidRDefault="00FC60BD" w:rsidP="00A45653">
      <w:pPr>
        <w:pStyle w:val="Title"/>
        <w:jc w:val="center"/>
        <w:rPr>
          <w:sz w:val="96"/>
          <w:szCs w:val="96"/>
        </w:rPr>
      </w:pPr>
      <w:r w:rsidRPr="00D40B37">
        <w:rPr>
          <w:noProof/>
          <w:lang w:eastAsia="en-GB"/>
        </w:rPr>
        <w:drawing>
          <wp:inline distT="0" distB="0" distL="0" distR="0">
            <wp:extent cx="971550" cy="409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971550" cy="409575"/>
                    </a:xfrm>
                    <a:prstGeom prst="rect">
                      <a:avLst/>
                    </a:prstGeom>
                    <a:noFill/>
                    <a:ln>
                      <a:noFill/>
                    </a:ln>
                  </pic:spPr>
                </pic:pic>
              </a:graphicData>
            </a:graphic>
          </wp:inline>
        </w:drawing>
      </w:r>
    </w:p>
    <w:p w:rsidR="00A45653" w:rsidRPr="00D40B37" w:rsidRDefault="00A45653" w:rsidP="00A45653">
      <w:pPr>
        <w:pStyle w:val="Title"/>
        <w:jc w:val="center"/>
        <w:rPr>
          <w:sz w:val="96"/>
          <w:szCs w:val="96"/>
        </w:rPr>
      </w:pPr>
    </w:p>
    <w:p w:rsidR="00A45653" w:rsidRPr="00D40B37" w:rsidRDefault="00A45653" w:rsidP="00A45653"/>
    <w:p w:rsidR="00A45653" w:rsidRPr="00D40B37" w:rsidRDefault="00A45653" w:rsidP="00A45653">
      <w:pPr>
        <w:pStyle w:val="Title"/>
        <w:jc w:val="center"/>
        <w:rPr>
          <w:rFonts w:ascii="Times New Roman" w:hAnsi="Times New Roman" w:cs="Times New Roman"/>
          <w:b/>
          <w:bCs/>
          <w:sz w:val="72"/>
          <w:szCs w:val="72"/>
        </w:rPr>
      </w:pPr>
    </w:p>
    <w:p w:rsidR="00A45653" w:rsidRPr="00D40B37" w:rsidRDefault="00A45653" w:rsidP="00A45653">
      <w:pPr>
        <w:pStyle w:val="Title"/>
        <w:jc w:val="center"/>
        <w:rPr>
          <w:rFonts w:ascii="Times New Roman" w:hAnsi="Times New Roman" w:cs="Times New Roman"/>
          <w:b/>
          <w:bCs/>
          <w:sz w:val="72"/>
          <w:szCs w:val="72"/>
        </w:rPr>
      </w:pPr>
    </w:p>
    <w:p w:rsidR="00A45653" w:rsidRPr="00D40B37" w:rsidRDefault="00FC60BD" w:rsidP="00A45653">
      <w:pPr>
        <w:pStyle w:val="Title"/>
        <w:jc w:val="center"/>
        <w:rPr>
          <w:rFonts w:ascii="Times New Roman" w:hAnsi="Times New Roman" w:cs="Times New Roman"/>
          <w:b/>
          <w:bCs/>
          <w:sz w:val="72"/>
          <w:szCs w:val="72"/>
        </w:rPr>
      </w:pPr>
      <w:r w:rsidRPr="00D40B37">
        <w:rPr>
          <w:rFonts w:ascii="Times New Roman" w:hAnsi="Times New Roman" w:cs="Times New Roman"/>
          <w:b/>
          <w:bCs/>
          <w:sz w:val="72"/>
          <w:szCs w:val="72"/>
        </w:rPr>
        <w:t>Community engagement in tourism</w:t>
      </w:r>
    </w:p>
    <w:p w:rsidR="00A45653" w:rsidRPr="00D40B37" w:rsidRDefault="00A45653"/>
    <w:p w:rsidR="00A45653" w:rsidRPr="00D40B37" w:rsidRDefault="00A45653"/>
    <w:p w:rsidR="00A45653" w:rsidRPr="00D40B37" w:rsidRDefault="00A45653"/>
    <w:p w:rsidR="00A45653" w:rsidRPr="00895F4C" w:rsidRDefault="00FC60BD">
      <w:pPr>
        <w:rPr>
          <w:b/>
          <w:bCs/>
          <w:sz w:val="28"/>
          <w:szCs w:val="28"/>
        </w:rPr>
      </w:pPr>
      <w:r w:rsidRPr="00895F4C">
        <w:rPr>
          <w:b/>
          <w:bCs/>
          <w:sz w:val="36"/>
          <w:szCs w:val="36"/>
        </w:rPr>
        <w:t xml:space="preserve">       </w:t>
      </w:r>
      <w:r w:rsidRPr="00895F4C">
        <w:rPr>
          <w:b/>
          <w:bCs/>
          <w:sz w:val="28"/>
          <w:szCs w:val="28"/>
        </w:rPr>
        <w:t xml:space="preserve">Case </w:t>
      </w:r>
      <w:r>
        <w:rPr>
          <w:b/>
          <w:bCs/>
          <w:sz w:val="28"/>
          <w:szCs w:val="28"/>
        </w:rPr>
        <w:t>S</w:t>
      </w:r>
      <w:r w:rsidRPr="00895F4C">
        <w:rPr>
          <w:b/>
          <w:bCs/>
          <w:sz w:val="28"/>
          <w:szCs w:val="28"/>
        </w:rPr>
        <w:t>tudy: Hiking and Delights (</w:t>
      </w:r>
      <w:proofErr w:type="spellStart"/>
      <w:r w:rsidRPr="00895F4C">
        <w:rPr>
          <w:b/>
          <w:bCs/>
          <w:sz w:val="28"/>
          <w:szCs w:val="28"/>
        </w:rPr>
        <w:t>Drumetii</w:t>
      </w:r>
      <w:proofErr w:type="spellEnd"/>
      <w:r w:rsidRPr="00895F4C">
        <w:rPr>
          <w:b/>
          <w:bCs/>
          <w:sz w:val="28"/>
          <w:szCs w:val="28"/>
        </w:rPr>
        <w:t xml:space="preserve"> </w:t>
      </w:r>
      <w:proofErr w:type="spellStart"/>
      <w:r w:rsidRPr="00895F4C">
        <w:rPr>
          <w:b/>
          <w:bCs/>
          <w:sz w:val="28"/>
          <w:szCs w:val="28"/>
        </w:rPr>
        <w:t>si</w:t>
      </w:r>
      <w:proofErr w:type="spellEnd"/>
      <w:r w:rsidRPr="00895F4C">
        <w:rPr>
          <w:b/>
          <w:bCs/>
          <w:sz w:val="28"/>
          <w:szCs w:val="28"/>
        </w:rPr>
        <w:t xml:space="preserve"> </w:t>
      </w:r>
      <w:proofErr w:type="spellStart"/>
      <w:r w:rsidRPr="00895F4C">
        <w:rPr>
          <w:b/>
          <w:bCs/>
          <w:sz w:val="28"/>
          <w:szCs w:val="28"/>
        </w:rPr>
        <w:t>Delicii</w:t>
      </w:r>
      <w:proofErr w:type="spellEnd"/>
      <w:r w:rsidRPr="00895F4C">
        <w:rPr>
          <w:b/>
          <w:bCs/>
          <w:sz w:val="28"/>
          <w:szCs w:val="28"/>
        </w:rPr>
        <w:t xml:space="preserve">), </w:t>
      </w:r>
      <w:proofErr w:type="spellStart"/>
      <w:r w:rsidRPr="00895F4C">
        <w:rPr>
          <w:b/>
          <w:bCs/>
          <w:sz w:val="28"/>
          <w:szCs w:val="28"/>
        </w:rPr>
        <w:t>Magura</w:t>
      </w:r>
      <w:proofErr w:type="spellEnd"/>
      <w:r w:rsidRPr="00895F4C">
        <w:rPr>
          <w:b/>
          <w:bCs/>
          <w:sz w:val="28"/>
          <w:szCs w:val="28"/>
        </w:rPr>
        <w:t>, Romania</w:t>
      </w:r>
    </w:p>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A45653"/>
    <w:p w:rsidR="00A45653" w:rsidRPr="00D40B37" w:rsidRDefault="00FC60BD">
      <w:r w:rsidRPr="00D40B37">
        <w:t>Community engagement LCBB4002</w:t>
      </w:r>
    </w:p>
    <w:p w:rsidR="00A45653" w:rsidRPr="00D40B37" w:rsidRDefault="00FC60BD">
      <w:r w:rsidRPr="00D40B37">
        <w:t xml:space="preserve">Module tutor: </w:t>
      </w:r>
      <w:proofErr w:type="spellStart"/>
      <w:r w:rsidRPr="00D40B37">
        <w:t>Olusoyi</w:t>
      </w:r>
      <w:proofErr w:type="spellEnd"/>
      <w:r w:rsidRPr="00D40B37">
        <w:t xml:space="preserve"> </w:t>
      </w:r>
      <w:proofErr w:type="spellStart"/>
      <w:r w:rsidRPr="00D40B37">
        <w:t>Ashaye</w:t>
      </w:r>
      <w:proofErr w:type="spellEnd"/>
    </w:p>
    <w:p w:rsidR="00A45653" w:rsidRPr="00D40B37" w:rsidRDefault="00FC60BD">
      <w:r w:rsidRPr="00D40B37">
        <w:t xml:space="preserve">Author: Bogdan </w:t>
      </w:r>
      <w:proofErr w:type="spellStart"/>
      <w:r w:rsidRPr="00D40B37">
        <w:t>Radulescu</w:t>
      </w:r>
      <w:proofErr w:type="spellEnd"/>
    </w:p>
    <w:p w:rsidR="00A45653" w:rsidRPr="00D40B37" w:rsidRDefault="00A45653"/>
    <w:p w:rsidR="00A45653" w:rsidRPr="00D40B37" w:rsidRDefault="00A45653"/>
    <w:p w:rsidR="00A45653" w:rsidRPr="00D40B37" w:rsidRDefault="00FC60BD">
      <w:r>
        <w:t>11 May 2021</w:t>
      </w:r>
    </w:p>
    <w:p w:rsidR="00A45653" w:rsidRPr="00D40B37" w:rsidRDefault="00A45653">
      <w:pPr>
        <w:rPr>
          <w:rFonts w:ascii="Arial" w:hAnsi="Arial" w:cs="Arial"/>
          <w:b/>
          <w:bCs/>
        </w:rPr>
      </w:pPr>
    </w:p>
    <w:p w:rsidR="00A45653" w:rsidRPr="00D40B37" w:rsidRDefault="00A45653">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Pr="00D40B37" w:rsidRDefault="00A45653">
      <w:pPr>
        <w:rPr>
          <w:rFonts w:ascii="Times New Roman" w:hAnsi="Times New Roman" w:cs="Times New Roman"/>
          <w:b/>
          <w:bCs/>
        </w:rPr>
      </w:pPr>
    </w:p>
    <w:p w:rsidR="0011058C" w:rsidRDefault="0011058C">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760543" w:rsidRDefault="00760543">
      <w:pPr>
        <w:rPr>
          <w:rFonts w:ascii="Times New Roman" w:hAnsi="Times New Roman" w:cs="Times New Roman"/>
          <w:b/>
          <w:bCs/>
        </w:rPr>
      </w:pPr>
    </w:p>
    <w:p w:rsidR="00EE4312" w:rsidRPr="00D40B37" w:rsidRDefault="00EE4312" w:rsidP="00EE4312">
      <w:pPr>
        <w:rPr>
          <w:rFonts w:ascii="Times New Roman" w:hAnsi="Times New Roman" w:cs="Times New Roman"/>
          <w:b/>
          <w:bCs/>
        </w:rPr>
      </w:pPr>
      <w:r w:rsidRPr="00D40B37">
        <w:rPr>
          <w:rFonts w:ascii="Arial" w:hAnsi="Arial" w:cs="Arial"/>
          <w:b/>
          <w:bCs/>
        </w:rPr>
        <w:t xml:space="preserve">Table of </w:t>
      </w:r>
      <w:r w:rsidRPr="00D40B37">
        <w:rPr>
          <w:rFonts w:ascii="Times New Roman" w:hAnsi="Times New Roman" w:cs="Times New Roman"/>
          <w:b/>
          <w:bCs/>
        </w:rPr>
        <w:t>Contents</w:t>
      </w:r>
    </w:p>
    <w:p w:rsidR="00EE4312" w:rsidRPr="00D40B37" w:rsidRDefault="00EE4312" w:rsidP="00EE4312">
      <w:pPr>
        <w:rPr>
          <w:rFonts w:ascii="Times New Roman" w:hAnsi="Times New Roman" w:cs="Times New Roman"/>
          <w:b/>
          <w:bCs/>
        </w:rPr>
      </w:pP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Introduction …………………………………………………….3</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Case study ………………………………………………………3</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Background…………………………………………………</w:t>
      </w:r>
      <w:proofErr w:type="gramStart"/>
      <w:r>
        <w:rPr>
          <w:rFonts w:ascii="Times New Roman" w:hAnsi="Times New Roman" w:cs="Times New Roman"/>
          <w:b/>
          <w:bCs/>
        </w:rPr>
        <w:t>…..</w:t>
      </w:r>
      <w:proofErr w:type="gramEnd"/>
      <w:r>
        <w:rPr>
          <w:rFonts w:ascii="Times New Roman" w:hAnsi="Times New Roman" w:cs="Times New Roman"/>
          <w:b/>
          <w:bCs/>
        </w:rPr>
        <w:t>4</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Goals…………………………………………………………</w:t>
      </w:r>
      <w:proofErr w:type="gramStart"/>
      <w:r>
        <w:rPr>
          <w:rFonts w:ascii="Times New Roman" w:hAnsi="Times New Roman" w:cs="Times New Roman"/>
          <w:b/>
          <w:bCs/>
        </w:rPr>
        <w:t>…..</w:t>
      </w:r>
      <w:proofErr w:type="gramEnd"/>
      <w:r>
        <w:rPr>
          <w:rFonts w:ascii="Times New Roman" w:hAnsi="Times New Roman" w:cs="Times New Roman"/>
          <w:b/>
          <w:bCs/>
        </w:rPr>
        <w:t>4</w:t>
      </w:r>
    </w:p>
    <w:p w:rsidR="00EE4312" w:rsidRDefault="00EE4312" w:rsidP="00EE4312">
      <w:pPr>
        <w:tabs>
          <w:tab w:val="left" w:pos="6237"/>
        </w:tabs>
        <w:spacing w:line="360" w:lineRule="auto"/>
        <w:jc w:val="both"/>
        <w:rPr>
          <w:rFonts w:ascii="Times New Roman" w:hAnsi="Times New Roman" w:cs="Times New Roman"/>
          <w:b/>
          <w:bCs/>
        </w:rPr>
      </w:pPr>
      <w:r>
        <w:rPr>
          <w:rFonts w:ascii="Times New Roman" w:hAnsi="Times New Roman" w:cs="Times New Roman"/>
          <w:b/>
          <w:bCs/>
        </w:rPr>
        <w:t>Implementation……………………………………………….….4</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Methods of approach…………………………………………….5</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Learning about the community…………………………………5</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Identifying stakeholders and define the goals…………………5</w:t>
      </w:r>
    </w:p>
    <w:p w:rsidR="00EE4312" w:rsidRDefault="00EE4312" w:rsidP="00EE4312">
      <w:pPr>
        <w:spacing w:line="360" w:lineRule="auto"/>
        <w:jc w:val="both"/>
        <w:rPr>
          <w:rFonts w:ascii="Times New Roman" w:hAnsi="Times New Roman" w:cs="Times New Roman"/>
          <w:b/>
          <w:bCs/>
        </w:rPr>
      </w:pPr>
      <w:r>
        <w:rPr>
          <w:rFonts w:ascii="Times New Roman" w:hAnsi="Times New Roman" w:cs="Times New Roman"/>
          <w:b/>
          <w:bCs/>
        </w:rPr>
        <w:t>Establishing relationships based on respect……………………6</w:t>
      </w:r>
    </w:p>
    <w:p w:rsidR="00EE4312" w:rsidRPr="00EE4312" w:rsidRDefault="00EE4312" w:rsidP="00EE4312">
      <w:pPr>
        <w:spacing w:line="360" w:lineRule="auto"/>
        <w:jc w:val="both"/>
        <w:rPr>
          <w:rFonts w:ascii="Times New Roman" w:hAnsi="Times New Roman" w:cs="Times New Roman"/>
          <w:b/>
          <w:bCs/>
        </w:rPr>
      </w:pPr>
      <w:r w:rsidRPr="00EF3424">
        <w:rPr>
          <w:rFonts w:ascii="Times New Roman" w:hAnsi="Times New Roman" w:cs="Times New Roman"/>
          <w:b/>
          <w:bCs/>
        </w:rPr>
        <w:t>Partnering with the community………………………………</w:t>
      </w:r>
      <w:r>
        <w:rPr>
          <w:rFonts w:ascii="Times New Roman" w:hAnsi="Times New Roman" w:cs="Times New Roman"/>
          <w:b/>
          <w:bCs/>
        </w:rPr>
        <w:t>…</w:t>
      </w:r>
      <w:r w:rsidRPr="00EE4312">
        <w:rPr>
          <w:rFonts w:ascii="Times New Roman" w:hAnsi="Times New Roman" w:cs="Times New Roman"/>
          <w:b/>
          <w:bCs/>
        </w:rPr>
        <w:t>6</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Recognise and Respect diversity………………………</w:t>
      </w:r>
      <w:r>
        <w:rPr>
          <w:rFonts w:ascii="Times New Roman" w:hAnsi="Times New Roman" w:cs="Times New Roman"/>
          <w:b/>
          <w:bCs/>
        </w:rPr>
        <w:t>.……</w:t>
      </w:r>
      <w:proofErr w:type="gramStart"/>
      <w:r w:rsidRPr="00EE4312">
        <w:rPr>
          <w:rFonts w:ascii="Times New Roman" w:hAnsi="Times New Roman" w:cs="Times New Roman"/>
          <w:b/>
          <w:bCs/>
        </w:rPr>
        <w:t>…..</w:t>
      </w:r>
      <w:proofErr w:type="gramEnd"/>
      <w:r w:rsidRPr="00EE4312">
        <w:rPr>
          <w:rFonts w:ascii="Times New Roman" w:hAnsi="Times New Roman" w:cs="Times New Roman"/>
          <w:b/>
          <w:bCs/>
        </w:rPr>
        <w:t>6</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Identify and mobilise community assets……………</w:t>
      </w:r>
      <w:proofErr w:type="gramStart"/>
      <w:r w:rsidRPr="00EE4312">
        <w:rPr>
          <w:rFonts w:ascii="Times New Roman" w:hAnsi="Times New Roman" w:cs="Times New Roman"/>
          <w:b/>
          <w:bCs/>
        </w:rPr>
        <w:t>…</w:t>
      </w:r>
      <w:r>
        <w:rPr>
          <w:rFonts w:ascii="Times New Roman" w:hAnsi="Times New Roman" w:cs="Times New Roman"/>
          <w:b/>
          <w:bCs/>
        </w:rPr>
        <w:t>..</w:t>
      </w:r>
      <w:proofErr w:type="gramEnd"/>
      <w:r w:rsidRPr="00EE4312">
        <w:rPr>
          <w:rFonts w:ascii="Times New Roman" w:hAnsi="Times New Roman" w:cs="Times New Roman"/>
          <w:b/>
          <w:bCs/>
        </w:rPr>
        <w:t>…</w:t>
      </w:r>
      <w:r>
        <w:rPr>
          <w:rFonts w:ascii="Times New Roman" w:hAnsi="Times New Roman" w:cs="Times New Roman"/>
          <w:b/>
          <w:bCs/>
        </w:rPr>
        <w:t>….</w:t>
      </w:r>
      <w:r w:rsidRPr="00EE4312">
        <w:rPr>
          <w:rFonts w:ascii="Times New Roman" w:hAnsi="Times New Roman" w:cs="Times New Roman"/>
          <w:b/>
          <w:bCs/>
        </w:rPr>
        <w:t>. 7</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Intervention to create change……………………………</w:t>
      </w:r>
      <w:proofErr w:type="gramStart"/>
      <w:r>
        <w:rPr>
          <w:rFonts w:ascii="Times New Roman" w:hAnsi="Times New Roman" w:cs="Times New Roman"/>
          <w:b/>
          <w:bCs/>
        </w:rPr>
        <w:t>…..</w:t>
      </w:r>
      <w:proofErr w:type="gramEnd"/>
      <w:r w:rsidRPr="00EE4312">
        <w:rPr>
          <w:rFonts w:ascii="Times New Roman" w:hAnsi="Times New Roman" w:cs="Times New Roman"/>
          <w:b/>
          <w:bCs/>
        </w:rPr>
        <w:t>….7</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Community collaboration and long term commitment…</w:t>
      </w:r>
      <w:r>
        <w:rPr>
          <w:rFonts w:ascii="Times New Roman" w:hAnsi="Times New Roman" w:cs="Times New Roman"/>
          <w:b/>
          <w:bCs/>
        </w:rPr>
        <w:t>…</w:t>
      </w:r>
      <w:proofErr w:type="gramStart"/>
      <w:r>
        <w:rPr>
          <w:rFonts w:ascii="Times New Roman" w:hAnsi="Times New Roman" w:cs="Times New Roman"/>
          <w:b/>
          <w:bCs/>
        </w:rPr>
        <w:t>….</w:t>
      </w:r>
      <w:r w:rsidRPr="00EE4312">
        <w:rPr>
          <w:rFonts w:ascii="Times New Roman" w:hAnsi="Times New Roman" w:cs="Times New Roman"/>
          <w:b/>
          <w:bCs/>
        </w:rPr>
        <w:t>.</w:t>
      </w:r>
      <w:proofErr w:type="gramEnd"/>
      <w:r w:rsidRPr="00EE4312">
        <w:rPr>
          <w:rFonts w:ascii="Times New Roman" w:hAnsi="Times New Roman" w:cs="Times New Roman"/>
          <w:b/>
          <w:bCs/>
        </w:rPr>
        <w:t>7</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Recommendations</w:t>
      </w:r>
      <w:r>
        <w:rPr>
          <w:rFonts w:ascii="Times New Roman" w:hAnsi="Times New Roman" w:cs="Times New Roman"/>
          <w:b/>
          <w:bCs/>
        </w:rPr>
        <w:t>…………………………………………….….</w:t>
      </w:r>
      <w:r w:rsidRPr="00EE4312">
        <w:rPr>
          <w:rFonts w:ascii="Times New Roman" w:hAnsi="Times New Roman" w:cs="Times New Roman"/>
          <w:b/>
          <w:bCs/>
        </w:rPr>
        <w:t>7</w:t>
      </w:r>
    </w:p>
    <w:p w:rsidR="00EE4312" w:rsidRPr="00EE4312" w:rsidRDefault="00EE4312" w:rsidP="00EE4312">
      <w:pPr>
        <w:spacing w:line="360" w:lineRule="auto"/>
        <w:jc w:val="both"/>
        <w:rPr>
          <w:rFonts w:ascii="Times New Roman" w:hAnsi="Times New Roman" w:cs="Times New Roman"/>
          <w:b/>
          <w:bCs/>
        </w:rPr>
      </w:pPr>
      <w:r w:rsidRPr="00EE4312">
        <w:rPr>
          <w:rFonts w:ascii="Times New Roman" w:hAnsi="Times New Roman" w:cs="Times New Roman"/>
          <w:b/>
          <w:bCs/>
        </w:rPr>
        <w:t>Conclusion…………………………………………………</w:t>
      </w:r>
      <w:r>
        <w:rPr>
          <w:rFonts w:ascii="Times New Roman" w:hAnsi="Times New Roman" w:cs="Times New Roman"/>
          <w:b/>
          <w:bCs/>
        </w:rPr>
        <w:t>….</w:t>
      </w:r>
      <w:r w:rsidRPr="00EE4312">
        <w:rPr>
          <w:rFonts w:ascii="Times New Roman" w:hAnsi="Times New Roman" w:cs="Times New Roman"/>
          <w:b/>
          <w:bCs/>
        </w:rPr>
        <w:t>…</w:t>
      </w:r>
      <w:r w:rsidR="00493C21">
        <w:rPr>
          <w:rFonts w:ascii="Times New Roman" w:hAnsi="Times New Roman" w:cs="Times New Roman"/>
          <w:b/>
          <w:bCs/>
        </w:rPr>
        <w:t>7</w:t>
      </w:r>
    </w:p>
    <w:p w:rsidR="00A45653" w:rsidRDefault="00EE4312" w:rsidP="00EE4312">
      <w:pPr>
        <w:jc w:val="both"/>
        <w:rPr>
          <w:rFonts w:ascii="Times New Roman" w:hAnsi="Times New Roman" w:cs="Times New Roman"/>
          <w:b/>
          <w:bCs/>
        </w:rPr>
      </w:pPr>
      <w:r w:rsidRPr="00EE4312">
        <w:rPr>
          <w:rFonts w:ascii="Times New Roman" w:hAnsi="Times New Roman" w:cs="Times New Roman"/>
          <w:b/>
          <w:bCs/>
        </w:rPr>
        <w:t>References…………………………………………………</w:t>
      </w:r>
      <w:r>
        <w:rPr>
          <w:rFonts w:ascii="Times New Roman" w:hAnsi="Times New Roman" w:cs="Times New Roman"/>
          <w:b/>
          <w:bCs/>
        </w:rPr>
        <w:t>…</w:t>
      </w:r>
      <w:r w:rsidRPr="00EE4312">
        <w:rPr>
          <w:rFonts w:ascii="Times New Roman" w:hAnsi="Times New Roman" w:cs="Times New Roman"/>
          <w:b/>
          <w:bCs/>
        </w:rPr>
        <w:t>….8</w:t>
      </w:r>
    </w:p>
    <w:p w:rsidR="00895F4C" w:rsidRDefault="00895F4C">
      <w:pPr>
        <w:rPr>
          <w:rFonts w:ascii="Times New Roman" w:hAnsi="Times New Roman" w:cs="Times New Roman"/>
          <w:b/>
          <w:bCs/>
        </w:rPr>
      </w:pPr>
    </w:p>
    <w:p w:rsidR="00895F4C" w:rsidRPr="00D40B37" w:rsidRDefault="00895F4C">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Default="00A45653">
      <w:pPr>
        <w:rPr>
          <w:rFonts w:ascii="Times New Roman" w:hAnsi="Times New Roman" w:cs="Times New Roman"/>
          <w:b/>
          <w:bCs/>
        </w:rPr>
      </w:pPr>
    </w:p>
    <w:p w:rsidR="00B2085F" w:rsidRDefault="00B2085F">
      <w:pPr>
        <w:rPr>
          <w:rFonts w:ascii="Times New Roman" w:hAnsi="Times New Roman" w:cs="Times New Roman"/>
          <w:b/>
          <w:bCs/>
        </w:rPr>
      </w:pPr>
    </w:p>
    <w:p w:rsidR="00B2085F" w:rsidRDefault="00B2085F">
      <w:pPr>
        <w:rPr>
          <w:rFonts w:ascii="Times New Roman" w:hAnsi="Times New Roman" w:cs="Times New Roman"/>
          <w:b/>
          <w:bCs/>
        </w:rPr>
      </w:pPr>
    </w:p>
    <w:p w:rsidR="00B2085F" w:rsidRDefault="00B2085F">
      <w:pPr>
        <w:rPr>
          <w:rFonts w:ascii="Times New Roman" w:hAnsi="Times New Roman" w:cs="Times New Roman"/>
          <w:b/>
          <w:bCs/>
        </w:rPr>
      </w:pPr>
    </w:p>
    <w:p w:rsidR="00B2085F" w:rsidRDefault="00B2085F">
      <w:pPr>
        <w:rPr>
          <w:rFonts w:ascii="Times New Roman" w:hAnsi="Times New Roman" w:cs="Times New Roman"/>
          <w:b/>
          <w:bCs/>
        </w:rPr>
      </w:pPr>
    </w:p>
    <w:p w:rsidR="00B2085F" w:rsidRDefault="00B2085F">
      <w:pPr>
        <w:rPr>
          <w:rFonts w:ascii="Times New Roman" w:hAnsi="Times New Roman" w:cs="Times New Roman"/>
          <w:b/>
          <w:bCs/>
        </w:rPr>
      </w:pPr>
    </w:p>
    <w:p w:rsidR="00B2085F" w:rsidRDefault="00B2085F">
      <w:pPr>
        <w:rPr>
          <w:rFonts w:ascii="Times New Roman" w:hAnsi="Times New Roman" w:cs="Times New Roman"/>
          <w:b/>
          <w:bCs/>
        </w:rPr>
      </w:pPr>
    </w:p>
    <w:p w:rsidR="00B2085F" w:rsidRPr="00D40B37" w:rsidRDefault="00B2085F">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Pr="00D40B37" w:rsidRDefault="00A45653">
      <w:pPr>
        <w:rPr>
          <w:rFonts w:ascii="Times New Roman" w:hAnsi="Times New Roman" w:cs="Times New Roman"/>
          <w:b/>
          <w:bCs/>
        </w:rPr>
      </w:pPr>
    </w:p>
    <w:p w:rsidR="00A45653" w:rsidRPr="00D40B37" w:rsidRDefault="00FC60BD">
      <w:pPr>
        <w:rPr>
          <w:rFonts w:ascii="Arial" w:hAnsi="Arial" w:cs="Arial"/>
          <w:b/>
          <w:bCs/>
        </w:rPr>
      </w:pPr>
      <w:r w:rsidRPr="00D40B37">
        <w:rPr>
          <w:rFonts w:ascii="Arial" w:hAnsi="Arial" w:cs="Arial"/>
          <w:b/>
          <w:bCs/>
        </w:rPr>
        <w:lastRenderedPageBreak/>
        <w:t>Introduction</w:t>
      </w:r>
    </w:p>
    <w:p w:rsidR="00A45653" w:rsidRPr="00D40B37" w:rsidRDefault="00A45653">
      <w:pPr>
        <w:rPr>
          <w:rFonts w:ascii="Arial" w:hAnsi="Arial" w:cs="Arial"/>
          <w:b/>
          <w:bCs/>
        </w:rPr>
      </w:pPr>
    </w:p>
    <w:p w:rsidR="00A45653" w:rsidRPr="00D40B37" w:rsidRDefault="00FC60BD">
      <w:pPr>
        <w:rPr>
          <w:rFonts w:ascii="Times New Roman" w:hAnsi="Times New Roman" w:cs="Times New Roman"/>
        </w:rPr>
      </w:pPr>
      <w:r w:rsidRPr="00D40B37">
        <w:rPr>
          <w:rFonts w:ascii="Times New Roman" w:hAnsi="Times New Roman" w:cs="Times New Roman"/>
        </w:rPr>
        <w:t xml:space="preserve">The purpose of this paper is to analyse the best practices of community engagement in a business project and how society could benefit from it. The paper will also identify and establish </w:t>
      </w:r>
      <w:r w:rsidR="00227610" w:rsidRPr="00D40B37">
        <w:rPr>
          <w:rFonts w:ascii="Times New Roman" w:hAnsi="Times New Roman" w:cs="Times New Roman"/>
        </w:rPr>
        <w:t>how the stakeholders been engaged and how can they add value to the project.</w:t>
      </w:r>
      <w:r w:rsidRPr="00D40B37">
        <w:rPr>
          <w:rFonts w:ascii="Times New Roman" w:hAnsi="Times New Roman" w:cs="Times New Roman"/>
        </w:rPr>
        <w:t xml:space="preserve"> </w:t>
      </w:r>
    </w:p>
    <w:p w:rsidR="00201995" w:rsidRPr="00D40B37" w:rsidRDefault="00FC60BD" w:rsidP="00201995">
      <w:pPr>
        <w:pStyle w:val="NormalWeb"/>
        <w:spacing w:before="0" w:beforeAutospacing="0" w:after="165" w:afterAutospacing="0"/>
        <w:rPr>
          <w:color w:val="000000"/>
        </w:rPr>
      </w:pPr>
      <w:r w:rsidRPr="00D40B37">
        <w:rPr>
          <w:b/>
          <w:bCs/>
        </w:rPr>
        <w:tab/>
      </w:r>
      <w:r w:rsidR="00D40B37" w:rsidRPr="00D40B37">
        <w:rPr>
          <w:color w:val="000000"/>
        </w:rPr>
        <w:t>The idea of community participation has been around for a long time, but there is no universally accepted meaning. Many studies and reports have different descriptions, and the one used here uses Wilcox's model 'ladder of involvement' to describe citizen engagement in relation to those in authority.</w:t>
      </w:r>
      <w:r w:rsidRPr="00D40B37">
        <w:rPr>
          <w:color w:val="000000"/>
        </w:rPr>
        <w:t> </w:t>
      </w:r>
    </w:p>
    <w:p w:rsidR="00D40B37" w:rsidRDefault="00FC60BD" w:rsidP="00201995">
      <w:pPr>
        <w:spacing w:after="165"/>
        <w:rPr>
          <w:rFonts w:ascii="Times New Roman" w:eastAsia="Times New Roman" w:hAnsi="Times New Roman" w:cs="Times New Roman"/>
          <w:color w:val="000000"/>
          <w:lang w:eastAsia="en-GB"/>
        </w:rPr>
      </w:pPr>
      <w:r w:rsidRPr="00D40B37">
        <w:rPr>
          <w:rFonts w:ascii="Times New Roman" w:eastAsia="Times New Roman" w:hAnsi="Times New Roman" w:cs="Times New Roman"/>
          <w:color w:val="000000"/>
          <w:lang w:eastAsia="en-GB"/>
        </w:rPr>
        <w:t>Giving a message without asking for input or comments is known as informing. A consultation</w:t>
      </w:r>
      <w:r w:rsidR="00F139A0">
        <w:rPr>
          <w:rFonts w:ascii="Times New Roman" w:eastAsia="Times New Roman" w:hAnsi="Times New Roman" w:cs="Times New Roman"/>
          <w:color w:val="000000"/>
          <w:lang w:eastAsia="en-GB"/>
        </w:rPr>
        <w:t xml:space="preserve"> a</w:t>
      </w:r>
      <w:r w:rsidRPr="00D40B37">
        <w:rPr>
          <w:rFonts w:ascii="Times New Roman" w:eastAsia="Times New Roman" w:hAnsi="Times New Roman" w:cs="Times New Roman"/>
          <w:color w:val="000000"/>
          <w:lang w:eastAsia="en-GB"/>
        </w:rPr>
        <w:t xml:space="preserve">llows </w:t>
      </w:r>
      <w:r w:rsidR="00F139A0">
        <w:rPr>
          <w:rFonts w:ascii="Times New Roman" w:eastAsia="Times New Roman" w:hAnsi="Times New Roman" w:cs="Times New Roman"/>
          <w:color w:val="000000"/>
          <w:lang w:eastAsia="en-GB"/>
        </w:rPr>
        <w:t>the</w:t>
      </w:r>
      <w:r w:rsidRPr="00D40B37">
        <w:rPr>
          <w:rFonts w:ascii="Times New Roman" w:eastAsia="Times New Roman" w:hAnsi="Times New Roman" w:cs="Times New Roman"/>
          <w:color w:val="000000"/>
          <w:lang w:eastAsia="en-GB"/>
        </w:rPr>
        <w:t xml:space="preserve"> cho</w:t>
      </w:r>
      <w:r w:rsidR="00F139A0">
        <w:rPr>
          <w:rFonts w:ascii="Times New Roman" w:eastAsia="Times New Roman" w:hAnsi="Times New Roman" w:cs="Times New Roman"/>
          <w:color w:val="000000"/>
          <w:lang w:eastAsia="en-GB"/>
        </w:rPr>
        <w:t>ice</w:t>
      </w:r>
      <w:r w:rsidRPr="00D40B37">
        <w:rPr>
          <w:rFonts w:ascii="Times New Roman" w:eastAsia="Times New Roman" w:hAnsi="Times New Roman" w:cs="Times New Roman"/>
          <w:color w:val="000000"/>
          <w:lang w:eastAsia="en-GB"/>
        </w:rPr>
        <w:t xml:space="preserve"> between pre-determined </w:t>
      </w:r>
      <w:r w:rsidR="00F139A0">
        <w:rPr>
          <w:rFonts w:ascii="Times New Roman" w:eastAsia="Times New Roman" w:hAnsi="Times New Roman" w:cs="Times New Roman"/>
          <w:color w:val="000000"/>
          <w:lang w:eastAsia="en-GB"/>
        </w:rPr>
        <w:t>solutions</w:t>
      </w:r>
      <w:r w:rsidRPr="00D40B37">
        <w:rPr>
          <w:rFonts w:ascii="Times New Roman" w:eastAsia="Times New Roman" w:hAnsi="Times New Roman" w:cs="Times New Roman"/>
          <w:color w:val="000000"/>
          <w:lang w:eastAsia="en-GB"/>
        </w:rPr>
        <w:t xml:space="preserve"> rather than allowing </w:t>
      </w:r>
      <w:r w:rsidR="00F139A0">
        <w:rPr>
          <w:rFonts w:ascii="Times New Roman" w:eastAsia="Times New Roman" w:hAnsi="Times New Roman" w:cs="Times New Roman"/>
          <w:color w:val="000000"/>
          <w:lang w:eastAsia="en-GB"/>
        </w:rPr>
        <w:t>the suggestions of</w:t>
      </w:r>
      <w:r w:rsidRPr="00D40B37">
        <w:rPr>
          <w:rFonts w:ascii="Times New Roman" w:eastAsia="Times New Roman" w:hAnsi="Times New Roman" w:cs="Times New Roman"/>
          <w:color w:val="000000"/>
          <w:lang w:eastAsia="en-GB"/>
        </w:rPr>
        <w:t xml:space="preserve"> new ones. Deciding together entails sharing perspectives, developing </w:t>
      </w:r>
      <w:r w:rsidR="00F139A0">
        <w:rPr>
          <w:rFonts w:ascii="Times New Roman" w:eastAsia="Times New Roman" w:hAnsi="Times New Roman" w:cs="Times New Roman"/>
          <w:color w:val="000000"/>
          <w:lang w:eastAsia="en-GB"/>
        </w:rPr>
        <w:t>options</w:t>
      </w:r>
      <w:r w:rsidRPr="00D40B37">
        <w:rPr>
          <w:rFonts w:ascii="Times New Roman" w:eastAsia="Times New Roman" w:hAnsi="Times New Roman" w:cs="Times New Roman"/>
          <w:color w:val="000000"/>
          <w:lang w:eastAsia="en-GB"/>
        </w:rPr>
        <w:t xml:space="preserve"> together, and agreeing on a course of action. Working Together - collaborating with others to make decisions and carry out agreed-upon actions. Supporting </w:t>
      </w:r>
      <w:r>
        <w:rPr>
          <w:rFonts w:ascii="Times New Roman" w:eastAsia="Times New Roman" w:hAnsi="Times New Roman" w:cs="Times New Roman"/>
          <w:color w:val="000000"/>
          <w:lang w:eastAsia="en-GB"/>
        </w:rPr>
        <w:t>the community to develop and implement their own decisions.</w:t>
      </w:r>
    </w:p>
    <w:p w:rsidR="00D40B37" w:rsidRDefault="00FC60BD" w:rsidP="00201995">
      <w:pPr>
        <w:spacing w:after="165"/>
        <w:rPr>
          <w:rFonts w:ascii="Times New Roman" w:eastAsia="Times New Roman" w:hAnsi="Times New Roman" w:cs="Times New Roman"/>
          <w:color w:val="000000"/>
          <w:lang w:eastAsia="en-GB"/>
        </w:rPr>
      </w:pPr>
      <w:r w:rsidRPr="00D40B37">
        <w:rPr>
          <w:rFonts w:ascii="Times New Roman" w:eastAsia="Times New Roman" w:hAnsi="Times New Roman" w:cs="Times New Roman"/>
          <w:color w:val="000000"/>
          <w:lang w:eastAsia="en-GB"/>
        </w:rPr>
        <w:t>To different people, communities may mean various things. Engaging with the group means ensuring that everybody in the community can vote on the programmes offered to them and the organisation's goals.</w:t>
      </w:r>
    </w:p>
    <w:p w:rsidR="00A45653" w:rsidRPr="00F139A0" w:rsidRDefault="00FC60BD" w:rsidP="00F139A0">
      <w:pPr>
        <w:spacing w:after="165"/>
        <w:rPr>
          <w:rFonts w:ascii="Times New Roman" w:eastAsia="Times New Roman" w:hAnsi="Times New Roman" w:cs="Times New Roman"/>
          <w:color w:val="000000"/>
          <w:lang w:eastAsia="en-GB"/>
        </w:rPr>
      </w:pPr>
      <w:r w:rsidRPr="00D40B37">
        <w:rPr>
          <w:rFonts w:ascii="Times New Roman" w:eastAsia="Times New Roman" w:hAnsi="Times New Roman" w:cs="Times New Roman"/>
          <w:color w:val="000000"/>
          <w:lang w:eastAsia="en-GB"/>
        </w:rPr>
        <w:t>It also means involving them in major decisions that will improve their quality of life; this is supposed to be a two-way process, with organisations benefiting from the imagination and energy of local people. Individuals, non-profits, and government agencies can all work together to solve local concerns through community engagement</w:t>
      </w:r>
      <w:r w:rsidR="00F139A0">
        <w:rPr>
          <w:rFonts w:ascii="Times New Roman" w:eastAsia="Times New Roman" w:hAnsi="Times New Roman" w:cs="Times New Roman"/>
          <w:color w:val="000000"/>
          <w:lang w:eastAsia="en-GB"/>
        </w:rPr>
        <w:t xml:space="preserve"> </w:t>
      </w:r>
      <w:r w:rsidR="00201995" w:rsidRPr="00D40B37">
        <w:rPr>
          <w:rFonts w:ascii="Times New Roman" w:hAnsi="Times New Roman" w:cs="Times New Roman"/>
        </w:rPr>
        <w:t>(London Councils, 2008)</w:t>
      </w:r>
      <w:r w:rsidR="00F139A0">
        <w:rPr>
          <w:rFonts w:ascii="Times New Roman" w:hAnsi="Times New Roman" w:cs="Times New Roman"/>
        </w:rPr>
        <w:t>.</w:t>
      </w:r>
    </w:p>
    <w:p w:rsidR="00A45653" w:rsidRPr="00D40B37" w:rsidRDefault="00FC60BD">
      <w:pPr>
        <w:rPr>
          <w:rFonts w:ascii="Times New Roman" w:hAnsi="Times New Roman" w:cs="Times New Roman"/>
        </w:rPr>
      </w:pPr>
      <w:r w:rsidRPr="00D40B37">
        <w:rPr>
          <w:rFonts w:ascii="Times New Roman" w:hAnsi="Times New Roman" w:cs="Times New Roman"/>
        </w:rPr>
        <w:t>An effective community engagement creates cohesion, improves service delivery and builds stronger communities.</w:t>
      </w:r>
    </w:p>
    <w:p w:rsidR="00CD595E" w:rsidRPr="00D40B37" w:rsidRDefault="00CD595E">
      <w:pPr>
        <w:rPr>
          <w:rFonts w:ascii="Arial" w:hAnsi="Arial" w:cs="Arial"/>
        </w:rPr>
      </w:pPr>
    </w:p>
    <w:p w:rsidR="00760543" w:rsidRPr="00760543" w:rsidRDefault="00FC60BD">
      <w:pPr>
        <w:rPr>
          <w:rFonts w:ascii="Times New Roman" w:eastAsia="Times New Roman" w:hAnsi="Times New Roman" w:cs="Times New Roman"/>
          <w:lang w:eastAsia="en-GB"/>
        </w:rPr>
      </w:pPr>
      <w:r>
        <w:rPr>
          <w:rFonts w:ascii="Times New Roman" w:eastAsia="Times New Roman" w:hAnsi="Times New Roman" w:cs="Times New Roman"/>
          <w:color w:val="000000"/>
          <w:lang w:eastAsia="en-GB"/>
        </w:rPr>
        <w:t xml:space="preserve">As per </w:t>
      </w:r>
      <w:r w:rsidRPr="00D40B37">
        <w:rPr>
          <w:rFonts w:ascii="Times New Roman" w:eastAsia="Times New Roman" w:hAnsi="Times New Roman" w:cs="Times New Roman"/>
          <w:color w:val="000000"/>
          <w:lang w:eastAsia="en-GB"/>
        </w:rPr>
        <w:t>Mann (2001)</w:t>
      </w:r>
      <w:r>
        <w:rPr>
          <w:rFonts w:ascii="Times New Roman" w:eastAsia="Times New Roman" w:hAnsi="Times New Roman" w:cs="Times New Roman"/>
          <w:color w:val="000000"/>
          <w:lang w:eastAsia="en-GB"/>
        </w:rPr>
        <w:t>, c</w:t>
      </w:r>
      <w:r w:rsidRPr="00F139A0">
        <w:rPr>
          <w:rFonts w:ascii="Times New Roman" w:eastAsia="Times New Roman" w:hAnsi="Times New Roman" w:cs="Times New Roman"/>
          <w:color w:val="000000"/>
          <w:lang w:eastAsia="en-GB"/>
        </w:rPr>
        <w:t>ommunity-based tourism refers to tourism that consults, involves, and benefits a local community, especially in developing countries' rural villages and among indigenous peoples.</w:t>
      </w:r>
    </w:p>
    <w:p w:rsidR="00895F4C" w:rsidRDefault="00895F4C">
      <w:pPr>
        <w:rPr>
          <w:rFonts w:ascii="Arial" w:hAnsi="Arial" w:cs="Arial"/>
        </w:rPr>
      </w:pPr>
    </w:p>
    <w:p w:rsidR="00760543" w:rsidRDefault="00760543">
      <w:pPr>
        <w:rPr>
          <w:rFonts w:ascii="Arial" w:hAnsi="Arial" w:cs="Arial"/>
        </w:rPr>
      </w:pPr>
    </w:p>
    <w:p w:rsidR="00760543" w:rsidRDefault="00760543">
      <w:pPr>
        <w:rPr>
          <w:rFonts w:ascii="Arial" w:hAnsi="Arial" w:cs="Arial"/>
        </w:rPr>
      </w:pPr>
    </w:p>
    <w:p w:rsidR="007A02F3" w:rsidRPr="00D40B37" w:rsidRDefault="00FC60BD">
      <w:pPr>
        <w:rPr>
          <w:rFonts w:ascii="Arial" w:hAnsi="Arial" w:cs="Arial"/>
        </w:rPr>
      </w:pPr>
      <w:r w:rsidRPr="00D40B37">
        <w:rPr>
          <w:rFonts w:ascii="Arial" w:hAnsi="Arial" w:cs="Arial"/>
          <w:b/>
          <w:bCs/>
        </w:rPr>
        <w:t>Case Study</w:t>
      </w:r>
      <w:r w:rsidR="00E12884" w:rsidRPr="00D40B37">
        <w:rPr>
          <w:rFonts w:ascii="Arial" w:hAnsi="Arial" w:cs="Arial"/>
        </w:rPr>
        <w:t xml:space="preserve"> </w:t>
      </w:r>
      <w:r w:rsidR="004D0CF1" w:rsidRPr="00D40B37">
        <w:rPr>
          <w:rFonts w:ascii="Arial" w:hAnsi="Arial" w:cs="Arial"/>
        </w:rPr>
        <w:t>–</w:t>
      </w:r>
      <w:r w:rsidR="00E12884" w:rsidRPr="00D40B37">
        <w:rPr>
          <w:rFonts w:ascii="Arial" w:hAnsi="Arial" w:cs="Arial"/>
        </w:rPr>
        <w:t xml:space="preserve"> </w:t>
      </w:r>
      <w:r w:rsidR="004D0CF1" w:rsidRPr="00D40B37">
        <w:rPr>
          <w:rFonts w:ascii="Arial" w:hAnsi="Arial" w:cs="Arial"/>
          <w:i/>
          <w:iCs/>
        </w:rPr>
        <w:t>Hiking and Delights</w:t>
      </w:r>
      <w:r w:rsidR="004D0CF1" w:rsidRPr="00D40B37">
        <w:rPr>
          <w:rFonts w:ascii="Arial" w:hAnsi="Arial" w:cs="Arial"/>
        </w:rPr>
        <w:t xml:space="preserve"> (</w:t>
      </w:r>
      <w:proofErr w:type="spellStart"/>
      <w:r w:rsidR="004D0CF1" w:rsidRPr="00D40B37">
        <w:rPr>
          <w:rFonts w:ascii="Arial" w:hAnsi="Arial" w:cs="Arial"/>
          <w:i/>
          <w:iCs/>
        </w:rPr>
        <w:t>Drumetii</w:t>
      </w:r>
      <w:proofErr w:type="spellEnd"/>
      <w:r w:rsidR="004D0CF1" w:rsidRPr="00D40B37">
        <w:rPr>
          <w:rFonts w:ascii="Arial" w:hAnsi="Arial" w:cs="Arial"/>
          <w:i/>
          <w:iCs/>
        </w:rPr>
        <w:t xml:space="preserve"> </w:t>
      </w:r>
      <w:proofErr w:type="spellStart"/>
      <w:r w:rsidR="004D0CF1" w:rsidRPr="00D40B37">
        <w:rPr>
          <w:rFonts w:ascii="Arial" w:hAnsi="Arial" w:cs="Arial"/>
          <w:i/>
          <w:iCs/>
        </w:rPr>
        <w:t>si</w:t>
      </w:r>
      <w:proofErr w:type="spellEnd"/>
      <w:r w:rsidR="004D0CF1" w:rsidRPr="00D40B37">
        <w:rPr>
          <w:rFonts w:ascii="Arial" w:hAnsi="Arial" w:cs="Arial"/>
          <w:i/>
          <w:iCs/>
        </w:rPr>
        <w:t xml:space="preserve"> </w:t>
      </w:r>
      <w:proofErr w:type="spellStart"/>
      <w:r w:rsidR="004D0CF1" w:rsidRPr="00D40B37">
        <w:rPr>
          <w:rFonts w:ascii="Arial" w:hAnsi="Arial" w:cs="Arial"/>
          <w:i/>
          <w:iCs/>
        </w:rPr>
        <w:t>Delicii</w:t>
      </w:r>
      <w:proofErr w:type="spellEnd"/>
      <w:r w:rsidR="004D0CF1" w:rsidRPr="00D40B37">
        <w:rPr>
          <w:rFonts w:ascii="Arial" w:hAnsi="Arial" w:cs="Arial"/>
        </w:rPr>
        <w:t xml:space="preserve">) in </w:t>
      </w:r>
      <w:proofErr w:type="spellStart"/>
      <w:r w:rsidR="004D0CF1" w:rsidRPr="00D40B37">
        <w:rPr>
          <w:rFonts w:ascii="Arial" w:hAnsi="Arial" w:cs="Arial"/>
        </w:rPr>
        <w:t>Magura</w:t>
      </w:r>
      <w:proofErr w:type="spellEnd"/>
      <w:r w:rsidR="004D0CF1" w:rsidRPr="00D40B37">
        <w:rPr>
          <w:rFonts w:ascii="Arial" w:hAnsi="Arial" w:cs="Arial"/>
        </w:rPr>
        <w:t>, Romania</w:t>
      </w:r>
    </w:p>
    <w:p w:rsidR="00E12884" w:rsidRPr="00D40B37" w:rsidRDefault="00E12884">
      <w:pPr>
        <w:rPr>
          <w:rFonts w:ascii="Arial" w:hAnsi="Arial" w:cs="Arial"/>
        </w:rPr>
      </w:pPr>
    </w:p>
    <w:p w:rsidR="00E12884" w:rsidRPr="00D40B37" w:rsidRDefault="00E12884">
      <w:pPr>
        <w:rPr>
          <w:rFonts w:ascii="Arial" w:hAnsi="Arial" w:cs="Arial"/>
        </w:rPr>
      </w:pPr>
    </w:p>
    <w:p w:rsidR="00E12884" w:rsidRPr="00895F4C" w:rsidRDefault="00FC60BD">
      <w:pPr>
        <w:rPr>
          <w:rFonts w:ascii="Arial" w:hAnsi="Arial" w:cs="Arial"/>
          <w:u w:val="single"/>
        </w:rPr>
      </w:pPr>
      <w:r w:rsidRPr="00895F4C">
        <w:rPr>
          <w:rFonts w:ascii="Arial" w:hAnsi="Arial" w:cs="Arial"/>
          <w:u w:val="single"/>
        </w:rPr>
        <w:t>Summary of good practices</w:t>
      </w:r>
    </w:p>
    <w:p w:rsidR="00E12884" w:rsidRPr="00D40B37" w:rsidRDefault="00E12884">
      <w:pPr>
        <w:rPr>
          <w:rFonts w:ascii="Arial" w:hAnsi="Arial" w:cs="Arial"/>
        </w:rPr>
      </w:pPr>
    </w:p>
    <w:p w:rsidR="00E12884" w:rsidRPr="00D40B37"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Product development on traditional activities</w:t>
      </w:r>
    </w:p>
    <w:p w:rsidR="002B0E40" w:rsidRPr="00D40B37"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Support of a tourism company</w:t>
      </w:r>
    </w:p>
    <w:p w:rsidR="002B0E40" w:rsidRPr="00D40B37"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Collective benefit distribution</w:t>
      </w:r>
    </w:p>
    <w:p w:rsidR="002B0E40" w:rsidRPr="00D40B37"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Use of common property resources</w:t>
      </w:r>
    </w:p>
    <w:p w:rsidR="002B0E40" w:rsidRPr="00D40B37"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Tourism impact management</w:t>
      </w:r>
    </w:p>
    <w:p w:rsidR="002B0E40" w:rsidRDefault="00FC60BD" w:rsidP="009713D6">
      <w:pPr>
        <w:pStyle w:val="ListParagraph"/>
        <w:numPr>
          <w:ilvl w:val="0"/>
          <w:numId w:val="3"/>
        </w:numPr>
        <w:rPr>
          <w:rFonts w:ascii="Times New Roman" w:hAnsi="Times New Roman" w:cs="Times New Roman"/>
        </w:rPr>
      </w:pPr>
      <w:r w:rsidRPr="00D40B37">
        <w:rPr>
          <w:rFonts w:ascii="Times New Roman" w:hAnsi="Times New Roman" w:cs="Times New Roman"/>
        </w:rPr>
        <w:t>Community leadership</w:t>
      </w:r>
    </w:p>
    <w:p w:rsidR="00895F4C" w:rsidRDefault="00895F4C" w:rsidP="00895F4C">
      <w:pPr>
        <w:rPr>
          <w:rFonts w:ascii="Times New Roman" w:hAnsi="Times New Roman" w:cs="Times New Roman"/>
        </w:rPr>
      </w:pPr>
    </w:p>
    <w:p w:rsidR="00760543" w:rsidRDefault="00760543" w:rsidP="00895F4C">
      <w:pPr>
        <w:rPr>
          <w:rFonts w:ascii="Times New Roman" w:hAnsi="Times New Roman" w:cs="Times New Roman"/>
        </w:rPr>
      </w:pPr>
    </w:p>
    <w:p w:rsidR="00760543" w:rsidRDefault="00760543" w:rsidP="00895F4C">
      <w:pPr>
        <w:rPr>
          <w:rFonts w:ascii="Times New Roman" w:hAnsi="Times New Roman" w:cs="Times New Roman"/>
        </w:rPr>
      </w:pPr>
    </w:p>
    <w:p w:rsidR="00B2085F" w:rsidRDefault="00B2085F" w:rsidP="00895F4C">
      <w:pPr>
        <w:rPr>
          <w:rFonts w:ascii="Times New Roman" w:hAnsi="Times New Roman" w:cs="Times New Roman"/>
        </w:rPr>
      </w:pPr>
    </w:p>
    <w:p w:rsidR="00B2085F" w:rsidRPr="00895F4C" w:rsidRDefault="00B2085F" w:rsidP="00895F4C">
      <w:pPr>
        <w:rPr>
          <w:rFonts w:ascii="Times New Roman" w:hAnsi="Times New Roman" w:cs="Times New Roman"/>
        </w:rPr>
      </w:pPr>
    </w:p>
    <w:p w:rsidR="0070042C" w:rsidRPr="00D40B37" w:rsidRDefault="0070042C" w:rsidP="0070042C">
      <w:pPr>
        <w:rPr>
          <w:rFonts w:ascii="Arial" w:hAnsi="Arial" w:cs="Arial"/>
        </w:rPr>
      </w:pPr>
    </w:p>
    <w:p w:rsidR="0070042C" w:rsidRDefault="00FC60BD" w:rsidP="0070042C">
      <w:pPr>
        <w:rPr>
          <w:rFonts w:ascii="Arial" w:hAnsi="Arial" w:cs="Arial"/>
          <w:b/>
          <w:bCs/>
        </w:rPr>
      </w:pPr>
      <w:r w:rsidRPr="00D40B37">
        <w:rPr>
          <w:rFonts w:ascii="Arial" w:hAnsi="Arial" w:cs="Arial"/>
          <w:b/>
          <w:bCs/>
        </w:rPr>
        <w:lastRenderedPageBreak/>
        <w:t>Background</w:t>
      </w:r>
    </w:p>
    <w:p w:rsidR="00895F4C" w:rsidRPr="00D40B37" w:rsidRDefault="00895F4C" w:rsidP="0070042C">
      <w:pPr>
        <w:rPr>
          <w:rFonts w:ascii="Arial" w:hAnsi="Arial" w:cs="Arial"/>
          <w:b/>
          <w:bCs/>
        </w:rPr>
      </w:pPr>
    </w:p>
    <w:p w:rsidR="00E12884" w:rsidRPr="00D40B37" w:rsidRDefault="00E12884">
      <w:pPr>
        <w:rPr>
          <w:rFonts w:ascii="Arial" w:hAnsi="Arial" w:cs="Arial"/>
        </w:rPr>
      </w:pPr>
    </w:p>
    <w:p w:rsidR="002B0E40" w:rsidRPr="00D40B37" w:rsidRDefault="00FC60BD">
      <w:pPr>
        <w:rPr>
          <w:rFonts w:ascii="Times New Roman" w:hAnsi="Times New Roman" w:cs="Times New Roman"/>
        </w:rPr>
      </w:pPr>
      <w:r w:rsidRPr="00D40B37">
        <w:rPr>
          <w:rFonts w:ascii="Times New Roman" w:hAnsi="Times New Roman" w:cs="Times New Roman"/>
        </w:rPr>
        <w:t>Hiking</w:t>
      </w:r>
      <w:r w:rsidR="007A02F3" w:rsidRPr="00D40B37">
        <w:rPr>
          <w:rFonts w:ascii="Times New Roman" w:hAnsi="Times New Roman" w:cs="Times New Roman"/>
        </w:rPr>
        <w:t xml:space="preserve"> and Delights </w:t>
      </w:r>
      <w:r w:rsidRPr="00D40B37">
        <w:rPr>
          <w:rFonts w:ascii="Times New Roman" w:hAnsi="Times New Roman" w:cs="Times New Roman"/>
        </w:rPr>
        <w:t>i</w:t>
      </w:r>
      <w:r w:rsidR="006D6881" w:rsidRPr="00D40B37">
        <w:rPr>
          <w:rFonts w:ascii="Times New Roman" w:hAnsi="Times New Roman" w:cs="Times New Roman"/>
        </w:rPr>
        <w:t>s</w:t>
      </w:r>
      <w:r w:rsidRPr="00D40B37">
        <w:rPr>
          <w:rFonts w:ascii="Times New Roman" w:hAnsi="Times New Roman" w:cs="Times New Roman"/>
        </w:rPr>
        <w:t xml:space="preserve"> a company own</w:t>
      </w:r>
      <w:r w:rsidR="006D6881" w:rsidRPr="00D40B37">
        <w:rPr>
          <w:rFonts w:ascii="Times New Roman" w:hAnsi="Times New Roman" w:cs="Times New Roman"/>
        </w:rPr>
        <w:t>ed</w:t>
      </w:r>
      <w:r w:rsidRPr="00D40B37">
        <w:rPr>
          <w:rFonts w:ascii="Times New Roman" w:hAnsi="Times New Roman" w:cs="Times New Roman"/>
        </w:rPr>
        <w:t xml:space="preserve"> by two young entrepreneurs who first started the business by renting off-road vehicles in a small village in Romania. </w:t>
      </w:r>
      <w:proofErr w:type="spellStart"/>
      <w:r w:rsidRPr="00D40B37">
        <w:rPr>
          <w:rFonts w:ascii="Times New Roman" w:hAnsi="Times New Roman" w:cs="Times New Roman"/>
        </w:rPr>
        <w:t>Magura</w:t>
      </w:r>
      <w:proofErr w:type="spellEnd"/>
      <w:r w:rsidRPr="00D40B37">
        <w:rPr>
          <w:rFonts w:ascii="Times New Roman" w:hAnsi="Times New Roman" w:cs="Times New Roman"/>
        </w:rPr>
        <w:t xml:space="preserve"> is </w:t>
      </w:r>
      <w:r w:rsidR="006D6881" w:rsidRPr="00D40B37">
        <w:rPr>
          <w:rFonts w:ascii="Times New Roman" w:hAnsi="Times New Roman" w:cs="Times New Roman"/>
        </w:rPr>
        <w:t xml:space="preserve">a village </w:t>
      </w:r>
      <w:r w:rsidRPr="00D40B37">
        <w:rPr>
          <w:rFonts w:ascii="Times New Roman" w:hAnsi="Times New Roman" w:cs="Times New Roman"/>
        </w:rPr>
        <w:t xml:space="preserve">situated on </w:t>
      </w:r>
      <w:r w:rsidR="006D6881" w:rsidRPr="00D40B37">
        <w:rPr>
          <w:rFonts w:ascii="Times New Roman" w:hAnsi="Times New Roman" w:cs="Times New Roman"/>
        </w:rPr>
        <w:t xml:space="preserve">the hillside of the Carpathian Mountains, surrounded by forest with </w:t>
      </w:r>
      <w:proofErr w:type="spellStart"/>
      <w:r w:rsidR="006D6881" w:rsidRPr="00D40B37">
        <w:rPr>
          <w:rFonts w:ascii="Times New Roman" w:hAnsi="Times New Roman" w:cs="Times New Roman"/>
        </w:rPr>
        <w:t>breathtaking</w:t>
      </w:r>
      <w:proofErr w:type="spellEnd"/>
      <w:r w:rsidR="006D6881" w:rsidRPr="00D40B37">
        <w:rPr>
          <w:rFonts w:ascii="Times New Roman" w:hAnsi="Times New Roman" w:cs="Times New Roman"/>
        </w:rPr>
        <w:t xml:space="preserve"> views and a vast historical background. </w:t>
      </w:r>
      <w:r w:rsidR="001C0DA3" w:rsidRPr="00D40B37">
        <w:rPr>
          <w:rFonts w:ascii="Times New Roman" w:hAnsi="Times New Roman" w:cs="Times New Roman"/>
        </w:rPr>
        <w:t xml:space="preserve">Before 2020 the tourism potential in the area was </w:t>
      </w:r>
      <w:r w:rsidR="0070042C" w:rsidRPr="00D40B37">
        <w:rPr>
          <w:rFonts w:ascii="Times New Roman" w:hAnsi="Times New Roman" w:cs="Times New Roman"/>
        </w:rPr>
        <w:t xml:space="preserve">at its lowest point and </w:t>
      </w:r>
      <w:r w:rsidR="001C0DA3" w:rsidRPr="00D40B37">
        <w:rPr>
          <w:rFonts w:ascii="Times New Roman" w:hAnsi="Times New Roman" w:cs="Times New Roman"/>
        </w:rPr>
        <w:t>unexploited</w:t>
      </w:r>
      <w:r w:rsidR="001779A1" w:rsidRPr="00D40B37">
        <w:rPr>
          <w:rFonts w:ascii="Times New Roman" w:hAnsi="Times New Roman" w:cs="Times New Roman"/>
        </w:rPr>
        <w:t>. A</w:t>
      </w:r>
      <w:r w:rsidR="001C0DA3" w:rsidRPr="00D40B37">
        <w:rPr>
          <w:rFonts w:ascii="Times New Roman" w:hAnsi="Times New Roman" w:cs="Times New Roman"/>
        </w:rPr>
        <w:t xml:space="preserve"> significant contribution was</w:t>
      </w:r>
      <w:r w:rsidR="0070042C" w:rsidRPr="00D40B37">
        <w:rPr>
          <w:rFonts w:ascii="Times New Roman" w:hAnsi="Times New Roman" w:cs="Times New Roman"/>
        </w:rPr>
        <w:t xml:space="preserve"> made by</w:t>
      </w:r>
      <w:r w:rsidR="001C0DA3" w:rsidRPr="00D40B37">
        <w:rPr>
          <w:rFonts w:ascii="Times New Roman" w:hAnsi="Times New Roman" w:cs="Times New Roman"/>
        </w:rPr>
        <w:t xml:space="preserve"> the lack of infrastructure and </w:t>
      </w:r>
      <w:r w:rsidR="001779A1" w:rsidRPr="00D40B37">
        <w:rPr>
          <w:rFonts w:ascii="Times New Roman" w:hAnsi="Times New Roman" w:cs="Times New Roman"/>
        </w:rPr>
        <w:t xml:space="preserve">modernism and the fact that the population, formed by around 2400 people, was mostly over 60. </w:t>
      </w:r>
    </w:p>
    <w:p w:rsidR="001779A1" w:rsidRPr="00D40B37" w:rsidRDefault="00FC60BD">
      <w:pPr>
        <w:rPr>
          <w:rFonts w:ascii="Times New Roman" w:hAnsi="Times New Roman" w:cs="Times New Roman"/>
        </w:rPr>
      </w:pPr>
      <w:r w:rsidRPr="00D40B37">
        <w:rPr>
          <w:rFonts w:ascii="Times New Roman" w:hAnsi="Times New Roman" w:cs="Times New Roman"/>
        </w:rPr>
        <w:t xml:space="preserve">To revive the tourism in the area, Hiking and Delights had the idea to create an off-road route in which the entire community to contribute </w:t>
      </w:r>
      <w:r w:rsidR="00BB1879" w:rsidRPr="00D40B37">
        <w:rPr>
          <w:rFonts w:ascii="Times New Roman" w:hAnsi="Times New Roman" w:cs="Times New Roman"/>
        </w:rPr>
        <w:t xml:space="preserve">and stimulate income. </w:t>
      </w:r>
    </w:p>
    <w:p w:rsidR="0070042C" w:rsidRPr="00D40B37" w:rsidRDefault="00FC60BD" w:rsidP="0070042C">
      <w:pPr>
        <w:rPr>
          <w:rFonts w:ascii="Times New Roman" w:hAnsi="Times New Roman" w:cs="Times New Roman"/>
        </w:rPr>
      </w:pPr>
      <w:r w:rsidRPr="00D40B37">
        <w:rPr>
          <w:rFonts w:ascii="Times New Roman" w:hAnsi="Times New Roman" w:cs="Times New Roman"/>
        </w:rPr>
        <w:t>The community was encouraged to actively participate in the entire process by creating the route with three important stops. Depending on personal skills and interest, each member of the community could bring their particular contribution.</w:t>
      </w:r>
    </w:p>
    <w:p w:rsidR="0070042C" w:rsidRPr="00D40B37" w:rsidRDefault="00FC60BD" w:rsidP="0070042C">
      <w:pPr>
        <w:rPr>
          <w:rFonts w:ascii="Times New Roman" w:hAnsi="Times New Roman" w:cs="Times New Roman"/>
        </w:rPr>
      </w:pPr>
      <w:r w:rsidRPr="00D40B37">
        <w:rPr>
          <w:rFonts w:ascii="Times New Roman" w:hAnsi="Times New Roman" w:cs="Times New Roman"/>
        </w:rPr>
        <w:t xml:space="preserve">The 10 km off-road route started at the edge of the forest and continued for 3km through spectacular views until they reached a good fishing spot on the river of Buzau. A small group of locals offered fishing lessons using old methods ("hand-fishing"), old and different types of tools or even fresh-caught fish. </w:t>
      </w:r>
    </w:p>
    <w:p w:rsidR="0070042C" w:rsidRPr="00D40B37" w:rsidRDefault="00FC60BD" w:rsidP="0070042C">
      <w:pPr>
        <w:rPr>
          <w:rFonts w:ascii="Times New Roman" w:hAnsi="Times New Roman" w:cs="Times New Roman"/>
        </w:rPr>
      </w:pPr>
      <w:r w:rsidRPr="00D40B37">
        <w:rPr>
          <w:rFonts w:ascii="Times New Roman" w:hAnsi="Times New Roman" w:cs="Times New Roman"/>
        </w:rPr>
        <w:t>The second stop was in the highest spot in the area where a</w:t>
      </w:r>
      <w:r w:rsidR="00B92424" w:rsidRPr="00D40B37">
        <w:rPr>
          <w:rFonts w:ascii="Times New Roman" w:hAnsi="Times New Roman" w:cs="Times New Roman"/>
        </w:rPr>
        <w:t xml:space="preserve">nother </w:t>
      </w:r>
      <w:r w:rsidRPr="00D40B37">
        <w:rPr>
          <w:rFonts w:ascii="Times New Roman" w:hAnsi="Times New Roman" w:cs="Times New Roman"/>
        </w:rPr>
        <w:t xml:space="preserve">community group was waiting for the tourists with traditional barbeques, </w:t>
      </w:r>
      <w:r w:rsidR="00B92424" w:rsidRPr="00D40B37">
        <w:rPr>
          <w:rFonts w:ascii="Times New Roman" w:hAnsi="Times New Roman" w:cs="Times New Roman"/>
        </w:rPr>
        <w:t>homemade</w:t>
      </w:r>
      <w:r w:rsidRPr="00D40B37">
        <w:rPr>
          <w:rFonts w:ascii="Times New Roman" w:hAnsi="Times New Roman" w:cs="Times New Roman"/>
        </w:rPr>
        <w:t xml:space="preserve"> </w:t>
      </w:r>
      <w:r w:rsidR="00B92424" w:rsidRPr="00D40B37">
        <w:rPr>
          <w:rFonts w:ascii="Times New Roman" w:hAnsi="Times New Roman" w:cs="Times New Roman"/>
        </w:rPr>
        <w:t>bread</w:t>
      </w:r>
      <w:r w:rsidRPr="00D40B37">
        <w:rPr>
          <w:rFonts w:ascii="Times New Roman" w:hAnsi="Times New Roman" w:cs="Times New Roman"/>
        </w:rPr>
        <w:t xml:space="preserve">, and other local </w:t>
      </w:r>
      <w:r w:rsidR="00B92424" w:rsidRPr="00D40B37">
        <w:rPr>
          <w:rFonts w:ascii="Times New Roman" w:hAnsi="Times New Roman" w:cs="Times New Roman"/>
        </w:rPr>
        <w:t>delicatesse</w:t>
      </w:r>
      <w:r w:rsidRPr="00D40B37">
        <w:rPr>
          <w:rFonts w:ascii="Times New Roman" w:hAnsi="Times New Roman" w:cs="Times New Roman"/>
        </w:rPr>
        <w:t>ns.</w:t>
      </w:r>
      <w:r w:rsidR="00B92424" w:rsidRPr="00D40B37">
        <w:rPr>
          <w:rFonts w:ascii="Times New Roman" w:hAnsi="Times New Roman" w:cs="Times New Roman"/>
        </w:rPr>
        <w:t xml:space="preserve"> </w:t>
      </w:r>
      <w:r w:rsidRPr="00D40B37">
        <w:rPr>
          <w:rFonts w:ascii="Times New Roman" w:hAnsi="Times New Roman" w:cs="Times New Roman"/>
        </w:rPr>
        <w:t xml:space="preserve">A big table was </w:t>
      </w:r>
      <w:r w:rsidR="00B92424" w:rsidRPr="00D40B37">
        <w:rPr>
          <w:rFonts w:ascii="Times New Roman" w:hAnsi="Times New Roman" w:cs="Times New Roman"/>
        </w:rPr>
        <w:t>set</w:t>
      </w:r>
      <w:r w:rsidRPr="00D40B37">
        <w:rPr>
          <w:rFonts w:ascii="Times New Roman" w:hAnsi="Times New Roman" w:cs="Times New Roman"/>
        </w:rPr>
        <w:t xml:space="preserve">, and the tourists enjoyed </w:t>
      </w:r>
      <w:r w:rsidR="00B92424" w:rsidRPr="00D40B37">
        <w:rPr>
          <w:rFonts w:ascii="Times New Roman" w:hAnsi="Times New Roman" w:cs="Times New Roman"/>
        </w:rPr>
        <w:t>a</w:t>
      </w:r>
      <w:r w:rsidRPr="00D40B37">
        <w:rPr>
          <w:rFonts w:ascii="Times New Roman" w:hAnsi="Times New Roman" w:cs="Times New Roman"/>
        </w:rPr>
        <w:t xml:space="preserve"> meal while admiring the sight.</w:t>
      </w:r>
    </w:p>
    <w:p w:rsidR="0070042C" w:rsidRPr="00D40B37" w:rsidRDefault="00FC60BD" w:rsidP="0070042C">
      <w:pPr>
        <w:rPr>
          <w:rFonts w:ascii="Times New Roman" w:hAnsi="Times New Roman" w:cs="Times New Roman"/>
        </w:rPr>
      </w:pPr>
      <w:r w:rsidRPr="00D40B37">
        <w:rPr>
          <w:rFonts w:ascii="Times New Roman" w:hAnsi="Times New Roman" w:cs="Times New Roman"/>
        </w:rPr>
        <w:t>The tour continued with a stop at the monastery, situated very close to a small place where "</w:t>
      </w:r>
      <w:proofErr w:type="spellStart"/>
      <w:r w:rsidRPr="00D40B37">
        <w:rPr>
          <w:rFonts w:ascii="Times New Roman" w:hAnsi="Times New Roman" w:cs="Times New Roman"/>
        </w:rPr>
        <w:t>trovants</w:t>
      </w:r>
      <w:proofErr w:type="spellEnd"/>
      <w:r w:rsidRPr="00D40B37">
        <w:rPr>
          <w:rFonts w:ascii="Times New Roman" w:hAnsi="Times New Roman" w:cs="Times New Roman"/>
        </w:rPr>
        <w:t xml:space="preserve">", </w:t>
      </w:r>
      <w:r w:rsidR="00B92424" w:rsidRPr="00D40B37">
        <w:rPr>
          <w:rFonts w:ascii="Times New Roman" w:hAnsi="Times New Roman" w:cs="Times New Roman"/>
        </w:rPr>
        <w:t>also called</w:t>
      </w:r>
      <w:r w:rsidRPr="00D40B37">
        <w:rPr>
          <w:rFonts w:ascii="Times New Roman" w:hAnsi="Times New Roman" w:cs="Times New Roman"/>
        </w:rPr>
        <w:t xml:space="preserve"> </w:t>
      </w:r>
      <w:r w:rsidR="00B92424" w:rsidRPr="00D40B37">
        <w:rPr>
          <w:rFonts w:ascii="Times New Roman" w:hAnsi="Times New Roman" w:cs="Times New Roman"/>
        </w:rPr>
        <w:t xml:space="preserve">“the </w:t>
      </w:r>
      <w:r w:rsidRPr="00D40B37">
        <w:rPr>
          <w:rFonts w:ascii="Times New Roman" w:hAnsi="Times New Roman" w:cs="Times New Roman"/>
        </w:rPr>
        <w:t>living stones</w:t>
      </w:r>
      <w:r w:rsidR="00B92424" w:rsidRPr="00D40B37">
        <w:rPr>
          <w:rFonts w:ascii="Times New Roman" w:hAnsi="Times New Roman" w:cs="Times New Roman"/>
        </w:rPr>
        <w:t>”</w:t>
      </w:r>
      <w:r w:rsidRPr="00D40B37">
        <w:rPr>
          <w:rFonts w:ascii="Times New Roman" w:hAnsi="Times New Roman" w:cs="Times New Roman"/>
        </w:rPr>
        <w:t xml:space="preserve">, can be found. </w:t>
      </w:r>
      <w:r w:rsidR="00B92424" w:rsidRPr="00D40B37">
        <w:rPr>
          <w:rFonts w:ascii="Times New Roman" w:hAnsi="Times New Roman" w:cs="Times New Roman"/>
        </w:rPr>
        <w:t>A local</w:t>
      </w:r>
      <w:r w:rsidRPr="00D40B37">
        <w:rPr>
          <w:rFonts w:ascii="Times New Roman" w:hAnsi="Times New Roman" w:cs="Times New Roman"/>
        </w:rPr>
        <w:t xml:space="preserve"> legend says that these large stones grow after the rain.</w:t>
      </w:r>
    </w:p>
    <w:p w:rsidR="00760543" w:rsidRPr="008A474F" w:rsidRDefault="00FC60BD" w:rsidP="0070042C">
      <w:pPr>
        <w:rPr>
          <w:rFonts w:ascii="Times New Roman" w:hAnsi="Times New Roman" w:cs="Times New Roman"/>
        </w:rPr>
      </w:pPr>
      <w:r w:rsidRPr="00D40B37">
        <w:rPr>
          <w:rFonts w:ascii="Times New Roman" w:hAnsi="Times New Roman" w:cs="Times New Roman"/>
        </w:rPr>
        <w:t xml:space="preserve">The journey ends in the centre of the village, where a small stall market was created, and traditional homemade </w:t>
      </w:r>
      <w:r w:rsidR="00B92424" w:rsidRPr="00D40B37">
        <w:rPr>
          <w:rFonts w:ascii="Times New Roman" w:hAnsi="Times New Roman" w:cs="Times New Roman"/>
        </w:rPr>
        <w:t xml:space="preserve">souvenirs and </w:t>
      </w:r>
      <w:r w:rsidRPr="00D40B37">
        <w:rPr>
          <w:rFonts w:ascii="Times New Roman" w:hAnsi="Times New Roman" w:cs="Times New Roman"/>
        </w:rPr>
        <w:t xml:space="preserve">artefacts were sold by the locals who still used old fashion way to craft them. </w:t>
      </w:r>
      <w:r w:rsidR="001D5C79" w:rsidRPr="00D40B37">
        <w:rPr>
          <w:rFonts w:ascii="Times New Roman" w:hAnsi="Times New Roman" w:cs="Times New Roman"/>
        </w:rPr>
        <w:t>Members of the community also took the initiative and traditionally adapted their homes in order to offer accommodation.</w:t>
      </w:r>
    </w:p>
    <w:p w:rsidR="00760543" w:rsidRDefault="00760543" w:rsidP="0070042C">
      <w:pPr>
        <w:rPr>
          <w:rFonts w:ascii="Arial" w:hAnsi="Arial" w:cs="Arial"/>
          <w:b/>
          <w:bCs/>
        </w:rPr>
      </w:pPr>
    </w:p>
    <w:p w:rsidR="000A0D6A" w:rsidRDefault="00FC60BD" w:rsidP="0070042C">
      <w:pPr>
        <w:rPr>
          <w:rFonts w:ascii="Arial" w:hAnsi="Arial" w:cs="Arial"/>
          <w:b/>
          <w:bCs/>
        </w:rPr>
      </w:pPr>
      <w:r w:rsidRPr="00D40B37">
        <w:rPr>
          <w:rFonts w:ascii="Arial" w:hAnsi="Arial" w:cs="Arial"/>
          <w:b/>
          <w:bCs/>
        </w:rPr>
        <w:t>Goals</w:t>
      </w:r>
    </w:p>
    <w:p w:rsidR="00895F4C" w:rsidRPr="00895F4C" w:rsidRDefault="00895F4C" w:rsidP="0070042C">
      <w:pPr>
        <w:rPr>
          <w:rFonts w:ascii="Arial" w:hAnsi="Arial" w:cs="Arial"/>
          <w:b/>
          <w:bCs/>
        </w:rPr>
      </w:pP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Create employment (direct and indirect)</w:t>
      </w:r>
    </w:p>
    <w:p w:rsidR="000A0D6A" w:rsidRPr="00D40B37" w:rsidRDefault="00FC60BD" w:rsidP="000A0D6A">
      <w:pPr>
        <w:pStyle w:val="ListParagraph"/>
        <w:numPr>
          <w:ilvl w:val="0"/>
          <w:numId w:val="2"/>
        </w:numPr>
        <w:rPr>
          <w:rFonts w:ascii="Times New Roman" w:hAnsi="Times New Roman" w:cs="Times New Roman"/>
        </w:rPr>
      </w:pPr>
      <w:r>
        <w:rPr>
          <w:rFonts w:ascii="Times New Roman" w:hAnsi="Times New Roman" w:cs="Times New Roman"/>
        </w:rPr>
        <w:t>Increase the</w:t>
      </w:r>
      <w:r w:rsidRPr="00D40B37">
        <w:rPr>
          <w:rFonts w:ascii="Times New Roman" w:hAnsi="Times New Roman" w:cs="Times New Roman"/>
        </w:rPr>
        <w:t xml:space="preserve"> </w:t>
      </w:r>
      <w:r>
        <w:rPr>
          <w:rFonts w:ascii="Times New Roman" w:hAnsi="Times New Roman" w:cs="Times New Roman"/>
        </w:rPr>
        <w:t>number of tourists.</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 xml:space="preserve">Increase income for local commercial </w:t>
      </w:r>
      <w:r w:rsidR="00872928" w:rsidRPr="00D40B37">
        <w:rPr>
          <w:rFonts w:ascii="Times New Roman" w:hAnsi="Times New Roman" w:cs="Times New Roman"/>
        </w:rPr>
        <w:t>operators.</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Environmental education</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Habitat preservation</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 xml:space="preserve">To promote and understand the local </w:t>
      </w:r>
      <w:r w:rsidR="00872928" w:rsidRPr="00D40B37">
        <w:rPr>
          <w:rFonts w:ascii="Times New Roman" w:hAnsi="Times New Roman" w:cs="Times New Roman"/>
        </w:rPr>
        <w:t>culture.</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To improve the quality of life for the local community</w:t>
      </w:r>
    </w:p>
    <w:p w:rsidR="000A0D6A"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To provide community and tourist facilities</w:t>
      </w:r>
    </w:p>
    <w:p w:rsidR="00311B8F" w:rsidRPr="00D40B37" w:rsidRDefault="00FC60BD" w:rsidP="000A0D6A">
      <w:pPr>
        <w:pStyle w:val="ListParagraph"/>
        <w:numPr>
          <w:ilvl w:val="0"/>
          <w:numId w:val="2"/>
        </w:numPr>
        <w:rPr>
          <w:rFonts w:ascii="Times New Roman" w:hAnsi="Times New Roman" w:cs="Times New Roman"/>
        </w:rPr>
      </w:pPr>
      <w:r w:rsidRPr="00D40B37">
        <w:rPr>
          <w:rFonts w:ascii="Times New Roman" w:hAnsi="Times New Roman" w:cs="Times New Roman"/>
        </w:rPr>
        <w:t xml:space="preserve">Create a regional </w:t>
      </w:r>
      <w:r w:rsidR="00872928" w:rsidRPr="00D40B37">
        <w:rPr>
          <w:rFonts w:ascii="Times New Roman" w:hAnsi="Times New Roman" w:cs="Times New Roman"/>
        </w:rPr>
        <w:t>identity.</w:t>
      </w:r>
    </w:p>
    <w:p w:rsidR="00760543" w:rsidRDefault="00760543" w:rsidP="00872928">
      <w:pPr>
        <w:rPr>
          <w:rFonts w:ascii="Arial" w:hAnsi="Arial" w:cs="Arial"/>
          <w:b/>
          <w:bCs/>
        </w:rPr>
      </w:pPr>
    </w:p>
    <w:p w:rsidR="00760543" w:rsidRDefault="00760543" w:rsidP="00872928">
      <w:pPr>
        <w:rPr>
          <w:rFonts w:ascii="Arial" w:hAnsi="Arial" w:cs="Arial"/>
          <w:b/>
          <w:bCs/>
        </w:rPr>
      </w:pPr>
    </w:p>
    <w:p w:rsidR="00872928" w:rsidRPr="00D40B37" w:rsidRDefault="00FC60BD" w:rsidP="00872928">
      <w:pPr>
        <w:rPr>
          <w:rFonts w:ascii="Arial" w:hAnsi="Arial" w:cs="Arial"/>
          <w:b/>
          <w:bCs/>
        </w:rPr>
      </w:pPr>
      <w:r w:rsidRPr="00D40B37">
        <w:rPr>
          <w:rFonts w:ascii="Arial" w:hAnsi="Arial" w:cs="Arial"/>
          <w:b/>
          <w:bCs/>
        </w:rPr>
        <w:t>Implementation</w:t>
      </w:r>
    </w:p>
    <w:p w:rsidR="00872928" w:rsidRPr="00D40B37" w:rsidRDefault="00872928" w:rsidP="00872928">
      <w:pPr>
        <w:rPr>
          <w:rFonts w:ascii="Arial" w:hAnsi="Arial" w:cs="Arial"/>
          <w:b/>
          <w:bCs/>
        </w:rPr>
      </w:pPr>
    </w:p>
    <w:p w:rsidR="00872928" w:rsidRPr="00D40B37" w:rsidRDefault="00FC60BD" w:rsidP="00872928">
      <w:pPr>
        <w:rPr>
          <w:rFonts w:ascii="Times New Roman" w:hAnsi="Times New Roman" w:cs="Times New Roman"/>
        </w:rPr>
      </w:pPr>
      <w:r w:rsidRPr="00D40B37">
        <w:rPr>
          <w:rFonts w:ascii="Times New Roman" w:hAnsi="Times New Roman" w:cs="Times New Roman"/>
        </w:rPr>
        <w:t xml:space="preserve">Developing new skills required for the project was crucial. Training sessions for hospitality and courses for learning a minimum understanding and communicating in English were provided. </w:t>
      </w:r>
    </w:p>
    <w:p w:rsidR="00311B8F" w:rsidRPr="00D40B37" w:rsidRDefault="00311B8F" w:rsidP="0070042C">
      <w:pPr>
        <w:rPr>
          <w:rFonts w:ascii="Arial" w:hAnsi="Arial" w:cs="Arial"/>
        </w:rPr>
      </w:pPr>
    </w:p>
    <w:p w:rsidR="00311B8F" w:rsidRPr="00D40B37" w:rsidRDefault="00311B8F" w:rsidP="0070042C">
      <w:pPr>
        <w:rPr>
          <w:rFonts w:ascii="Arial" w:hAnsi="Arial" w:cs="Arial"/>
          <w:b/>
          <w:bCs/>
        </w:rPr>
      </w:pPr>
    </w:p>
    <w:p w:rsidR="001D5C79" w:rsidRPr="00D40B37" w:rsidRDefault="00FC60BD" w:rsidP="0070042C">
      <w:pPr>
        <w:rPr>
          <w:rFonts w:ascii="Arial" w:hAnsi="Arial" w:cs="Arial"/>
          <w:b/>
          <w:bCs/>
        </w:rPr>
      </w:pPr>
      <w:r w:rsidRPr="00D40B37">
        <w:rPr>
          <w:rFonts w:ascii="Arial" w:hAnsi="Arial" w:cs="Arial"/>
          <w:b/>
          <w:bCs/>
        </w:rPr>
        <w:lastRenderedPageBreak/>
        <w:t>Methods of approach</w:t>
      </w:r>
    </w:p>
    <w:p w:rsidR="00E27B37" w:rsidRPr="00D40B37" w:rsidRDefault="00FC60BD" w:rsidP="00E27B37">
      <w:pPr>
        <w:pStyle w:val="NormalWeb"/>
      </w:pPr>
      <w:r w:rsidRPr="00D40B37">
        <w:t>Participation in planning is a comparatively new concept and has been more of environmental planning than tourism planning, mainly through the environmental assessment process (Page and Dowling, 2002).</w:t>
      </w:r>
    </w:p>
    <w:p w:rsidR="001D5C79" w:rsidRPr="00D40B37" w:rsidRDefault="00FC60BD" w:rsidP="00E27B37">
      <w:pPr>
        <w:pStyle w:val="NormalWeb"/>
      </w:pPr>
      <w:r w:rsidRPr="00D40B37">
        <w:rPr>
          <w:color w:val="000000"/>
        </w:rPr>
        <w:t xml:space="preserve">There are different levels of engagement for people. It may range from being informed on a possible plan of action to deciding the distribution of project capital or participating in implementing a programme.  Some responses may be more appropriate than others depending on the goals, problem, and society to be interacted with </w:t>
      </w:r>
      <w:r w:rsidRPr="00D40B37">
        <w:t>(London Councils, 2008).</w:t>
      </w:r>
    </w:p>
    <w:p w:rsidR="00760543" w:rsidRPr="00760543" w:rsidRDefault="00FC60BD" w:rsidP="00760543">
      <w:pPr>
        <w:pStyle w:val="NormalWeb"/>
        <w:rPr>
          <w:rFonts w:ascii="TimesNewRomanPSMT" w:hAnsi="TimesNewRomanPSMT"/>
        </w:rPr>
      </w:pPr>
      <w:r w:rsidRPr="00D40B37">
        <w:rPr>
          <w:rFonts w:ascii="TimesNewRomanPSMT" w:hAnsi="TimesNewRomanPSMT"/>
        </w:rPr>
        <w:t xml:space="preserve">According to </w:t>
      </w:r>
      <w:proofErr w:type="spellStart"/>
      <w:r w:rsidRPr="00D40B37">
        <w:rPr>
          <w:rFonts w:ascii="TimesNewRomanPSMT" w:hAnsi="TimesNewRomanPSMT"/>
        </w:rPr>
        <w:t>Pizam</w:t>
      </w:r>
      <w:proofErr w:type="spellEnd"/>
      <w:r w:rsidRPr="00D40B37">
        <w:rPr>
          <w:rFonts w:ascii="TimesNewRomanPSMT" w:hAnsi="TimesNewRomanPSMT"/>
        </w:rPr>
        <w:t xml:space="preserve"> and </w:t>
      </w:r>
      <w:proofErr w:type="spellStart"/>
      <w:r w:rsidRPr="00D40B37">
        <w:rPr>
          <w:rFonts w:ascii="TimesNewRomanPSMT" w:hAnsi="TimesNewRomanPSMT"/>
        </w:rPr>
        <w:t>Marien</w:t>
      </w:r>
      <w:proofErr w:type="spellEnd"/>
      <w:r w:rsidRPr="00D40B37">
        <w:rPr>
          <w:rFonts w:ascii="TimesNewRomanPSMT" w:hAnsi="TimesNewRomanPSMT"/>
        </w:rPr>
        <w:t xml:space="preserve"> (1997), there are many techniques available for community participation in the tourism planning process. Since several engagement programmes have failed since the incorrect methods were used, it is critical that the techniques be used with the participation goals in mind, narrowly divided into administrative priorities and citizens' objectives. Techniques of administrative objectives best satisfy the local government's needs for public participation in tourism planning. In contrast, the citizens' objectives techniques satisfy the citizens' needs to participate in the tourism development process. The best participation programmes strike a balance between administrative and citizen expectations for participation. </w:t>
      </w:r>
    </w:p>
    <w:p w:rsidR="00E27B37" w:rsidRPr="00D40B37" w:rsidRDefault="00FC60BD" w:rsidP="00E27B37">
      <w:pPr>
        <w:pStyle w:val="xmsonormal"/>
        <w:spacing w:before="0" w:beforeAutospacing="0" w:after="0" w:afterAutospacing="0"/>
        <w:rPr>
          <w:rFonts w:ascii="Arial" w:hAnsi="Arial" w:cs="Arial"/>
          <w:b/>
          <w:bCs/>
          <w:color w:val="000000"/>
        </w:rPr>
      </w:pPr>
      <w:r w:rsidRPr="00D40B37">
        <w:rPr>
          <w:rFonts w:ascii="Arial" w:hAnsi="Arial" w:cs="Arial"/>
          <w:b/>
          <w:bCs/>
          <w:color w:val="000000"/>
        </w:rPr>
        <w:t>Learning about the community</w:t>
      </w:r>
    </w:p>
    <w:p w:rsidR="00E27B37" w:rsidRPr="00D40B37" w:rsidRDefault="00E27B37" w:rsidP="00E27B37">
      <w:pPr>
        <w:pStyle w:val="xmsonormal"/>
        <w:spacing w:before="0" w:beforeAutospacing="0" w:after="0" w:afterAutospacing="0"/>
        <w:rPr>
          <w:color w:val="000000"/>
        </w:rPr>
      </w:pPr>
    </w:p>
    <w:p w:rsidR="00E27B37" w:rsidRPr="00D40B37" w:rsidRDefault="00FC60BD" w:rsidP="00E27B37">
      <w:pPr>
        <w:pStyle w:val="xmsonormal"/>
        <w:spacing w:before="0" w:beforeAutospacing="0" w:after="0" w:afterAutospacing="0"/>
        <w:rPr>
          <w:color w:val="000000"/>
        </w:rPr>
      </w:pPr>
      <w:r w:rsidRPr="00D40B37">
        <w:rPr>
          <w:color w:val="000000"/>
        </w:rPr>
        <w:t xml:space="preserve">In this project, both methods of research design were used: qualitative and quantitative, and as Kumar (2008) </w:t>
      </w:r>
      <w:r w:rsidR="00C06E03" w:rsidRPr="00D40B37">
        <w:rPr>
          <w:color w:val="000000"/>
        </w:rPr>
        <w:t xml:space="preserve">sustains, when this happens, it </w:t>
      </w:r>
      <w:r w:rsidR="00187461" w:rsidRPr="00D40B37">
        <w:rPr>
          <w:color w:val="000000"/>
        </w:rPr>
        <w:t>could be</w:t>
      </w:r>
      <w:r w:rsidR="00C06E03" w:rsidRPr="00D40B37">
        <w:rPr>
          <w:color w:val="000000"/>
        </w:rPr>
        <w:t xml:space="preserve"> known as a </w:t>
      </w:r>
      <w:r w:rsidRPr="00D40B37">
        <w:rPr>
          <w:color w:val="000000"/>
        </w:rPr>
        <w:t>mixed method.</w:t>
      </w:r>
    </w:p>
    <w:p w:rsidR="00E27B37" w:rsidRPr="00D40B37" w:rsidRDefault="00FC60BD" w:rsidP="00E27B37">
      <w:pPr>
        <w:pStyle w:val="xmsonormal"/>
        <w:spacing w:before="0" w:beforeAutospacing="0" w:after="0" w:afterAutospacing="0"/>
        <w:rPr>
          <w:color w:val="000000"/>
        </w:rPr>
      </w:pPr>
      <w:r w:rsidRPr="00D40B37">
        <w:rPr>
          <w:color w:val="000000"/>
        </w:rPr>
        <w:t>Qualitative research design involves collecting, analysing, and clarifying data by witnes</w:t>
      </w:r>
      <w:r w:rsidR="00FD7C8D">
        <w:rPr>
          <w:color w:val="000000"/>
        </w:rPr>
        <w:t>sing what people do (Gibbs, 2018</w:t>
      </w:r>
      <w:r w:rsidRPr="00D40B37">
        <w:rPr>
          <w:color w:val="000000"/>
        </w:rPr>
        <w:t>)</w:t>
      </w:r>
      <w:r w:rsidR="00727746" w:rsidRPr="00D40B37">
        <w:rPr>
          <w:color w:val="000000"/>
        </w:rPr>
        <w:t xml:space="preserve">. </w:t>
      </w:r>
    </w:p>
    <w:p w:rsidR="00E27B37" w:rsidRPr="00D40B37" w:rsidRDefault="00FC60BD" w:rsidP="00E27B37">
      <w:pPr>
        <w:pStyle w:val="xmsonormal"/>
        <w:spacing w:before="0" w:beforeAutospacing="0" w:after="0" w:afterAutospacing="0"/>
        <w:rPr>
          <w:color w:val="000000"/>
        </w:rPr>
      </w:pPr>
      <w:r w:rsidRPr="00D40B37">
        <w:rPr>
          <w:color w:val="000000"/>
        </w:rPr>
        <w:t>In order to achieve a quantitative analysis approach, the closed and open</w:t>
      </w:r>
      <w:r w:rsidR="00727746" w:rsidRPr="00D40B37">
        <w:rPr>
          <w:color w:val="000000"/>
        </w:rPr>
        <w:t>-</w:t>
      </w:r>
      <w:r w:rsidRPr="00D40B37">
        <w:rPr>
          <w:color w:val="000000"/>
        </w:rPr>
        <w:t>ended questionnaires were distributed to the resp</w:t>
      </w:r>
      <w:r w:rsidR="008E02A6">
        <w:rPr>
          <w:color w:val="000000"/>
        </w:rPr>
        <w:t>ondents in person for the report (Creswell, 2010</w:t>
      </w:r>
      <w:r w:rsidRPr="00D40B37">
        <w:rPr>
          <w:color w:val="000000"/>
        </w:rPr>
        <w:t>) after they had given their consent</w:t>
      </w:r>
      <w:r w:rsidR="00727746" w:rsidRPr="00D40B37">
        <w:rPr>
          <w:color w:val="000000"/>
        </w:rPr>
        <w:t xml:space="preserve"> aiming to gain knowledge about culture, religion and perspectives.</w:t>
      </w:r>
    </w:p>
    <w:p w:rsidR="00E27B37" w:rsidRPr="00D40B37" w:rsidRDefault="00FC60BD" w:rsidP="00E27B37">
      <w:pPr>
        <w:pStyle w:val="xmsonormal"/>
        <w:spacing w:before="0" w:beforeAutospacing="0" w:after="0" w:afterAutospacing="0"/>
        <w:rPr>
          <w:color w:val="000000"/>
        </w:rPr>
      </w:pPr>
      <w:r w:rsidRPr="00D40B37">
        <w:rPr>
          <w:color w:val="000000"/>
        </w:rPr>
        <w:t xml:space="preserve">Key points about the community were to learn about the demographical structure, economic conditions and history. As a research instrument, Veal (2006) highlights that primary analysis entails gathering new evidence regarding the phenomena being investigated that did not previously exist. Such analysis is intended to provide answers to basic research questions asked by the researcher. Therefore, </w:t>
      </w:r>
      <w:r w:rsidR="00727746" w:rsidRPr="00D40B37">
        <w:rPr>
          <w:color w:val="000000"/>
        </w:rPr>
        <w:t>data were collected by accessing reliable web pages.</w:t>
      </w:r>
    </w:p>
    <w:p w:rsidR="00760543" w:rsidRPr="00D40B37" w:rsidRDefault="00FC60BD" w:rsidP="00E27B37">
      <w:pPr>
        <w:pStyle w:val="xmsonormal"/>
        <w:spacing w:before="0" w:beforeAutospacing="0" w:after="0" w:afterAutospacing="0"/>
        <w:rPr>
          <w:color w:val="000000"/>
        </w:rPr>
      </w:pPr>
      <w:r w:rsidRPr="00D40B37">
        <w:rPr>
          <w:color w:val="000000"/>
        </w:rPr>
        <w:t> </w:t>
      </w:r>
    </w:p>
    <w:p w:rsidR="009713D6" w:rsidRPr="00CE0C37" w:rsidRDefault="00FC60BD" w:rsidP="00E27B37">
      <w:pPr>
        <w:pStyle w:val="xmsonormal"/>
        <w:spacing w:before="0" w:beforeAutospacing="0" w:after="0" w:afterAutospacing="0"/>
        <w:rPr>
          <w:color w:val="000000"/>
        </w:rPr>
      </w:pPr>
      <w:r w:rsidRPr="00D40B37">
        <w:rPr>
          <w:color w:val="000000"/>
        </w:rPr>
        <w:t> </w:t>
      </w:r>
    </w:p>
    <w:p w:rsidR="00E27B37" w:rsidRPr="00D40B37" w:rsidRDefault="00FC60BD" w:rsidP="00E27B37">
      <w:pPr>
        <w:pStyle w:val="xmsonormal"/>
        <w:spacing w:before="0" w:beforeAutospacing="0" w:after="0" w:afterAutospacing="0"/>
        <w:rPr>
          <w:rFonts w:ascii="Arial" w:hAnsi="Arial" w:cs="Arial"/>
          <w:b/>
          <w:bCs/>
          <w:color w:val="000000" w:themeColor="text1"/>
        </w:rPr>
      </w:pPr>
      <w:r w:rsidRPr="00D40B37">
        <w:rPr>
          <w:rFonts w:ascii="Arial" w:hAnsi="Arial" w:cs="Arial"/>
          <w:b/>
          <w:bCs/>
          <w:color w:val="000000" w:themeColor="text1"/>
        </w:rPr>
        <w:t>Identifying stakeholders</w:t>
      </w:r>
      <w:r w:rsidR="00402410" w:rsidRPr="00D40B37">
        <w:rPr>
          <w:rFonts w:ascii="Arial" w:hAnsi="Arial" w:cs="Arial"/>
          <w:b/>
          <w:bCs/>
          <w:color w:val="000000" w:themeColor="text1"/>
        </w:rPr>
        <w:t xml:space="preserve"> and </w:t>
      </w:r>
      <w:r w:rsidR="004D3516">
        <w:rPr>
          <w:rFonts w:ascii="Arial" w:hAnsi="Arial" w:cs="Arial"/>
          <w:b/>
          <w:bCs/>
          <w:color w:val="000000" w:themeColor="text1"/>
        </w:rPr>
        <w:t>define</w:t>
      </w:r>
      <w:r w:rsidR="00402410" w:rsidRPr="00D40B37">
        <w:rPr>
          <w:rFonts w:ascii="Arial" w:hAnsi="Arial" w:cs="Arial"/>
          <w:b/>
          <w:bCs/>
          <w:color w:val="000000" w:themeColor="text1"/>
        </w:rPr>
        <w:t xml:space="preserve"> the </w:t>
      </w:r>
      <w:r w:rsidR="00CE0C37" w:rsidRPr="00D40B37">
        <w:rPr>
          <w:rFonts w:ascii="Arial" w:hAnsi="Arial" w:cs="Arial"/>
          <w:b/>
          <w:bCs/>
          <w:color w:val="000000" w:themeColor="text1"/>
        </w:rPr>
        <w:t>goals.</w:t>
      </w:r>
    </w:p>
    <w:p w:rsidR="00E27B37" w:rsidRPr="00D40B37" w:rsidRDefault="00E27B37" w:rsidP="00E27B37">
      <w:pPr>
        <w:pStyle w:val="xmsonormal"/>
        <w:spacing w:before="0" w:beforeAutospacing="0" w:after="0" w:afterAutospacing="0"/>
        <w:rPr>
          <w:rFonts w:ascii="Arial" w:hAnsi="Arial" w:cs="Arial"/>
          <w:color w:val="000000"/>
        </w:rPr>
      </w:pPr>
    </w:p>
    <w:p w:rsidR="00E27B37" w:rsidRPr="00D40B37" w:rsidRDefault="00FC60BD" w:rsidP="00E27B37">
      <w:pPr>
        <w:pStyle w:val="xmsonormal"/>
        <w:spacing w:before="0" w:beforeAutospacing="0" w:after="0" w:afterAutospacing="0"/>
        <w:rPr>
          <w:color w:val="000000"/>
        </w:rPr>
      </w:pPr>
      <w:r w:rsidRPr="00D40B37">
        <w:rPr>
          <w:color w:val="000000"/>
        </w:rPr>
        <w:t>Anon (2008)</w:t>
      </w:r>
      <w:r w:rsidR="008E02A6">
        <w:rPr>
          <w:color w:val="000000"/>
        </w:rPr>
        <w:t xml:space="preserve"> </w:t>
      </w:r>
      <w:r w:rsidRPr="00D40B37">
        <w:rPr>
          <w:color w:val="000000"/>
        </w:rPr>
        <w:t>describes stakeholders as those interested in the decision being made in a venture or project. They should be involved in all stages of Tourism Development in a given destination. The authors further contend that stakeholders include local community members, government, NGO's, as well as the tourism industry and, of course, the tourists.</w:t>
      </w:r>
    </w:p>
    <w:p w:rsidR="002C605B" w:rsidRPr="00D40B37" w:rsidRDefault="00FC60BD" w:rsidP="00E27B37">
      <w:pPr>
        <w:pStyle w:val="xmsonormal"/>
        <w:spacing w:before="0" w:beforeAutospacing="0" w:after="0" w:afterAutospacing="0"/>
        <w:rPr>
          <w:color w:val="000000"/>
        </w:rPr>
      </w:pPr>
      <w:r w:rsidRPr="00D40B37">
        <w:rPr>
          <w:color w:val="000000"/>
        </w:rPr>
        <w:t>In this particular project,</w:t>
      </w:r>
      <w:r w:rsidR="000977DD" w:rsidRPr="00D40B37">
        <w:rPr>
          <w:color w:val="000000"/>
        </w:rPr>
        <w:t xml:space="preserve"> internal stakeholders </w:t>
      </w:r>
      <w:r w:rsidRPr="00D40B37">
        <w:rPr>
          <w:color w:val="000000"/>
        </w:rPr>
        <w:t>could be</w:t>
      </w:r>
      <w:r w:rsidR="000977DD" w:rsidRPr="00D40B37">
        <w:rPr>
          <w:color w:val="000000"/>
        </w:rPr>
        <w:t xml:space="preserve"> identif</w:t>
      </w:r>
      <w:r w:rsidRPr="00D40B37">
        <w:rPr>
          <w:color w:val="000000"/>
        </w:rPr>
        <w:t>ied</w:t>
      </w:r>
      <w:r w:rsidR="000977DD" w:rsidRPr="00D40B37">
        <w:rPr>
          <w:color w:val="000000"/>
        </w:rPr>
        <w:t xml:space="preserve"> </w:t>
      </w:r>
      <w:r w:rsidRPr="00D40B37">
        <w:rPr>
          <w:color w:val="000000"/>
        </w:rPr>
        <w:t xml:space="preserve">as the project managers, employees, and community members. The external stakeholders are the suppliers, collaborators, the tourists/customers and the local authorities. </w:t>
      </w:r>
    </w:p>
    <w:p w:rsidR="006C79A7" w:rsidRPr="00D40B37" w:rsidRDefault="00FC60BD" w:rsidP="00E27B37">
      <w:pPr>
        <w:pStyle w:val="xmsonormal"/>
        <w:spacing w:before="0" w:beforeAutospacing="0" w:after="0" w:afterAutospacing="0"/>
        <w:rPr>
          <w:color w:val="000000"/>
        </w:rPr>
      </w:pPr>
      <w:r w:rsidRPr="00D40B37">
        <w:rPr>
          <w:color w:val="000000"/>
        </w:rPr>
        <w:t>Active engagement and participation in tourism development appears to be the tool for attaining the goal of sustainability and improving the overall welfare of the community (</w:t>
      </w:r>
      <w:proofErr w:type="spellStart"/>
      <w:r w:rsidRPr="00D40B37">
        <w:rPr>
          <w:color w:val="000000"/>
        </w:rPr>
        <w:t>Kruja</w:t>
      </w:r>
      <w:proofErr w:type="spellEnd"/>
      <w:r w:rsidRPr="00D40B37">
        <w:rPr>
          <w:color w:val="000000"/>
        </w:rPr>
        <w:t xml:space="preserve"> &amp; </w:t>
      </w:r>
      <w:proofErr w:type="spellStart"/>
      <w:r w:rsidRPr="00D40B37">
        <w:rPr>
          <w:color w:val="000000"/>
        </w:rPr>
        <w:t>Hasaj</w:t>
      </w:r>
      <w:proofErr w:type="spellEnd"/>
      <w:r w:rsidRPr="00D40B37">
        <w:rPr>
          <w:color w:val="000000"/>
        </w:rPr>
        <w:t>, 2010)</w:t>
      </w:r>
    </w:p>
    <w:p w:rsidR="006C79A7" w:rsidRPr="00D40B37" w:rsidRDefault="00FC60BD" w:rsidP="00E27B37">
      <w:pPr>
        <w:pStyle w:val="xmsonormal"/>
        <w:spacing w:before="0" w:beforeAutospacing="0" w:after="0" w:afterAutospacing="0"/>
        <w:rPr>
          <w:color w:val="000000"/>
        </w:rPr>
      </w:pPr>
      <w:r w:rsidRPr="00D40B37">
        <w:rPr>
          <w:color w:val="000000"/>
        </w:rPr>
        <w:lastRenderedPageBreak/>
        <w:t>The approach using the S.M.A.R.T. technique was a successful strategy adopted</w:t>
      </w:r>
      <w:r w:rsidR="002C605B" w:rsidRPr="00D40B37">
        <w:rPr>
          <w:color w:val="000000"/>
        </w:rPr>
        <w:t xml:space="preserve"> in order to identify and engage the stakeholders</w:t>
      </w:r>
      <w:r w:rsidRPr="00D40B37">
        <w:rPr>
          <w:color w:val="000000"/>
        </w:rPr>
        <w:t>. They establish meetings with community leaders</w:t>
      </w:r>
      <w:r w:rsidR="002A2E86" w:rsidRPr="00D40B37">
        <w:rPr>
          <w:color w:val="000000"/>
        </w:rPr>
        <w:t>, local authorities, representatives and possible collaborators</w:t>
      </w:r>
      <w:r w:rsidRPr="00D40B37">
        <w:rPr>
          <w:color w:val="000000"/>
        </w:rPr>
        <w:t>. The idea was presente</w:t>
      </w:r>
      <w:r w:rsidR="002A2E86" w:rsidRPr="00D40B37">
        <w:rPr>
          <w:color w:val="000000"/>
        </w:rPr>
        <w:t>d in an explicit manner</w:t>
      </w:r>
      <w:r w:rsidR="00467ECA" w:rsidRPr="00D40B37">
        <w:rPr>
          <w:color w:val="000000"/>
        </w:rPr>
        <w:t xml:space="preserve"> adapted to each participant's level of education.</w:t>
      </w:r>
    </w:p>
    <w:p w:rsidR="00E20C4A" w:rsidRPr="00D40B37" w:rsidRDefault="00FC60BD" w:rsidP="00E27B37">
      <w:pPr>
        <w:pStyle w:val="xmsonormal"/>
        <w:spacing w:before="0" w:beforeAutospacing="0" w:after="0" w:afterAutospacing="0"/>
        <w:rPr>
          <w:color w:val="000000"/>
        </w:rPr>
      </w:pPr>
      <w:r w:rsidRPr="00D40B37">
        <w:rPr>
          <w:b/>
          <w:bCs/>
          <w:color w:val="000000"/>
        </w:rPr>
        <w:t>S</w:t>
      </w:r>
      <w:r w:rsidRPr="00D40B37">
        <w:rPr>
          <w:color w:val="000000"/>
        </w:rPr>
        <w:t>pecific goals</w:t>
      </w:r>
      <w:r w:rsidR="00467ECA" w:rsidRPr="00D40B37">
        <w:rPr>
          <w:color w:val="000000"/>
        </w:rPr>
        <w:t xml:space="preserve"> like habitat preservation or increasing the employment rate were immediately embraced by the community. </w:t>
      </w:r>
      <w:r w:rsidR="00467ECA" w:rsidRPr="00D40B37">
        <w:rPr>
          <w:b/>
          <w:bCs/>
          <w:color w:val="000000"/>
        </w:rPr>
        <w:t>M</w:t>
      </w:r>
      <w:r w:rsidR="00467ECA" w:rsidRPr="00D40B37">
        <w:rPr>
          <w:color w:val="000000"/>
        </w:rPr>
        <w:t xml:space="preserve">easurable objectives like increasing the number of tourists represented an essential argument in </w:t>
      </w:r>
      <w:r w:rsidRPr="00D40B37">
        <w:rPr>
          <w:color w:val="000000"/>
        </w:rPr>
        <w:t xml:space="preserve">involving a range of collaborators. </w:t>
      </w:r>
    </w:p>
    <w:p w:rsidR="000977DD" w:rsidRPr="00D40B37" w:rsidRDefault="00FC60BD" w:rsidP="00E27B37">
      <w:pPr>
        <w:pStyle w:val="xmsonormal"/>
        <w:spacing w:before="0" w:beforeAutospacing="0" w:after="0" w:afterAutospacing="0"/>
        <w:rPr>
          <w:color w:val="000000"/>
        </w:rPr>
      </w:pPr>
      <w:r w:rsidRPr="00D40B37">
        <w:rPr>
          <w:color w:val="000000"/>
        </w:rPr>
        <w:t>"Communication is an act of developing meaning among entities of groups   through the use of sufficiently mutually understood signs, symbols and semiotic conventions."</w:t>
      </w:r>
    </w:p>
    <w:p w:rsidR="000977DD" w:rsidRPr="00D40B37" w:rsidRDefault="000977DD" w:rsidP="00E27B37">
      <w:pPr>
        <w:pStyle w:val="xmsonormal"/>
        <w:spacing w:before="0" w:beforeAutospacing="0" w:after="0" w:afterAutospacing="0"/>
        <w:rPr>
          <w:color w:val="000000"/>
        </w:rPr>
      </w:pPr>
    </w:p>
    <w:p w:rsidR="000977DD" w:rsidRPr="00D40B37" w:rsidRDefault="00FC60BD" w:rsidP="00E27B37">
      <w:pPr>
        <w:pStyle w:val="xmsonormal"/>
        <w:spacing w:before="0" w:beforeAutospacing="0" w:after="0" w:afterAutospacing="0"/>
        <w:rPr>
          <w:color w:val="000000"/>
        </w:rPr>
      </w:pPr>
      <w:r w:rsidRPr="00D40B37">
        <w:rPr>
          <w:color w:val="000000"/>
        </w:rPr>
        <w:t>"Communication is an act of developing meaning among entities of groups   through the use of sufficiently mutually understood signs, symbols and semiotic conventions."</w:t>
      </w:r>
    </w:p>
    <w:p w:rsidR="00E20C4A" w:rsidRPr="00D40B37" w:rsidRDefault="00FC60BD" w:rsidP="00E27B37">
      <w:pPr>
        <w:pStyle w:val="xmsonormal"/>
        <w:spacing w:before="0" w:beforeAutospacing="0" w:after="0" w:afterAutospacing="0"/>
        <w:rPr>
          <w:color w:val="000000"/>
        </w:rPr>
      </w:pPr>
      <w:r w:rsidRPr="00D40B37">
        <w:rPr>
          <w:color w:val="000000"/>
        </w:rPr>
        <w:t>(</w:t>
      </w:r>
      <w:hyperlink r:id="rId9" w:history="1">
        <w:r w:rsidRPr="00D40B37">
          <w:rPr>
            <w:rStyle w:val="Hyperlink"/>
          </w:rPr>
          <w:t>https://en.m.wikipedia.org/wiki/Communica</w:t>
        </w:r>
        <w:r w:rsidRPr="00D40B37">
          <w:rPr>
            <w:rStyle w:val="Hyperlink"/>
          </w:rPr>
          <w:t>t</w:t>
        </w:r>
        <w:r w:rsidRPr="00D40B37">
          <w:rPr>
            <w:rStyle w:val="Hyperlink"/>
          </w:rPr>
          <w:t>ion</w:t>
        </w:r>
      </w:hyperlink>
      <w:r w:rsidRPr="00D40B37">
        <w:rPr>
          <w:color w:val="000000"/>
        </w:rPr>
        <w:t>)</w:t>
      </w:r>
    </w:p>
    <w:p w:rsidR="00796261" w:rsidRPr="00D40B37" w:rsidRDefault="00FC60BD" w:rsidP="00E27B37">
      <w:pPr>
        <w:pStyle w:val="xmsonormal"/>
        <w:spacing w:before="0" w:beforeAutospacing="0" w:after="0" w:afterAutospacing="0"/>
        <w:rPr>
          <w:color w:val="000000"/>
        </w:rPr>
      </w:pPr>
      <w:r w:rsidRPr="00D40B37">
        <w:rPr>
          <w:color w:val="000000"/>
        </w:rPr>
        <w:t>Communication</w:t>
      </w:r>
      <w:r w:rsidR="00B03915" w:rsidRPr="00D40B37">
        <w:rPr>
          <w:color w:val="000000"/>
        </w:rPr>
        <w:t xml:space="preserve"> played</w:t>
      </w:r>
      <w:r w:rsidRPr="00D40B37">
        <w:rPr>
          <w:color w:val="000000"/>
        </w:rPr>
        <w:t xml:space="preserve"> an essential </w:t>
      </w:r>
      <w:r w:rsidR="00B03915" w:rsidRPr="00D40B37">
        <w:rPr>
          <w:color w:val="000000"/>
        </w:rPr>
        <w:t>role</w:t>
      </w:r>
      <w:r w:rsidRPr="00D40B37">
        <w:rPr>
          <w:color w:val="000000"/>
        </w:rPr>
        <w:t xml:space="preserve"> in making the stakeholders understand </w:t>
      </w:r>
      <w:r w:rsidR="00B03915" w:rsidRPr="00D40B37">
        <w:rPr>
          <w:color w:val="000000"/>
        </w:rPr>
        <w:t xml:space="preserve">how they can contribute and collaborate to improve life quality in the area. </w:t>
      </w:r>
    </w:p>
    <w:p w:rsidR="00796261" w:rsidRPr="00D40B37" w:rsidRDefault="00FC60BD" w:rsidP="00E27B37">
      <w:pPr>
        <w:pStyle w:val="xmsonormal"/>
        <w:spacing w:before="0" w:beforeAutospacing="0" w:after="0" w:afterAutospacing="0"/>
        <w:rPr>
          <w:color w:val="000000"/>
        </w:rPr>
      </w:pPr>
      <w:r w:rsidRPr="00D40B37">
        <w:rPr>
          <w:color w:val="000000"/>
        </w:rPr>
        <w:t>Brochures were spread inside the community, informing them of all aspects of the project.</w:t>
      </w:r>
    </w:p>
    <w:p w:rsidR="00E37DB8" w:rsidRPr="00D40B37" w:rsidRDefault="00FC60BD" w:rsidP="00E37DB8">
      <w:pPr>
        <w:pStyle w:val="xmsonormal"/>
        <w:spacing w:before="0" w:beforeAutospacing="0" w:after="0" w:afterAutospacing="0"/>
        <w:rPr>
          <w:color w:val="000000"/>
        </w:rPr>
      </w:pPr>
      <w:r w:rsidRPr="00D40B37">
        <w:rPr>
          <w:color w:val="000000"/>
        </w:rPr>
        <w:t xml:space="preserve">A consultation with the community highlighted several barriers that had to be overcome.  </w:t>
      </w:r>
      <w:r w:rsidR="00F649DD" w:rsidRPr="00D40B37">
        <w:rPr>
          <w:color w:val="000000"/>
        </w:rPr>
        <w:t>To work together with the local population and ensure that their concerns and issues are heard</w:t>
      </w:r>
      <w:r w:rsidR="00187461" w:rsidRPr="00D40B37">
        <w:rPr>
          <w:color w:val="000000"/>
        </w:rPr>
        <w:t xml:space="preserve">. Implementation </w:t>
      </w:r>
      <w:r w:rsidR="00B03915" w:rsidRPr="00D40B37">
        <w:rPr>
          <w:color w:val="000000"/>
        </w:rPr>
        <w:t>of training and courses were made</w:t>
      </w:r>
      <w:r w:rsidR="00F649DD" w:rsidRPr="00D40B37">
        <w:rPr>
          <w:color w:val="000000"/>
        </w:rPr>
        <w:t xml:space="preserve"> involving all community members strengthening the idea of </w:t>
      </w:r>
      <w:r w:rsidR="00F649DD" w:rsidRPr="00D40B37">
        <w:rPr>
          <w:b/>
          <w:bCs/>
          <w:color w:val="000000"/>
        </w:rPr>
        <w:t>A</w:t>
      </w:r>
      <w:r w:rsidR="00F649DD" w:rsidRPr="00D40B37">
        <w:rPr>
          <w:color w:val="000000"/>
        </w:rPr>
        <w:t xml:space="preserve">chievability and a </w:t>
      </w:r>
      <w:r w:rsidR="00F649DD" w:rsidRPr="00D40B37">
        <w:rPr>
          <w:b/>
          <w:bCs/>
          <w:color w:val="000000"/>
        </w:rPr>
        <w:t>R</w:t>
      </w:r>
      <w:r w:rsidR="00F649DD" w:rsidRPr="00D40B37">
        <w:rPr>
          <w:color w:val="000000"/>
        </w:rPr>
        <w:t xml:space="preserve">ealistic project. </w:t>
      </w:r>
      <w:r w:rsidRPr="00D40B37">
        <w:rPr>
          <w:color w:val="000000"/>
        </w:rPr>
        <w:t xml:space="preserve">The area's potential corroborated with the fact that no significant funding was necessary and made the project not </w:t>
      </w:r>
      <w:r w:rsidRPr="00D40B37">
        <w:rPr>
          <w:b/>
          <w:bCs/>
          <w:color w:val="000000"/>
        </w:rPr>
        <w:t>T</w:t>
      </w:r>
      <w:r w:rsidRPr="00D40B37">
        <w:rPr>
          <w:color w:val="000000"/>
        </w:rPr>
        <w:t>imely constrained.</w:t>
      </w:r>
    </w:p>
    <w:p w:rsidR="00E37DB8" w:rsidRPr="00D40B37" w:rsidRDefault="00E37DB8" w:rsidP="00E37DB8">
      <w:pPr>
        <w:pStyle w:val="xmsonormal"/>
        <w:spacing w:before="0" w:beforeAutospacing="0" w:after="0" w:afterAutospacing="0"/>
        <w:rPr>
          <w:color w:val="000000"/>
        </w:rPr>
      </w:pPr>
    </w:p>
    <w:p w:rsidR="001D5C79" w:rsidRPr="00D40B37" w:rsidRDefault="00FC60BD" w:rsidP="00E37DB8">
      <w:pPr>
        <w:pStyle w:val="xmsonormal"/>
        <w:spacing w:before="0" w:beforeAutospacing="0" w:after="0" w:afterAutospacing="0"/>
        <w:rPr>
          <w:rFonts w:ascii="Arial" w:hAnsi="Arial" w:cs="Arial"/>
        </w:rPr>
      </w:pPr>
      <w:r w:rsidRPr="00D40B37">
        <w:rPr>
          <w:color w:val="000000"/>
        </w:rPr>
        <w:t xml:space="preserve"> </w:t>
      </w:r>
    </w:p>
    <w:p w:rsidR="00B92424" w:rsidRPr="00D40B37" w:rsidRDefault="00B92424" w:rsidP="0070042C">
      <w:pPr>
        <w:rPr>
          <w:rFonts w:ascii="Arial" w:hAnsi="Arial" w:cs="Arial"/>
        </w:rPr>
      </w:pPr>
    </w:p>
    <w:p w:rsidR="00B92424" w:rsidRPr="00D40B37" w:rsidRDefault="00FC60BD" w:rsidP="0070042C">
      <w:pPr>
        <w:rPr>
          <w:rFonts w:ascii="Arial" w:hAnsi="Arial" w:cs="Arial"/>
          <w:b/>
          <w:bCs/>
        </w:rPr>
      </w:pPr>
      <w:r w:rsidRPr="00D40B37">
        <w:rPr>
          <w:rFonts w:ascii="Arial" w:hAnsi="Arial" w:cs="Arial"/>
          <w:b/>
          <w:bCs/>
        </w:rPr>
        <w:t xml:space="preserve">Establishing relationships </w:t>
      </w:r>
      <w:r w:rsidR="00934D33" w:rsidRPr="00D40B37">
        <w:rPr>
          <w:rFonts w:ascii="Arial" w:hAnsi="Arial" w:cs="Arial"/>
          <w:b/>
          <w:bCs/>
        </w:rPr>
        <w:t>based on respect</w:t>
      </w:r>
    </w:p>
    <w:p w:rsidR="00B92424" w:rsidRPr="00760543" w:rsidRDefault="00B92424" w:rsidP="0070042C">
      <w:pPr>
        <w:rPr>
          <w:rFonts w:ascii="Times New Roman" w:eastAsia="Times New Roman" w:hAnsi="Times New Roman" w:cs="Times New Roman"/>
          <w:color w:val="000000"/>
          <w:lang w:eastAsia="en-GB"/>
        </w:rPr>
      </w:pPr>
    </w:p>
    <w:p w:rsidR="00E12884" w:rsidRPr="00D40B37" w:rsidRDefault="00FC60BD">
      <w:pPr>
        <w:rPr>
          <w:rFonts w:ascii="Times New Roman" w:eastAsia="Times New Roman" w:hAnsi="Times New Roman" w:cs="Times New Roman"/>
          <w:color w:val="000000"/>
          <w:lang w:eastAsia="en-GB"/>
        </w:rPr>
      </w:pPr>
      <w:r w:rsidRPr="00D40B37">
        <w:rPr>
          <w:rFonts w:ascii="Times New Roman" w:eastAsia="Times New Roman" w:hAnsi="Times New Roman" w:cs="Times New Roman"/>
          <w:color w:val="000000"/>
          <w:lang w:eastAsia="en-GB"/>
        </w:rPr>
        <w:t xml:space="preserve">It is a proven fact that solid and reliable relationships are based on trust and </w:t>
      </w:r>
      <w:r w:rsidR="00A13C34" w:rsidRPr="00D40B37">
        <w:rPr>
          <w:rFonts w:ascii="Times New Roman" w:eastAsia="Times New Roman" w:hAnsi="Times New Roman" w:cs="Times New Roman"/>
          <w:color w:val="000000"/>
          <w:lang w:eastAsia="en-GB"/>
        </w:rPr>
        <w:t>honesty</w:t>
      </w:r>
      <w:r w:rsidR="00895F4C">
        <w:rPr>
          <w:rFonts w:ascii="Times New Roman" w:eastAsia="Times New Roman" w:hAnsi="Times New Roman" w:cs="Times New Roman"/>
          <w:color w:val="000000"/>
          <w:lang w:eastAsia="en-GB"/>
        </w:rPr>
        <w:t>.</w:t>
      </w:r>
      <w:r w:rsidR="00934D33" w:rsidRPr="00D40B37">
        <w:rPr>
          <w:rFonts w:ascii="Times New Roman" w:eastAsia="Times New Roman" w:hAnsi="Times New Roman" w:cs="Times New Roman"/>
          <w:color w:val="000000"/>
          <w:lang w:eastAsia="en-GB"/>
        </w:rPr>
        <w:t xml:space="preserve"> </w:t>
      </w:r>
      <w:r w:rsidR="00895F4C">
        <w:rPr>
          <w:rFonts w:ascii="Times New Roman" w:eastAsia="Times New Roman" w:hAnsi="Times New Roman" w:cs="Times New Roman"/>
          <w:color w:val="000000"/>
          <w:lang w:eastAsia="en-GB"/>
        </w:rPr>
        <w:t>The</w:t>
      </w:r>
      <w:r w:rsidR="00934D33" w:rsidRPr="00D40B37">
        <w:rPr>
          <w:rFonts w:ascii="Times New Roman" w:eastAsia="Times New Roman" w:hAnsi="Times New Roman" w:cs="Times New Roman"/>
          <w:color w:val="000000"/>
          <w:lang w:eastAsia="en-GB"/>
        </w:rPr>
        <w:t xml:space="preserve"> acknowledgement of each role of the community members</w:t>
      </w:r>
      <w:r w:rsidR="009B0158" w:rsidRPr="00D40B37">
        <w:rPr>
          <w:rFonts w:ascii="Times New Roman" w:eastAsia="Times New Roman" w:hAnsi="Times New Roman" w:cs="Times New Roman"/>
          <w:color w:val="000000"/>
          <w:lang w:eastAsia="en-GB"/>
        </w:rPr>
        <w:t xml:space="preserve"> in the </w:t>
      </w:r>
      <w:r w:rsidR="00895F4C" w:rsidRPr="00D40B37">
        <w:rPr>
          <w:rFonts w:ascii="Times New Roman" w:eastAsia="Times New Roman" w:hAnsi="Times New Roman" w:cs="Times New Roman"/>
          <w:color w:val="000000"/>
          <w:lang w:eastAsia="en-GB"/>
        </w:rPr>
        <w:t>process has</w:t>
      </w:r>
      <w:r w:rsidR="009B0158" w:rsidRPr="00D40B37">
        <w:rPr>
          <w:rFonts w:ascii="Times New Roman" w:eastAsia="Times New Roman" w:hAnsi="Times New Roman" w:cs="Times New Roman"/>
          <w:color w:val="000000"/>
          <w:lang w:eastAsia="en-GB"/>
        </w:rPr>
        <w:t xml:space="preserve"> maximised the results of the project and significantly </w:t>
      </w:r>
      <w:hyperlink r:id="rId10" w:history="1">
        <w:r w:rsidR="009B0158" w:rsidRPr="00D40B37">
          <w:rPr>
            <w:rFonts w:ascii="Times New Roman" w:eastAsia="Times New Roman" w:hAnsi="Times New Roman" w:cs="Times New Roman"/>
            <w:color w:val="000000"/>
            <w:lang w:eastAsia="en-GB"/>
          </w:rPr>
          <w:t>strengthened</w:t>
        </w:r>
      </w:hyperlink>
      <w:r w:rsidR="009B0158" w:rsidRPr="00D40B37">
        <w:rPr>
          <w:rFonts w:ascii="Times New Roman" w:eastAsia="Times New Roman" w:hAnsi="Times New Roman" w:cs="Times New Roman"/>
          <w:color w:val="000000"/>
          <w:lang w:eastAsia="en-GB"/>
        </w:rPr>
        <w:t> its long-term impact and legacy.</w:t>
      </w:r>
    </w:p>
    <w:p w:rsidR="009B0158" w:rsidRPr="00D40B37" w:rsidRDefault="00FC60BD">
      <w:pPr>
        <w:rPr>
          <w:rFonts w:ascii="Times New Roman" w:eastAsia="Times New Roman" w:hAnsi="Times New Roman" w:cs="Times New Roman"/>
          <w:color w:val="000000"/>
          <w:lang w:eastAsia="en-GB"/>
        </w:rPr>
      </w:pPr>
      <w:r w:rsidRPr="00D40B37">
        <w:rPr>
          <w:rFonts w:ascii="Times New Roman" w:eastAsia="Times New Roman" w:hAnsi="Times New Roman" w:cs="Times New Roman"/>
          <w:color w:val="000000"/>
          <w:lang w:eastAsia="en-GB"/>
        </w:rPr>
        <w:t>By respecting the culture of the members and understanding their capacities and their particular skills, the community's resistance was reduced, and the grade of involvement was increased.</w:t>
      </w:r>
    </w:p>
    <w:p w:rsidR="009B0158" w:rsidRPr="00D40B37" w:rsidRDefault="009B0158">
      <w:pPr>
        <w:rPr>
          <w:rFonts w:ascii="Times New Roman" w:eastAsia="Times New Roman" w:hAnsi="Times New Roman" w:cs="Times New Roman"/>
          <w:color w:val="000000"/>
          <w:lang w:eastAsia="en-GB"/>
        </w:rPr>
      </w:pPr>
    </w:p>
    <w:p w:rsidR="00760543" w:rsidRDefault="00760543">
      <w:pPr>
        <w:rPr>
          <w:rFonts w:ascii="Arial" w:hAnsi="Arial" w:cs="Arial"/>
          <w:b/>
          <w:bCs/>
        </w:rPr>
      </w:pPr>
    </w:p>
    <w:p w:rsidR="00A13C34" w:rsidRDefault="00FC60BD">
      <w:pPr>
        <w:rPr>
          <w:rFonts w:ascii="Arial" w:hAnsi="Arial" w:cs="Arial"/>
          <w:b/>
          <w:bCs/>
        </w:rPr>
      </w:pPr>
      <w:r w:rsidRPr="00D40B37">
        <w:rPr>
          <w:rFonts w:ascii="Arial" w:hAnsi="Arial" w:cs="Arial"/>
          <w:b/>
          <w:bCs/>
        </w:rPr>
        <w:t>Partnering with the community</w:t>
      </w:r>
    </w:p>
    <w:p w:rsidR="00550D62" w:rsidRDefault="00550D62">
      <w:pPr>
        <w:rPr>
          <w:rFonts w:ascii="Arial" w:hAnsi="Arial" w:cs="Arial"/>
          <w:b/>
          <w:bCs/>
        </w:rPr>
      </w:pPr>
    </w:p>
    <w:p w:rsidR="00001BB6" w:rsidRDefault="00001BB6">
      <w:pPr>
        <w:rPr>
          <w:rFonts w:ascii="Times New Roman" w:hAnsi="Times New Roman" w:cs="Times New Roman"/>
        </w:rPr>
      </w:pPr>
      <w:r>
        <w:rPr>
          <w:rFonts w:ascii="Times New Roman" w:hAnsi="Times New Roman" w:cs="Times New Roman"/>
        </w:rPr>
        <w:t xml:space="preserve">By including all members of the community in diverse activities in the project using their unique skills, the initiators accomplished one of the most important objectives, </w:t>
      </w:r>
      <w:r w:rsidR="0032724A">
        <w:rPr>
          <w:rFonts w:ascii="Times New Roman" w:hAnsi="Times New Roman" w:cs="Times New Roman"/>
        </w:rPr>
        <w:t xml:space="preserve">becoming partners with the community. </w:t>
      </w:r>
    </w:p>
    <w:p w:rsidR="00001BB6" w:rsidRDefault="00C67F94">
      <w:pPr>
        <w:rPr>
          <w:rFonts w:ascii="Times New Roman" w:hAnsi="Times New Roman" w:cs="Times New Roman"/>
        </w:rPr>
      </w:pPr>
      <w:r w:rsidRPr="00B2085F">
        <w:rPr>
          <w:rFonts w:ascii="Times New Roman" w:hAnsi="Times New Roman" w:cs="Times New Roman"/>
        </w:rPr>
        <w:t>Empowerment</w:t>
      </w:r>
      <w:r w:rsidRPr="00B2085F">
        <w:rPr>
          <w:rFonts w:ascii="Times New Roman" w:hAnsi="Times New Roman" w:cs="Times New Roman"/>
          <w:b/>
          <w:bCs/>
        </w:rPr>
        <w:t xml:space="preserve"> </w:t>
      </w:r>
      <w:r w:rsidRPr="00B2085F">
        <w:rPr>
          <w:rFonts w:ascii="Times New Roman" w:hAnsi="Times New Roman" w:cs="Times New Roman"/>
          <w:bCs/>
        </w:rPr>
        <w:t xml:space="preserve">is a critical managerial tool for gaining a comparative edge from human capital in the new century. It is important to provide a thorough understanding of the essence of empowerment in order to promote its successful execution </w:t>
      </w:r>
      <w:r w:rsidRPr="00B2085F">
        <w:rPr>
          <w:rFonts w:ascii="Times New Roman" w:hAnsi="Times New Roman" w:cs="Times New Roman"/>
        </w:rPr>
        <w:t>(Lin, 2002).</w:t>
      </w:r>
      <w:r w:rsidR="00001BB6">
        <w:rPr>
          <w:rFonts w:ascii="Times New Roman" w:hAnsi="Times New Roman" w:cs="Times New Roman"/>
        </w:rPr>
        <w:t xml:space="preserve"> </w:t>
      </w:r>
      <w:r w:rsidR="0032724A">
        <w:rPr>
          <w:rFonts w:ascii="Times New Roman" w:hAnsi="Times New Roman" w:cs="Times New Roman"/>
        </w:rPr>
        <w:t>Hiking and Delights gave the people the opportunity to use their own skills in order to prosper.</w:t>
      </w:r>
    </w:p>
    <w:p w:rsidR="0032724A" w:rsidRPr="00001BB6" w:rsidRDefault="0032724A">
      <w:pPr>
        <w:rPr>
          <w:rFonts w:ascii="Times New Roman" w:hAnsi="Times New Roman" w:cs="Times New Roman"/>
        </w:rPr>
      </w:pPr>
    </w:p>
    <w:p w:rsidR="00417355" w:rsidRDefault="00417355">
      <w:pPr>
        <w:rPr>
          <w:rFonts w:ascii="Arial" w:hAnsi="Arial" w:cs="Arial"/>
          <w:b/>
          <w:bCs/>
        </w:rPr>
      </w:pPr>
    </w:p>
    <w:p w:rsidR="00A13C34" w:rsidRDefault="00FC60BD">
      <w:pPr>
        <w:rPr>
          <w:rFonts w:ascii="Arial" w:hAnsi="Arial" w:cs="Arial"/>
          <w:b/>
          <w:bCs/>
        </w:rPr>
      </w:pPr>
      <w:r w:rsidRPr="00D40B37">
        <w:rPr>
          <w:rFonts w:ascii="Arial" w:hAnsi="Arial" w:cs="Arial"/>
          <w:b/>
          <w:bCs/>
        </w:rPr>
        <w:t>Recognise and Respect diversity</w:t>
      </w:r>
    </w:p>
    <w:p w:rsidR="00B2085F" w:rsidRDefault="00B2085F">
      <w:pPr>
        <w:rPr>
          <w:rFonts w:ascii="Arial" w:hAnsi="Arial" w:cs="Arial"/>
          <w:b/>
          <w:bCs/>
        </w:rPr>
      </w:pPr>
    </w:p>
    <w:p w:rsidR="00A13C34" w:rsidRPr="00760543" w:rsidRDefault="00FC60BD">
      <w:pPr>
        <w:rPr>
          <w:rFonts w:ascii="Times New Roman" w:eastAsia="Times New Roman" w:hAnsi="Times New Roman" w:cs="Times New Roman"/>
          <w:color w:val="000000"/>
          <w:lang w:eastAsia="en-GB"/>
        </w:rPr>
      </w:pPr>
      <w:r w:rsidRPr="00361EEA">
        <w:rPr>
          <w:rFonts w:ascii="Times New Roman" w:eastAsia="Times New Roman" w:hAnsi="Times New Roman" w:cs="Times New Roman"/>
          <w:color w:val="000000"/>
          <w:lang w:eastAsia="en-GB"/>
        </w:rPr>
        <w:t xml:space="preserve">Financial, educational, professional, and health factors all contribute to diversity. Language, race, nationality, age, gender, literacy, and other personal interests may all be used to </w:t>
      </w:r>
      <w:r w:rsidRPr="00361EEA">
        <w:rPr>
          <w:rFonts w:ascii="Times New Roman" w:eastAsia="Times New Roman" w:hAnsi="Times New Roman" w:cs="Times New Roman"/>
          <w:color w:val="000000"/>
          <w:lang w:eastAsia="en-GB"/>
        </w:rPr>
        <w:lastRenderedPageBreak/>
        <w:t>describe society.</w:t>
      </w:r>
      <w:r>
        <w:rPr>
          <w:rFonts w:ascii="Times New Roman" w:eastAsia="Times New Roman" w:hAnsi="Times New Roman" w:cs="Times New Roman"/>
          <w:color w:val="000000"/>
          <w:lang w:eastAsia="en-GB"/>
        </w:rPr>
        <w:t xml:space="preserve"> For this particular project, diversity had been an essential brick in beading a wide range of activities, different strategies and techniques being </w:t>
      </w:r>
      <w:r w:rsidR="00B438E7">
        <w:rPr>
          <w:rFonts w:ascii="Times New Roman" w:eastAsia="Times New Roman" w:hAnsi="Times New Roman" w:cs="Times New Roman"/>
          <w:color w:val="000000"/>
          <w:lang w:eastAsia="en-GB"/>
        </w:rPr>
        <w:t xml:space="preserve">used </w:t>
      </w:r>
      <w:r>
        <w:rPr>
          <w:rFonts w:ascii="Times New Roman" w:eastAsia="Times New Roman" w:hAnsi="Times New Roman" w:cs="Times New Roman"/>
          <w:color w:val="000000"/>
          <w:lang w:eastAsia="en-GB"/>
        </w:rPr>
        <w:t xml:space="preserve">in the process in order to satisfy the requirements of each person, </w:t>
      </w:r>
      <w:r w:rsidR="00B438E7">
        <w:rPr>
          <w:rFonts w:ascii="Times New Roman" w:eastAsia="Times New Roman" w:hAnsi="Times New Roman" w:cs="Times New Roman"/>
          <w:color w:val="000000"/>
          <w:lang w:eastAsia="en-GB"/>
        </w:rPr>
        <w:t>regardless</w:t>
      </w:r>
      <w:r>
        <w:rPr>
          <w:rFonts w:ascii="Times New Roman" w:eastAsia="Times New Roman" w:hAnsi="Times New Roman" w:cs="Times New Roman"/>
          <w:color w:val="000000"/>
          <w:lang w:eastAsia="en-GB"/>
        </w:rPr>
        <w:t xml:space="preserve"> of age, gender, or other </w:t>
      </w:r>
      <w:r w:rsidR="00B438E7">
        <w:rPr>
          <w:rFonts w:ascii="Times New Roman" w:eastAsia="Times New Roman" w:hAnsi="Times New Roman" w:cs="Times New Roman"/>
          <w:color w:val="000000"/>
          <w:lang w:eastAsia="en-GB"/>
        </w:rPr>
        <w:t>di</w:t>
      </w:r>
      <w:r w:rsidRPr="00760543">
        <w:rPr>
          <w:rFonts w:ascii="Times New Roman" w:eastAsia="Times New Roman" w:hAnsi="Times New Roman" w:cs="Times New Roman"/>
          <w:color w:val="000000"/>
          <w:lang w:eastAsia="en-GB"/>
        </w:rPr>
        <w:t>fferences.</w:t>
      </w:r>
    </w:p>
    <w:p w:rsidR="00760543" w:rsidRDefault="00760543">
      <w:pPr>
        <w:rPr>
          <w:rFonts w:ascii="Arial" w:hAnsi="Arial" w:cs="Arial"/>
          <w:b/>
          <w:bCs/>
        </w:rPr>
      </w:pPr>
    </w:p>
    <w:p w:rsidR="00A13C34" w:rsidRDefault="00FC60BD">
      <w:pPr>
        <w:rPr>
          <w:rFonts w:ascii="Arial" w:hAnsi="Arial" w:cs="Arial"/>
          <w:b/>
          <w:bCs/>
        </w:rPr>
      </w:pPr>
      <w:r w:rsidRPr="00D40B37">
        <w:rPr>
          <w:rFonts w:ascii="Arial" w:hAnsi="Arial" w:cs="Arial"/>
          <w:b/>
          <w:bCs/>
        </w:rPr>
        <w:t xml:space="preserve">Identify and </w:t>
      </w:r>
      <w:r w:rsidRPr="00CE0C37">
        <w:rPr>
          <w:rFonts w:ascii="Arial" w:hAnsi="Arial" w:cs="Arial"/>
          <w:b/>
          <w:bCs/>
        </w:rPr>
        <w:t>mobil</w:t>
      </w:r>
      <w:r w:rsidR="00E94D52" w:rsidRPr="00CE0C37">
        <w:rPr>
          <w:rFonts w:ascii="Arial" w:hAnsi="Arial" w:cs="Arial"/>
          <w:b/>
          <w:bCs/>
        </w:rPr>
        <w:t>i</w:t>
      </w:r>
      <w:r w:rsidRPr="00CE0C37">
        <w:rPr>
          <w:rFonts w:ascii="Arial" w:hAnsi="Arial" w:cs="Arial"/>
          <w:b/>
          <w:bCs/>
        </w:rPr>
        <w:t>se</w:t>
      </w:r>
      <w:r w:rsidRPr="00D40B37">
        <w:rPr>
          <w:rFonts w:ascii="Arial" w:hAnsi="Arial" w:cs="Arial"/>
          <w:b/>
          <w:bCs/>
        </w:rPr>
        <w:t xml:space="preserve"> </w:t>
      </w:r>
      <w:r w:rsidR="00E94D52" w:rsidRPr="00D40B37">
        <w:rPr>
          <w:rFonts w:ascii="Arial" w:hAnsi="Arial" w:cs="Arial"/>
          <w:b/>
          <w:bCs/>
        </w:rPr>
        <w:t xml:space="preserve">community assets. </w:t>
      </w:r>
    </w:p>
    <w:p w:rsidR="00B438E7" w:rsidRDefault="00B438E7">
      <w:pPr>
        <w:rPr>
          <w:rFonts w:ascii="Arial" w:hAnsi="Arial" w:cs="Arial"/>
          <w:b/>
          <w:bCs/>
        </w:rPr>
      </w:pPr>
    </w:p>
    <w:p w:rsidR="00361BFD" w:rsidRDefault="00361BFD">
      <w:pPr>
        <w:rPr>
          <w:rFonts w:ascii="Times New Roman" w:hAnsi="Times New Roman" w:cs="Times New Roman"/>
        </w:rPr>
      </w:pPr>
      <w:r>
        <w:rPr>
          <w:rFonts w:ascii="Times New Roman" w:hAnsi="Times New Roman" w:cs="Times New Roman"/>
        </w:rPr>
        <w:t xml:space="preserve">One of the most creative idea of the project was using what before it was believed to be as a disadvantage in their favour. The lack of infrastructure created a perfect environment for off-road activities and this was identified as an asset. Also, the fact that the locals were still using time consuming old methods in crafting or manufacturing was transformed into an asset. Technical empowerment was provided </w:t>
      </w:r>
      <w:r w:rsidR="00664F85">
        <w:rPr>
          <w:rFonts w:ascii="Times New Roman" w:hAnsi="Times New Roman" w:cs="Times New Roman"/>
        </w:rPr>
        <w:t>by</w:t>
      </w:r>
      <w:r>
        <w:rPr>
          <w:rFonts w:ascii="Times New Roman" w:hAnsi="Times New Roman" w:cs="Times New Roman"/>
        </w:rPr>
        <w:t xml:space="preserve"> </w:t>
      </w:r>
      <w:r w:rsidR="00664F85">
        <w:rPr>
          <w:rFonts w:ascii="Times New Roman" w:hAnsi="Times New Roman" w:cs="Times New Roman"/>
        </w:rPr>
        <w:t>installing a number of ten stalls</w:t>
      </w:r>
      <w:r>
        <w:rPr>
          <w:rFonts w:ascii="Times New Roman" w:hAnsi="Times New Roman" w:cs="Times New Roman"/>
        </w:rPr>
        <w:t xml:space="preserve"> in the </w:t>
      </w:r>
      <w:r w:rsidR="00664F85">
        <w:rPr>
          <w:rFonts w:ascii="Times New Roman" w:hAnsi="Times New Roman" w:cs="Times New Roman"/>
        </w:rPr>
        <w:t>centre of the village.</w:t>
      </w:r>
    </w:p>
    <w:p w:rsidR="00361BFD" w:rsidRPr="0032724A" w:rsidRDefault="00361BFD">
      <w:pPr>
        <w:rPr>
          <w:rFonts w:ascii="Times New Roman" w:hAnsi="Times New Roman" w:cs="Times New Roman"/>
        </w:rPr>
      </w:pPr>
    </w:p>
    <w:p w:rsidR="00895F4C" w:rsidRPr="00D40B37" w:rsidRDefault="00895F4C">
      <w:pPr>
        <w:rPr>
          <w:rFonts w:ascii="Arial" w:hAnsi="Arial" w:cs="Arial"/>
          <w:b/>
          <w:bCs/>
        </w:rPr>
      </w:pPr>
    </w:p>
    <w:p w:rsidR="00E94D52" w:rsidRDefault="00FC60BD">
      <w:pPr>
        <w:rPr>
          <w:rFonts w:ascii="Arial" w:hAnsi="Arial" w:cs="Arial"/>
          <w:b/>
          <w:bCs/>
        </w:rPr>
      </w:pPr>
      <w:r w:rsidRPr="00D40B37">
        <w:rPr>
          <w:rFonts w:ascii="Arial" w:hAnsi="Arial" w:cs="Arial"/>
          <w:b/>
          <w:bCs/>
        </w:rPr>
        <w:t>Intervention to create change</w:t>
      </w:r>
    </w:p>
    <w:p w:rsidR="00664F85" w:rsidRDefault="00664F85">
      <w:pPr>
        <w:rPr>
          <w:rFonts w:ascii="Arial" w:hAnsi="Arial" w:cs="Arial"/>
          <w:b/>
          <w:bCs/>
        </w:rPr>
      </w:pPr>
    </w:p>
    <w:p w:rsidR="00452659" w:rsidRPr="00452659" w:rsidRDefault="00493C21">
      <w:pPr>
        <w:rPr>
          <w:rFonts w:ascii="Times New Roman" w:hAnsi="Times New Roman" w:cs="Times New Roman"/>
        </w:rPr>
      </w:pPr>
      <w:r w:rsidRPr="00493C21">
        <w:rPr>
          <w:rFonts w:ascii="Times New Roman" w:hAnsi="Times New Roman" w:cs="Times New Roman"/>
        </w:rPr>
        <w:t>Community involvement implies educating those who are affected about the threats they face and involving them in appropriate response activities.</w:t>
      </w:r>
      <w:r>
        <w:rPr>
          <w:rFonts w:ascii="Times New Roman" w:hAnsi="Times New Roman" w:cs="Times New Roman"/>
        </w:rPr>
        <w:t xml:space="preserve"> </w:t>
      </w:r>
      <w:r w:rsidR="00452659">
        <w:rPr>
          <w:rFonts w:ascii="Times New Roman" w:hAnsi="Times New Roman" w:cs="Times New Roman"/>
        </w:rPr>
        <w:t>The vision of the project was to implement positive change and being flexible to it.</w:t>
      </w:r>
    </w:p>
    <w:p w:rsidR="00664F85" w:rsidRPr="00D40B37" w:rsidRDefault="00664F85">
      <w:pPr>
        <w:rPr>
          <w:rFonts w:ascii="Arial" w:hAnsi="Arial" w:cs="Arial"/>
          <w:b/>
          <w:bCs/>
        </w:rPr>
      </w:pPr>
    </w:p>
    <w:p w:rsidR="00E94D52" w:rsidRDefault="00FC60BD">
      <w:pPr>
        <w:rPr>
          <w:rFonts w:ascii="Arial" w:hAnsi="Arial" w:cs="Arial"/>
          <w:b/>
          <w:bCs/>
        </w:rPr>
      </w:pPr>
      <w:r w:rsidRPr="00D40B37">
        <w:rPr>
          <w:rFonts w:ascii="Arial" w:hAnsi="Arial" w:cs="Arial"/>
          <w:b/>
          <w:bCs/>
        </w:rPr>
        <w:t xml:space="preserve">Community collaboration and </w:t>
      </w:r>
      <w:r w:rsidR="006D3497" w:rsidRPr="00D40B37">
        <w:rPr>
          <w:rFonts w:ascii="Arial" w:hAnsi="Arial" w:cs="Arial"/>
          <w:b/>
          <w:bCs/>
        </w:rPr>
        <w:t>long-term</w:t>
      </w:r>
      <w:r w:rsidRPr="00D40B37">
        <w:rPr>
          <w:rFonts w:ascii="Arial" w:hAnsi="Arial" w:cs="Arial"/>
          <w:b/>
          <w:bCs/>
        </w:rPr>
        <w:t xml:space="preserve"> commitment</w:t>
      </w:r>
    </w:p>
    <w:p w:rsidR="00895F4C" w:rsidRDefault="00895F4C">
      <w:pPr>
        <w:rPr>
          <w:rFonts w:ascii="Arial" w:hAnsi="Arial" w:cs="Arial"/>
          <w:b/>
          <w:bCs/>
        </w:rPr>
      </w:pPr>
    </w:p>
    <w:p w:rsidR="00B2085F" w:rsidRDefault="00B2085F" w:rsidP="00B2085F">
      <w:pPr>
        <w:rPr>
          <w:rFonts w:ascii="Times New Roman" w:eastAsia="Times New Roman" w:hAnsi="Times New Roman" w:cs="Times New Roman"/>
          <w:color w:val="000000"/>
          <w:lang w:eastAsia="en-GB"/>
        </w:rPr>
      </w:pPr>
      <w:r w:rsidRPr="00417355">
        <w:rPr>
          <w:rFonts w:ascii="Times New Roman" w:eastAsia="Times New Roman" w:hAnsi="Times New Roman" w:cs="Times New Roman"/>
          <w:color w:val="000000"/>
          <w:lang w:eastAsia="en-GB"/>
        </w:rPr>
        <w:t xml:space="preserve">Engaging the community in the project can lead to a </w:t>
      </w:r>
      <w:r>
        <w:rPr>
          <w:rFonts w:ascii="Times New Roman" w:eastAsia="Times New Roman" w:hAnsi="Times New Roman" w:cs="Times New Roman"/>
          <w:color w:val="000000"/>
          <w:lang w:eastAsia="en-GB"/>
        </w:rPr>
        <w:t>better and</w:t>
      </w:r>
      <w:r w:rsidRPr="00417355">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quicker</w:t>
      </w:r>
      <w:r w:rsidRPr="00417355">
        <w:rPr>
          <w:rFonts w:ascii="Times New Roman" w:eastAsia="Times New Roman" w:hAnsi="Times New Roman" w:cs="Times New Roman"/>
          <w:color w:val="000000"/>
          <w:lang w:eastAsia="en-GB"/>
        </w:rPr>
        <w:t xml:space="preserve"> outcome. In order to involve the community successfully, the</w:t>
      </w:r>
      <w:r>
        <w:rPr>
          <w:rFonts w:ascii="Times New Roman" w:eastAsia="Times New Roman" w:hAnsi="Times New Roman" w:cs="Times New Roman"/>
          <w:color w:val="000000"/>
          <w:lang w:eastAsia="en-GB"/>
        </w:rPr>
        <w:t xml:space="preserve"> needs, concerns </w:t>
      </w:r>
      <w:r w:rsidRPr="00417355">
        <w:rPr>
          <w:rFonts w:ascii="Times New Roman" w:eastAsia="Times New Roman" w:hAnsi="Times New Roman" w:cs="Times New Roman"/>
          <w:color w:val="000000"/>
          <w:lang w:eastAsia="en-GB"/>
        </w:rPr>
        <w:t>and expectations need</w:t>
      </w:r>
      <w:r>
        <w:rPr>
          <w:rFonts w:ascii="Times New Roman" w:eastAsia="Times New Roman" w:hAnsi="Times New Roman" w:cs="Times New Roman"/>
          <w:color w:val="000000"/>
          <w:lang w:eastAsia="en-GB"/>
        </w:rPr>
        <w:t>ed</w:t>
      </w:r>
      <w:r w:rsidRPr="00417355">
        <w:rPr>
          <w:rFonts w:ascii="Times New Roman" w:eastAsia="Times New Roman" w:hAnsi="Times New Roman" w:cs="Times New Roman"/>
          <w:color w:val="000000"/>
          <w:lang w:eastAsia="en-GB"/>
        </w:rPr>
        <w:t xml:space="preserve"> to be defined. In this project, partnering with the community was an</w:t>
      </w:r>
      <w:r>
        <w:rPr>
          <w:rFonts w:ascii="Times New Roman" w:eastAsia="Times New Roman" w:hAnsi="Times New Roman" w:cs="Times New Roman"/>
          <w:color w:val="000000"/>
          <w:lang w:eastAsia="en-GB"/>
        </w:rPr>
        <w:t xml:space="preserve"> essential and</w:t>
      </w:r>
      <w:r w:rsidRPr="00417355">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successful step that built long- term collaboration. The range of skills and knowledge brought into this project by all the stakeholders involved in this project </w:t>
      </w:r>
      <w:r w:rsidRPr="00417355">
        <w:rPr>
          <w:rFonts w:ascii="Times New Roman" w:eastAsia="Times New Roman" w:hAnsi="Times New Roman" w:cs="Times New Roman"/>
          <w:color w:val="000000"/>
          <w:lang w:eastAsia="en-GB"/>
        </w:rPr>
        <w:t>led to</w:t>
      </w:r>
      <w:r>
        <w:rPr>
          <w:rFonts w:ascii="Times New Roman" w:eastAsia="Times New Roman" w:hAnsi="Times New Roman" w:cs="Times New Roman"/>
          <w:color w:val="000000"/>
          <w:lang w:eastAsia="en-GB"/>
        </w:rPr>
        <w:t xml:space="preserve"> the project's success.</w:t>
      </w:r>
    </w:p>
    <w:p w:rsidR="00452659" w:rsidRDefault="00493C21" w:rsidP="00B2085F">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The entire project highlighted the idea that communities can achieve more when they collaborate and adopt sustainable approaches. </w:t>
      </w:r>
    </w:p>
    <w:p w:rsidR="00A51998" w:rsidRDefault="00A51998">
      <w:pPr>
        <w:rPr>
          <w:rFonts w:ascii="Arial" w:hAnsi="Arial" w:cs="Arial"/>
          <w:b/>
          <w:bCs/>
        </w:rPr>
      </w:pPr>
    </w:p>
    <w:p w:rsidR="00A51998" w:rsidRDefault="00FC60BD">
      <w:pPr>
        <w:rPr>
          <w:rFonts w:ascii="Arial" w:hAnsi="Arial" w:cs="Arial"/>
          <w:b/>
          <w:bCs/>
        </w:rPr>
      </w:pPr>
      <w:r>
        <w:rPr>
          <w:rFonts w:ascii="Arial" w:hAnsi="Arial" w:cs="Arial"/>
          <w:b/>
          <w:bCs/>
        </w:rPr>
        <w:t>Recommendations</w:t>
      </w:r>
    </w:p>
    <w:p w:rsidR="00A51998" w:rsidRDefault="00A51998">
      <w:pPr>
        <w:rPr>
          <w:rFonts w:ascii="Arial" w:hAnsi="Arial" w:cs="Arial"/>
          <w:b/>
          <w:bCs/>
        </w:rPr>
      </w:pPr>
    </w:p>
    <w:p w:rsidR="00A51998" w:rsidRPr="00760543" w:rsidRDefault="00FC60BD">
      <w:pPr>
        <w:rPr>
          <w:rFonts w:ascii="Times New Roman" w:eastAsia="Times New Roman" w:hAnsi="Times New Roman" w:cs="Times New Roman"/>
          <w:color w:val="000000"/>
          <w:lang w:eastAsia="en-GB"/>
        </w:rPr>
      </w:pPr>
      <w:r w:rsidRPr="00760543">
        <w:rPr>
          <w:rFonts w:ascii="Times New Roman" w:eastAsia="Times New Roman" w:hAnsi="Times New Roman" w:cs="Times New Roman"/>
          <w:color w:val="000000"/>
          <w:lang w:eastAsia="en-GB"/>
        </w:rPr>
        <w:t xml:space="preserve">Some significant recommendations are made based on the evidence in this study and a thorough descriptive review of the collected data. </w:t>
      </w:r>
    </w:p>
    <w:p w:rsidR="00A51998" w:rsidRPr="00760543" w:rsidRDefault="00FC60BD">
      <w:pPr>
        <w:rPr>
          <w:rFonts w:ascii="Times New Roman" w:eastAsia="Times New Roman" w:hAnsi="Times New Roman" w:cs="Times New Roman"/>
          <w:color w:val="000000"/>
          <w:lang w:eastAsia="en-GB"/>
        </w:rPr>
      </w:pPr>
      <w:r w:rsidRPr="00760543">
        <w:rPr>
          <w:rFonts w:ascii="Times New Roman" w:eastAsia="Times New Roman" w:hAnsi="Times New Roman" w:cs="Times New Roman"/>
          <w:color w:val="000000"/>
          <w:lang w:eastAsia="en-GB"/>
        </w:rPr>
        <w:t xml:space="preserve">In this </w:t>
      </w:r>
      <w:r w:rsidR="00C933A6" w:rsidRPr="00760543">
        <w:rPr>
          <w:rFonts w:ascii="Times New Roman" w:eastAsia="Times New Roman" w:hAnsi="Times New Roman" w:cs="Times New Roman"/>
          <w:color w:val="000000"/>
          <w:lang w:eastAsia="en-GB"/>
        </w:rPr>
        <w:t>project</w:t>
      </w:r>
      <w:r w:rsidRPr="00760543">
        <w:rPr>
          <w:rFonts w:ascii="Times New Roman" w:eastAsia="Times New Roman" w:hAnsi="Times New Roman" w:cs="Times New Roman"/>
          <w:color w:val="000000"/>
          <w:lang w:eastAsia="en-GB"/>
        </w:rPr>
        <w:t>, a lack of a significant investment is noticeable, so a recommendation can be further to seek involvement from outside potential investors or collaborators.</w:t>
      </w:r>
    </w:p>
    <w:p w:rsidR="00421F8F" w:rsidRPr="00760543" w:rsidRDefault="00FC60BD">
      <w:pPr>
        <w:rPr>
          <w:rFonts w:ascii="Times New Roman" w:hAnsi="Times New Roman" w:cs="Times New Roman"/>
        </w:rPr>
      </w:pPr>
      <w:r w:rsidRPr="00760543">
        <w:rPr>
          <w:rFonts w:ascii="Times New Roman" w:eastAsia="Times New Roman" w:hAnsi="Times New Roman" w:cs="Times New Roman"/>
          <w:color w:val="000000"/>
          <w:lang w:eastAsia="en-GB"/>
        </w:rPr>
        <w:t xml:space="preserve">Public participation in tourism planning processes is critical for generating income, creating job opportunities, and improving infrastructure in a community. </w:t>
      </w:r>
      <w:r w:rsidR="00C933A6" w:rsidRPr="00760543">
        <w:rPr>
          <w:rFonts w:ascii="Times New Roman" w:eastAsia="Times New Roman" w:hAnsi="Times New Roman" w:cs="Times New Roman"/>
          <w:color w:val="000000"/>
          <w:lang w:eastAsia="en-GB"/>
        </w:rPr>
        <w:t>In this case, the absence of infrastructure is a two-way street</w:t>
      </w:r>
      <w:r w:rsidR="00421F8F" w:rsidRPr="00760543">
        <w:rPr>
          <w:rFonts w:ascii="Times New Roman" w:eastAsia="Times New Roman" w:hAnsi="Times New Roman" w:cs="Times New Roman"/>
          <w:color w:val="000000"/>
          <w:lang w:eastAsia="en-GB"/>
        </w:rPr>
        <w:t>.</w:t>
      </w:r>
      <w:r w:rsidR="00C933A6" w:rsidRPr="00760543">
        <w:rPr>
          <w:rFonts w:ascii="Times New Roman" w:eastAsia="Times New Roman" w:hAnsi="Times New Roman" w:cs="Times New Roman"/>
          <w:color w:val="000000"/>
          <w:lang w:eastAsia="en-GB"/>
        </w:rPr>
        <w:t xml:space="preserve"> </w:t>
      </w:r>
      <w:r w:rsidR="00421F8F" w:rsidRPr="00760543">
        <w:rPr>
          <w:rFonts w:ascii="Times New Roman" w:eastAsia="Times New Roman" w:hAnsi="Times New Roman" w:cs="Times New Roman"/>
          <w:color w:val="000000"/>
          <w:lang w:eastAsia="en-GB"/>
        </w:rPr>
        <w:t>O</w:t>
      </w:r>
      <w:r w:rsidR="00C933A6" w:rsidRPr="00760543">
        <w:rPr>
          <w:rFonts w:ascii="Times New Roman" w:eastAsia="Times New Roman" w:hAnsi="Times New Roman" w:cs="Times New Roman"/>
          <w:color w:val="000000"/>
          <w:lang w:eastAsia="en-GB"/>
        </w:rPr>
        <w:t>n the one hand, it can produce social isolation, limited access to media and economic deficit</w:t>
      </w:r>
      <w:r w:rsidR="00421F8F" w:rsidRPr="00760543">
        <w:rPr>
          <w:rFonts w:ascii="Times New Roman" w:eastAsia="Times New Roman" w:hAnsi="Times New Roman" w:cs="Times New Roman"/>
          <w:color w:val="000000"/>
          <w:lang w:eastAsia="en-GB"/>
        </w:rPr>
        <w:t>. On the other hand, it preserved the beauty of nature and kept traditions alive. It can be recommended that an excellent balanced infrastructure be created so that sustainability is conserved.</w:t>
      </w:r>
    </w:p>
    <w:p w:rsidR="00421F8F" w:rsidRDefault="00421F8F">
      <w:pPr>
        <w:rPr>
          <w:rFonts w:ascii="Arial" w:hAnsi="Arial" w:cs="Arial"/>
        </w:rPr>
      </w:pPr>
    </w:p>
    <w:p w:rsidR="00421F8F" w:rsidRPr="00421F8F" w:rsidRDefault="00FC60BD">
      <w:pPr>
        <w:rPr>
          <w:rFonts w:ascii="Arial" w:hAnsi="Arial" w:cs="Arial"/>
          <w:b/>
          <w:bCs/>
        </w:rPr>
      </w:pPr>
      <w:r w:rsidRPr="00421F8F">
        <w:rPr>
          <w:rFonts w:ascii="Arial" w:hAnsi="Arial" w:cs="Arial"/>
          <w:b/>
          <w:bCs/>
        </w:rPr>
        <w:t>Conclusion</w:t>
      </w:r>
    </w:p>
    <w:p w:rsidR="00421F8F" w:rsidRPr="00760543" w:rsidRDefault="00421F8F">
      <w:pPr>
        <w:rPr>
          <w:rFonts w:ascii="Times New Roman" w:eastAsia="Times New Roman" w:hAnsi="Times New Roman" w:cs="Times New Roman"/>
          <w:color w:val="000000"/>
          <w:lang w:eastAsia="en-GB"/>
        </w:rPr>
      </w:pPr>
    </w:p>
    <w:p w:rsidR="00421F8F" w:rsidRPr="00760543" w:rsidRDefault="00FC60BD">
      <w:pPr>
        <w:rPr>
          <w:rFonts w:ascii="Times New Roman" w:eastAsia="Times New Roman" w:hAnsi="Times New Roman" w:cs="Times New Roman"/>
          <w:color w:val="000000"/>
          <w:lang w:eastAsia="en-GB"/>
        </w:rPr>
      </w:pPr>
      <w:r w:rsidRPr="00760543">
        <w:rPr>
          <w:rFonts w:ascii="Times New Roman" w:eastAsia="Times New Roman" w:hAnsi="Times New Roman" w:cs="Times New Roman"/>
          <w:color w:val="000000"/>
          <w:lang w:eastAsia="en-GB"/>
        </w:rPr>
        <w:t xml:space="preserve">A strong relationship between local culture, nature and the industry </w:t>
      </w:r>
      <w:proofErr w:type="gramStart"/>
      <w:r w:rsidRPr="00760543">
        <w:rPr>
          <w:rFonts w:ascii="Times New Roman" w:eastAsia="Times New Roman" w:hAnsi="Times New Roman" w:cs="Times New Roman"/>
          <w:color w:val="000000"/>
          <w:lang w:eastAsia="en-GB"/>
        </w:rPr>
        <w:t>is</w:t>
      </w:r>
      <w:proofErr w:type="gramEnd"/>
      <w:r w:rsidRPr="00760543">
        <w:rPr>
          <w:rFonts w:ascii="Times New Roman" w:eastAsia="Times New Roman" w:hAnsi="Times New Roman" w:cs="Times New Roman"/>
          <w:color w:val="000000"/>
          <w:lang w:eastAsia="en-GB"/>
        </w:rPr>
        <w:t xml:space="preserve"> essential for balancing community needs with environmental sustainability while also providing significant income to locals.</w:t>
      </w:r>
      <w:r w:rsidR="00895F4C" w:rsidRPr="00760543">
        <w:rPr>
          <w:rFonts w:ascii="Times New Roman" w:eastAsia="Times New Roman" w:hAnsi="Times New Roman" w:cs="Times New Roman"/>
          <w:color w:val="000000"/>
          <w:lang w:eastAsia="en-GB"/>
        </w:rPr>
        <w:t xml:space="preserve"> Tourism has the potential to enhance community cohesion and encourage job creation and revenue gains within the host community and create much-needed wealth for the economy.</w:t>
      </w:r>
    </w:p>
    <w:p w:rsidR="00E94D52" w:rsidRPr="006D3497" w:rsidRDefault="00FC60BD" w:rsidP="006D3497">
      <w:pPr>
        <w:pStyle w:val="NormalWeb"/>
      </w:pPr>
      <w:r w:rsidRPr="00760543">
        <w:rPr>
          <w:color w:val="000000"/>
        </w:rPr>
        <w:lastRenderedPageBreak/>
        <w:t>“</w:t>
      </w:r>
      <w:r w:rsidR="00664F85" w:rsidRPr="00664F85">
        <w:t>Community engagement is part of a continuum of community involvement. As collaborations mature and grow, the ability to address complex issues also grows. This development requires time, mobilized resources, and possible changes in policies, program and practices. The long-term outcomes are increased potential to address long-range social, economic, environmental and other factors that affect the well- being of the community and its members</w:t>
      </w:r>
      <w:r>
        <w:t>.”</w:t>
      </w:r>
      <w:r w:rsidR="006D3497">
        <w:t xml:space="preserve"> </w:t>
      </w:r>
      <w:r>
        <w:t>(</w:t>
      </w:r>
      <w:proofErr w:type="spellStart"/>
      <w:r>
        <w:t>Sclake</w:t>
      </w:r>
      <w:proofErr w:type="spellEnd"/>
      <w:r>
        <w:t xml:space="preserve">, </w:t>
      </w:r>
      <w:r w:rsidR="00CE0C37">
        <w:t>2015</w:t>
      </w:r>
      <w:r>
        <w:t xml:space="preserve">, p729). </w:t>
      </w:r>
    </w:p>
    <w:p w:rsidR="00A13C34" w:rsidRPr="00D40B37" w:rsidRDefault="00A13C34">
      <w:pPr>
        <w:rPr>
          <w:rFonts w:ascii="Arial" w:hAnsi="Arial" w:cs="Arial"/>
          <w:b/>
          <w:bCs/>
        </w:rPr>
      </w:pPr>
    </w:p>
    <w:p w:rsidR="00D40B37" w:rsidRDefault="00D40B37">
      <w:pPr>
        <w:rPr>
          <w:rFonts w:ascii="Times New Roman" w:hAnsi="Times New Roman" w:cs="Times New Roman"/>
          <w:b/>
          <w:bCs/>
        </w:rPr>
      </w:pPr>
    </w:p>
    <w:p w:rsidR="00D40B37" w:rsidRDefault="00D40B37">
      <w:pPr>
        <w:rPr>
          <w:rFonts w:ascii="Times New Roman" w:hAnsi="Times New Roman" w:cs="Times New Roman"/>
          <w:b/>
          <w:bCs/>
        </w:rPr>
      </w:pPr>
    </w:p>
    <w:p w:rsidR="00D40B37" w:rsidRDefault="00FC60BD">
      <w:pPr>
        <w:rPr>
          <w:rFonts w:ascii="Times New Roman" w:hAnsi="Times New Roman" w:cs="Times New Roman"/>
          <w:b/>
          <w:bCs/>
        </w:rPr>
      </w:pPr>
      <w:r>
        <w:rPr>
          <w:rFonts w:ascii="Times New Roman" w:hAnsi="Times New Roman" w:cs="Times New Roman"/>
          <w:b/>
          <w:bCs/>
        </w:rPr>
        <w:t>References</w:t>
      </w:r>
    </w:p>
    <w:p w:rsidR="00D40B37" w:rsidRDefault="00D40B37">
      <w:pPr>
        <w:rPr>
          <w:rFonts w:ascii="Times New Roman" w:hAnsi="Times New Roman" w:cs="Times New Roman"/>
          <w:b/>
          <w:bCs/>
        </w:rPr>
      </w:pPr>
    </w:p>
    <w:p w:rsidR="00FD7C8D" w:rsidRDefault="00FD7C8D"/>
    <w:p w:rsidR="00FD7C8D" w:rsidRPr="00FD7C8D" w:rsidRDefault="00FC60BD">
      <w:pPr>
        <w:rPr>
          <w:rFonts w:ascii="Times New Roman" w:hAnsi="Times New Roman" w:cs="Times New Roman"/>
          <w:color w:val="333333"/>
          <w:shd w:val="clear" w:color="auto" w:fill="FFFFFF"/>
        </w:rPr>
      </w:pPr>
      <w:r w:rsidRPr="00FD7C8D">
        <w:rPr>
          <w:rFonts w:ascii="Times New Roman" w:hAnsi="Times New Roman" w:cs="Times New Roman"/>
          <w:color w:val="333333"/>
          <w:shd w:val="clear" w:color="auto" w:fill="FFFFFF"/>
        </w:rPr>
        <w:t>Anon (</w:t>
      </w:r>
      <w:r w:rsidRPr="00FD7C8D">
        <w:rPr>
          <w:rStyle w:val="nlmyear"/>
          <w:rFonts w:ascii="Times New Roman" w:hAnsi="Times New Roman" w:cs="Times New Roman"/>
          <w:color w:val="333333"/>
          <w:shd w:val="clear" w:color="auto" w:fill="FFFFFF"/>
        </w:rPr>
        <w:t>2008</w:t>
      </w:r>
      <w:r w:rsidRPr="00FD7C8D">
        <w:rPr>
          <w:rFonts w:ascii="Times New Roman" w:hAnsi="Times New Roman" w:cs="Times New Roman"/>
          <w:color w:val="333333"/>
          <w:shd w:val="clear" w:color="auto" w:fill="FFFFFF"/>
        </w:rPr>
        <w:t>), </w:t>
      </w:r>
      <w:r w:rsidRPr="00FD7C8D">
        <w:rPr>
          <w:rStyle w:val="nlmarticle-title"/>
          <w:rFonts w:ascii="Times New Roman" w:hAnsi="Times New Roman" w:cs="Times New Roman"/>
          <w:color w:val="333333"/>
          <w:shd w:val="clear" w:color="auto" w:fill="FFFFFF"/>
        </w:rPr>
        <w:t>‘An Appeal for Thinking Outside the Penal Box’</w:t>
      </w:r>
      <w:r w:rsidRPr="00FD7C8D">
        <w:rPr>
          <w:rFonts w:ascii="Times New Roman" w:hAnsi="Times New Roman" w:cs="Times New Roman"/>
          <w:color w:val="333333"/>
          <w:shd w:val="clear" w:color="auto" w:fill="FFFFFF"/>
        </w:rPr>
        <w:t xml:space="preserve">, </w:t>
      </w:r>
      <w:r w:rsidRPr="00FD7C8D">
        <w:rPr>
          <w:rFonts w:ascii="Times New Roman" w:hAnsi="Times New Roman" w:cs="Times New Roman"/>
          <w:i/>
          <w:color w:val="333333"/>
          <w:shd w:val="clear" w:color="auto" w:fill="FFFFFF"/>
        </w:rPr>
        <w:t>The Times</w:t>
      </w:r>
      <w:r w:rsidRPr="00FD7C8D">
        <w:rPr>
          <w:rFonts w:ascii="Times New Roman" w:hAnsi="Times New Roman" w:cs="Times New Roman"/>
          <w:color w:val="333333"/>
          <w:shd w:val="clear" w:color="auto" w:fill="FFFFFF"/>
        </w:rPr>
        <w:t>, 6th June.</w:t>
      </w:r>
    </w:p>
    <w:p w:rsidR="00FD7C8D" w:rsidRPr="00FD7C8D" w:rsidRDefault="00FD7C8D">
      <w:pPr>
        <w:rPr>
          <w:rFonts w:ascii="Times New Roman" w:hAnsi="Times New Roman" w:cs="Times New Roman"/>
          <w:color w:val="333333"/>
          <w:shd w:val="clear" w:color="auto" w:fill="FFFFFF"/>
        </w:rPr>
      </w:pPr>
    </w:p>
    <w:p w:rsidR="00FD7C8D" w:rsidRPr="00FD7C8D" w:rsidRDefault="00FC60BD">
      <w:pPr>
        <w:rPr>
          <w:rFonts w:ascii="Times New Roman" w:hAnsi="Times New Roman" w:cs="Times New Roman"/>
        </w:rPr>
      </w:pPr>
      <w:r w:rsidRPr="00FD7C8D">
        <w:rPr>
          <w:rFonts w:ascii="Times New Roman" w:hAnsi="Times New Roman" w:cs="Times New Roman"/>
        </w:rPr>
        <w:t xml:space="preserve">Creswell, J. (2010) </w:t>
      </w:r>
      <w:r w:rsidRPr="00FD7C8D">
        <w:rPr>
          <w:rFonts w:ascii="Times New Roman" w:hAnsi="Times New Roman" w:cs="Times New Roman"/>
          <w:i/>
        </w:rPr>
        <w:t>Research design: Qualitative, quantitative, and mixed methods approach</w:t>
      </w:r>
      <w:r w:rsidRPr="00FD7C8D">
        <w:rPr>
          <w:rFonts w:ascii="Times New Roman" w:hAnsi="Times New Roman" w:cs="Times New Roman"/>
        </w:rPr>
        <w:t>. Los Angeles, CA: Sage.</w:t>
      </w:r>
    </w:p>
    <w:p w:rsidR="00FD7C8D" w:rsidRPr="00FD7C8D" w:rsidRDefault="00FD7C8D">
      <w:pPr>
        <w:rPr>
          <w:rFonts w:ascii="Times New Roman" w:hAnsi="Times New Roman" w:cs="Times New Roman"/>
        </w:rPr>
      </w:pPr>
    </w:p>
    <w:p w:rsidR="00FD7C8D" w:rsidRPr="00FD7C8D" w:rsidRDefault="00FC60BD">
      <w:pPr>
        <w:rPr>
          <w:rFonts w:ascii="Times New Roman" w:hAnsi="Times New Roman" w:cs="Times New Roman"/>
        </w:rPr>
      </w:pPr>
      <w:proofErr w:type="spellStart"/>
      <w:r w:rsidRPr="00FD7C8D">
        <w:rPr>
          <w:rFonts w:ascii="Times New Roman" w:hAnsi="Times New Roman" w:cs="Times New Roman"/>
        </w:rPr>
        <w:t>Kruja</w:t>
      </w:r>
      <w:proofErr w:type="spellEnd"/>
      <w:r w:rsidRPr="00FD7C8D">
        <w:rPr>
          <w:rFonts w:ascii="Times New Roman" w:hAnsi="Times New Roman" w:cs="Times New Roman"/>
        </w:rPr>
        <w:t xml:space="preserve">, D. and </w:t>
      </w:r>
      <w:proofErr w:type="spellStart"/>
      <w:r w:rsidR="00760543">
        <w:rPr>
          <w:rFonts w:ascii="Times New Roman" w:hAnsi="Times New Roman" w:cs="Times New Roman"/>
        </w:rPr>
        <w:t>Hasaj</w:t>
      </w:r>
      <w:proofErr w:type="spellEnd"/>
      <w:r w:rsidR="00760543">
        <w:rPr>
          <w:rFonts w:ascii="Times New Roman" w:hAnsi="Times New Roman" w:cs="Times New Roman"/>
        </w:rPr>
        <w:t>, A. (</w:t>
      </w:r>
      <w:proofErr w:type="gramStart"/>
      <w:r w:rsidR="00760543">
        <w:rPr>
          <w:rFonts w:ascii="Times New Roman" w:hAnsi="Times New Roman" w:cs="Times New Roman"/>
        </w:rPr>
        <w:t>2010)</w:t>
      </w:r>
      <w:r w:rsidRPr="00FD7C8D">
        <w:rPr>
          <w:rFonts w:ascii="Times New Roman" w:hAnsi="Times New Roman" w:cs="Times New Roman"/>
        </w:rPr>
        <w:t>‘</w:t>
      </w:r>
      <w:proofErr w:type="gramEnd"/>
      <w:r w:rsidRPr="00FD7C8D">
        <w:rPr>
          <w:rFonts w:ascii="Times New Roman" w:hAnsi="Times New Roman" w:cs="Times New Roman"/>
        </w:rPr>
        <w:t xml:space="preserve">Comparisons of stakeholders’ perception towards the sustainable tourism development and its impacts in Shkodra Region (Albania)’. </w:t>
      </w:r>
      <w:proofErr w:type="spellStart"/>
      <w:r w:rsidRPr="00FD7C8D">
        <w:rPr>
          <w:rFonts w:ascii="Times New Roman" w:hAnsi="Times New Roman" w:cs="Times New Roman"/>
          <w:i/>
        </w:rPr>
        <w:t>Turizam</w:t>
      </w:r>
      <w:proofErr w:type="spellEnd"/>
      <w:r w:rsidRPr="00FD7C8D">
        <w:rPr>
          <w:rFonts w:ascii="Times New Roman" w:hAnsi="Times New Roman" w:cs="Times New Roman"/>
        </w:rPr>
        <w:t>, 14 (1).</w:t>
      </w:r>
    </w:p>
    <w:p w:rsidR="00FD7C8D" w:rsidRPr="00FD7C8D" w:rsidRDefault="00FD7C8D">
      <w:pPr>
        <w:rPr>
          <w:rFonts w:ascii="Times New Roman" w:hAnsi="Times New Roman" w:cs="Times New Roman"/>
        </w:rPr>
      </w:pPr>
    </w:p>
    <w:p w:rsidR="00FD7C8D" w:rsidRPr="00FD7C8D" w:rsidRDefault="00FC60BD" w:rsidP="00D40B37">
      <w:pPr>
        <w:spacing w:after="165"/>
        <w:rPr>
          <w:rFonts w:ascii="Times New Roman" w:hAnsi="Times New Roman" w:cs="Times New Roman"/>
          <w:color w:val="222222"/>
          <w:shd w:val="clear" w:color="auto" w:fill="FFFFFF"/>
        </w:rPr>
      </w:pPr>
      <w:r w:rsidRPr="00FD7C8D">
        <w:rPr>
          <w:rFonts w:ascii="Times New Roman" w:hAnsi="Times New Roman" w:cs="Times New Roman"/>
          <w:color w:val="222222"/>
          <w:shd w:val="clear" w:color="auto" w:fill="FFFFFF"/>
        </w:rPr>
        <w:t xml:space="preserve">Lin, C.Y.Y., (2002) ‘Empowerment in the service industry: An empirical study in Taiwan’, </w:t>
      </w:r>
      <w:r w:rsidRPr="00FD7C8D">
        <w:rPr>
          <w:rFonts w:ascii="Times New Roman" w:hAnsi="Times New Roman" w:cs="Times New Roman"/>
          <w:i/>
          <w:iCs/>
          <w:color w:val="222222"/>
          <w:shd w:val="clear" w:color="auto" w:fill="FFFFFF"/>
        </w:rPr>
        <w:t>The Journal of Psychology</w:t>
      </w:r>
      <w:r w:rsidRPr="00FD7C8D">
        <w:rPr>
          <w:rFonts w:ascii="Times New Roman" w:hAnsi="Times New Roman" w:cs="Times New Roman"/>
          <w:color w:val="222222"/>
          <w:shd w:val="clear" w:color="auto" w:fill="FFFFFF"/>
        </w:rPr>
        <w:t>, </w:t>
      </w:r>
      <w:r w:rsidRPr="00FD7C8D">
        <w:rPr>
          <w:rFonts w:ascii="Times New Roman" w:hAnsi="Times New Roman" w:cs="Times New Roman"/>
          <w:i/>
          <w:iCs/>
          <w:color w:val="222222"/>
          <w:shd w:val="clear" w:color="auto" w:fill="FFFFFF"/>
        </w:rPr>
        <w:t>136</w:t>
      </w:r>
      <w:r w:rsidRPr="00FD7C8D">
        <w:rPr>
          <w:rFonts w:ascii="Times New Roman" w:hAnsi="Times New Roman" w:cs="Times New Roman"/>
          <w:color w:val="222222"/>
          <w:shd w:val="clear" w:color="auto" w:fill="FFFFFF"/>
        </w:rPr>
        <w:t>(5), pp.533-554.</w:t>
      </w:r>
    </w:p>
    <w:p w:rsidR="00FD7C8D" w:rsidRPr="00FD7C8D" w:rsidRDefault="00FC60BD" w:rsidP="00D40B37">
      <w:pPr>
        <w:spacing w:after="165"/>
        <w:rPr>
          <w:rFonts w:ascii="Times New Roman" w:eastAsia="Times New Roman" w:hAnsi="Times New Roman" w:cs="Times New Roman"/>
          <w:color w:val="000000"/>
          <w:lang w:eastAsia="en-GB"/>
        </w:rPr>
      </w:pPr>
      <w:r w:rsidRPr="00FD7C8D">
        <w:rPr>
          <w:rFonts w:ascii="Times New Roman" w:eastAsia="Times New Roman" w:hAnsi="Times New Roman" w:cs="Times New Roman"/>
          <w:color w:val="000000"/>
          <w:lang w:eastAsia="en-GB"/>
        </w:rPr>
        <w:t xml:space="preserve">London Councils (2008) </w:t>
      </w:r>
      <w:r w:rsidRPr="00FD7C8D">
        <w:rPr>
          <w:rFonts w:ascii="Times New Roman" w:eastAsia="Times New Roman" w:hAnsi="Times New Roman" w:cs="Times New Roman"/>
          <w:i/>
          <w:iCs/>
          <w:color w:val="000000"/>
          <w:lang w:eastAsia="en-GB"/>
        </w:rPr>
        <w:t xml:space="preserve">Community Engagement - What is it and why is it important? </w:t>
      </w:r>
      <w:r w:rsidRPr="00FD7C8D">
        <w:rPr>
          <w:rFonts w:ascii="Times New Roman" w:eastAsia="Times New Roman" w:hAnsi="Times New Roman" w:cs="Times New Roman"/>
          <w:color w:val="000000"/>
          <w:lang w:eastAsia="en-GB"/>
        </w:rPr>
        <w:t xml:space="preserve">Available on URL: </w:t>
      </w:r>
      <w:hyperlink r:id="rId11" w:history="1">
        <w:r w:rsidRPr="00FD7C8D">
          <w:rPr>
            <w:rStyle w:val="Hyperlink"/>
            <w:rFonts w:ascii="Times New Roman" w:eastAsia="Times New Roman" w:hAnsi="Times New Roman" w:cs="Times New Roman"/>
            <w:lang w:eastAsia="en-GB"/>
          </w:rPr>
          <w:t>https://www.londoncouncils.gov.uk/node/5871</w:t>
        </w:r>
      </w:hyperlink>
      <w:r w:rsidRPr="00FD7C8D">
        <w:rPr>
          <w:rFonts w:ascii="Times New Roman" w:eastAsia="Times New Roman" w:hAnsi="Times New Roman" w:cs="Times New Roman"/>
          <w:color w:val="000000"/>
          <w:lang w:eastAsia="en-GB"/>
        </w:rPr>
        <w:t xml:space="preserve"> (accessed on 8 May 202).</w:t>
      </w:r>
    </w:p>
    <w:p w:rsidR="00FD7C8D" w:rsidRDefault="00FC60BD">
      <w:pPr>
        <w:rPr>
          <w:rFonts w:ascii="Times New Roman" w:hAnsi="Times New Roman" w:cs="Times New Roman"/>
          <w:color w:val="222222"/>
          <w:shd w:val="clear" w:color="auto" w:fill="FFFFFF"/>
        </w:rPr>
      </w:pPr>
      <w:r w:rsidRPr="00FD7C8D">
        <w:rPr>
          <w:rFonts w:ascii="Times New Roman" w:hAnsi="Times New Roman" w:cs="Times New Roman"/>
          <w:color w:val="222222"/>
          <w:shd w:val="clear" w:color="auto" w:fill="FFFFFF"/>
        </w:rPr>
        <w:t>Mann, B.H., (2001) </w:t>
      </w:r>
      <w:proofErr w:type="spellStart"/>
      <w:r w:rsidRPr="00FD7C8D">
        <w:rPr>
          <w:rFonts w:ascii="Times New Roman" w:hAnsi="Times New Roman" w:cs="Times New Roman"/>
          <w:i/>
          <w:iCs/>
          <w:color w:val="222222"/>
          <w:shd w:val="clear" w:color="auto" w:fill="FFFFFF"/>
        </w:rPr>
        <w:t>Neighbors</w:t>
      </w:r>
      <w:proofErr w:type="spellEnd"/>
      <w:r w:rsidRPr="00FD7C8D">
        <w:rPr>
          <w:rFonts w:ascii="Times New Roman" w:hAnsi="Times New Roman" w:cs="Times New Roman"/>
          <w:i/>
          <w:iCs/>
          <w:color w:val="222222"/>
          <w:shd w:val="clear" w:color="auto" w:fill="FFFFFF"/>
        </w:rPr>
        <w:t xml:space="preserve"> and Strangers: Law and Community in Early Connecticut</w:t>
      </w:r>
      <w:r w:rsidRPr="00FD7C8D">
        <w:rPr>
          <w:rFonts w:ascii="Times New Roman" w:hAnsi="Times New Roman" w:cs="Times New Roman"/>
          <w:color w:val="222222"/>
          <w:shd w:val="clear" w:color="auto" w:fill="FFFFFF"/>
        </w:rPr>
        <w:t>. UNC Press Books.</w:t>
      </w:r>
    </w:p>
    <w:p w:rsidR="00FD7C8D" w:rsidRPr="00FD7C8D" w:rsidRDefault="00FD7C8D">
      <w:pPr>
        <w:rPr>
          <w:rFonts w:ascii="Times New Roman" w:hAnsi="Times New Roman" w:cs="Times New Roman"/>
          <w:color w:val="222222"/>
          <w:shd w:val="clear" w:color="auto" w:fill="FFFFFF"/>
        </w:rPr>
      </w:pPr>
    </w:p>
    <w:p w:rsidR="00FD7C8D" w:rsidRDefault="00760543">
      <w:pPr>
        <w:rPr>
          <w:rFonts w:ascii="Times New Roman" w:hAnsi="Times New Roman" w:cs="Times New Roman"/>
        </w:rPr>
      </w:pPr>
      <w:r>
        <w:rPr>
          <w:rFonts w:ascii="Times New Roman" w:hAnsi="Times New Roman" w:cs="Times New Roman"/>
        </w:rPr>
        <w:t xml:space="preserve">Page, </w:t>
      </w:r>
      <w:proofErr w:type="gramStart"/>
      <w:r>
        <w:rPr>
          <w:rFonts w:ascii="Times New Roman" w:hAnsi="Times New Roman" w:cs="Times New Roman"/>
        </w:rPr>
        <w:t>S.,J.</w:t>
      </w:r>
      <w:proofErr w:type="gramEnd"/>
      <w:r>
        <w:rPr>
          <w:rFonts w:ascii="Times New Roman" w:hAnsi="Times New Roman" w:cs="Times New Roman"/>
        </w:rPr>
        <w:t xml:space="preserve"> and Dowling, R.,K. </w:t>
      </w:r>
      <w:r w:rsidR="00FC60BD" w:rsidRPr="00FD7C8D">
        <w:rPr>
          <w:rFonts w:ascii="Times New Roman" w:hAnsi="Times New Roman" w:cs="Times New Roman"/>
        </w:rPr>
        <w:t xml:space="preserve">(2002) </w:t>
      </w:r>
      <w:r w:rsidR="00FC60BD" w:rsidRPr="00FD7C8D">
        <w:rPr>
          <w:rFonts w:ascii="Times New Roman" w:hAnsi="Times New Roman" w:cs="Times New Roman"/>
          <w:i/>
        </w:rPr>
        <w:t>Themes in Tourism</w:t>
      </w:r>
      <w:r w:rsidR="00FC60BD" w:rsidRPr="00FD7C8D">
        <w:rPr>
          <w:rFonts w:ascii="Times New Roman" w:hAnsi="Times New Roman" w:cs="Times New Roman"/>
        </w:rPr>
        <w:t xml:space="preserve">. Harlow: Pearson Education Limited. </w:t>
      </w:r>
    </w:p>
    <w:p w:rsidR="00FD7C8D" w:rsidRPr="00FD7C8D" w:rsidRDefault="00FD7C8D">
      <w:pPr>
        <w:rPr>
          <w:rFonts w:ascii="Times New Roman" w:hAnsi="Times New Roman" w:cs="Times New Roman"/>
        </w:rPr>
      </w:pPr>
    </w:p>
    <w:p w:rsidR="00FD7C8D" w:rsidRDefault="00FC60BD">
      <w:pPr>
        <w:rPr>
          <w:rFonts w:ascii="Times New Roman" w:hAnsi="Times New Roman" w:cs="Times New Roman"/>
        </w:rPr>
      </w:pPr>
      <w:proofErr w:type="spellStart"/>
      <w:r w:rsidRPr="00FD7C8D">
        <w:rPr>
          <w:rFonts w:ascii="Times New Roman" w:hAnsi="Times New Roman" w:cs="Times New Roman"/>
        </w:rPr>
        <w:t>Sclake</w:t>
      </w:r>
      <w:proofErr w:type="spellEnd"/>
      <w:r w:rsidRPr="00FD7C8D">
        <w:rPr>
          <w:rFonts w:ascii="Times New Roman" w:hAnsi="Times New Roman" w:cs="Times New Roman"/>
        </w:rPr>
        <w:t xml:space="preserve">, M., R. (2015)’Community engagement: Nine Principles’ </w:t>
      </w:r>
      <w:r w:rsidR="006D3497">
        <w:rPr>
          <w:rFonts w:ascii="Times New Roman" w:hAnsi="Times New Roman" w:cs="Times New Roman"/>
          <w:i/>
        </w:rPr>
        <w:t>C</w:t>
      </w:r>
      <w:r w:rsidRPr="00FD7C8D">
        <w:rPr>
          <w:rFonts w:ascii="Times New Roman" w:hAnsi="Times New Roman" w:cs="Times New Roman"/>
          <w:i/>
        </w:rPr>
        <w:t>ornhusker Economics</w:t>
      </w:r>
      <w:r w:rsidRPr="00FD7C8D">
        <w:rPr>
          <w:rFonts w:ascii="Times New Roman" w:hAnsi="Times New Roman" w:cs="Times New Roman"/>
        </w:rPr>
        <w:t>, p.726.</w:t>
      </w:r>
    </w:p>
    <w:p w:rsidR="00FD7C8D" w:rsidRPr="00FD7C8D" w:rsidRDefault="00FD7C8D">
      <w:pPr>
        <w:rPr>
          <w:rFonts w:ascii="Times New Roman" w:hAnsi="Times New Roman" w:cs="Times New Roman"/>
        </w:rPr>
      </w:pPr>
    </w:p>
    <w:p w:rsidR="00FD7C8D" w:rsidRPr="00FD7C8D" w:rsidRDefault="00FC60BD">
      <w:pPr>
        <w:rPr>
          <w:rFonts w:ascii="Times New Roman" w:hAnsi="Times New Roman" w:cs="Times New Roman"/>
        </w:rPr>
      </w:pPr>
      <w:r w:rsidRPr="00FD7C8D">
        <w:rPr>
          <w:rFonts w:ascii="Times New Roman" w:hAnsi="Times New Roman" w:cs="Times New Roman"/>
        </w:rPr>
        <w:t xml:space="preserve">Veal, A.J. (2006) </w:t>
      </w:r>
      <w:r w:rsidRPr="00FD7C8D">
        <w:rPr>
          <w:rFonts w:ascii="Times New Roman" w:hAnsi="Times New Roman" w:cs="Times New Roman"/>
          <w:i/>
        </w:rPr>
        <w:t>Research Methods for leisure and tourism: a practical guide.</w:t>
      </w:r>
      <w:r w:rsidRPr="00FD7C8D">
        <w:rPr>
          <w:rFonts w:ascii="Times New Roman" w:hAnsi="Times New Roman" w:cs="Times New Roman"/>
        </w:rPr>
        <w:t xml:space="preserve"> 3rd ed. London: Pearson Education/ Financial Times prentice Hall.</w:t>
      </w:r>
    </w:p>
    <w:p w:rsidR="008E02A6" w:rsidRPr="00FD7C8D" w:rsidRDefault="008E02A6">
      <w:pPr>
        <w:rPr>
          <w:rFonts w:ascii="Times New Roman" w:hAnsi="Times New Roman" w:cs="Times New Roman"/>
        </w:rPr>
      </w:pPr>
    </w:p>
    <w:p w:rsidR="008E02A6" w:rsidRPr="00FD7C8D" w:rsidRDefault="00FC60BD">
      <w:pPr>
        <w:rPr>
          <w:rFonts w:ascii="Times New Roman" w:hAnsi="Times New Roman" w:cs="Times New Roman"/>
        </w:rPr>
      </w:pPr>
      <w:r w:rsidRPr="00FD7C8D">
        <w:rPr>
          <w:rFonts w:ascii="Times New Roman" w:hAnsi="Times New Roman" w:cs="Times New Roman"/>
        </w:rPr>
        <w:t xml:space="preserve">Kumar, C.R. (2008) </w:t>
      </w:r>
      <w:r w:rsidRPr="00FD7C8D">
        <w:rPr>
          <w:rFonts w:ascii="Times New Roman" w:hAnsi="Times New Roman" w:cs="Times New Roman"/>
          <w:i/>
        </w:rPr>
        <w:t>Research Methodology</w:t>
      </w:r>
      <w:r w:rsidRPr="00FD7C8D">
        <w:rPr>
          <w:rFonts w:ascii="Times New Roman" w:hAnsi="Times New Roman" w:cs="Times New Roman"/>
        </w:rPr>
        <w:t>. APH Publishing</w:t>
      </w:r>
    </w:p>
    <w:p w:rsidR="00FD7C8D" w:rsidRPr="00FD7C8D" w:rsidRDefault="00FD7C8D">
      <w:pPr>
        <w:rPr>
          <w:rFonts w:ascii="Times New Roman" w:hAnsi="Times New Roman" w:cs="Times New Roman"/>
          <w:color w:val="222222"/>
          <w:shd w:val="clear" w:color="auto" w:fill="FFFFFF"/>
        </w:rPr>
      </w:pPr>
    </w:p>
    <w:p w:rsidR="00FD7C8D" w:rsidRPr="00D40B37" w:rsidRDefault="00FC60BD">
      <w:pPr>
        <w:rPr>
          <w:rFonts w:ascii="Times New Roman" w:hAnsi="Times New Roman" w:cs="Times New Roman"/>
          <w:b/>
          <w:bCs/>
        </w:rPr>
      </w:pPr>
      <w:r w:rsidRPr="00FD7C8D">
        <w:rPr>
          <w:rFonts w:ascii="Times New Roman" w:hAnsi="Times New Roman" w:cs="Times New Roman"/>
          <w:color w:val="222222"/>
          <w:shd w:val="clear" w:color="auto" w:fill="FFFFFF"/>
        </w:rPr>
        <w:t xml:space="preserve">Gibbs, G.R. </w:t>
      </w:r>
      <w:proofErr w:type="gramStart"/>
      <w:r w:rsidRPr="00FD7C8D">
        <w:rPr>
          <w:rFonts w:ascii="Times New Roman" w:hAnsi="Times New Roman" w:cs="Times New Roman"/>
          <w:color w:val="222222"/>
          <w:shd w:val="clear" w:color="auto" w:fill="FFFFFF"/>
        </w:rPr>
        <w:t>( 2018</w:t>
      </w:r>
      <w:proofErr w:type="gramEnd"/>
      <w:r w:rsidRPr="00FD7C8D">
        <w:rPr>
          <w:rFonts w:ascii="Times New Roman" w:hAnsi="Times New Roman" w:cs="Times New Roman"/>
          <w:color w:val="222222"/>
          <w:shd w:val="clear" w:color="auto" w:fill="FFFFFF"/>
        </w:rPr>
        <w:t>) </w:t>
      </w:r>
      <w:r w:rsidRPr="00FD7C8D">
        <w:rPr>
          <w:rFonts w:ascii="Times New Roman" w:hAnsi="Times New Roman" w:cs="Times New Roman"/>
          <w:i/>
          <w:iCs/>
          <w:color w:val="222222"/>
          <w:shd w:val="clear" w:color="auto" w:fill="FFFFFF"/>
        </w:rPr>
        <w:t>Analysing qualitative data</w:t>
      </w:r>
      <w:r w:rsidRPr="00FD7C8D">
        <w:rPr>
          <w:rFonts w:ascii="Times New Roman" w:hAnsi="Times New Roman" w:cs="Times New Roman"/>
          <w:color w:val="222222"/>
          <w:shd w:val="clear" w:color="auto" w:fill="FFFFFF"/>
        </w:rPr>
        <w:t> (Vol. 6). Sage.</w:t>
      </w:r>
    </w:p>
    <w:sectPr w:rsidR="00FD7C8D" w:rsidRPr="00D40B3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74028" w:rsidRDefault="00E74028">
      <w:r>
        <w:separator/>
      </w:r>
    </w:p>
  </w:endnote>
  <w:endnote w:type="continuationSeparator" w:id="0">
    <w:p w:rsidR="00E74028" w:rsidRDefault="00E740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8562571"/>
      <w:docPartObj>
        <w:docPartGallery w:val="Page Numbers (Bottom of Page)"/>
        <w:docPartUnique/>
      </w:docPartObj>
    </w:sdtPr>
    <w:sdtEndPr>
      <w:rPr>
        <w:noProof/>
      </w:rPr>
    </w:sdtEndPr>
    <w:sdtContent>
      <w:p w:rsidR="008A474F" w:rsidRDefault="008A474F">
        <w:pPr>
          <w:pStyle w:val="Footer"/>
          <w:jc w:val="center"/>
        </w:pPr>
        <w:r>
          <w:fldChar w:fldCharType="begin"/>
        </w:r>
        <w:r>
          <w:instrText xml:space="preserve"> PAGE   \* MERGEFORMAT </w:instrText>
        </w:r>
        <w:r>
          <w:fldChar w:fldCharType="separate"/>
        </w:r>
        <w:r w:rsidR="00C67F94">
          <w:rPr>
            <w:noProof/>
          </w:rPr>
          <w:t>8</w:t>
        </w:r>
        <w:r>
          <w:rPr>
            <w:noProof/>
          </w:rPr>
          <w:fldChar w:fldCharType="end"/>
        </w:r>
      </w:p>
    </w:sdtContent>
  </w:sdt>
  <w:p w:rsidR="00550D62" w:rsidRDefault="00550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74028" w:rsidRDefault="00E74028">
      <w:r>
        <w:separator/>
      </w:r>
    </w:p>
  </w:footnote>
  <w:footnote w:type="continuationSeparator" w:id="0">
    <w:p w:rsidR="00E74028" w:rsidRDefault="00E740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2" type="#_x0000_t75" style="width:38.2pt;height:16.6pt" o:bullet="t">
        <v:imagedata r:id="rId1" o:title=""/>
      </v:shape>
    </w:pict>
  </w:numPicBullet>
  <w:abstractNum w:abstractNumId="0" w15:restartNumberingAfterBreak="0">
    <w:nsid w:val="1A6411D2"/>
    <w:multiLevelType w:val="multilevel"/>
    <w:tmpl w:val="C914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227C32"/>
    <w:multiLevelType w:val="multilevel"/>
    <w:tmpl w:val="C914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3E3D20"/>
    <w:multiLevelType w:val="multilevel"/>
    <w:tmpl w:val="C914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5653"/>
    <w:rsid w:val="00001BB6"/>
    <w:rsid w:val="000977DD"/>
    <w:rsid w:val="000A0D6A"/>
    <w:rsid w:val="000E75A4"/>
    <w:rsid w:val="000F297C"/>
    <w:rsid w:val="0011058C"/>
    <w:rsid w:val="00164BF4"/>
    <w:rsid w:val="001779A1"/>
    <w:rsid w:val="00187461"/>
    <w:rsid w:val="001C0DA3"/>
    <w:rsid w:val="001D5C79"/>
    <w:rsid w:val="00201995"/>
    <w:rsid w:val="00227610"/>
    <w:rsid w:val="00284F26"/>
    <w:rsid w:val="002A2E86"/>
    <w:rsid w:val="002B0E40"/>
    <w:rsid w:val="002C605B"/>
    <w:rsid w:val="003066B7"/>
    <w:rsid w:val="00311B8F"/>
    <w:rsid w:val="0032724A"/>
    <w:rsid w:val="00361BFD"/>
    <w:rsid w:val="00361EEA"/>
    <w:rsid w:val="00390BC8"/>
    <w:rsid w:val="003A2930"/>
    <w:rsid w:val="00402410"/>
    <w:rsid w:val="00417355"/>
    <w:rsid w:val="00421F8F"/>
    <w:rsid w:val="00452659"/>
    <w:rsid w:val="00467ECA"/>
    <w:rsid w:val="00493C21"/>
    <w:rsid w:val="004D0CF1"/>
    <w:rsid w:val="004D3516"/>
    <w:rsid w:val="00550D62"/>
    <w:rsid w:val="00664F85"/>
    <w:rsid w:val="006A0C4D"/>
    <w:rsid w:val="006B3FDD"/>
    <w:rsid w:val="006C79A7"/>
    <w:rsid w:val="006D3497"/>
    <w:rsid w:val="006D6881"/>
    <w:rsid w:val="0070042C"/>
    <w:rsid w:val="00727746"/>
    <w:rsid w:val="00732FE6"/>
    <w:rsid w:val="00760543"/>
    <w:rsid w:val="00796261"/>
    <w:rsid w:val="007A02F3"/>
    <w:rsid w:val="00826AFC"/>
    <w:rsid w:val="00872928"/>
    <w:rsid w:val="0087636F"/>
    <w:rsid w:val="00895F4C"/>
    <w:rsid w:val="008A474F"/>
    <w:rsid w:val="008E02A6"/>
    <w:rsid w:val="00934D33"/>
    <w:rsid w:val="009713D6"/>
    <w:rsid w:val="009B0158"/>
    <w:rsid w:val="009E59C6"/>
    <w:rsid w:val="009F04D8"/>
    <w:rsid w:val="00A13C34"/>
    <w:rsid w:val="00A45653"/>
    <w:rsid w:val="00A51998"/>
    <w:rsid w:val="00AF1119"/>
    <w:rsid w:val="00B03915"/>
    <w:rsid w:val="00B2085F"/>
    <w:rsid w:val="00B438E7"/>
    <w:rsid w:val="00B92424"/>
    <w:rsid w:val="00B9798D"/>
    <w:rsid w:val="00BB1879"/>
    <w:rsid w:val="00C06E03"/>
    <w:rsid w:val="00C67F94"/>
    <w:rsid w:val="00C933A6"/>
    <w:rsid w:val="00CD595E"/>
    <w:rsid w:val="00CE0C37"/>
    <w:rsid w:val="00D17615"/>
    <w:rsid w:val="00D27E40"/>
    <w:rsid w:val="00D36F9F"/>
    <w:rsid w:val="00D40B37"/>
    <w:rsid w:val="00E12884"/>
    <w:rsid w:val="00E20C4A"/>
    <w:rsid w:val="00E27B37"/>
    <w:rsid w:val="00E37DB8"/>
    <w:rsid w:val="00E74028"/>
    <w:rsid w:val="00E94D52"/>
    <w:rsid w:val="00EE4312"/>
    <w:rsid w:val="00F139A0"/>
    <w:rsid w:val="00F649DD"/>
    <w:rsid w:val="00FC60BD"/>
    <w:rsid w:val="00FD7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BEB74"/>
  <w15:docId w15:val="{F716B15F-4128-744D-9E31-78B9561C0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199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56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653"/>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20199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0199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01995"/>
    <w:rPr>
      <w:color w:val="0563C1" w:themeColor="hyperlink"/>
      <w:u w:val="single"/>
    </w:rPr>
  </w:style>
  <w:style w:type="character" w:customStyle="1" w:styleId="UnresolvedMention1">
    <w:name w:val="Unresolved Mention1"/>
    <w:basedOn w:val="DefaultParagraphFont"/>
    <w:uiPriority w:val="99"/>
    <w:semiHidden/>
    <w:unhideWhenUsed/>
    <w:rsid w:val="00201995"/>
    <w:rPr>
      <w:color w:val="605E5C"/>
      <w:shd w:val="clear" w:color="auto" w:fill="E1DFDD"/>
    </w:rPr>
  </w:style>
  <w:style w:type="paragraph" w:styleId="Header">
    <w:name w:val="header"/>
    <w:basedOn w:val="Normal"/>
    <w:link w:val="HeaderChar"/>
    <w:uiPriority w:val="99"/>
    <w:unhideWhenUsed/>
    <w:rsid w:val="007A02F3"/>
    <w:pPr>
      <w:tabs>
        <w:tab w:val="center" w:pos="4513"/>
        <w:tab w:val="right" w:pos="9026"/>
      </w:tabs>
    </w:pPr>
  </w:style>
  <w:style w:type="character" w:customStyle="1" w:styleId="HeaderChar">
    <w:name w:val="Header Char"/>
    <w:basedOn w:val="DefaultParagraphFont"/>
    <w:link w:val="Header"/>
    <w:uiPriority w:val="99"/>
    <w:rsid w:val="007A02F3"/>
  </w:style>
  <w:style w:type="paragraph" w:styleId="Footer">
    <w:name w:val="footer"/>
    <w:basedOn w:val="Normal"/>
    <w:link w:val="FooterChar"/>
    <w:uiPriority w:val="99"/>
    <w:unhideWhenUsed/>
    <w:rsid w:val="007A02F3"/>
    <w:pPr>
      <w:tabs>
        <w:tab w:val="center" w:pos="4513"/>
        <w:tab w:val="right" w:pos="9026"/>
      </w:tabs>
    </w:pPr>
  </w:style>
  <w:style w:type="character" w:customStyle="1" w:styleId="FooterChar">
    <w:name w:val="Footer Char"/>
    <w:basedOn w:val="DefaultParagraphFont"/>
    <w:link w:val="Footer"/>
    <w:uiPriority w:val="99"/>
    <w:rsid w:val="007A02F3"/>
  </w:style>
  <w:style w:type="character" w:customStyle="1" w:styleId="apple-converted-space">
    <w:name w:val="apple-converted-space"/>
    <w:basedOn w:val="DefaultParagraphFont"/>
    <w:rsid w:val="0070042C"/>
  </w:style>
  <w:style w:type="paragraph" w:customStyle="1" w:styleId="xmsonormal">
    <w:name w:val="x_msonormal"/>
    <w:basedOn w:val="Normal"/>
    <w:rsid w:val="00E27B3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A0D6A"/>
    <w:pPr>
      <w:ind w:left="720"/>
      <w:contextualSpacing/>
    </w:pPr>
  </w:style>
  <w:style w:type="character" w:styleId="Emphasis">
    <w:name w:val="Emphasis"/>
    <w:basedOn w:val="DefaultParagraphFont"/>
    <w:uiPriority w:val="20"/>
    <w:qFormat/>
    <w:rsid w:val="009B0158"/>
    <w:rPr>
      <w:i/>
      <w:iCs/>
    </w:rPr>
  </w:style>
  <w:style w:type="paragraph" w:styleId="BalloonText">
    <w:name w:val="Balloon Text"/>
    <w:basedOn w:val="Normal"/>
    <w:link w:val="BalloonTextChar"/>
    <w:uiPriority w:val="99"/>
    <w:semiHidden/>
    <w:unhideWhenUsed/>
    <w:rsid w:val="00550D62"/>
    <w:rPr>
      <w:rFonts w:ascii="Tahoma" w:hAnsi="Tahoma" w:cs="Tahoma"/>
      <w:sz w:val="16"/>
      <w:szCs w:val="16"/>
    </w:rPr>
  </w:style>
  <w:style w:type="character" w:customStyle="1" w:styleId="BalloonTextChar">
    <w:name w:val="Balloon Text Char"/>
    <w:basedOn w:val="DefaultParagraphFont"/>
    <w:link w:val="BalloonText"/>
    <w:uiPriority w:val="99"/>
    <w:semiHidden/>
    <w:rsid w:val="00550D62"/>
    <w:rPr>
      <w:rFonts w:ascii="Tahoma" w:hAnsi="Tahoma" w:cs="Tahoma"/>
      <w:sz w:val="16"/>
      <w:szCs w:val="16"/>
    </w:rPr>
  </w:style>
  <w:style w:type="character" w:customStyle="1" w:styleId="nlmyear">
    <w:name w:val="nlm_year"/>
    <w:basedOn w:val="DefaultParagraphFont"/>
    <w:rsid w:val="008E02A6"/>
  </w:style>
  <w:style w:type="character" w:customStyle="1" w:styleId="nlmarticle-title">
    <w:name w:val="nlm_article-title"/>
    <w:basedOn w:val="DefaultParagraphFont"/>
    <w:rsid w:val="008E02A6"/>
  </w:style>
  <w:style w:type="character" w:styleId="FollowedHyperlink">
    <w:name w:val="FollowedHyperlink"/>
    <w:basedOn w:val="DefaultParagraphFont"/>
    <w:uiPriority w:val="99"/>
    <w:semiHidden/>
    <w:unhideWhenUsed/>
    <w:rsid w:val="00493C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1030124">
      <w:bodyDiv w:val="1"/>
      <w:marLeft w:val="0"/>
      <w:marRight w:val="0"/>
      <w:marTop w:val="0"/>
      <w:marBottom w:val="0"/>
      <w:divBdr>
        <w:top w:val="none" w:sz="0" w:space="0" w:color="auto"/>
        <w:left w:val="none" w:sz="0" w:space="0" w:color="auto"/>
        <w:bottom w:val="none" w:sz="0" w:space="0" w:color="auto"/>
        <w:right w:val="none" w:sz="0" w:space="0" w:color="auto"/>
      </w:divBdr>
      <w:divsChild>
        <w:div w:id="1715082016">
          <w:marLeft w:val="0"/>
          <w:marRight w:val="0"/>
          <w:marTop w:val="0"/>
          <w:marBottom w:val="0"/>
          <w:divBdr>
            <w:top w:val="none" w:sz="0" w:space="0" w:color="auto"/>
            <w:left w:val="none" w:sz="0" w:space="0" w:color="auto"/>
            <w:bottom w:val="none" w:sz="0" w:space="0" w:color="auto"/>
            <w:right w:val="none" w:sz="0" w:space="0" w:color="auto"/>
          </w:divBdr>
          <w:divsChild>
            <w:div w:id="20519263">
              <w:marLeft w:val="0"/>
              <w:marRight w:val="0"/>
              <w:marTop w:val="0"/>
              <w:marBottom w:val="0"/>
              <w:divBdr>
                <w:top w:val="none" w:sz="0" w:space="0" w:color="auto"/>
                <w:left w:val="none" w:sz="0" w:space="0" w:color="auto"/>
                <w:bottom w:val="none" w:sz="0" w:space="0" w:color="auto"/>
                <w:right w:val="none" w:sz="0" w:space="0" w:color="auto"/>
              </w:divBdr>
              <w:divsChild>
                <w:div w:id="87130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councils.gov.uk/node/5871" TargetMode="External"/><Relationship Id="rId5" Type="http://schemas.openxmlformats.org/officeDocument/2006/relationships/webSettings" Target="webSettings.xml"/><Relationship Id="rId10" Type="http://schemas.openxmlformats.org/officeDocument/2006/relationships/hyperlink" Target="https://context.reverso.net/translation/english-romanian/strengthened" TargetMode="External"/><Relationship Id="rId4" Type="http://schemas.openxmlformats.org/officeDocument/2006/relationships/settings" Target="settings.xml"/><Relationship Id="rId9" Type="http://schemas.openxmlformats.org/officeDocument/2006/relationships/hyperlink" Target="https://en.m.wikipedia.org/wiki/Communication"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85C60-9F95-4C53-B442-5269820DE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8</Pages>
  <Words>2531</Words>
  <Characters>14428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radulescu</dc:creator>
  <cp:lastModifiedBy>Bogdan Adrian Radulescu (2022697)</cp:lastModifiedBy>
  <cp:revision>3</cp:revision>
  <dcterms:created xsi:type="dcterms:W3CDTF">2021-05-11T19:29:00Z</dcterms:created>
  <dcterms:modified xsi:type="dcterms:W3CDTF">2021-05-11T20:57:00Z</dcterms:modified>
</cp:coreProperties>
</file>