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B27643" w14:textId="5FFE098C" w:rsidR="00A825A8" w:rsidRPr="00D455D5" w:rsidRDefault="004D1591" w:rsidP="00D455D5">
      <w:pPr>
        <w:spacing w:line="480" w:lineRule="auto"/>
        <w:rPr>
          <w:rFonts w:ascii="Calibri" w:hAnsi="Calibri" w:cs="Calibri"/>
          <w:b/>
          <w:bCs/>
          <w:sz w:val="24"/>
          <w:szCs w:val="24"/>
          <w:u w:val="single"/>
          <w:lang w:val="en-GB"/>
        </w:rPr>
      </w:pPr>
      <w:r w:rsidRPr="00D455D5">
        <w:rPr>
          <w:rFonts w:ascii="Calibri" w:hAnsi="Calibri" w:cs="Calibri"/>
          <w:b/>
          <w:bCs/>
          <w:sz w:val="24"/>
          <w:szCs w:val="24"/>
          <w:u w:val="single"/>
          <w:lang w:val="en-GB"/>
        </w:rPr>
        <w:t xml:space="preserve">Diogenes Laertius </w:t>
      </w:r>
      <w:r w:rsidRPr="00D455D5">
        <w:rPr>
          <w:rFonts w:ascii="Calibri" w:hAnsi="Calibri" w:cs="Calibri"/>
          <w:b/>
          <w:bCs/>
          <w:i/>
          <w:iCs/>
          <w:sz w:val="24"/>
          <w:szCs w:val="24"/>
          <w:u w:val="single"/>
          <w:lang w:val="en-GB"/>
        </w:rPr>
        <w:t xml:space="preserve">Lives of </w:t>
      </w:r>
      <w:r w:rsidR="00150F7E" w:rsidRPr="00D455D5">
        <w:rPr>
          <w:rFonts w:ascii="Calibri" w:hAnsi="Calibri" w:cs="Calibri"/>
          <w:b/>
          <w:bCs/>
          <w:i/>
          <w:iCs/>
          <w:sz w:val="24"/>
          <w:szCs w:val="24"/>
          <w:u w:val="single"/>
          <w:lang w:val="en-GB"/>
        </w:rPr>
        <w:t xml:space="preserve">Eminent </w:t>
      </w:r>
      <w:r w:rsidR="00677A4C" w:rsidRPr="00D455D5">
        <w:rPr>
          <w:rFonts w:ascii="Calibri" w:hAnsi="Calibri" w:cs="Calibri"/>
          <w:b/>
          <w:bCs/>
          <w:i/>
          <w:iCs/>
          <w:sz w:val="24"/>
          <w:szCs w:val="24"/>
          <w:u w:val="single"/>
          <w:lang w:val="en-GB"/>
        </w:rPr>
        <w:t>Philosophers</w:t>
      </w:r>
      <w:r w:rsidR="00150F7E" w:rsidRPr="00D455D5">
        <w:rPr>
          <w:rFonts w:ascii="Calibri" w:hAnsi="Calibri" w:cs="Calibri"/>
          <w:b/>
          <w:bCs/>
          <w:i/>
          <w:iCs/>
          <w:sz w:val="24"/>
          <w:szCs w:val="24"/>
          <w:u w:val="single"/>
          <w:lang w:val="en-GB"/>
        </w:rPr>
        <w:t xml:space="preserve"> 10. Epicurus</w:t>
      </w:r>
      <w:r w:rsidR="003D0FC3" w:rsidRPr="00D455D5">
        <w:rPr>
          <w:rFonts w:ascii="Calibri" w:hAnsi="Calibri" w:cs="Calibri"/>
          <w:b/>
          <w:bCs/>
          <w:i/>
          <w:iCs/>
          <w:sz w:val="24"/>
          <w:szCs w:val="24"/>
          <w:u w:val="single"/>
          <w:lang w:val="en-GB"/>
        </w:rPr>
        <w:t xml:space="preserve">, </w:t>
      </w:r>
      <w:r w:rsidR="003D0FC3" w:rsidRPr="00D455D5">
        <w:rPr>
          <w:rFonts w:ascii="Calibri" w:hAnsi="Calibri" w:cs="Calibri"/>
          <w:b/>
          <w:bCs/>
          <w:sz w:val="24"/>
          <w:szCs w:val="24"/>
          <w:u w:val="single"/>
          <w:lang w:val="en-GB"/>
        </w:rPr>
        <w:t>139-140.5</w:t>
      </w:r>
    </w:p>
    <w:p w14:paraId="445460E0" w14:textId="14927386" w:rsidR="00C91428" w:rsidRPr="00D455D5" w:rsidRDefault="00C91428" w:rsidP="00D455D5">
      <w:pPr>
        <w:spacing w:line="480" w:lineRule="auto"/>
        <w:rPr>
          <w:rFonts w:ascii="Calibri" w:hAnsi="Calibri" w:cs="Calibri"/>
          <w:b/>
          <w:bCs/>
          <w:i/>
          <w:iCs/>
          <w:sz w:val="24"/>
          <w:szCs w:val="24"/>
          <w:lang w:val="en-GB"/>
        </w:rPr>
      </w:pPr>
      <w:r w:rsidRPr="00D455D5">
        <w:rPr>
          <w:rFonts w:ascii="Calibri" w:hAnsi="Calibri" w:cs="Calibri"/>
          <w:b/>
          <w:bCs/>
          <w:i/>
          <w:iCs/>
          <w:sz w:val="24"/>
          <w:szCs w:val="24"/>
          <w:lang w:val="en-GB"/>
        </w:rPr>
        <w:t>1657 words</w:t>
      </w:r>
    </w:p>
    <w:p w14:paraId="1E605BE0" w14:textId="77777777" w:rsidR="004273AE" w:rsidRPr="00D455D5" w:rsidRDefault="004273AE" w:rsidP="00D455D5">
      <w:pPr>
        <w:spacing w:line="480" w:lineRule="auto"/>
        <w:rPr>
          <w:rFonts w:ascii="Calibri" w:hAnsi="Calibri" w:cs="Calibri"/>
          <w:i/>
          <w:iCs/>
          <w:sz w:val="24"/>
          <w:szCs w:val="24"/>
          <w:lang w:val="en-GB"/>
        </w:rPr>
      </w:pPr>
    </w:p>
    <w:p w14:paraId="3AAB7D07" w14:textId="77777777" w:rsidR="004D7DE1" w:rsidRPr="00D455D5" w:rsidRDefault="004D7DE1" w:rsidP="00D455D5">
      <w:pPr>
        <w:spacing w:line="480" w:lineRule="auto"/>
        <w:rPr>
          <w:rFonts w:ascii="Calibri" w:hAnsi="Calibri" w:cs="Calibri"/>
          <w:b/>
          <w:bCs/>
          <w:sz w:val="24"/>
          <w:szCs w:val="24"/>
          <w:lang w:val="en-GB"/>
        </w:rPr>
      </w:pPr>
    </w:p>
    <w:p w14:paraId="2C434236" w14:textId="0EB1ED77" w:rsidR="00243CE5" w:rsidRPr="00D455D5" w:rsidRDefault="004273AE" w:rsidP="00D455D5">
      <w:pPr>
        <w:spacing w:line="480" w:lineRule="auto"/>
        <w:rPr>
          <w:rFonts w:ascii="Calibri" w:hAnsi="Calibri" w:cs="Calibri"/>
          <w:sz w:val="24"/>
          <w:szCs w:val="24"/>
          <w:lang w:val="en-GB"/>
        </w:rPr>
      </w:pPr>
      <w:r w:rsidRPr="00D455D5">
        <w:rPr>
          <w:rFonts w:ascii="Calibri" w:hAnsi="Calibri" w:cs="Calibri"/>
          <w:sz w:val="24"/>
          <w:szCs w:val="24"/>
          <w:lang w:val="en-GB"/>
        </w:rPr>
        <w:t xml:space="preserve">The extant works of Epicurus </w:t>
      </w:r>
      <w:r w:rsidR="00D409DE" w:rsidRPr="00D455D5">
        <w:rPr>
          <w:rFonts w:ascii="Calibri" w:hAnsi="Calibri" w:cs="Calibri"/>
          <w:sz w:val="24"/>
          <w:szCs w:val="24"/>
          <w:lang w:val="en-GB"/>
        </w:rPr>
        <w:t>(</w:t>
      </w:r>
      <w:r w:rsidRPr="00D455D5">
        <w:rPr>
          <w:rFonts w:ascii="Calibri" w:hAnsi="Calibri" w:cs="Calibri"/>
          <w:sz w:val="24"/>
          <w:szCs w:val="24"/>
          <w:lang w:val="en-GB"/>
        </w:rPr>
        <w:t>4</w:t>
      </w:r>
      <w:r w:rsidRPr="00D455D5">
        <w:rPr>
          <w:rFonts w:ascii="Calibri" w:hAnsi="Calibri" w:cs="Calibri"/>
          <w:sz w:val="24"/>
          <w:szCs w:val="24"/>
          <w:vertAlign w:val="superscript"/>
          <w:lang w:val="en-GB"/>
        </w:rPr>
        <w:t>th</w:t>
      </w:r>
      <w:r w:rsidRPr="00D455D5">
        <w:rPr>
          <w:rFonts w:ascii="Calibri" w:hAnsi="Calibri" w:cs="Calibri"/>
          <w:sz w:val="24"/>
          <w:szCs w:val="24"/>
          <w:lang w:val="en-GB"/>
        </w:rPr>
        <w:t>-3</w:t>
      </w:r>
      <w:r w:rsidRPr="00D455D5">
        <w:rPr>
          <w:rFonts w:ascii="Calibri" w:hAnsi="Calibri" w:cs="Calibri"/>
          <w:sz w:val="24"/>
          <w:szCs w:val="24"/>
          <w:vertAlign w:val="superscript"/>
          <w:lang w:val="en-GB"/>
        </w:rPr>
        <w:t>rd</w:t>
      </w:r>
      <w:r w:rsidRPr="00D455D5">
        <w:rPr>
          <w:rFonts w:ascii="Calibri" w:hAnsi="Calibri" w:cs="Calibri"/>
          <w:sz w:val="24"/>
          <w:szCs w:val="24"/>
          <w:lang w:val="en-GB"/>
        </w:rPr>
        <w:t xml:space="preserve"> century BCE</w:t>
      </w:r>
      <w:r w:rsidR="00D409DE" w:rsidRPr="00D455D5">
        <w:rPr>
          <w:rFonts w:ascii="Calibri" w:hAnsi="Calibri" w:cs="Calibri"/>
          <w:sz w:val="24"/>
          <w:szCs w:val="24"/>
          <w:lang w:val="en-GB"/>
        </w:rPr>
        <w:t>)</w:t>
      </w:r>
      <w:r w:rsidR="00C83444" w:rsidRPr="00D455D5">
        <w:rPr>
          <w:rFonts w:ascii="Calibri" w:hAnsi="Calibri" w:cs="Calibri"/>
          <w:sz w:val="24"/>
          <w:szCs w:val="24"/>
          <w:lang w:val="en-GB"/>
        </w:rPr>
        <w:t xml:space="preserve"> are</w:t>
      </w:r>
      <w:r w:rsidRPr="00D455D5">
        <w:rPr>
          <w:rFonts w:ascii="Calibri" w:hAnsi="Calibri" w:cs="Calibri"/>
          <w:sz w:val="24"/>
          <w:szCs w:val="24"/>
          <w:lang w:val="en-GB"/>
        </w:rPr>
        <w:t xml:space="preserve"> mainly preserved in Diogenes Laertius’ </w:t>
      </w:r>
      <w:r w:rsidRPr="00D455D5">
        <w:rPr>
          <w:rFonts w:ascii="Calibri" w:hAnsi="Calibri" w:cs="Calibri"/>
          <w:i/>
          <w:iCs/>
          <w:sz w:val="24"/>
          <w:szCs w:val="24"/>
          <w:lang w:val="en-GB"/>
        </w:rPr>
        <w:t>Lives and sayings of the eminent philosophers</w:t>
      </w:r>
      <w:r w:rsidRPr="00D455D5">
        <w:rPr>
          <w:rStyle w:val="FootnoteReference"/>
          <w:rFonts w:ascii="Calibri" w:hAnsi="Calibri" w:cs="Calibri"/>
          <w:i/>
          <w:iCs/>
          <w:sz w:val="24"/>
          <w:szCs w:val="24"/>
          <w:lang w:val="en-GB"/>
        </w:rPr>
        <w:footnoteReference w:id="1"/>
      </w:r>
      <w:r w:rsidR="003F295D" w:rsidRPr="00D455D5">
        <w:rPr>
          <w:rFonts w:ascii="Calibri" w:hAnsi="Calibri" w:cs="Calibri"/>
          <w:sz w:val="24"/>
          <w:szCs w:val="24"/>
          <w:lang w:val="en-GB"/>
        </w:rPr>
        <w:t>,</w:t>
      </w:r>
      <w:r w:rsidRPr="00D455D5">
        <w:rPr>
          <w:rFonts w:ascii="Calibri" w:hAnsi="Calibri" w:cs="Calibri"/>
          <w:sz w:val="24"/>
          <w:szCs w:val="24"/>
          <w:lang w:val="en-GB"/>
        </w:rPr>
        <w:t xml:space="preserve"> with </w:t>
      </w:r>
      <w:r w:rsidR="00C83444" w:rsidRPr="00D455D5">
        <w:rPr>
          <w:rFonts w:ascii="Calibri" w:hAnsi="Calibri" w:cs="Calibri"/>
          <w:sz w:val="24"/>
          <w:szCs w:val="24"/>
          <w:lang w:val="en-GB"/>
        </w:rPr>
        <w:t>a further</w:t>
      </w:r>
      <w:r w:rsidRPr="00D455D5">
        <w:rPr>
          <w:rFonts w:ascii="Calibri" w:hAnsi="Calibri" w:cs="Calibri"/>
          <w:sz w:val="24"/>
          <w:szCs w:val="24"/>
          <w:lang w:val="en-GB"/>
        </w:rPr>
        <w:t xml:space="preserve"> 81 sayings in a mediaeval manuscript known as the </w:t>
      </w:r>
      <w:r w:rsidRPr="00D455D5">
        <w:rPr>
          <w:rFonts w:ascii="Calibri" w:hAnsi="Calibri" w:cs="Calibri"/>
          <w:i/>
          <w:iCs/>
          <w:sz w:val="24"/>
          <w:szCs w:val="24"/>
          <w:lang w:val="en-GB"/>
        </w:rPr>
        <w:t>Vatican sayings</w:t>
      </w:r>
      <w:r w:rsidR="007D7CAF" w:rsidRPr="00D455D5">
        <w:rPr>
          <w:rStyle w:val="FootnoteReference"/>
          <w:rFonts w:ascii="Calibri" w:hAnsi="Calibri" w:cs="Calibri"/>
          <w:i/>
          <w:iCs/>
          <w:sz w:val="24"/>
          <w:szCs w:val="24"/>
          <w:lang w:val="en-GB"/>
        </w:rPr>
        <w:footnoteReference w:id="2"/>
      </w:r>
      <w:r w:rsidRPr="00D455D5">
        <w:rPr>
          <w:rFonts w:ascii="Calibri" w:hAnsi="Calibri" w:cs="Calibri"/>
          <w:sz w:val="24"/>
          <w:szCs w:val="24"/>
          <w:lang w:val="en-GB"/>
        </w:rPr>
        <w:t xml:space="preserve">. Further references </w:t>
      </w:r>
      <w:r w:rsidR="00EF3392" w:rsidRPr="00D455D5">
        <w:rPr>
          <w:rFonts w:ascii="Calibri" w:hAnsi="Calibri" w:cs="Calibri"/>
          <w:sz w:val="24"/>
          <w:szCs w:val="24"/>
          <w:lang w:val="en-GB"/>
        </w:rPr>
        <w:t>to</w:t>
      </w:r>
      <w:r w:rsidRPr="00D455D5">
        <w:rPr>
          <w:rFonts w:ascii="Calibri" w:hAnsi="Calibri" w:cs="Calibri"/>
          <w:sz w:val="24"/>
          <w:szCs w:val="24"/>
          <w:lang w:val="en-GB"/>
        </w:rPr>
        <w:t xml:space="preserve"> Epicurus’ philosophy survive in works of </w:t>
      </w:r>
      <w:r w:rsidR="00243CE5" w:rsidRPr="00D455D5">
        <w:rPr>
          <w:rFonts w:ascii="Calibri" w:hAnsi="Calibri" w:cs="Calibri"/>
          <w:sz w:val="24"/>
          <w:szCs w:val="24"/>
          <w:lang w:val="en-GB"/>
        </w:rPr>
        <w:t xml:space="preserve">later </w:t>
      </w:r>
      <w:r w:rsidRPr="00D455D5">
        <w:rPr>
          <w:rFonts w:ascii="Calibri" w:hAnsi="Calibri" w:cs="Calibri"/>
          <w:sz w:val="24"/>
          <w:szCs w:val="24"/>
          <w:lang w:val="en-GB"/>
        </w:rPr>
        <w:t xml:space="preserve">Epicureans such as </w:t>
      </w:r>
      <w:proofErr w:type="spellStart"/>
      <w:r w:rsidRPr="00D455D5">
        <w:rPr>
          <w:rFonts w:ascii="Calibri" w:hAnsi="Calibri" w:cs="Calibri"/>
          <w:sz w:val="24"/>
          <w:szCs w:val="24"/>
          <w:lang w:val="en-GB"/>
        </w:rPr>
        <w:t>Philodemus</w:t>
      </w:r>
      <w:proofErr w:type="spellEnd"/>
      <w:r w:rsidRPr="00D455D5">
        <w:rPr>
          <w:rFonts w:ascii="Calibri" w:hAnsi="Calibri" w:cs="Calibri"/>
          <w:sz w:val="24"/>
          <w:szCs w:val="24"/>
          <w:lang w:val="en-GB"/>
        </w:rPr>
        <w:t xml:space="preserve"> and Lucretius, and others including Cicero. The </w:t>
      </w:r>
      <w:r w:rsidRPr="00D455D5">
        <w:rPr>
          <w:rFonts w:ascii="Calibri" w:hAnsi="Calibri" w:cs="Calibri"/>
          <w:i/>
          <w:iCs/>
          <w:sz w:val="24"/>
          <w:szCs w:val="24"/>
        </w:rPr>
        <w:t>Κύριαι</w:t>
      </w:r>
      <w:r w:rsidRPr="00D455D5">
        <w:rPr>
          <w:rFonts w:ascii="Calibri" w:hAnsi="Calibri" w:cs="Calibri"/>
          <w:i/>
          <w:iCs/>
          <w:sz w:val="24"/>
          <w:szCs w:val="24"/>
          <w:lang w:val="en-GB"/>
        </w:rPr>
        <w:t xml:space="preserve"> </w:t>
      </w:r>
      <w:r w:rsidRPr="00D455D5">
        <w:rPr>
          <w:rFonts w:ascii="Calibri" w:hAnsi="Calibri" w:cs="Calibri"/>
          <w:i/>
          <w:iCs/>
          <w:sz w:val="24"/>
          <w:szCs w:val="24"/>
        </w:rPr>
        <w:t>Δόκαι</w:t>
      </w:r>
      <w:r w:rsidRPr="00D455D5">
        <w:rPr>
          <w:rFonts w:ascii="Calibri" w:hAnsi="Calibri" w:cs="Calibri"/>
          <w:i/>
          <w:iCs/>
          <w:sz w:val="24"/>
          <w:szCs w:val="24"/>
          <w:lang w:val="en-GB"/>
        </w:rPr>
        <w:t xml:space="preserve"> </w:t>
      </w:r>
      <w:r w:rsidRPr="00D455D5">
        <w:rPr>
          <w:rFonts w:ascii="Calibri" w:hAnsi="Calibri" w:cs="Calibri"/>
          <w:sz w:val="24"/>
          <w:szCs w:val="24"/>
          <w:lang w:val="en-GB"/>
        </w:rPr>
        <w:t>(Principal Doctrines), the first four of which are translated here, are quoted by Diogenes Laertius and gave Epicurus’ followers short maxims to memorise</w:t>
      </w:r>
      <w:r w:rsidR="000565E8" w:rsidRPr="00D455D5">
        <w:rPr>
          <w:rFonts w:ascii="Calibri" w:hAnsi="Calibri" w:cs="Calibri"/>
          <w:sz w:val="24"/>
          <w:szCs w:val="24"/>
          <w:lang w:val="en-GB"/>
        </w:rPr>
        <w:t>,</w:t>
      </w:r>
      <w:r w:rsidRPr="00D455D5">
        <w:rPr>
          <w:rFonts w:ascii="Calibri" w:hAnsi="Calibri" w:cs="Calibri"/>
          <w:sz w:val="24"/>
          <w:szCs w:val="24"/>
          <w:lang w:val="en-GB"/>
        </w:rPr>
        <w:t xml:space="preserve"> summarising his teachings. These four doctrines, </w:t>
      </w:r>
      <w:r w:rsidR="0002703F" w:rsidRPr="00D455D5">
        <w:rPr>
          <w:rFonts w:ascii="Calibri" w:hAnsi="Calibri" w:cs="Calibri"/>
          <w:sz w:val="24"/>
          <w:szCs w:val="24"/>
          <w:lang w:val="en-GB"/>
        </w:rPr>
        <w:t>in</w:t>
      </w:r>
      <w:r w:rsidRPr="00D455D5">
        <w:rPr>
          <w:rFonts w:ascii="Calibri" w:hAnsi="Calibri" w:cs="Calibri"/>
          <w:sz w:val="24"/>
          <w:szCs w:val="24"/>
          <w:lang w:val="en-GB"/>
        </w:rPr>
        <w:t xml:space="preserve"> prime position in the list, </w:t>
      </w:r>
      <w:r w:rsidR="00243CE5" w:rsidRPr="00D455D5">
        <w:rPr>
          <w:rFonts w:ascii="Calibri" w:hAnsi="Calibri" w:cs="Calibri"/>
          <w:sz w:val="24"/>
          <w:szCs w:val="24"/>
          <w:lang w:val="en-GB"/>
        </w:rPr>
        <w:t>are reflected in</w:t>
      </w:r>
      <w:r w:rsidRPr="00D455D5">
        <w:rPr>
          <w:rFonts w:ascii="Calibri" w:hAnsi="Calibri" w:cs="Calibri"/>
          <w:sz w:val="24"/>
          <w:szCs w:val="24"/>
          <w:lang w:val="en-GB"/>
        </w:rPr>
        <w:t xml:space="preserve"> the </w:t>
      </w:r>
      <w:proofErr w:type="spellStart"/>
      <w:r w:rsidR="00243CE5" w:rsidRPr="00D455D5">
        <w:rPr>
          <w:rFonts w:ascii="Calibri" w:hAnsi="Calibri" w:cs="Calibri"/>
          <w:i/>
          <w:iCs/>
          <w:sz w:val="24"/>
          <w:szCs w:val="24"/>
          <w:lang w:val="en-GB"/>
        </w:rPr>
        <w:t>tetrapharmakos</w:t>
      </w:r>
      <w:proofErr w:type="spellEnd"/>
      <w:r w:rsidR="00243CE5" w:rsidRPr="00D455D5">
        <w:rPr>
          <w:rFonts w:ascii="Calibri" w:hAnsi="Calibri" w:cs="Calibri"/>
          <w:i/>
          <w:iCs/>
          <w:sz w:val="24"/>
          <w:szCs w:val="24"/>
          <w:lang w:val="en-GB"/>
        </w:rPr>
        <w:t xml:space="preserve"> </w:t>
      </w:r>
      <w:r w:rsidR="004234B8" w:rsidRPr="00D455D5">
        <w:rPr>
          <w:rFonts w:ascii="Calibri" w:hAnsi="Calibri" w:cs="Calibri"/>
          <w:sz w:val="24"/>
          <w:szCs w:val="24"/>
          <w:lang w:val="en-GB"/>
        </w:rPr>
        <w:t xml:space="preserve">(four-fold remedy) </w:t>
      </w:r>
      <w:r w:rsidR="00243CE5" w:rsidRPr="00D455D5">
        <w:rPr>
          <w:rFonts w:ascii="Calibri" w:hAnsi="Calibri" w:cs="Calibri"/>
          <w:sz w:val="24"/>
          <w:szCs w:val="24"/>
          <w:lang w:val="en-GB"/>
        </w:rPr>
        <w:t xml:space="preserve">in </w:t>
      </w:r>
      <w:proofErr w:type="spellStart"/>
      <w:r w:rsidR="00243CE5" w:rsidRPr="00D455D5">
        <w:rPr>
          <w:rFonts w:ascii="Calibri" w:hAnsi="Calibri" w:cs="Calibri"/>
          <w:sz w:val="24"/>
          <w:szCs w:val="24"/>
          <w:lang w:val="en-GB"/>
        </w:rPr>
        <w:t>Philodemus</w:t>
      </w:r>
      <w:proofErr w:type="spellEnd"/>
      <w:r w:rsidR="00243CE5" w:rsidRPr="00D455D5">
        <w:rPr>
          <w:rFonts w:ascii="Calibri" w:hAnsi="Calibri" w:cs="Calibri"/>
          <w:sz w:val="24"/>
          <w:szCs w:val="24"/>
          <w:lang w:val="en-GB"/>
        </w:rPr>
        <w:t>: do not fear god; do not worry about death; what is good is easy to get, and what is terrible is easy to endure</w:t>
      </w:r>
      <w:r w:rsidR="00243CE5" w:rsidRPr="00D455D5">
        <w:rPr>
          <w:rStyle w:val="FootnoteReference"/>
          <w:rFonts w:ascii="Calibri" w:hAnsi="Calibri" w:cs="Calibri"/>
          <w:sz w:val="24"/>
          <w:szCs w:val="24"/>
          <w:lang w:val="en-GB"/>
        </w:rPr>
        <w:footnoteReference w:id="3"/>
      </w:r>
      <w:r w:rsidR="00243CE5" w:rsidRPr="00D455D5">
        <w:rPr>
          <w:rFonts w:ascii="Calibri" w:hAnsi="Calibri" w:cs="Calibri"/>
          <w:sz w:val="24"/>
          <w:szCs w:val="24"/>
          <w:lang w:val="en-GB"/>
        </w:rPr>
        <w:t xml:space="preserve">; revealing the importance of these ideas to </w:t>
      </w:r>
      <w:r w:rsidR="0002703F" w:rsidRPr="00D455D5">
        <w:rPr>
          <w:rFonts w:ascii="Calibri" w:hAnsi="Calibri" w:cs="Calibri"/>
          <w:sz w:val="24"/>
          <w:szCs w:val="24"/>
          <w:lang w:val="en-GB"/>
        </w:rPr>
        <w:t>Epicureans</w:t>
      </w:r>
      <w:r w:rsidR="00243CE5" w:rsidRPr="00D455D5">
        <w:rPr>
          <w:rFonts w:ascii="Calibri" w:hAnsi="Calibri" w:cs="Calibri"/>
          <w:sz w:val="24"/>
          <w:szCs w:val="24"/>
          <w:lang w:val="en-GB"/>
        </w:rPr>
        <w:t xml:space="preserve">. </w:t>
      </w:r>
    </w:p>
    <w:p w14:paraId="306842F3" w14:textId="77777777" w:rsidR="00243CE5" w:rsidRPr="00D455D5" w:rsidRDefault="00243CE5" w:rsidP="00D455D5">
      <w:pPr>
        <w:spacing w:line="480" w:lineRule="auto"/>
        <w:rPr>
          <w:rFonts w:ascii="Calibri" w:hAnsi="Calibri" w:cs="Calibri"/>
          <w:sz w:val="24"/>
          <w:szCs w:val="24"/>
          <w:lang w:val="en-GB"/>
        </w:rPr>
      </w:pPr>
    </w:p>
    <w:p w14:paraId="398D9B9D" w14:textId="4DB52D8E" w:rsidR="00243CE5" w:rsidRPr="00D455D5" w:rsidRDefault="00243CE5" w:rsidP="00D455D5">
      <w:pPr>
        <w:spacing w:line="480" w:lineRule="auto"/>
        <w:rPr>
          <w:rFonts w:ascii="Calibri" w:hAnsi="Calibri" w:cs="Calibri"/>
          <w:sz w:val="24"/>
          <w:szCs w:val="24"/>
          <w:lang w:val="en-GB"/>
        </w:rPr>
      </w:pPr>
      <w:r w:rsidRPr="00D455D5">
        <w:rPr>
          <w:rFonts w:ascii="Calibri" w:hAnsi="Calibri" w:cs="Calibri"/>
          <w:sz w:val="24"/>
          <w:szCs w:val="24"/>
          <w:lang w:val="en-GB"/>
        </w:rPr>
        <w:t xml:space="preserve">This commentary </w:t>
      </w:r>
      <w:r w:rsidR="003D651B" w:rsidRPr="00D455D5">
        <w:rPr>
          <w:rFonts w:ascii="Calibri" w:hAnsi="Calibri" w:cs="Calibri"/>
          <w:sz w:val="24"/>
          <w:szCs w:val="24"/>
          <w:lang w:val="en-GB"/>
        </w:rPr>
        <w:t>aims to</w:t>
      </w:r>
      <w:r w:rsidR="000354FA" w:rsidRPr="00D455D5">
        <w:rPr>
          <w:rFonts w:ascii="Calibri" w:hAnsi="Calibri" w:cs="Calibri"/>
          <w:sz w:val="24"/>
          <w:szCs w:val="24"/>
          <w:lang w:val="en-GB"/>
        </w:rPr>
        <w:t xml:space="preserve"> </w:t>
      </w:r>
      <w:r w:rsidR="005412C7" w:rsidRPr="00D455D5">
        <w:rPr>
          <w:rFonts w:ascii="Calibri" w:hAnsi="Calibri" w:cs="Calibri"/>
          <w:sz w:val="24"/>
          <w:szCs w:val="24"/>
          <w:lang w:val="en-GB"/>
        </w:rPr>
        <w:t>clarify</w:t>
      </w:r>
      <w:r w:rsidR="000354FA" w:rsidRPr="00D455D5">
        <w:rPr>
          <w:rFonts w:ascii="Calibri" w:hAnsi="Calibri" w:cs="Calibri"/>
          <w:sz w:val="24"/>
          <w:szCs w:val="24"/>
          <w:lang w:val="en-GB"/>
        </w:rPr>
        <w:t xml:space="preserve"> the semantic range and usage of key terms, to analyse </w:t>
      </w:r>
      <w:r w:rsidR="005412C7" w:rsidRPr="00D455D5">
        <w:rPr>
          <w:rFonts w:ascii="Calibri" w:hAnsi="Calibri" w:cs="Calibri"/>
          <w:sz w:val="24"/>
          <w:szCs w:val="24"/>
          <w:lang w:val="en-GB"/>
        </w:rPr>
        <w:t xml:space="preserve">grammatical </w:t>
      </w:r>
      <w:r w:rsidR="000354FA" w:rsidRPr="00D455D5">
        <w:rPr>
          <w:rFonts w:ascii="Calibri" w:hAnsi="Calibri" w:cs="Calibri"/>
          <w:sz w:val="24"/>
          <w:szCs w:val="24"/>
          <w:lang w:val="en-GB"/>
        </w:rPr>
        <w:t xml:space="preserve">constructions </w:t>
      </w:r>
      <w:r w:rsidR="005412C7" w:rsidRPr="00D455D5">
        <w:rPr>
          <w:rFonts w:ascii="Calibri" w:hAnsi="Calibri" w:cs="Calibri"/>
          <w:sz w:val="24"/>
          <w:szCs w:val="24"/>
          <w:lang w:val="en-GB"/>
        </w:rPr>
        <w:t>and their interpretative significance</w:t>
      </w:r>
      <w:r w:rsidR="000354FA" w:rsidRPr="00D455D5">
        <w:rPr>
          <w:rFonts w:ascii="Calibri" w:hAnsi="Calibri" w:cs="Calibri"/>
          <w:sz w:val="24"/>
          <w:szCs w:val="24"/>
          <w:lang w:val="en-GB"/>
        </w:rPr>
        <w:t>,</w:t>
      </w:r>
      <w:r w:rsidRPr="00D455D5">
        <w:rPr>
          <w:rFonts w:ascii="Calibri" w:hAnsi="Calibri" w:cs="Calibri"/>
          <w:sz w:val="24"/>
          <w:szCs w:val="24"/>
          <w:lang w:val="en-GB"/>
        </w:rPr>
        <w:t xml:space="preserve"> </w:t>
      </w:r>
      <w:r w:rsidR="000354FA" w:rsidRPr="00D455D5">
        <w:rPr>
          <w:rFonts w:ascii="Calibri" w:hAnsi="Calibri" w:cs="Calibri"/>
          <w:sz w:val="24"/>
          <w:szCs w:val="24"/>
          <w:lang w:val="en-GB"/>
        </w:rPr>
        <w:t>and</w:t>
      </w:r>
      <w:r w:rsidRPr="00D455D5">
        <w:rPr>
          <w:rFonts w:ascii="Calibri" w:hAnsi="Calibri" w:cs="Calibri"/>
          <w:sz w:val="24"/>
          <w:szCs w:val="24"/>
          <w:lang w:val="en-GB"/>
        </w:rPr>
        <w:t xml:space="preserve"> </w:t>
      </w:r>
      <w:r w:rsidR="000354FA" w:rsidRPr="00D455D5">
        <w:rPr>
          <w:rFonts w:ascii="Calibri" w:hAnsi="Calibri" w:cs="Calibri"/>
          <w:sz w:val="24"/>
          <w:szCs w:val="24"/>
          <w:lang w:val="en-GB"/>
        </w:rPr>
        <w:t>to draw</w:t>
      </w:r>
      <w:r w:rsidRPr="00D455D5">
        <w:rPr>
          <w:rFonts w:ascii="Calibri" w:hAnsi="Calibri" w:cs="Calibri"/>
          <w:sz w:val="24"/>
          <w:szCs w:val="24"/>
          <w:lang w:val="en-GB"/>
        </w:rPr>
        <w:t xml:space="preserve"> parallels with other works both within the Epicurean corpus and beyond.</w:t>
      </w:r>
    </w:p>
    <w:p w14:paraId="01D30E54" w14:textId="77777777" w:rsidR="00243CE5" w:rsidRPr="00D455D5" w:rsidRDefault="00243CE5" w:rsidP="00D455D5">
      <w:pPr>
        <w:spacing w:after="160" w:line="480" w:lineRule="auto"/>
        <w:jc w:val="left"/>
        <w:rPr>
          <w:rFonts w:ascii="Calibri" w:hAnsi="Calibri" w:cs="Calibri"/>
          <w:sz w:val="24"/>
          <w:szCs w:val="24"/>
          <w:lang w:val="en-GB"/>
        </w:rPr>
      </w:pPr>
      <w:r w:rsidRPr="00D455D5">
        <w:rPr>
          <w:rFonts w:ascii="Calibri" w:hAnsi="Calibri" w:cs="Calibri"/>
          <w:sz w:val="24"/>
          <w:szCs w:val="24"/>
          <w:lang w:val="en-GB"/>
        </w:rPr>
        <w:br w:type="page"/>
      </w:r>
    </w:p>
    <w:p w14:paraId="6195CF44" w14:textId="77777777" w:rsidR="00243CE5" w:rsidRPr="00D455D5" w:rsidRDefault="00243CE5" w:rsidP="00D455D5">
      <w:pPr>
        <w:spacing w:line="480" w:lineRule="auto"/>
        <w:ind w:left="-284"/>
        <w:rPr>
          <w:rFonts w:ascii="Calibri" w:hAnsi="Calibri" w:cs="Calibri"/>
          <w:sz w:val="24"/>
          <w:szCs w:val="24"/>
          <w:lang w:val="en-GB"/>
        </w:rPr>
      </w:pPr>
      <w:r w:rsidRPr="00D455D5">
        <w:rPr>
          <w:rFonts w:ascii="Calibri" w:hAnsi="Calibri" w:cs="Calibri"/>
          <w:sz w:val="24"/>
          <w:szCs w:val="24"/>
          <w:lang w:val="en-GB"/>
        </w:rPr>
        <w:lastRenderedPageBreak/>
        <w:t xml:space="preserve"> 139</w:t>
      </w:r>
    </w:p>
    <w:p w14:paraId="4B3D58BE" w14:textId="21EA0BF9" w:rsidR="00243CE5" w:rsidRPr="00D455D5" w:rsidRDefault="00243CE5" w:rsidP="00D455D5">
      <w:pPr>
        <w:pStyle w:val="ListParagraph"/>
        <w:spacing w:line="480" w:lineRule="auto"/>
        <w:ind w:left="0"/>
        <w:rPr>
          <w:rFonts w:ascii="Calibri" w:hAnsi="Calibri" w:cs="Calibri"/>
          <w:sz w:val="24"/>
          <w:szCs w:val="24"/>
          <w:lang w:val="en-GB"/>
        </w:rPr>
      </w:pPr>
      <w:r w:rsidRPr="00D455D5">
        <w:rPr>
          <w:rFonts w:ascii="Calibri" w:hAnsi="Calibri" w:cs="Calibri"/>
          <w:sz w:val="24"/>
          <w:szCs w:val="24"/>
          <w:lang w:val="en-GB"/>
        </w:rPr>
        <w:t xml:space="preserve">[I] </w:t>
      </w:r>
      <w:r w:rsidRPr="00D455D5">
        <w:rPr>
          <w:rFonts w:ascii="Calibri" w:hAnsi="Calibri" w:cs="Calibri"/>
          <w:sz w:val="24"/>
          <w:szCs w:val="24"/>
        </w:rPr>
        <w:t>τὸ</w:t>
      </w:r>
      <w:r w:rsidRPr="00D455D5">
        <w:rPr>
          <w:rFonts w:ascii="Calibri" w:hAnsi="Calibri" w:cs="Calibri"/>
          <w:sz w:val="24"/>
          <w:szCs w:val="24"/>
          <w:lang w:val="en-GB"/>
        </w:rPr>
        <w:t xml:space="preserve"> </w:t>
      </w:r>
      <w:r w:rsidRPr="00D455D5">
        <w:rPr>
          <w:rFonts w:ascii="Calibri" w:hAnsi="Calibri" w:cs="Calibri"/>
          <w:sz w:val="24"/>
          <w:szCs w:val="24"/>
        </w:rPr>
        <w:t>μακάριον</w:t>
      </w:r>
      <w:r w:rsidRPr="00D455D5">
        <w:rPr>
          <w:rFonts w:ascii="Calibri" w:hAnsi="Calibri" w:cs="Calibri"/>
          <w:sz w:val="24"/>
          <w:szCs w:val="24"/>
          <w:lang w:val="en-GB"/>
        </w:rPr>
        <w:t xml:space="preserve"> </w:t>
      </w:r>
      <w:r w:rsidRPr="00D455D5">
        <w:rPr>
          <w:rFonts w:ascii="Calibri" w:hAnsi="Calibri" w:cs="Calibri"/>
          <w:sz w:val="24"/>
          <w:szCs w:val="24"/>
        </w:rPr>
        <w:t>καὶ</w:t>
      </w:r>
      <w:r w:rsidRPr="00D455D5">
        <w:rPr>
          <w:rFonts w:ascii="Calibri" w:hAnsi="Calibri" w:cs="Calibri"/>
          <w:sz w:val="24"/>
          <w:szCs w:val="24"/>
          <w:lang w:val="en-GB"/>
        </w:rPr>
        <w:t xml:space="preserve"> </w:t>
      </w:r>
      <w:r w:rsidRPr="00D455D5">
        <w:rPr>
          <w:rFonts w:ascii="Calibri" w:hAnsi="Calibri" w:cs="Calibri"/>
          <w:sz w:val="24"/>
          <w:szCs w:val="24"/>
        </w:rPr>
        <w:t>ἄφθαρτον</w:t>
      </w:r>
      <w:r w:rsidRPr="00D455D5">
        <w:rPr>
          <w:rFonts w:ascii="Calibri" w:hAnsi="Calibri" w:cs="Calibri"/>
          <w:sz w:val="24"/>
          <w:szCs w:val="24"/>
          <w:lang w:val="en-GB"/>
        </w:rPr>
        <w:t xml:space="preserve"> </w:t>
      </w:r>
      <w:r w:rsidRPr="00D455D5">
        <w:rPr>
          <w:rFonts w:ascii="Calibri" w:hAnsi="Calibri" w:cs="Calibri"/>
          <w:sz w:val="24"/>
          <w:szCs w:val="24"/>
        </w:rPr>
        <w:t>οὔτε</w:t>
      </w:r>
      <w:r w:rsidRPr="00D455D5">
        <w:rPr>
          <w:rFonts w:ascii="Calibri" w:hAnsi="Calibri" w:cs="Calibri"/>
          <w:sz w:val="24"/>
          <w:szCs w:val="24"/>
          <w:lang w:val="en-GB"/>
        </w:rPr>
        <w:t xml:space="preserve"> </w:t>
      </w:r>
      <w:r w:rsidRPr="00D455D5">
        <w:rPr>
          <w:rFonts w:ascii="Calibri" w:hAnsi="Calibri" w:cs="Calibri"/>
          <w:sz w:val="24"/>
          <w:szCs w:val="24"/>
        </w:rPr>
        <w:t>αὐτὸ</w:t>
      </w:r>
      <w:r w:rsidRPr="00D455D5">
        <w:rPr>
          <w:rFonts w:ascii="Calibri" w:hAnsi="Calibri" w:cs="Calibri"/>
          <w:sz w:val="24"/>
          <w:szCs w:val="24"/>
          <w:lang w:val="en-GB"/>
        </w:rPr>
        <w:t xml:space="preserve"> </w:t>
      </w:r>
      <w:r w:rsidRPr="00D455D5">
        <w:rPr>
          <w:rFonts w:ascii="Calibri" w:hAnsi="Calibri" w:cs="Calibri"/>
          <w:sz w:val="24"/>
          <w:szCs w:val="24"/>
        </w:rPr>
        <w:t>πράγματα</w:t>
      </w:r>
      <w:r w:rsidRPr="00D455D5">
        <w:rPr>
          <w:rFonts w:ascii="Calibri" w:hAnsi="Calibri" w:cs="Calibri"/>
          <w:sz w:val="24"/>
          <w:szCs w:val="24"/>
          <w:lang w:val="en-GB"/>
        </w:rPr>
        <w:t xml:space="preserve"> </w:t>
      </w:r>
      <w:r w:rsidRPr="00D455D5">
        <w:rPr>
          <w:rFonts w:ascii="Calibri" w:hAnsi="Calibri" w:cs="Calibri"/>
          <w:sz w:val="24"/>
          <w:szCs w:val="24"/>
        </w:rPr>
        <w:t>ἔχει</w:t>
      </w:r>
      <w:r w:rsidRPr="00D455D5">
        <w:rPr>
          <w:rFonts w:ascii="Calibri" w:hAnsi="Calibri" w:cs="Calibri"/>
          <w:sz w:val="24"/>
          <w:szCs w:val="24"/>
          <w:lang w:val="en-GB"/>
        </w:rPr>
        <w:t xml:space="preserve"> </w:t>
      </w:r>
      <w:r w:rsidR="00F47BA8" w:rsidRPr="00D455D5">
        <w:rPr>
          <w:rFonts w:ascii="Calibri" w:hAnsi="Calibri" w:cs="Calibri"/>
          <w:sz w:val="24"/>
          <w:szCs w:val="24"/>
        </w:rPr>
        <w:t>οὔτε</w:t>
      </w:r>
      <w:r w:rsidRPr="00D455D5">
        <w:rPr>
          <w:rFonts w:ascii="Calibri" w:hAnsi="Calibri" w:cs="Calibri"/>
          <w:sz w:val="24"/>
          <w:szCs w:val="24"/>
          <w:lang w:val="en-GB"/>
        </w:rPr>
        <w:tab/>
      </w:r>
      <w:r w:rsidRPr="00D455D5">
        <w:rPr>
          <w:rFonts w:ascii="Calibri" w:hAnsi="Calibri" w:cs="Calibri"/>
          <w:sz w:val="24"/>
          <w:szCs w:val="24"/>
          <w:lang w:val="en-GB"/>
        </w:rPr>
        <w:tab/>
      </w:r>
      <w:r w:rsidR="009C534C" w:rsidRPr="00D455D5">
        <w:rPr>
          <w:rFonts w:ascii="Calibri" w:hAnsi="Calibri" w:cs="Calibri"/>
          <w:sz w:val="24"/>
          <w:szCs w:val="24"/>
          <w:lang w:val="en-GB"/>
        </w:rPr>
        <w:tab/>
      </w:r>
      <w:r w:rsidRPr="00D455D5">
        <w:rPr>
          <w:rFonts w:ascii="Calibri" w:hAnsi="Calibri" w:cs="Calibri"/>
          <w:color w:val="A6A6A6" w:themeColor="background1" w:themeShade="A6"/>
          <w:sz w:val="24"/>
          <w:szCs w:val="24"/>
          <w:lang w:val="en-GB"/>
        </w:rPr>
        <w:t>1</w:t>
      </w:r>
    </w:p>
    <w:p w14:paraId="0B82403A" w14:textId="2ADA17EA" w:rsidR="00243CE5" w:rsidRPr="00D455D5" w:rsidRDefault="00243CE5" w:rsidP="00D455D5">
      <w:pPr>
        <w:pStyle w:val="ListParagraph"/>
        <w:spacing w:line="480" w:lineRule="auto"/>
        <w:ind w:left="0"/>
        <w:rPr>
          <w:rFonts w:ascii="Calibri" w:hAnsi="Calibri" w:cs="Calibri"/>
          <w:sz w:val="24"/>
          <w:szCs w:val="24"/>
        </w:rPr>
      </w:pPr>
      <w:r w:rsidRPr="00D455D5">
        <w:rPr>
          <w:rFonts w:ascii="Calibri" w:hAnsi="Calibri" w:cs="Calibri"/>
          <w:sz w:val="24"/>
          <w:szCs w:val="24"/>
        </w:rPr>
        <w:t xml:space="preserve">ἄλλῳ παρέχει, ὥστε οὔτε ὀργαῖς οὔτε χάρισι συνέχεται· ἐν </w:t>
      </w:r>
      <w:r w:rsidRPr="00D455D5">
        <w:rPr>
          <w:rFonts w:ascii="Calibri" w:hAnsi="Calibri" w:cs="Calibri"/>
          <w:sz w:val="24"/>
          <w:szCs w:val="24"/>
        </w:rPr>
        <w:tab/>
      </w:r>
      <w:r w:rsidR="00F47BA8" w:rsidRPr="00D455D5">
        <w:rPr>
          <w:rFonts w:ascii="Calibri" w:hAnsi="Calibri" w:cs="Calibri"/>
          <w:sz w:val="24"/>
          <w:szCs w:val="24"/>
        </w:rPr>
        <w:tab/>
      </w:r>
      <w:r w:rsidRPr="00D455D5">
        <w:rPr>
          <w:rFonts w:ascii="Calibri" w:hAnsi="Calibri" w:cs="Calibri"/>
          <w:sz w:val="24"/>
          <w:szCs w:val="24"/>
        </w:rPr>
        <w:tab/>
      </w:r>
      <w:r w:rsidRPr="00D455D5">
        <w:rPr>
          <w:rFonts w:ascii="Calibri" w:hAnsi="Calibri" w:cs="Calibri"/>
          <w:color w:val="A6A6A6" w:themeColor="background1" w:themeShade="A6"/>
          <w:sz w:val="24"/>
          <w:szCs w:val="24"/>
        </w:rPr>
        <w:t>2</w:t>
      </w:r>
    </w:p>
    <w:p w14:paraId="1EE6A453" w14:textId="44C74D5B" w:rsidR="00243CE5" w:rsidRPr="00D455D5" w:rsidRDefault="00243CE5" w:rsidP="00D455D5">
      <w:pPr>
        <w:pStyle w:val="ListParagraph"/>
        <w:spacing w:line="480" w:lineRule="auto"/>
        <w:ind w:left="0"/>
        <w:rPr>
          <w:rFonts w:ascii="Calibri" w:hAnsi="Calibri" w:cs="Calibri"/>
          <w:sz w:val="24"/>
          <w:szCs w:val="24"/>
        </w:rPr>
      </w:pPr>
      <w:r w:rsidRPr="00D455D5">
        <w:rPr>
          <w:rFonts w:ascii="Calibri" w:hAnsi="Calibri" w:cs="Calibri"/>
          <w:sz w:val="24"/>
          <w:szCs w:val="24"/>
        </w:rPr>
        <w:t>ἀσθενεῖ γὰρ πᾶν τὸ τοιοῦτον.</w:t>
      </w:r>
      <w:r w:rsidRPr="00D455D5">
        <w:rPr>
          <w:rFonts w:ascii="Calibri" w:hAnsi="Calibri" w:cs="Calibri"/>
          <w:sz w:val="24"/>
          <w:szCs w:val="24"/>
        </w:rPr>
        <w:tab/>
      </w:r>
      <w:r w:rsidRPr="00D455D5">
        <w:rPr>
          <w:rFonts w:ascii="Calibri" w:hAnsi="Calibri" w:cs="Calibri"/>
          <w:sz w:val="24"/>
          <w:szCs w:val="24"/>
        </w:rPr>
        <w:tab/>
      </w:r>
      <w:r w:rsidRPr="00D455D5">
        <w:rPr>
          <w:rFonts w:ascii="Calibri" w:hAnsi="Calibri" w:cs="Calibri"/>
          <w:sz w:val="24"/>
          <w:szCs w:val="24"/>
        </w:rPr>
        <w:tab/>
      </w:r>
      <w:r w:rsidRPr="00D455D5">
        <w:rPr>
          <w:rFonts w:ascii="Calibri" w:hAnsi="Calibri" w:cs="Calibri"/>
          <w:sz w:val="24"/>
          <w:szCs w:val="24"/>
        </w:rPr>
        <w:tab/>
      </w:r>
      <w:r w:rsidRPr="00D455D5">
        <w:rPr>
          <w:rFonts w:ascii="Calibri" w:hAnsi="Calibri" w:cs="Calibri"/>
          <w:sz w:val="24"/>
          <w:szCs w:val="24"/>
        </w:rPr>
        <w:tab/>
      </w:r>
      <w:r w:rsidRPr="00D455D5">
        <w:rPr>
          <w:rFonts w:ascii="Calibri" w:hAnsi="Calibri" w:cs="Calibri"/>
          <w:sz w:val="24"/>
          <w:szCs w:val="24"/>
        </w:rPr>
        <w:tab/>
      </w:r>
      <w:r w:rsidRPr="00D455D5">
        <w:rPr>
          <w:rFonts w:ascii="Calibri" w:hAnsi="Calibri" w:cs="Calibri"/>
          <w:sz w:val="24"/>
          <w:szCs w:val="24"/>
        </w:rPr>
        <w:tab/>
      </w:r>
      <w:r w:rsidRPr="00D455D5">
        <w:rPr>
          <w:rFonts w:ascii="Calibri" w:hAnsi="Calibri" w:cs="Calibri"/>
          <w:color w:val="A6A6A6" w:themeColor="background1" w:themeShade="A6"/>
          <w:sz w:val="24"/>
          <w:szCs w:val="24"/>
        </w:rPr>
        <w:t>3</w:t>
      </w:r>
    </w:p>
    <w:p w14:paraId="113AC0EC" w14:textId="77777777" w:rsidR="00243CE5" w:rsidRPr="00D455D5" w:rsidRDefault="00243CE5" w:rsidP="00D455D5">
      <w:pPr>
        <w:spacing w:line="480" w:lineRule="auto"/>
        <w:rPr>
          <w:rFonts w:ascii="Calibri" w:hAnsi="Calibri" w:cs="Calibri"/>
          <w:sz w:val="24"/>
          <w:szCs w:val="24"/>
        </w:rPr>
      </w:pPr>
    </w:p>
    <w:p w14:paraId="1607DD20" w14:textId="1A2BF6CF" w:rsidR="00243CE5" w:rsidRPr="00D455D5" w:rsidRDefault="00243CE5" w:rsidP="00D455D5">
      <w:pPr>
        <w:spacing w:line="480" w:lineRule="auto"/>
        <w:rPr>
          <w:rFonts w:ascii="Calibri" w:hAnsi="Calibri" w:cs="Calibri"/>
          <w:sz w:val="24"/>
          <w:szCs w:val="24"/>
        </w:rPr>
      </w:pPr>
      <w:r w:rsidRPr="00D455D5">
        <w:rPr>
          <w:rFonts w:ascii="Calibri" w:hAnsi="Calibri" w:cs="Calibri"/>
          <w:sz w:val="24"/>
          <w:szCs w:val="24"/>
        </w:rPr>
        <w:t>[</w:t>
      </w:r>
      <w:r w:rsidRPr="00D455D5">
        <w:rPr>
          <w:rFonts w:ascii="Calibri" w:hAnsi="Calibri" w:cs="Calibri"/>
          <w:sz w:val="24"/>
          <w:szCs w:val="24"/>
          <w:lang w:val="en-GB"/>
        </w:rPr>
        <w:t>II</w:t>
      </w:r>
      <w:r w:rsidRPr="00D455D5">
        <w:rPr>
          <w:rFonts w:ascii="Calibri" w:hAnsi="Calibri" w:cs="Calibri"/>
          <w:sz w:val="24"/>
          <w:szCs w:val="24"/>
        </w:rPr>
        <w:t xml:space="preserve">] ὁ θάνατος οὐδὲν πρὸς ἡμᾶς· τὸ γὰρ διαλυθὲν </w:t>
      </w:r>
      <w:r w:rsidR="00F47BA8" w:rsidRPr="00D455D5">
        <w:rPr>
          <w:rFonts w:ascii="Calibri" w:hAnsi="Calibri" w:cs="Calibri"/>
          <w:sz w:val="24"/>
          <w:szCs w:val="24"/>
        </w:rPr>
        <w:t>ἀναισθητεῖ·</w:t>
      </w:r>
      <w:r w:rsidRPr="00D455D5">
        <w:rPr>
          <w:rFonts w:ascii="Calibri" w:hAnsi="Calibri" w:cs="Calibri"/>
          <w:sz w:val="24"/>
          <w:szCs w:val="24"/>
        </w:rPr>
        <w:tab/>
      </w:r>
      <w:r w:rsidRPr="00D455D5">
        <w:rPr>
          <w:rFonts w:ascii="Calibri" w:hAnsi="Calibri" w:cs="Calibri"/>
          <w:sz w:val="24"/>
          <w:szCs w:val="24"/>
        </w:rPr>
        <w:tab/>
      </w:r>
      <w:r w:rsidR="000354FA" w:rsidRPr="00D455D5">
        <w:rPr>
          <w:rFonts w:ascii="Calibri" w:hAnsi="Calibri" w:cs="Calibri"/>
          <w:sz w:val="24"/>
          <w:szCs w:val="24"/>
        </w:rPr>
        <w:tab/>
      </w:r>
      <w:r w:rsidRPr="00D455D5">
        <w:rPr>
          <w:rFonts w:ascii="Calibri" w:hAnsi="Calibri" w:cs="Calibri"/>
          <w:color w:val="A6A6A6" w:themeColor="background1" w:themeShade="A6"/>
          <w:sz w:val="24"/>
          <w:szCs w:val="24"/>
        </w:rPr>
        <w:t>4</w:t>
      </w:r>
    </w:p>
    <w:p w14:paraId="46BAE1BA" w14:textId="1204CB42" w:rsidR="00243CE5" w:rsidRPr="00D455D5" w:rsidRDefault="00243CE5" w:rsidP="00D455D5">
      <w:pPr>
        <w:pStyle w:val="ListParagraph"/>
        <w:spacing w:line="480" w:lineRule="auto"/>
        <w:ind w:left="0"/>
        <w:rPr>
          <w:rFonts w:ascii="Calibri" w:hAnsi="Calibri" w:cs="Calibri"/>
          <w:color w:val="A6A6A6" w:themeColor="background1" w:themeShade="A6"/>
          <w:sz w:val="24"/>
          <w:szCs w:val="24"/>
        </w:rPr>
      </w:pPr>
      <w:r w:rsidRPr="00D455D5">
        <w:rPr>
          <w:rFonts w:ascii="Calibri" w:hAnsi="Calibri" w:cs="Calibri"/>
          <w:sz w:val="24"/>
          <w:szCs w:val="24"/>
        </w:rPr>
        <w:t>τὸ δ’ ἀναισθητοῦν οὐδὲν πρὸς ἡμᾶς.</w:t>
      </w:r>
      <w:r w:rsidRPr="00D455D5">
        <w:rPr>
          <w:rFonts w:ascii="Calibri" w:hAnsi="Calibri" w:cs="Calibri"/>
          <w:sz w:val="24"/>
          <w:szCs w:val="24"/>
        </w:rPr>
        <w:tab/>
      </w:r>
      <w:r w:rsidRPr="00D455D5">
        <w:rPr>
          <w:rFonts w:ascii="Calibri" w:hAnsi="Calibri" w:cs="Calibri"/>
          <w:sz w:val="24"/>
          <w:szCs w:val="24"/>
        </w:rPr>
        <w:tab/>
      </w:r>
      <w:r w:rsidRPr="00D455D5">
        <w:rPr>
          <w:rFonts w:ascii="Calibri" w:hAnsi="Calibri" w:cs="Calibri"/>
          <w:sz w:val="24"/>
          <w:szCs w:val="24"/>
        </w:rPr>
        <w:tab/>
      </w:r>
      <w:r w:rsidR="00F47BA8" w:rsidRPr="00D455D5">
        <w:rPr>
          <w:rFonts w:ascii="Calibri" w:hAnsi="Calibri" w:cs="Calibri"/>
          <w:sz w:val="24"/>
          <w:szCs w:val="24"/>
        </w:rPr>
        <w:tab/>
      </w:r>
      <w:r w:rsidR="00F47BA8" w:rsidRPr="00D455D5">
        <w:rPr>
          <w:rFonts w:ascii="Calibri" w:hAnsi="Calibri" w:cs="Calibri"/>
          <w:sz w:val="24"/>
          <w:szCs w:val="24"/>
        </w:rPr>
        <w:tab/>
      </w:r>
      <w:r w:rsidRPr="00D455D5">
        <w:rPr>
          <w:rFonts w:ascii="Calibri" w:hAnsi="Calibri" w:cs="Calibri"/>
          <w:sz w:val="24"/>
          <w:szCs w:val="24"/>
        </w:rPr>
        <w:tab/>
      </w:r>
      <w:r w:rsidRPr="00D455D5">
        <w:rPr>
          <w:rFonts w:ascii="Calibri" w:hAnsi="Calibri" w:cs="Calibri"/>
          <w:color w:val="A6A6A6" w:themeColor="background1" w:themeShade="A6"/>
          <w:sz w:val="24"/>
          <w:szCs w:val="24"/>
        </w:rPr>
        <w:t>5</w:t>
      </w:r>
    </w:p>
    <w:p w14:paraId="0A7272E4" w14:textId="77777777" w:rsidR="00243CE5" w:rsidRPr="00D455D5" w:rsidRDefault="00243CE5" w:rsidP="00D455D5">
      <w:pPr>
        <w:spacing w:line="480" w:lineRule="auto"/>
        <w:rPr>
          <w:rFonts w:ascii="Calibri" w:hAnsi="Calibri" w:cs="Calibri"/>
          <w:sz w:val="24"/>
          <w:szCs w:val="24"/>
        </w:rPr>
      </w:pPr>
    </w:p>
    <w:p w14:paraId="63AE51E5" w14:textId="035252D3" w:rsidR="00243CE5" w:rsidRPr="00D455D5" w:rsidRDefault="00243CE5" w:rsidP="00D455D5">
      <w:pPr>
        <w:spacing w:line="480" w:lineRule="auto"/>
        <w:rPr>
          <w:rFonts w:ascii="Calibri" w:hAnsi="Calibri" w:cs="Calibri"/>
          <w:sz w:val="24"/>
          <w:szCs w:val="24"/>
        </w:rPr>
      </w:pPr>
      <w:r w:rsidRPr="00D455D5">
        <w:rPr>
          <w:rFonts w:ascii="Calibri" w:hAnsi="Calibri" w:cs="Calibri"/>
          <w:sz w:val="24"/>
          <w:szCs w:val="24"/>
        </w:rPr>
        <w:t>[</w:t>
      </w:r>
      <w:r w:rsidRPr="00D455D5">
        <w:rPr>
          <w:rFonts w:ascii="Calibri" w:hAnsi="Calibri" w:cs="Calibri"/>
          <w:sz w:val="24"/>
          <w:szCs w:val="24"/>
          <w:lang w:val="en-GB"/>
        </w:rPr>
        <w:t>III</w:t>
      </w:r>
      <w:r w:rsidRPr="00D455D5">
        <w:rPr>
          <w:rFonts w:ascii="Calibri" w:hAnsi="Calibri" w:cs="Calibri"/>
          <w:sz w:val="24"/>
          <w:szCs w:val="24"/>
        </w:rPr>
        <w:t xml:space="preserve">] ὅρος τοῦ μεγέθους τῶν ἡδονῶν ἡ παντὸς τοῦ </w:t>
      </w:r>
      <w:r w:rsidR="00F47BA8" w:rsidRPr="00D455D5">
        <w:rPr>
          <w:rFonts w:ascii="Calibri" w:hAnsi="Calibri" w:cs="Calibri"/>
          <w:sz w:val="24"/>
          <w:szCs w:val="24"/>
        </w:rPr>
        <w:t>ἀλγοῦντος</w:t>
      </w:r>
      <w:r w:rsidRPr="00D455D5">
        <w:rPr>
          <w:rFonts w:ascii="Calibri" w:hAnsi="Calibri" w:cs="Calibri"/>
          <w:sz w:val="24"/>
          <w:szCs w:val="24"/>
        </w:rPr>
        <w:tab/>
      </w:r>
      <w:r w:rsidR="000354FA" w:rsidRPr="00D455D5">
        <w:rPr>
          <w:rFonts w:ascii="Calibri" w:hAnsi="Calibri" w:cs="Calibri"/>
          <w:sz w:val="24"/>
          <w:szCs w:val="24"/>
        </w:rPr>
        <w:tab/>
      </w:r>
      <w:r w:rsidRPr="00D455D5">
        <w:rPr>
          <w:rFonts w:ascii="Calibri" w:hAnsi="Calibri" w:cs="Calibri"/>
          <w:sz w:val="24"/>
          <w:szCs w:val="24"/>
        </w:rPr>
        <w:tab/>
      </w:r>
      <w:r w:rsidRPr="00D455D5">
        <w:rPr>
          <w:rFonts w:ascii="Calibri" w:hAnsi="Calibri" w:cs="Calibri"/>
          <w:color w:val="A6A6A6" w:themeColor="background1" w:themeShade="A6"/>
          <w:sz w:val="24"/>
          <w:szCs w:val="24"/>
        </w:rPr>
        <w:t>6</w:t>
      </w:r>
    </w:p>
    <w:p w14:paraId="31889975" w14:textId="1E1F5431" w:rsidR="00243CE5" w:rsidRPr="00D455D5" w:rsidRDefault="00243CE5" w:rsidP="00D455D5">
      <w:pPr>
        <w:pStyle w:val="ListParagraph"/>
        <w:spacing w:line="480" w:lineRule="auto"/>
        <w:ind w:left="0"/>
        <w:rPr>
          <w:rFonts w:ascii="Calibri" w:hAnsi="Calibri" w:cs="Calibri"/>
          <w:sz w:val="24"/>
          <w:szCs w:val="24"/>
        </w:rPr>
      </w:pPr>
      <w:r w:rsidRPr="00D455D5">
        <w:rPr>
          <w:rFonts w:ascii="Calibri" w:hAnsi="Calibri" w:cs="Calibri"/>
          <w:sz w:val="24"/>
          <w:szCs w:val="24"/>
        </w:rPr>
        <w:t xml:space="preserve">ὑπεξαίρεσις. ὅπου δ’ ἄν τὸ ἡδόμενον ἐνῇ, καθ’ ὅν ἄν </w:t>
      </w:r>
      <w:r w:rsidR="00F47BA8" w:rsidRPr="00D455D5">
        <w:rPr>
          <w:rFonts w:ascii="Calibri" w:hAnsi="Calibri" w:cs="Calibri"/>
          <w:sz w:val="24"/>
          <w:szCs w:val="24"/>
        </w:rPr>
        <w:t>χρόνον ᾖ,</w:t>
      </w:r>
      <w:r w:rsidRPr="00D455D5">
        <w:rPr>
          <w:rFonts w:ascii="Calibri" w:hAnsi="Calibri" w:cs="Calibri"/>
          <w:sz w:val="24"/>
          <w:szCs w:val="24"/>
        </w:rPr>
        <w:tab/>
      </w:r>
      <w:r w:rsidR="00F47BA8" w:rsidRPr="00D455D5">
        <w:rPr>
          <w:rFonts w:ascii="Calibri" w:hAnsi="Calibri" w:cs="Calibri"/>
          <w:sz w:val="24"/>
          <w:szCs w:val="24"/>
        </w:rPr>
        <w:tab/>
      </w:r>
      <w:r w:rsidR="000354FA" w:rsidRPr="00D455D5">
        <w:rPr>
          <w:rFonts w:ascii="Calibri" w:hAnsi="Calibri" w:cs="Calibri"/>
          <w:sz w:val="24"/>
          <w:szCs w:val="24"/>
        </w:rPr>
        <w:tab/>
      </w:r>
      <w:r w:rsidRPr="00D455D5">
        <w:rPr>
          <w:rFonts w:ascii="Calibri" w:hAnsi="Calibri" w:cs="Calibri"/>
          <w:color w:val="A6A6A6" w:themeColor="background1" w:themeShade="A6"/>
          <w:sz w:val="24"/>
          <w:szCs w:val="24"/>
        </w:rPr>
        <w:t>7</w:t>
      </w:r>
    </w:p>
    <w:p w14:paraId="6073DA1F" w14:textId="043C9958" w:rsidR="00243CE5" w:rsidRPr="00D455D5" w:rsidRDefault="00243CE5" w:rsidP="00D455D5">
      <w:pPr>
        <w:pStyle w:val="ListParagraph"/>
        <w:spacing w:line="480" w:lineRule="auto"/>
        <w:ind w:left="0"/>
        <w:rPr>
          <w:rFonts w:ascii="Calibri" w:hAnsi="Calibri" w:cs="Calibri"/>
          <w:sz w:val="24"/>
          <w:szCs w:val="24"/>
        </w:rPr>
      </w:pPr>
      <w:r w:rsidRPr="00D455D5">
        <w:rPr>
          <w:rFonts w:ascii="Calibri" w:hAnsi="Calibri" w:cs="Calibri"/>
          <w:sz w:val="24"/>
          <w:szCs w:val="24"/>
        </w:rPr>
        <w:t xml:space="preserve">οὐκ ἔστι τὸ ἀλγοῦν ἢ τὸ λυπούμενον ἢ τὸ συναμφότερον. </w:t>
      </w:r>
      <w:r w:rsidRPr="00D455D5">
        <w:rPr>
          <w:rFonts w:ascii="Calibri" w:hAnsi="Calibri" w:cs="Calibri"/>
          <w:sz w:val="24"/>
          <w:szCs w:val="24"/>
        </w:rPr>
        <w:tab/>
      </w:r>
      <w:r w:rsidR="00F47BA8" w:rsidRPr="00D455D5">
        <w:rPr>
          <w:rFonts w:ascii="Calibri" w:hAnsi="Calibri" w:cs="Calibri"/>
          <w:sz w:val="24"/>
          <w:szCs w:val="24"/>
        </w:rPr>
        <w:tab/>
      </w:r>
      <w:r w:rsidR="009C534C" w:rsidRPr="00D455D5">
        <w:rPr>
          <w:rFonts w:ascii="Calibri" w:hAnsi="Calibri" w:cs="Calibri"/>
          <w:sz w:val="24"/>
          <w:szCs w:val="24"/>
        </w:rPr>
        <w:tab/>
      </w:r>
      <w:r w:rsidRPr="00D455D5">
        <w:rPr>
          <w:rFonts w:ascii="Calibri" w:hAnsi="Calibri" w:cs="Calibri"/>
          <w:color w:val="A6A6A6" w:themeColor="background1" w:themeShade="A6"/>
          <w:sz w:val="24"/>
          <w:szCs w:val="24"/>
        </w:rPr>
        <w:t>8</w:t>
      </w:r>
    </w:p>
    <w:p w14:paraId="5783AF14" w14:textId="77777777" w:rsidR="00243CE5" w:rsidRPr="00D455D5" w:rsidRDefault="00243CE5" w:rsidP="00D455D5">
      <w:pPr>
        <w:pStyle w:val="ListParagraph"/>
        <w:spacing w:line="480" w:lineRule="auto"/>
        <w:ind w:left="0"/>
        <w:rPr>
          <w:rFonts w:ascii="Calibri" w:hAnsi="Calibri" w:cs="Calibri"/>
          <w:sz w:val="24"/>
          <w:szCs w:val="24"/>
        </w:rPr>
      </w:pPr>
    </w:p>
    <w:p w14:paraId="71E0679B" w14:textId="77777777" w:rsidR="00243CE5" w:rsidRPr="00D455D5" w:rsidRDefault="00243CE5" w:rsidP="00D455D5">
      <w:pPr>
        <w:spacing w:line="480" w:lineRule="auto"/>
        <w:ind w:left="-284"/>
        <w:rPr>
          <w:rFonts w:ascii="Calibri" w:hAnsi="Calibri" w:cs="Calibri"/>
          <w:sz w:val="24"/>
          <w:szCs w:val="24"/>
        </w:rPr>
      </w:pPr>
      <w:r w:rsidRPr="00D455D5">
        <w:rPr>
          <w:rFonts w:ascii="Calibri" w:hAnsi="Calibri" w:cs="Calibri"/>
          <w:sz w:val="24"/>
          <w:szCs w:val="24"/>
        </w:rPr>
        <w:t>140</w:t>
      </w:r>
    </w:p>
    <w:p w14:paraId="48F3A13D" w14:textId="3901C8B9" w:rsidR="00243CE5" w:rsidRPr="00D455D5" w:rsidRDefault="00243CE5" w:rsidP="00D455D5">
      <w:pPr>
        <w:spacing w:line="480" w:lineRule="auto"/>
        <w:rPr>
          <w:rFonts w:ascii="Calibri" w:hAnsi="Calibri" w:cs="Calibri"/>
          <w:sz w:val="24"/>
          <w:szCs w:val="24"/>
        </w:rPr>
      </w:pPr>
      <w:r w:rsidRPr="00D455D5">
        <w:rPr>
          <w:rFonts w:ascii="Calibri" w:hAnsi="Calibri" w:cs="Calibri"/>
          <w:sz w:val="24"/>
          <w:szCs w:val="24"/>
        </w:rPr>
        <w:t>[</w:t>
      </w:r>
      <w:r w:rsidRPr="00D455D5">
        <w:rPr>
          <w:rFonts w:ascii="Calibri" w:hAnsi="Calibri" w:cs="Calibri"/>
          <w:sz w:val="24"/>
          <w:szCs w:val="24"/>
          <w:lang w:val="en-GB"/>
        </w:rPr>
        <w:t>IV</w:t>
      </w:r>
      <w:r w:rsidRPr="00D455D5">
        <w:rPr>
          <w:rFonts w:ascii="Calibri" w:hAnsi="Calibri" w:cs="Calibri"/>
          <w:sz w:val="24"/>
          <w:szCs w:val="24"/>
        </w:rPr>
        <w:t xml:space="preserve">] οὐ χρονίζει τὸ ἀλγοῦν συνεχῶς ἐν τῇ σαρκί, ἀλλὰ τὸ </w:t>
      </w:r>
      <w:r w:rsidR="00F47BA8" w:rsidRPr="00D455D5">
        <w:rPr>
          <w:rFonts w:ascii="Calibri" w:hAnsi="Calibri" w:cs="Calibri"/>
          <w:sz w:val="24"/>
          <w:szCs w:val="24"/>
        </w:rPr>
        <w:t>μὲν</w:t>
      </w:r>
      <w:r w:rsidRPr="00D455D5">
        <w:rPr>
          <w:rFonts w:ascii="Calibri" w:hAnsi="Calibri" w:cs="Calibri"/>
          <w:sz w:val="24"/>
          <w:szCs w:val="24"/>
        </w:rPr>
        <w:tab/>
      </w:r>
      <w:r w:rsidRPr="00D455D5">
        <w:rPr>
          <w:rFonts w:ascii="Calibri" w:hAnsi="Calibri" w:cs="Calibri"/>
          <w:sz w:val="24"/>
          <w:szCs w:val="24"/>
        </w:rPr>
        <w:tab/>
      </w:r>
      <w:r w:rsidRPr="00D455D5">
        <w:rPr>
          <w:rFonts w:ascii="Calibri" w:hAnsi="Calibri" w:cs="Calibri"/>
          <w:sz w:val="24"/>
          <w:szCs w:val="24"/>
        </w:rPr>
        <w:tab/>
      </w:r>
      <w:r w:rsidRPr="00D455D5">
        <w:rPr>
          <w:rFonts w:ascii="Calibri" w:hAnsi="Calibri" w:cs="Calibri"/>
          <w:color w:val="A6A6A6" w:themeColor="background1" w:themeShade="A6"/>
          <w:sz w:val="24"/>
          <w:szCs w:val="24"/>
        </w:rPr>
        <w:t>1</w:t>
      </w:r>
    </w:p>
    <w:p w14:paraId="457D8BC8" w14:textId="43F14E26" w:rsidR="00243CE5" w:rsidRPr="00D455D5" w:rsidRDefault="00243CE5" w:rsidP="00D455D5">
      <w:pPr>
        <w:pStyle w:val="ListParagraph"/>
        <w:spacing w:line="480" w:lineRule="auto"/>
        <w:ind w:left="0"/>
        <w:rPr>
          <w:rFonts w:ascii="Calibri" w:hAnsi="Calibri" w:cs="Calibri"/>
          <w:sz w:val="24"/>
          <w:szCs w:val="24"/>
        </w:rPr>
      </w:pPr>
      <w:r w:rsidRPr="00D455D5">
        <w:rPr>
          <w:rFonts w:ascii="Calibri" w:hAnsi="Calibri" w:cs="Calibri"/>
          <w:sz w:val="24"/>
          <w:szCs w:val="24"/>
        </w:rPr>
        <w:t xml:space="preserve">ἄκρον τὸν ἐλάχιστον χρόνον πάρεστι, τὸ δὲ μόνον </w:t>
      </w:r>
      <w:r w:rsidR="00F47BA8" w:rsidRPr="00D455D5">
        <w:rPr>
          <w:rFonts w:ascii="Calibri" w:hAnsi="Calibri" w:cs="Calibri"/>
          <w:sz w:val="24"/>
          <w:szCs w:val="24"/>
        </w:rPr>
        <w:t>ὑπερτεῖνον τὸ</w:t>
      </w:r>
      <w:r w:rsidR="00F47BA8" w:rsidRPr="00D455D5">
        <w:rPr>
          <w:rFonts w:ascii="Calibri" w:hAnsi="Calibri" w:cs="Calibri"/>
          <w:sz w:val="24"/>
          <w:szCs w:val="24"/>
        </w:rPr>
        <w:tab/>
      </w:r>
      <w:r w:rsidRPr="00D455D5">
        <w:rPr>
          <w:rFonts w:ascii="Calibri" w:hAnsi="Calibri" w:cs="Calibri"/>
          <w:sz w:val="24"/>
          <w:szCs w:val="24"/>
        </w:rPr>
        <w:tab/>
      </w:r>
      <w:r w:rsidRPr="00D455D5">
        <w:rPr>
          <w:rFonts w:ascii="Calibri" w:hAnsi="Calibri" w:cs="Calibri"/>
          <w:color w:val="A6A6A6" w:themeColor="background1" w:themeShade="A6"/>
          <w:sz w:val="24"/>
          <w:szCs w:val="24"/>
        </w:rPr>
        <w:t>2</w:t>
      </w:r>
    </w:p>
    <w:p w14:paraId="7C6863B3" w14:textId="0DB2A12E" w:rsidR="00243CE5" w:rsidRPr="00D455D5" w:rsidRDefault="00243CE5" w:rsidP="00D455D5">
      <w:pPr>
        <w:pStyle w:val="ListParagraph"/>
        <w:spacing w:line="480" w:lineRule="auto"/>
        <w:ind w:left="0"/>
        <w:rPr>
          <w:rFonts w:ascii="Calibri" w:hAnsi="Calibri" w:cs="Calibri"/>
          <w:color w:val="A6A6A6" w:themeColor="background1" w:themeShade="A6"/>
          <w:sz w:val="24"/>
          <w:szCs w:val="24"/>
        </w:rPr>
      </w:pPr>
      <w:r w:rsidRPr="00D455D5">
        <w:rPr>
          <w:rFonts w:ascii="Calibri" w:hAnsi="Calibri" w:cs="Calibri"/>
          <w:sz w:val="24"/>
          <w:szCs w:val="24"/>
        </w:rPr>
        <w:t xml:space="preserve">ἡδόμενον κατὰ σάρκα οὐ πολλὰς ἡμέρας </w:t>
      </w:r>
      <w:r w:rsidR="00F47BA8" w:rsidRPr="00D455D5">
        <w:rPr>
          <w:rFonts w:ascii="Calibri" w:hAnsi="Calibri" w:cs="Calibri"/>
          <w:sz w:val="24"/>
          <w:szCs w:val="24"/>
        </w:rPr>
        <w:t>συμμένει. αἱ δὲ</w:t>
      </w:r>
      <w:r w:rsidRPr="00D455D5">
        <w:rPr>
          <w:rFonts w:ascii="Calibri" w:hAnsi="Calibri" w:cs="Calibri"/>
          <w:sz w:val="24"/>
          <w:szCs w:val="24"/>
        </w:rPr>
        <w:tab/>
      </w:r>
      <w:r w:rsidRPr="00D455D5">
        <w:rPr>
          <w:rFonts w:ascii="Calibri" w:hAnsi="Calibri" w:cs="Calibri"/>
          <w:sz w:val="24"/>
          <w:szCs w:val="24"/>
        </w:rPr>
        <w:tab/>
      </w:r>
      <w:r w:rsidRPr="00D455D5">
        <w:rPr>
          <w:rFonts w:ascii="Calibri" w:hAnsi="Calibri" w:cs="Calibri"/>
          <w:sz w:val="24"/>
          <w:szCs w:val="24"/>
        </w:rPr>
        <w:tab/>
      </w:r>
      <w:r w:rsidRPr="00D455D5">
        <w:rPr>
          <w:rFonts w:ascii="Calibri" w:hAnsi="Calibri" w:cs="Calibri"/>
          <w:color w:val="A6A6A6" w:themeColor="background1" w:themeShade="A6"/>
          <w:sz w:val="24"/>
          <w:szCs w:val="24"/>
        </w:rPr>
        <w:t>3</w:t>
      </w:r>
    </w:p>
    <w:p w14:paraId="4BC5C762" w14:textId="5AF159B1" w:rsidR="00243CE5" w:rsidRPr="00D455D5" w:rsidRDefault="00243CE5" w:rsidP="00D455D5">
      <w:pPr>
        <w:pStyle w:val="ListParagraph"/>
        <w:spacing w:line="480" w:lineRule="auto"/>
        <w:ind w:left="0"/>
        <w:rPr>
          <w:rFonts w:ascii="Calibri" w:hAnsi="Calibri" w:cs="Calibri"/>
          <w:sz w:val="24"/>
          <w:szCs w:val="24"/>
        </w:rPr>
      </w:pPr>
      <w:r w:rsidRPr="00D455D5">
        <w:rPr>
          <w:rFonts w:ascii="Calibri" w:hAnsi="Calibri" w:cs="Calibri"/>
          <w:sz w:val="24"/>
          <w:szCs w:val="24"/>
        </w:rPr>
        <w:t xml:space="preserve">πολυχρόνιοι τῶν ἀρρωστιῶν πλεονάζον ἔχουσι </w:t>
      </w:r>
      <w:r w:rsidR="00F47BA8" w:rsidRPr="00D455D5">
        <w:rPr>
          <w:rFonts w:ascii="Calibri" w:hAnsi="Calibri" w:cs="Calibri"/>
          <w:sz w:val="24"/>
          <w:szCs w:val="24"/>
        </w:rPr>
        <w:t>τὸ ἡδόμενον ἐν τῇ</w:t>
      </w:r>
      <w:r w:rsidRPr="00D455D5">
        <w:rPr>
          <w:rFonts w:ascii="Calibri" w:hAnsi="Calibri" w:cs="Calibri"/>
          <w:sz w:val="24"/>
          <w:szCs w:val="24"/>
        </w:rPr>
        <w:tab/>
      </w:r>
      <w:r w:rsidR="009C534C" w:rsidRPr="00D455D5">
        <w:rPr>
          <w:rFonts w:ascii="Calibri" w:hAnsi="Calibri" w:cs="Calibri"/>
          <w:sz w:val="24"/>
          <w:szCs w:val="24"/>
        </w:rPr>
        <w:tab/>
      </w:r>
      <w:r w:rsidRPr="00D455D5">
        <w:rPr>
          <w:rFonts w:ascii="Calibri" w:hAnsi="Calibri" w:cs="Calibri"/>
          <w:color w:val="A6A6A6" w:themeColor="background1" w:themeShade="A6"/>
          <w:sz w:val="24"/>
          <w:szCs w:val="24"/>
        </w:rPr>
        <w:t>4</w:t>
      </w:r>
    </w:p>
    <w:p w14:paraId="7D7ED017" w14:textId="747292C2" w:rsidR="00243CE5" w:rsidRPr="00D455D5" w:rsidRDefault="00243CE5" w:rsidP="00D455D5">
      <w:pPr>
        <w:pStyle w:val="ListParagraph"/>
        <w:spacing w:line="480" w:lineRule="auto"/>
        <w:ind w:left="0"/>
        <w:rPr>
          <w:rFonts w:ascii="Calibri" w:hAnsi="Calibri" w:cs="Calibri"/>
          <w:sz w:val="24"/>
          <w:szCs w:val="24"/>
          <w:lang w:val="en-GB"/>
        </w:rPr>
      </w:pPr>
      <w:r w:rsidRPr="00D455D5">
        <w:rPr>
          <w:rFonts w:ascii="Calibri" w:hAnsi="Calibri" w:cs="Calibri"/>
          <w:sz w:val="24"/>
          <w:szCs w:val="24"/>
        </w:rPr>
        <w:t>σαρκὶ</w:t>
      </w:r>
      <w:r w:rsidRPr="00D455D5">
        <w:rPr>
          <w:rFonts w:ascii="Calibri" w:hAnsi="Calibri" w:cs="Calibri"/>
          <w:sz w:val="24"/>
          <w:szCs w:val="24"/>
          <w:lang w:val="en-GB"/>
        </w:rPr>
        <w:t xml:space="preserve"> </w:t>
      </w:r>
      <w:r w:rsidRPr="00D455D5">
        <w:rPr>
          <w:rFonts w:ascii="Calibri" w:hAnsi="Calibri" w:cs="Calibri"/>
          <w:sz w:val="24"/>
          <w:szCs w:val="24"/>
        </w:rPr>
        <w:t>ἤπερ</w:t>
      </w:r>
      <w:r w:rsidRPr="00D455D5">
        <w:rPr>
          <w:rFonts w:ascii="Calibri" w:hAnsi="Calibri" w:cs="Calibri"/>
          <w:sz w:val="24"/>
          <w:szCs w:val="24"/>
          <w:lang w:val="en-GB"/>
        </w:rPr>
        <w:t xml:space="preserve"> </w:t>
      </w:r>
      <w:r w:rsidRPr="00D455D5">
        <w:rPr>
          <w:rFonts w:ascii="Calibri" w:hAnsi="Calibri" w:cs="Calibri"/>
          <w:sz w:val="24"/>
          <w:szCs w:val="24"/>
        </w:rPr>
        <w:t>τὸ</w:t>
      </w:r>
      <w:r w:rsidRPr="00D455D5">
        <w:rPr>
          <w:rFonts w:ascii="Calibri" w:hAnsi="Calibri" w:cs="Calibri"/>
          <w:sz w:val="24"/>
          <w:szCs w:val="24"/>
          <w:lang w:val="en-GB"/>
        </w:rPr>
        <w:t xml:space="preserve"> </w:t>
      </w:r>
      <w:r w:rsidRPr="00D455D5">
        <w:rPr>
          <w:rFonts w:ascii="Calibri" w:hAnsi="Calibri" w:cs="Calibri"/>
          <w:sz w:val="24"/>
          <w:szCs w:val="24"/>
        </w:rPr>
        <w:t>ἀλγοῦν</w:t>
      </w:r>
      <w:r w:rsidRPr="00D455D5">
        <w:rPr>
          <w:rFonts w:ascii="Calibri" w:hAnsi="Calibri" w:cs="Calibri"/>
          <w:sz w:val="24"/>
          <w:szCs w:val="24"/>
          <w:lang w:val="en-GB"/>
        </w:rPr>
        <w:t>.</w:t>
      </w:r>
      <w:r w:rsidRPr="00D455D5">
        <w:rPr>
          <w:rFonts w:ascii="Calibri" w:hAnsi="Calibri" w:cs="Calibri"/>
          <w:sz w:val="24"/>
          <w:szCs w:val="24"/>
          <w:lang w:val="en-GB"/>
        </w:rPr>
        <w:tab/>
      </w:r>
      <w:r w:rsidRPr="00D455D5">
        <w:rPr>
          <w:rFonts w:ascii="Calibri" w:hAnsi="Calibri" w:cs="Calibri"/>
          <w:sz w:val="24"/>
          <w:szCs w:val="24"/>
          <w:lang w:val="en-GB"/>
        </w:rPr>
        <w:tab/>
      </w:r>
      <w:r w:rsidRPr="00D455D5">
        <w:rPr>
          <w:rFonts w:ascii="Calibri" w:hAnsi="Calibri" w:cs="Calibri"/>
          <w:sz w:val="24"/>
          <w:szCs w:val="24"/>
          <w:lang w:val="en-GB"/>
        </w:rPr>
        <w:tab/>
      </w:r>
      <w:r w:rsidR="00F47BA8" w:rsidRPr="00D455D5">
        <w:rPr>
          <w:rFonts w:ascii="Calibri" w:hAnsi="Calibri" w:cs="Calibri"/>
          <w:sz w:val="24"/>
          <w:szCs w:val="24"/>
          <w:lang w:val="en-GB"/>
        </w:rPr>
        <w:tab/>
      </w:r>
      <w:r w:rsidR="00F47BA8" w:rsidRPr="00D455D5">
        <w:rPr>
          <w:rFonts w:ascii="Calibri" w:hAnsi="Calibri" w:cs="Calibri"/>
          <w:sz w:val="24"/>
          <w:szCs w:val="24"/>
          <w:lang w:val="en-GB"/>
        </w:rPr>
        <w:tab/>
      </w:r>
      <w:r w:rsidR="00F47BA8" w:rsidRPr="00D455D5">
        <w:rPr>
          <w:rFonts w:ascii="Calibri" w:hAnsi="Calibri" w:cs="Calibri"/>
          <w:sz w:val="24"/>
          <w:szCs w:val="24"/>
          <w:lang w:val="en-GB"/>
        </w:rPr>
        <w:tab/>
      </w:r>
      <w:r w:rsidRPr="00D455D5">
        <w:rPr>
          <w:rFonts w:ascii="Calibri" w:hAnsi="Calibri" w:cs="Calibri"/>
          <w:sz w:val="24"/>
          <w:szCs w:val="24"/>
          <w:lang w:val="en-GB"/>
        </w:rPr>
        <w:tab/>
      </w:r>
      <w:r w:rsidRPr="00D455D5">
        <w:rPr>
          <w:rFonts w:ascii="Calibri" w:hAnsi="Calibri" w:cs="Calibri"/>
          <w:sz w:val="24"/>
          <w:szCs w:val="24"/>
          <w:lang w:val="en-GB"/>
        </w:rPr>
        <w:tab/>
      </w:r>
      <w:r w:rsidRPr="00D455D5">
        <w:rPr>
          <w:rFonts w:ascii="Calibri" w:hAnsi="Calibri" w:cs="Calibri"/>
          <w:color w:val="A6A6A6" w:themeColor="background1" w:themeShade="A6"/>
          <w:sz w:val="24"/>
          <w:szCs w:val="24"/>
          <w:lang w:val="en-GB"/>
        </w:rPr>
        <w:t>5</w:t>
      </w:r>
    </w:p>
    <w:p w14:paraId="40068906" w14:textId="05020C3A" w:rsidR="004273AE" w:rsidRPr="00D455D5" w:rsidRDefault="004273AE" w:rsidP="00D455D5">
      <w:pPr>
        <w:spacing w:line="480" w:lineRule="auto"/>
        <w:rPr>
          <w:rFonts w:ascii="Calibri" w:hAnsi="Calibri" w:cs="Calibri"/>
          <w:sz w:val="24"/>
          <w:szCs w:val="24"/>
          <w:lang w:val="en-GB"/>
        </w:rPr>
      </w:pPr>
    </w:p>
    <w:p w14:paraId="0219B6C4" w14:textId="37D9897D" w:rsidR="00D455D5" w:rsidRDefault="00D455D5">
      <w:pPr>
        <w:spacing w:after="160" w:line="259" w:lineRule="auto"/>
        <w:jc w:val="left"/>
        <w:rPr>
          <w:rFonts w:ascii="Calibri" w:hAnsi="Calibri" w:cs="Calibri"/>
          <w:sz w:val="24"/>
          <w:szCs w:val="24"/>
          <w:lang w:val="en-GB"/>
        </w:rPr>
      </w:pPr>
      <w:r>
        <w:rPr>
          <w:rFonts w:ascii="Calibri" w:hAnsi="Calibri" w:cs="Calibri"/>
          <w:sz w:val="24"/>
          <w:szCs w:val="24"/>
          <w:lang w:val="en-GB"/>
        </w:rPr>
        <w:br w:type="page"/>
      </w:r>
    </w:p>
    <w:p w14:paraId="13085EA6" w14:textId="77777777" w:rsidR="005A7685" w:rsidRPr="00D455D5" w:rsidRDefault="005A7685" w:rsidP="00D455D5">
      <w:pPr>
        <w:spacing w:line="480" w:lineRule="auto"/>
        <w:ind w:left="-284"/>
        <w:rPr>
          <w:rFonts w:ascii="Calibri" w:hAnsi="Calibri" w:cs="Calibri"/>
          <w:sz w:val="24"/>
          <w:szCs w:val="24"/>
          <w:lang w:val="en-GB"/>
        </w:rPr>
      </w:pPr>
      <w:r w:rsidRPr="00D455D5">
        <w:rPr>
          <w:rFonts w:ascii="Calibri" w:hAnsi="Calibri" w:cs="Calibri"/>
          <w:sz w:val="24"/>
          <w:szCs w:val="24"/>
          <w:lang w:val="en-GB"/>
        </w:rPr>
        <w:lastRenderedPageBreak/>
        <w:t>139</w:t>
      </w:r>
    </w:p>
    <w:p w14:paraId="4323BBBB" w14:textId="14CE3EDA" w:rsidR="005A7685" w:rsidRPr="00D455D5" w:rsidRDefault="003D0FC3" w:rsidP="00D455D5">
      <w:pPr>
        <w:spacing w:line="480" w:lineRule="auto"/>
        <w:rPr>
          <w:rFonts w:ascii="Calibri" w:hAnsi="Calibri" w:cs="Calibri"/>
          <w:sz w:val="24"/>
          <w:szCs w:val="24"/>
          <w:lang w:val="en-GB"/>
        </w:rPr>
      </w:pPr>
      <w:r w:rsidRPr="00D455D5">
        <w:rPr>
          <w:rFonts w:ascii="Calibri" w:hAnsi="Calibri" w:cs="Calibri"/>
          <w:sz w:val="24"/>
          <w:szCs w:val="24"/>
          <w:lang w:val="en-GB"/>
        </w:rPr>
        <w:t xml:space="preserve">[1] </w:t>
      </w:r>
      <w:r w:rsidR="005A7685" w:rsidRPr="00D455D5">
        <w:rPr>
          <w:rFonts w:ascii="Calibri" w:hAnsi="Calibri" w:cs="Calibri"/>
          <w:sz w:val="24"/>
          <w:szCs w:val="24"/>
          <w:lang w:val="en-GB"/>
        </w:rPr>
        <w:t xml:space="preserve">The blessed and immortal neither has troubles itself nor causes them to another, just as it is affected by neither anger nor favour: for all such feelings are </w:t>
      </w:r>
      <w:r w:rsidR="000A4681" w:rsidRPr="00D455D5">
        <w:rPr>
          <w:rFonts w:ascii="Calibri" w:hAnsi="Calibri" w:cs="Calibri"/>
          <w:sz w:val="24"/>
          <w:szCs w:val="24"/>
          <w:lang w:val="en-GB"/>
        </w:rPr>
        <w:t xml:space="preserve">found </w:t>
      </w:r>
      <w:r w:rsidR="005A7685" w:rsidRPr="00D455D5">
        <w:rPr>
          <w:rFonts w:ascii="Calibri" w:hAnsi="Calibri" w:cs="Calibri"/>
          <w:sz w:val="24"/>
          <w:szCs w:val="24"/>
          <w:lang w:val="en-GB"/>
        </w:rPr>
        <w:t>within the weak.</w:t>
      </w:r>
    </w:p>
    <w:p w14:paraId="213CE227" w14:textId="77777777" w:rsidR="003D0FC3" w:rsidRPr="00D455D5" w:rsidRDefault="003D0FC3" w:rsidP="00D455D5">
      <w:pPr>
        <w:spacing w:line="480" w:lineRule="auto"/>
        <w:rPr>
          <w:rFonts w:ascii="Calibri" w:hAnsi="Calibri" w:cs="Calibri"/>
          <w:sz w:val="24"/>
          <w:szCs w:val="24"/>
          <w:lang w:val="en-GB"/>
        </w:rPr>
      </w:pPr>
    </w:p>
    <w:p w14:paraId="4CE5BBF7" w14:textId="3ED08AC1" w:rsidR="005A7685" w:rsidRPr="00D455D5" w:rsidRDefault="003D0FC3" w:rsidP="00D455D5">
      <w:pPr>
        <w:spacing w:line="480" w:lineRule="auto"/>
        <w:rPr>
          <w:rFonts w:ascii="Calibri" w:hAnsi="Calibri" w:cs="Calibri"/>
          <w:sz w:val="24"/>
          <w:szCs w:val="24"/>
          <w:lang w:val="en-GB"/>
        </w:rPr>
      </w:pPr>
      <w:r w:rsidRPr="00D455D5">
        <w:rPr>
          <w:rFonts w:ascii="Calibri" w:hAnsi="Calibri" w:cs="Calibri"/>
          <w:sz w:val="24"/>
          <w:szCs w:val="24"/>
          <w:lang w:val="en-GB"/>
        </w:rPr>
        <w:t xml:space="preserve">[2] </w:t>
      </w:r>
      <w:r w:rsidR="005A7685" w:rsidRPr="00D455D5">
        <w:rPr>
          <w:rFonts w:ascii="Calibri" w:hAnsi="Calibri" w:cs="Calibri"/>
          <w:sz w:val="24"/>
          <w:szCs w:val="24"/>
          <w:lang w:val="en-GB"/>
        </w:rPr>
        <w:t>Death is nothing to us: for that which is dissolved lacks awareness, and that which lacks awareness is nothing to us.</w:t>
      </w:r>
    </w:p>
    <w:p w14:paraId="6BE22CAF" w14:textId="77777777" w:rsidR="003D0FC3" w:rsidRPr="00D455D5" w:rsidRDefault="003D0FC3" w:rsidP="00D455D5">
      <w:pPr>
        <w:spacing w:line="480" w:lineRule="auto"/>
        <w:rPr>
          <w:rFonts w:ascii="Calibri" w:hAnsi="Calibri" w:cs="Calibri"/>
          <w:sz w:val="24"/>
          <w:szCs w:val="24"/>
          <w:lang w:val="en-GB"/>
        </w:rPr>
      </w:pPr>
    </w:p>
    <w:p w14:paraId="2468D410" w14:textId="2050FA7D" w:rsidR="005A7685" w:rsidRPr="00D455D5" w:rsidRDefault="003D0FC3" w:rsidP="00D455D5">
      <w:pPr>
        <w:spacing w:line="480" w:lineRule="auto"/>
        <w:rPr>
          <w:rFonts w:ascii="Calibri" w:hAnsi="Calibri" w:cs="Calibri"/>
          <w:sz w:val="24"/>
          <w:szCs w:val="24"/>
          <w:lang w:val="en-GB"/>
        </w:rPr>
      </w:pPr>
      <w:r w:rsidRPr="00D455D5">
        <w:rPr>
          <w:rFonts w:ascii="Calibri" w:hAnsi="Calibri" w:cs="Calibri"/>
          <w:sz w:val="24"/>
          <w:szCs w:val="24"/>
          <w:lang w:val="en-GB"/>
        </w:rPr>
        <w:t xml:space="preserve">[3] </w:t>
      </w:r>
      <w:r w:rsidR="005A7685" w:rsidRPr="00D455D5">
        <w:rPr>
          <w:rFonts w:ascii="Calibri" w:hAnsi="Calibri" w:cs="Calibri"/>
          <w:sz w:val="24"/>
          <w:szCs w:val="24"/>
          <w:lang w:val="en-GB"/>
        </w:rPr>
        <w:t>The removal of all pain is the limit of the magnitude of pleasures. And wherever pleasure is present, during the time when it is present, there is no pain or grief or both together.</w:t>
      </w:r>
    </w:p>
    <w:p w14:paraId="609DB578" w14:textId="77777777" w:rsidR="000354FA" w:rsidRPr="00D455D5" w:rsidRDefault="000354FA" w:rsidP="00D455D5">
      <w:pPr>
        <w:spacing w:line="480" w:lineRule="auto"/>
        <w:rPr>
          <w:rFonts w:ascii="Calibri" w:hAnsi="Calibri" w:cs="Calibri"/>
          <w:sz w:val="24"/>
          <w:szCs w:val="24"/>
          <w:lang w:val="en-GB"/>
        </w:rPr>
      </w:pPr>
    </w:p>
    <w:p w14:paraId="649C41C7" w14:textId="77777777" w:rsidR="005A7685" w:rsidRPr="00D455D5" w:rsidRDefault="005A7685" w:rsidP="00D455D5">
      <w:pPr>
        <w:spacing w:line="480" w:lineRule="auto"/>
        <w:ind w:left="-284"/>
        <w:rPr>
          <w:rFonts w:ascii="Calibri" w:hAnsi="Calibri" w:cs="Calibri"/>
          <w:sz w:val="24"/>
          <w:szCs w:val="24"/>
          <w:lang w:val="en-GB"/>
        </w:rPr>
      </w:pPr>
      <w:r w:rsidRPr="00D455D5">
        <w:rPr>
          <w:rFonts w:ascii="Calibri" w:hAnsi="Calibri" w:cs="Calibri"/>
          <w:sz w:val="24"/>
          <w:szCs w:val="24"/>
          <w:lang w:val="en-GB"/>
        </w:rPr>
        <w:t>140</w:t>
      </w:r>
    </w:p>
    <w:p w14:paraId="59945292" w14:textId="782653E1" w:rsidR="005A7685" w:rsidRPr="00D455D5" w:rsidRDefault="003D0FC3" w:rsidP="00D455D5">
      <w:pPr>
        <w:spacing w:line="480" w:lineRule="auto"/>
        <w:rPr>
          <w:rFonts w:ascii="Calibri" w:hAnsi="Calibri" w:cs="Calibri"/>
          <w:sz w:val="24"/>
          <w:szCs w:val="24"/>
          <w:lang w:val="en-GB"/>
        </w:rPr>
      </w:pPr>
      <w:r w:rsidRPr="00D455D5">
        <w:rPr>
          <w:rFonts w:ascii="Calibri" w:hAnsi="Calibri" w:cs="Calibri"/>
          <w:sz w:val="24"/>
          <w:szCs w:val="24"/>
          <w:lang w:val="en-GB"/>
        </w:rPr>
        <w:t xml:space="preserve">[4] </w:t>
      </w:r>
      <w:r w:rsidR="005A7685" w:rsidRPr="00D455D5">
        <w:rPr>
          <w:rFonts w:ascii="Calibri" w:hAnsi="Calibri" w:cs="Calibri"/>
          <w:sz w:val="24"/>
          <w:szCs w:val="24"/>
          <w:lang w:val="en-GB"/>
        </w:rPr>
        <w:t xml:space="preserve">Pain does not linger continuously in the flesh; rather, the most extreme pain is present for a very short time, while that which barely exceeds pleasure </w:t>
      </w:r>
      <w:r w:rsidR="0044379E" w:rsidRPr="00D455D5">
        <w:rPr>
          <w:rFonts w:ascii="Calibri" w:hAnsi="Calibri" w:cs="Calibri"/>
          <w:sz w:val="24"/>
          <w:szCs w:val="24"/>
          <w:lang w:val="en-GB"/>
        </w:rPr>
        <w:t>throughout</w:t>
      </w:r>
      <w:r w:rsidR="005A7685" w:rsidRPr="00D455D5">
        <w:rPr>
          <w:rFonts w:ascii="Calibri" w:hAnsi="Calibri" w:cs="Calibri"/>
          <w:sz w:val="24"/>
          <w:szCs w:val="24"/>
          <w:lang w:val="en-GB"/>
        </w:rPr>
        <w:t xml:space="preserve"> the flesh does not </w:t>
      </w:r>
      <w:r w:rsidR="008A0523" w:rsidRPr="00D455D5">
        <w:rPr>
          <w:rFonts w:ascii="Calibri" w:hAnsi="Calibri" w:cs="Calibri"/>
          <w:sz w:val="24"/>
          <w:szCs w:val="24"/>
          <w:lang w:val="en-GB"/>
        </w:rPr>
        <w:t>persist</w:t>
      </w:r>
      <w:r w:rsidR="005A7685" w:rsidRPr="00D455D5">
        <w:rPr>
          <w:rFonts w:ascii="Calibri" w:hAnsi="Calibri" w:cs="Calibri"/>
          <w:sz w:val="24"/>
          <w:szCs w:val="24"/>
          <w:lang w:val="en-GB"/>
        </w:rPr>
        <w:t xml:space="preserve"> for many days. And long-lasting sicknesses admit of pleasure in the flesh which is </w:t>
      </w:r>
      <w:r w:rsidR="00E96F16" w:rsidRPr="00D455D5">
        <w:rPr>
          <w:rFonts w:ascii="Calibri" w:hAnsi="Calibri" w:cs="Calibri"/>
          <w:sz w:val="24"/>
          <w:szCs w:val="24"/>
          <w:lang w:val="en-GB"/>
        </w:rPr>
        <w:t xml:space="preserve">actually </w:t>
      </w:r>
      <w:r w:rsidR="005A7685" w:rsidRPr="00D455D5">
        <w:rPr>
          <w:rFonts w:ascii="Calibri" w:hAnsi="Calibri" w:cs="Calibri"/>
          <w:sz w:val="24"/>
          <w:szCs w:val="24"/>
          <w:lang w:val="en-GB"/>
        </w:rPr>
        <w:t>more than the pain.</w:t>
      </w:r>
    </w:p>
    <w:p w14:paraId="1351B589" w14:textId="77777777" w:rsidR="00543579" w:rsidRPr="00D455D5" w:rsidRDefault="00543579" w:rsidP="00D455D5">
      <w:pPr>
        <w:pStyle w:val="ListParagraph"/>
        <w:spacing w:line="480" w:lineRule="auto"/>
        <w:ind w:left="0"/>
        <w:rPr>
          <w:rFonts w:ascii="Calibri" w:hAnsi="Calibri" w:cs="Calibri"/>
          <w:sz w:val="24"/>
          <w:szCs w:val="24"/>
          <w:lang w:val="en-GB"/>
        </w:rPr>
      </w:pPr>
    </w:p>
    <w:p w14:paraId="2591B971" w14:textId="77777777" w:rsidR="00605B8A" w:rsidRPr="00D455D5" w:rsidRDefault="00605B8A" w:rsidP="00D455D5">
      <w:pPr>
        <w:spacing w:line="480" w:lineRule="auto"/>
        <w:ind w:left="-284"/>
        <w:rPr>
          <w:rFonts w:ascii="Calibri" w:hAnsi="Calibri" w:cs="Calibri"/>
          <w:b/>
          <w:bCs/>
          <w:sz w:val="24"/>
          <w:szCs w:val="24"/>
          <w:lang w:val="en-GB"/>
        </w:rPr>
      </w:pPr>
    </w:p>
    <w:p w14:paraId="51799118" w14:textId="77777777" w:rsidR="00D455D5" w:rsidRDefault="00D455D5">
      <w:pPr>
        <w:spacing w:after="160" w:line="259" w:lineRule="auto"/>
        <w:jc w:val="left"/>
        <w:rPr>
          <w:rFonts w:ascii="Calibri" w:hAnsi="Calibri" w:cs="Calibri"/>
          <w:b/>
          <w:bCs/>
          <w:sz w:val="24"/>
          <w:szCs w:val="24"/>
          <w:lang w:val="en-GB"/>
        </w:rPr>
      </w:pPr>
      <w:r>
        <w:rPr>
          <w:rFonts w:ascii="Calibri" w:hAnsi="Calibri" w:cs="Calibri"/>
          <w:b/>
          <w:bCs/>
          <w:sz w:val="24"/>
          <w:szCs w:val="24"/>
          <w:lang w:val="en-GB"/>
        </w:rPr>
        <w:br w:type="page"/>
      </w:r>
    </w:p>
    <w:p w14:paraId="2B12D408" w14:textId="2F7C5FF2" w:rsidR="008937E6" w:rsidRPr="00D455D5" w:rsidRDefault="00543579" w:rsidP="00D455D5">
      <w:pPr>
        <w:spacing w:line="480" w:lineRule="auto"/>
        <w:ind w:left="-284"/>
        <w:rPr>
          <w:rFonts w:ascii="Calibri" w:hAnsi="Calibri" w:cs="Calibri"/>
          <w:b/>
          <w:bCs/>
          <w:sz w:val="24"/>
          <w:szCs w:val="24"/>
          <w:lang w:val="en-GB"/>
        </w:rPr>
      </w:pPr>
      <w:r w:rsidRPr="00D455D5">
        <w:rPr>
          <w:rFonts w:ascii="Calibri" w:hAnsi="Calibri" w:cs="Calibri"/>
          <w:b/>
          <w:bCs/>
          <w:sz w:val="24"/>
          <w:szCs w:val="24"/>
          <w:lang w:val="en-GB"/>
        </w:rPr>
        <w:lastRenderedPageBreak/>
        <w:t>139</w:t>
      </w:r>
    </w:p>
    <w:p w14:paraId="59B410A0" w14:textId="4F148B96" w:rsidR="00464821" w:rsidRPr="00D455D5" w:rsidRDefault="001100E1" w:rsidP="00D455D5">
      <w:pPr>
        <w:spacing w:line="480" w:lineRule="auto"/>
        <w:rPr>
          <w:rFonts w:ascii="Calibri" w:hAnsi="Calibri" w:cs="Calibri"/>
          <w:sz w:val="24"/>
          <w:szCs w:val="24"/>
          <w:lang w:val="en-GB"/>
        </w:rPr>
      </w:pPr>
      <w:r w:rsidRPr="00D455D5">
        <w:rPr>
          <w:rFonts w:ascii="Calibri" w:hAnsi="Calibri" w:cs="Calibri"/>
          <w:b/>
          <w:bCs/>
          <w:sz w:val="24"/>
          <w:szCs w:val="24"/>
          <w:lang w:val="en-GB"/>
        </w:rPr>
        <w:t xml:space="preserve">1-3 </w:t>
      </w:r>
      <w:r w:rsidRPr="00D455D5">
        <w:rPr>
          <w:rFonts w:ascii="Calibri" w:hAnsi="Calibri" w:cs="Calibri"/>
          <w:sz w:val="24"/>
          <w:szCs w:val="24"/>
          <w:lang w:val="en-GB"/>
        </w:rPr>
        <w:t xml:space="preserve">Epicurus </w:t>
      </w:r>
      <w:r w:rsidR="00464821" w:rsidRPr="00D455D5">
        <w:rPr>
          <w:rFonts w:ascii="Calibri" w:hAnsi="Calibri" w:cs="Calibri"/>
          <w:sz w:val="24"/>
          <w:szCs w:val="24"/>
          <w:lang w:val="en-GB"/>
        </w:rPr>
        <w:t>treats</w:t>
      </w:r>
      <w:r w:rsidRPr="00D455D5">
        <w:rPr>
          <w:rFonts w:ascii="Calibri" w:hAnsi="Calibri" w:cs="Calibri"/>
          <w:sz w:val="24"/>
          <w:szCs w:val="24"/>
          <w:lang w:val="en-GB"/>
        </w:rPr>
        <w:t xml:space="preserve"> </w:t>
      </w:r>
      <w:r w:rsidR="00AD4C17" w:rsidRPr="00D455D5">
        <w:rPr>
          <w:rFonts w:ascii="Calibri" w:hAnsi="Calibri" w:cs="Calibri"/>
          <w:sz w:val="24"/>
          <w:szCs w:val="24"/>
        </w:rPr>
        <w:t>ὀργή</w:t>
      </w:r>
      <w:r w:rsidR="00AD4C17" w:rsidRPr="00D455D5">
        <w:rPr>
          <w:rFonts w:ascii="Calibri" w:hAnsi="Calibri" w:cs="Calibri"/>
          <w:sz w:val="24"/>
          <w:szCs w:val="24"/>
          <w:lang w:val="en-GB"/>
        </w:rPr>
        <w:t xml:space="preserve"> (</w:t>
      </w:r>
      <w:r w:rsidRPr="00D455D5">
        <w:rPr>
          <w:rFonts w:ascii="Calibri" w:hAnsi="Calibri" w:cs="Calibri"/>
          <w:sz w:val="24"/>
          <w:szCs w:val="24"/>
          <w:lang w:val="en-GB"/>
        </w:rPr>
        <w:t>anger</w:t>
      </w:r>
      <w:r w:rsidR="00AD4C17" w:rsidRPr="00D455D5">
        <w:rPr>
          <w:rFonts w:ascii="Calibri" w:hAnsi="Calibri" w:cs="Calibri"/>
          <w:sz w:val="24"/>
          <w:szCs w:val="24"/>
          <w:lang w:val="en-GB"/>
        </w:rPr>
        <w:t>)</w:t>
      </w:r>
      <w:r w:rsidRPr="00D455D5">
        <w:rPr>
          <w:rFonts w:ascii="Calibri" w:hAnsi="Calibri" w:cs="Calibri"/>
          <w:sz w:val="24"/>
          <w:szCs w:val="24"/>
          <w:lang w:val="en-GB"/>
        </w:rPr>
        <w:t xml:space="preserve"> and </w:t>
      </w:r>
      <w:r w:rsidR="00AD4C17" w:rsidRPr="00D455D5">
        <w:rPr>
          <w:rFonts w:ascii="Calibri" w:hAnsi="Calibri" w:cs="Calibri"/>
          <w:sz w:val="24"/>
          <w:szCs w:val="24"/>
        </w:rPr>
        <w:t>χάρις</w:t>
      </w:r>
      <w:r w:rsidR="00AD4C17" w:rsidRPr="00D455D5">
        <w:rPr>
          <w:rFonts w:ascii="Calibri" w:hAnsi="Calibri" w:cs="Calibri"/>
          <w:sz w:val="24"/>
          <w:szCs w:val="24"/>
          <w:lang w:val="en-GB"/>
        </w:rPr>
        <w:t xml:space="preserve"> (</w:t>
      </w:r>
      <w:r w:rsidRPr="00D455D5">
        <w:rPr>
          <w:rFonts w:ascii="Calibri" w:hAnsi="Calibri" w:cs="Calibri"/>
          <w:sz w:val="24"/>
          <w:szCs w:val="24"/>
          <w:lang w:val="en-GB"/>
        </w:rPr>
        <w:t>favour</w:t>
      </w:r>
      <w:r w:rsidR="00AD4C17" w:rsidRPr="00D455D5">
        <w:rPr>
          <w:rFonts w:ascii="Calibri" w:hAnsi="Calibri" w:cs="Calibri"/>
          <w:sz w:val="24"/>
          <w:szCs w:val="24"/>
          <w:lang w:val="en-GB"/>
        </w:rPr>
        <w:t>)</w:t>
      </w:r>
      <w:r w:rsidRPr="00D455D5">
        <w:rPr>
          <w:rFonts w:ascii="Calibri" w:hAnsi="Calibri" w:cs="Calibri"/>
          <w:sz w:val="24"/>
          <w:szCs w:val="24"/>
          <w:lang w:val="en-GB"/>
        </w:rPr>
        <w:t xml:space="preserve"> equally</w:t>
      </w:r>
      <w:r w:rsidR="0025177D" w:rsidRPr="00D455D5">
        <w:rPr>
          <w:rFonts w:ascii="Calibri" w:hAnsi="Calibri" w:cs="Calibri"/>
          <w:sz w:val="24"/>
          <w:szCs w:val="24"/>
          <w:lang w:val="en-GB"/>
        </w:rPr>
        <w:t xml:space="preserve"> </w:t>
      </w:r>
      <w:r w:rsidRPr="00D455D5">
        <w:rPr>
          <w:rFonts w:ascii="Calibri" w:hAnsi="Calibri" w:cs="Calibri"/>
          <w:sz w:val="24"/>
          <w:szCs w:val="24"/>
          <w:lang w:val="en-GB"/>
        </w:rPr>
        <w:t xml:space="preserve">as weaknesses: see also </w:t>
      </w:r>
      <w:proofErr w:type="spellStart"/>
      <w:r w:rsidR="00E11384" w:rsidRPr="00D455D5">
        <w:rPr>
          <w:rFonts w:ascii="Calibri" w:hAnsi="Calibri" w:cs="Calibri"/>
          <w:sz w:val="24"/>
          <w:szCs w:val="24"/>
          <w:lang w:val="en-GB"/>
        </w:rPr>
        <w:t>Phld</w:t>
      </w:r>
      <w:proofErr w:type="spellEnd"/>
      <w:r w:rsidR="00E11384" w:rsidRPr="00D455D5">
        <w:rPr>
          <w:rFonts w:ascii="Calibri" w:hAnsi="Calibri" w:cs="Calibri"/>
          <w:sz w:val="24"/>
          <w:szCs w:val="24"/>
          <w:lang w:val="en-GB"/>
        </w:rPr>
        <w:t>. (</w:t>
      </w:r>
      <w:r w:rsidR="00E11384" w:rsidRPr="00D455D5">
        <w:rPr>
          <w:rFonts w:ascii="Calibri" w:hAnsi="Calibri" w:cs="Calibri"/>
          <w:i/>
          <w:iCs/>
          <w:sz w:val="24"/>
          <w:szCs w:val="24"/>
          <w:lang w:val="en-GB"/>
        </w:rPr>
        <w:t xml:space="preserve">On the gods </w:t>
      </w:r>
      <w:r w:rsidR="00E11384" w:rsidRPr="00D455D5">
        <w:rPr>
          <w:rFonts w:ascii="Calibri" w:hAnsi="Calibri" w:cs="Calibri"/>
          <w:sz w:val="24"/>
          <w:szCs w:val="24"/>
          <w:lang w:val="en-GB"/>
        </w:rPr>
        <w:t>3</w:t>
      </w:r>
      <w:r w:rsidR="00935C61" w:rsidRPr="00D455D5">
        <w:rPr>
          <w:rFonts w:ascii="Calibri" w:hAnsi="Calibri" w:cs="Calibri"/>
          <w:sz w:val="24"/>
          <w:szCs w:val="24"/>
          <w:lang w:val="en-GB"/>
        </w:rPr>
        <w:t xml:space="preserve">, </w:t>
      </w:r>
      <w:proofErr w:type="spellStart"/>
      <w:r w:rsidR="00935C61" w:rsidRPr="00D455D5">
        <w:rPr>
          <w:rFonts w:ascii="Calibri" w:hAnsi="Calibri" w:cs="Calibri"/>
          <w:sz w:val="24"/>
          <w:szCs w:val="24"/>
          <w:lang w:val="en-GB"/>
        </w:rPr>
        <w:t>PHerc</w:t>
      </w:r>
      <w:proofErr w:type="spellEnd"/>
      <w:r w:rsidR="00935C61" w:rsidRPr="00D455D5">
        <w:rPr>
          <w:rFonts w:ascii="Calibri" w:hAnsi="Calibri" w:cs="Calibri"/>
          <w:sz w:val="24"/>
          <w:szCs w:val="24"/>
          <w:lang w:val="en-GB"/>
        </w:rPr>
        <w:t>. 1479</w:t>
      </w:r>
      <w:r w:rsidR="00E11384" w:rsidRPr="00D455D5">
        <w:rPr>
          <w:rFonts w:ascii="Calibri" w:hAnsi="Calibri" w:cs="Calibri"/>
          <w:sz w:val="24"/>
          <w:szCs w:val="24"/>
          <w:lang w:val="en-GB"/>
        </w:rPr>
        <w:t>)</w:t>
      </w:r>
      <w:r w:rsidR="00F9750C" w:rsidRPr="00D455D5">
        <w:rPr>
          <w:rFonts w:ascii="Calibri" w:hAnsi="Calibri" w:cs="Calibri"/>
          <w:sz w:val="24"/>
          <w:szCs w:val="24"/>
          <w:lang w:val="en-GB"/>
        </w:rPr>
        <w:t xml:space="preserve">. In </w:t>
      </w:r>
      <w:r w:rsidRPr="00D455D5">
        <w:rPr>
          <w:rFonts w:ascii="Calibri" w:hAnsi="Calibri" w:cs="Calibri"/>
          <w:i/>
          <w:iCs/>
          <w:sz w:val="24"/>
          <w:szCs w:val="24"/>
          <w:lang w:val="en-GB"/>
        </w:rPr>
        <w:t xml:space="preserve">Ep. </w:t>
      </w:r>
      <w:proofErr w:type="spellStart"/>
      <w:r w:rsidRPr="00D455D5">
        <w:rPr>
          <w:rFonts w:ascii="Calibri" w:hAnsi="Calibri" w:cs="Calibri"/>
          <w:i/>
          <w:iCs/>
          <w:sz w:val="24"/>
          <w:szCs w:val="24"/>
          <w:lang w:val="en-GB"/>
        </w:rPr>
        <w:t>Hdt</w:t>
      </w:r>
      <w:proofErr w:type="spellEnd"/>
      <w:r w:rsidRPr="00D455D5">
        <w:rPr>
          <w:rFonts w:ascii="Calibri" w:hAnsi="Calibri" w:cs="Calibri"/>
          <w:i/>
          <w:iCs/>
          <w:sz w:val="24"/>
          <w:szCs w:val="24"/>
          <w:lang w:val="en-GB"/>
        </w:rPr>
        <w:t>.</w:t>
      </w:r>
      <w:r w:rsidRPr="00D455D5">
        <w:rPr>
          <w:rFonts w:ascii="Calibri" w:hAnsi="Calibri" w:cs="Calibri"/>
          <w:sz w:val="24"/>
          <w:szCs w:val="24"/>
          <w:lang w:val="en-GB"/>
        </w:rPr>
        <w:t xml:space="preserve"> 77 both imply dependence on others, which </w:t>
      </w:r>
      <w:r w:rsidR="00464821" w:rsidRPr="00D455D5">
        <w:rPr>
          <w:rFonts w:ascii="Calibri" w:hAnsi="Calibri" w:cs="Calibri"/>
          <w:sz w:val="24"/>
          <w:szCs w:val="24"/>
          <w:lang w:val="en-GB"/>
        </w:rPr>
        <w:t>is</w:t>
      </w:r>
      <w:r w:rsidR="00AD4C17" w:rsidRPr="00D455D5">
        <w:rPr>
          <w:rFonts w:ascii="Calibri" w:hAnsi="Calibri" w:cs="Calibri"/>
          <w:sz w:val="24"/>
          <w:szCs w:val="24"/>
          <w:lang w:val="en-GB"/>
        </w:rPr>
        <w:t xml:space="preserve"> </w:t>
      </w:r>
      <w:r w:rsidRPr="00D455D5">
        <w:rPr>
          <w:rFonts w:ascii="Calibri" w:hAnsi="Calibri" w:cs="Calibri"/>
          <w:sz w:val="24"/>
          <w:szCs w:val="24"/>
          <w:lang w:val="en-GB"/>
        </w:rPr>
        <w:t>inconsistent with blessedness</w:t>
      </w:r>
      <w:r w:rsidR="00E23351" w:rsidRPr="00D455D5">
        <w:rPr>
          <w:rFonts w:ascii="Calibri" w:hAnsi="Calibri" w:cs="Calibri"/>
          <w:sz w:val="24"/>
          <w:szCs w:val="24"/>
          <w:lang w:val="en-GB"/>
        </w:rPr>
        <w:t>.</w:t>
      </w:r>
      <w:r w:rsidRPr="00D455D5">
        <w:rPr>
          <w:rFonts w:ascii="Calibri" w:hAnsi="Calibri" w:cs="Calibri"/>
          <w:sz w:val="24"/>
          <w:szCs w:val="24"/>
          <w:lang w:val="en-GB"/>
        </w:rPr>
        <w:t xml:space="preserve"> </w:t>
      </w:r>
      <w:r w:rsidR="00605B8A" w:rsidRPr="00D455D5">
        <w:rPr>
          <w:rFonts w:ascii="Calibri" w:hAnsi="Calibri" w:cs="Calibri"/>
          <w:sz w:val="24"/>
          <w:szCs w:val="24"/>
          <w:lang w:val="en-GB"/>
        </w:rPr>
        <w:t xml:space="preserve">Epicurus </w:t>
      </w:r>
      <w:r w:rsidR="005412C7" w:rsidRPr="00D455D5">
        <w:rPr>
          <w:rFonts w:ascii="Calibri" w:hAnsi="Calibri" w:cs="Calibri"/>
          <w:sz w:val="24"/>
          <w:szCs w:val="24"/>
          <w:lang w:val="en-GB"/>
        </w:rPr>
        <w:t>presents</w:t>
      </w:r>
      <w:r w:rsidR="00605B8A" w:rsidRPr="00D455D5">
        <w:rPr>
          <w:rFonts w:ascii="Calibri" w:hAnsi="Calibri" w:cs="Calibri"/>
          <w:sz w:val="24"/>
          <w:szCs w:val="24"/>
          <w:lang w:val="en-GB"/>
        </w:rPr>
        <w:t xml:space="preserve"> the gods as model</w:t>
      </w:r>
      <w:r w:rsidR="005412C7" w:rsidRPr="00D455D5">
        <w:rPr>
          <w:rFonts w:ascii="Calibri" w:hAnsi="Calibri" w:cs="Calibri"/>
          <w:sz w:val="24"/>
          <w:szCs w:val="24"/>
          <w:lang w:val="en-GB"/>
        </w:rPr>
        <w:t>s</w:t>
      </w:r>
      <w:r w:rsidR="00605B8A" w:rsidRPr="00D455D5">
        <w:rPr>
          <w:rFonts w:ascii="Calibri" w:hAnsi="Calibri" w:cs="Calibri"/>
          <w:sz w:val="24"/>
          <w:szCs w:val="24"/>
          <w:lang w:val="en-GB"/>
        </w:rPr>
        <w:t xml:space="preserve"> for </w:t>
      </w:r>
      <w:r w:rsidR="005412C7" w:rsidRPr="00D455D5">
        <w:rPr>
          <w:rFonts w:ascii="Calibri" w:hAnsi="Calibri" w:cs="Calibri"/>
          <w:sz w:val="24"/>
          <w:szCs w:val="24"/>
          <w:lang w:val="en-GB"/>
        </w:rPr>
        <w:t>human self-sufficiency,</w:t>
      </w:r>
      <w:r w:rsidR="00605B8A" w:rsidRPr="00D455D5">
        <w:rPr>
          <w:rFonts w:ascii="Calibri" w:hAnsi="Calibri" w:cs="Calibri"/>
          <w:sz w:val="24"/>
          <w:szCs w:val="24"/>
          <w:lang w:val="en-GB"/>
        </w:rPr>
        <w:t xml:space="preserve"> and </w:t>
      </w:r>
      <w:r w:rsidR="005412C7" w:rsidRPr="00D455D5">
        <w:rPr>
          <w:rFonts w:ascii="Calibri" w:hAnsi="Calibri" w:cs="Calibri"/>
          <w:sz w:val="24"/>
          <w:szCs w:val="24"/>
          <w:lang w:val="en-GB"/>
        </w:rPr>
        <w:t>suggests this</w:t>
      </w:r>
      <w:r w:rsidR="00605B8A" w:rsidRPr="00D455D5">
        <w:rPr>
          <w:rFonts w:ascii="Calibri" w:hAnsi="Calibri" w:cs="Calibri"/>
          <w:sz w:val="24"/>
          <w:szCs w:val="24"/>
          <w:lang w:val="en-GB"/>
        </w:rPr>
        <w:t xml:space="preserve"> allows men to live as gods (</w:t>
      </w:r>
      <w:r w:rsidR="00605B8A" w:rsidRPr="00D455D5">
        <w:rPr>
          <w:rFonts w:ascii="Calibri" w:hAnsi="Calibri" w:cs="Calibri"/>
          <w:i/>
          <w:iCs/>
          <w:sz w:val="24"/>
          <w:szCs w:val="24"/>
          <w:lang w:val="en-GB"/>
        </w:rPr>
        <w:t xml:space="preserve">Ep. Men. </w:t>
      </w:r>
      <w:r w:rsidR="00605B8A" w:rsidRPr="00D455D5">
        <w:rPr>
          <w:rFonts w:ascii="Calibri" w:hAnsi="Calibri" w:cs="Calibri"/>
          <w:sz w:val="24"/>
          <w:szCs w:val="24"/>
          <w:lang w:val="en-GB"/>
        </w:rPr>
        <w:t xml:space="preserve">123, 134). </w:t>
      </w:r>
      <w:proofErr w:type="spellStart"/>
      <w:r w:rsidRPr="00D455D5">
        <w:rPr>
          <w:rFonts w:ascii="Calibri" w:hAnsi="Calibri" w:cs="Calibri"/>
          <w:sz w:val="24"/>
          <w:szCs w:val="24"/>
          <w:lang w:val="en-GB"/>
        </w:rPr>
        <w:t>Mitsis</w:t>
      </w:r>
      <w:proofErr w:type="spellEnd"/>
      <w:r w:rsidR="005412C7" w:rsidRPr="00D455D5">
        <w:rPr>
          <w:rStyle w:val="FootnoteReference"/>
          <w:rFonts w:ascii="Calibri" w:hAnsi="Calibri" w:cs="Calibri"/>
          <w:sz w:val="24"/>
          <w:szCs w:val="24"/>
          <w:lang w:val="en-GB"/>
        </w:rPr>
        <w:footnoteReference w:id="4"/>
      </w:r>
      <w:r w:rsidRPr="00D455D5">
        <w:rPr>
          <w:rFonts w:ascii="Calibri" w:hAnsi="Calibri" w:cs="Calibri"/>
          <w:sz w:val="24"/>
          <w:szCs w:val="24"/>
          <w:lang w:val="en-GB"/>
        </w:rPr>
        <w:t xml:space="preserve"> </w:t>
      </w:r>
      <w:r w:rsidR="00AD4C17" w:rsidRPr="00D455D5">
        <w:rPr>
          <w:rFonts w:ascii="Calibri" w:hAnsi="Calibri" w:cs="Calibri"/>
          <w:sz w:val="24"/>
          <w:szCs w:val="24"/>
          <w:lang w:val="en-GB"/>
        </w:rPr>
        <w:t>discusses</w:t>
      </w:r>
      <w:r w:rsidRPr="00D455D5">
        <w:rPr>
          <w:rFonts w:ascii="Calibri" w:hAnsi="Calibri" w:cs="Calibri"/>
          <w:sz w:val="24"/>
          <w:szCs w:val="24"/>
          <w:lang w:val="en-GB"/>
        </w:rPr>
        <w:t xml:space="preserve"> Hellenistic philosophy’s interest in self-sufficiency</w:t>
      </w:r>
      <w:r w:rsidR="00E23351" w:rsidRPr="00D455D5">
        <w:rPr>
          <w:rFonts w:ascii="Calibri" w:hAnsi="Calibri" w:cs="Calibri"/>
          <w:sz w:val="24"/>
          <w:szCs w:val="24"/>
          <w:lang w:val="en-GB"/>
        </w:rPr>
        <w:t xml:space="preserve">: </w:t>
      </w:r>
      <w:r w:rsidRPr="00D455D5">
        <w:rPr>
          <w:rFonts w:ascii="Calibri" w:hAnsi="Calibri" w:cs="Calibri"/>
          <w:sz w:val="24"/>
          <w:szCs w:val="24"/>
          <w:lang w:val="en-GB"/>
        </w:rPr>
        <w:t xml:space="preserve">c.f. </w:t>
      </w:r>
      <w:r w:rsidRPr="00D455D5">
        <w:rPr>
          <w:rFonts w:ascii="Calibri" w:hAnsi="Calibri" w:cs="Calibri"/>
          <w:i/>
          <w:iCs/>
          <w:sz w:val="24"/>
          <w:szCs w:val="24"/>
          <w:lang w:val="en-GB"/>
        </w:rPr>
        <w:t>Ep. Men.</w:t>
      </w:r>
      <w:r w:rsidRPr="00D455D5">
        <w:rPr>
          <w:rFonts w:ascii="Calibri" w:hAnsi="Calibri" w:cs="Calibri"/>
          <w:sz w:val="24"/>
          <w:szCs w:val="24"/>
          <w:lang w:val="en-GB"/>
        </w:rPr>
        <w:t xml:space="preserve"> 130 and </w:t>
      </w:r>
      <w:r w:rsidRPr="00D455D5">
        <w:rPr>
          <w:rFonts w:ascii="Calibri" w:hAnsi="Calibri" w:cs="Calibri"/>
          <w:i/>
          <w:iCs/>
          <w:sz w:val="24"/>
          <w:szCs w:val="24"/>
          <w:lang w:val="en-GB"/>
        </w:rPr>
        <w:t>Sent. Vat</w:t>
      </w:r>
      <w:r w:rsidRPr="00D455D5">
        <w:rPr>
          <w:rFonts w:ascii="Calibri" w:hAnsi="Calibri" w:cs="Calibri"/>
          <w:sz w:val="24"/>
          <w:szCs w:val="24"/>
          <w:lang w:val="en-GB"/>
        </w:rPr>
        <w:t>. 77 where Epicurus praises self-sufficiency (</w:t>
      </w:r>
      <w:r w:rsidRPr="00D455D5">
        <w:rPr>
          <w:rFonts w:ascii="Calibri" w:hAnsi="Calibri" w:cs="Calibri"/>
          <w:sz w:val="24"/>
          <w:szCs w:val="24"/>
        </w:rPr>
        <w:t>αὐτάρκεια</w:t>
      </w:r>
      <w:r w:rsidRPr="00D455D5">
        <w:rPr>
          <w:rFonts w:ascii="Calibri" w:hAnsi="Calibri" w:cs="Calibri"/>
          <w:sz w:val="24"/>
          <w:szCs w:val="24"/>
          <w:lang w:val="en-GB"/>
        </w:rPr>
        <w:t>) as a great good</w:t>
      </w:r>
      <w:r w:rsidR="00464821" w:rsidRPr="00D455D5">
        <w:rPr>
          <w:rFonts w:ascii="Calibri" w:hAnsi="Calibri" w:cs="Calibri"/>
          <w:sz w:val="24"/>
          <w:szCs w:val="24"/>
          <w:lang w:val="en-GB"/>
        </w:rPr>
        <w:t xml:space="preserve">. </w:t>
      </w:r>
      <w:r w:rsidR="00FC4552" w:rsidRPr="00D455D5">
        <w:rPr>
          <w:rFonts w:ascii="Calibri" w:hAnsi="Calibri" w:cs="Calibri"/>
          <w:sz w:val="24"/>
          <w:szCs w:val="24"/>
          <w:lang w:val="en-GB"/>
        </w:rPr>
        <w:t xml:space="preserve">In </w:t>
      </w:r>
      <w:r w:rsidR="00FC11E6" w:rsidRPr="00D455D5">
        <w:rPr>
          <w:rFonts w:ascii="Calibri" w:hAnsi="Calibri" w:cs="Calibri"/>
          <w:i/>
          <w:iCs/>
          <w:sz w:val="24"/>
          <w:szCs w:val="24"/>
          <w:lang w:val="en-GB"/>
        </w:rPr>
        <w:t xml:space="preserve">Sent. Vat. </w:t>
      </w:r>
      <w:r w:rsidR="00FC11E6" w:rsidRPr="00D455D5">
        <w:rPr>
          <w:rFonts w:ascii="Calibri" w:hAnsi="Calibri" w:cs="Calibri"/>
          <w:sz w:val="24"/>
          <w:szCs w:val="24"/>
          <w:lang w:val="en-GB"/>
        </w:rPr>
        <w:t>79</w:t>
      </w:r>
      <w:r w:rsidR="00FC4552" w:rsidRPr="00D455D5">
        <w:rPr>
          <w:rFonts w:ascii="Calibri" w:hAnsi="Calibri" w:cs="Calibri"/>
          <w:sz w:val="24"/>
          <w:szCs w:val="24"/>
          <w:lang w:val="en-GB"/>
        </w:rPr>
        <w:t xml:space="preserve">, </w:t>
      </w:r>
      <w:r w:rsidR="00FC11E6" w:rsidRPr="00D455D5">
        <w:rPr>
          <w:rFonts w:ascii="Calibri" w:hAnsi="Calibri" w:cs="Calibri"/>
          <w:sz w:val="24"/>
          <w:szCs w:val="24"/>
          <w:lang w:val="en-GB"/>
        </w:rPr>
        <w:t>he who is free from troubles himself gives none to another</w:t>
      </w:r>
      <w:r w:rsidR="00605B8A" w:rsidRPr="00D455D5">
        <w:rPr>
          <w:rFonts w:ascii="Calibri" w:hAnsi="Calibri" w:cs="Calibri"/>
          <w:sz w:val="24"/>
          <w:szCs w:val="24"/>
          <w:lang w:val="en-GB"/>
        </w:rPr>
        <w:t>;</w:t>
      </w:r>
      <w:r w:rsidR="005412C7" w:rsidRPr="00D455D5">
        <w:rPr>
          <w:rFonts w:ascii="Calibri" w:hAnsi="Calibri" w:cs="Calibri"/>
          <w:sz w:val="24"/>
          <w:szCs w:val="24"/>
          <w:lang w:val="en-GB"/>
        </w:rPr>
        <w:t xml:space="preserve"> c.f.</w:t>
      </w:r>
      <w:r w:rsidR="00605B8A" w:rsidRPr="00D455D5">
        <w:rPr>
          <w:rFonts w:ascii="Calibri" w:hAnsi="Calibri" w:cs="Calibri"/>
          <w:sz w:val="24"/>
          <w:szCs w:val="24"/>
          <w:lang w:val="en-GB"/>
        </w:rPr>
        <w:t xml:space="preserve"> Sen. </w:t>
      </w:r>
      <w:r w:rsidR="00605B8A" w:rsidRPr="00D455D5">
        <w:rPr>
          <w:rFonts w:ascii="Calibri" w:hAnsi="Calibri" w:cs="Calibri"/>
          <w:i/>
          <w:iCs/>
          <w:sz w:val="24"/>
          <w:szCs w:val="24"/>
          <w:lang w:val="en-GB"/>
        </w:rPr>
        <w:t xml:space="preserve">Apoc. </w:t>
      </w:r>
      <w:r w:rsidR="00605B8A" w:rsidRPr="00D455D5">
        <w:rPr>
          <w:rFonts w:ascii="Calibri" w:hAnsi="Calibri" w:cs="Calibri"/>
          <w:sz w:val="24"/>
          <w:szCs w:val="24"/>
          <w:lang w:val="en-GB"/>
        </w:rPr>
        <w:t xml:space="preserve">8: </w:t>
      </w:r>
      <w:proofErr w:type="spellStart"/>
      <w:r w:rsidR="00605B8A" w:rsidRPr="00D455D5">
        <w:rPr>
          <w:rFonts w:ascii="Calibri" w:hAnsi="Calibri" w:cs="Calibri"/>
          <w:sz w:val="24"/>
          <w:szCs w:val="24"/>
          <w:lang w:val="en-GB"/>
        </w:rPr>
        <w:t>oὔτε</w:t>
      </w:r>
      <w:proofErr w:type="spellEnd"/>
      <w:r w:rsidR="00605B8A" w:rsidRPr="00D455D5">
        <w:rPr>
          <w:rFonts w:ascii="Calibri" w:hAnsi="Calibri" w:cs="Calibri"/>
          <w:sz w:val="24"/>
          <w:szCs w:val="24"/>
          <w:lang w:val="en-GB"/>
        </w:rPr>
        <w:t xml:space="preserve"> α</w:t>
      </w:r>
      <w:proofErr w:type="spellStart"/>
      <w:r w:rsidR="00605B8A" w:rsidRPr="00D455D5">
        <w:rPr>
          <w:rFonts w:ascii="Calibri" w:hAnsi="Calibri" w:cs="Calibri"/>
          <w:sz w:val="24"/>
          <w:szCs w:val="24"/>
          <w:lang w:val="en-GB"/>
        </w:rPr>
        <w:t>ὐτὸς</w:t>
      </w:r>
      <w:proofErr w:type="spellEnd"/>
      <w:r w:rsidR="00605B8A" w:rsidRPr="00D455D5">
        <w:rPr>
          <w:rFonts w:ascii="Calibri" w:hAnsi="Calibri" w:cs="Calibri"/>
          <w:sz w:val="24"/>
          <w:szCs w:val="24"/>
          <w:lang w:val="en-GB"/>
        </w:rPr>
        <w:t xml:space="preserve"> π</w:t>
      </w:r>
      <w:proofErr w:type="spellStart"/>
      <w:r w:rsidR="00605B8A" w:rsidRPr="00D455D5">
        <w:rPr>
          <w:rFonts w:ascii="Calibri" w:hAnsi="Calibri" w:cs="Calibri"/>
          <w:sz w:val="24"/>
          <w:szCs w:val="24"/>
          <w:lang w:val="en-GB"/>
        </w:rPr>
        <w:t>ρᾶγμ</w:t>
      </w:r>
      <w:proofErr w:type="spellEnd"/>
      <w:r w:rsidR="00605B8A" w:rsidRPr="00D455D5">
        <w:rPr>
          <w:rFonts w:ascii="Calibri" w:hAnsi="Calibri" w:cs="Calibri"/>
          <w:sz w:val="24"/>
          <w:szCs w:val="24"/>
          <w:lang w:val="en-GB"/>
        </w:rPr>
        <w:t xml:space="preserve">α </w:t>
      </w:r>
      <w:proofErr w:type="spellStart"/>
      <w:r w:rsidR="00605B8A" w:rsidRPr="00D455D5">
        <w:rPr>
          <w:rFonts w:ascii="Calibri" w:hAnsi="Calibri" w:cs="Calibri"/>
          <w:sz w:val="24"/>
          <w:szCs w:val="24"/>
          <w:lang w:val="en-GB"/>
        </w:rPr>
        <w:t>ἔχει</w:t>
      </w:r>
      <w:proofErr w:type="spellEnd"/>
      <w:r w:rsidR="00605B8A" w:rsidRPr="00D455D5">
        <w:rPr>
          <w:rFonts w:ascii="Calibri" w:hAnsi="Calibri" w:cs="Calibri"/>
          <w:sz w:val="24"/>
          <w:szCs w:val="24"/>
          <w:lang w:val="en-GB"/>
        </w:rPr>
        <w:t xml:space="preserve"> </w:t>
      </w:r>
      <w:proofErr w:type="spellStart"/>
      <w:r w:rsidR="00605B8A" w:rsidRPr="00D455D5">
        <w:rPr>
          <w:rFonts w:ascii="Calibri" w:hAnsi="Calibri" w:cs="Calibri"/>
          <w:sz w:val="24"/>
          <w:szCs w:val="24"/>
          <w:lang w:val="en-GB"/>
        </w:rPr>
        <w:t>τι</w:t>
      </w:r>
      <w:proofErr w:type="spellEnd"/>
      <w:r w:rsidR="00605B8A" w:rsidRPr="00D455D5">
        <w:rPr>
          <w:rFonts w:ascii="Calibri" w:hAnsi="Calibri" w:cs="Calibri"/>
          <w:sz w:val="24"/>
          <w:szCs w:val="24"/>
          <w:lang w:val="en-GB"/>
        </w:rPr>
        <w:t> </w:t>
      </w:r>
      <w:proofErr w:type="spellStart"/>
      <w:r w:rsidR="00605B8A" w:rsidRPr="00D455D5">
        <w:rPr>
          <w:rFonts w:ascii="Calibri" w:hAnsi="Calibri" w:cs="Calibri"/>
          <w:sz w:val="24"/>
          <w:szCs w:val="24"/>
          <w:lang w:val="en-GB"/>
        </w:rPr>
        <w:t>οὔτε</w:t>
      </w:r>
      <w:proofErr w:type="spellEnd"/>
      <w:r w:rsidR="00605B8A" w:rsidRPr="00D455D5">
        <w:rPr>
          <w:rFonts w:ascii="Calibri" w:hAnsi="Calibri" w:cs="Calibri"/>
          <w:sz w:val="24"/>
          <w:szCs w:val="24"/>
          <w:lang w:val="en-GB"/>
        </w:rPr>
        <w:t xml:space="preserve"> </w:t>
      </w:r>
      <w:proofErr w:type="spellStart"/>
      <w:r w:rsidR="00605B8A" w:rsidRPr="00D455D5">
        <w:rPr>
          <w:rFonts w:ascii="Calibri" w:hAnsi="Calibri" w:cs="Calibri"/>
          <w:sz w:val="24"/>
          <w:szCs w:val="24"/>
          <w:lang w:val="en-GB"/>
        </w:rPr>
        <w:t>ἄλλοις</w:t>
      </w:r>
      <w:proofErr w:type="spellEnd"/>
      <w:r w:rsidR="00605B8A" w:rsidRPr="00D455D5">
        <w:rPr>
          <w:rFonts w:ascii="Calibri" w:hAnsi="Calibri" w:cs="Calibri"/>
          <w:sz w:val="24"/>
          <w:szCs w:val="24"/>
          <w:lang w:val="en-GB"/>
        </w:rPr>
        <w:t xml:space="preserve"> πα</w:t>
      </w:r>
      <w:proofErr w:type="spellStart"/>
      <w:r w:rsidR="00605B8A" w:rsidRPr="00D455D5">
        <w:rPr>
          <w:rFonts w:ascii="Calibri" w:hAnsi="Calibri" w:cs="Calibri"/>
          <w:sz w:val="24"/>
          <w:szCs w:val="24"/>
          <w:lang w:val="en-GB"/>
        </w:rPr>
        <w:t>ρέχει</w:t>
      </w:r>
      <w:proofErr w:type="spellEnd"/>
      <w:r w:rsidR="00FC11E6" w:rsidRPr="00D455D5">
        <w:rPr>
          <w:rFonts w:ascii="Calibri" w:hAnsi="Calibri" w:cs="Calibri"/>
          <w:sz w:val="24"/>
          <w:szCs w:val="24"/>
          <w:lang w:val="en-GB"/>
        </w:rPr>
        <w:t xml:space="preserve">. </w:t>
      </w:r>
      <w:r w:rsidR="00464821" w:rsidRPr="00D455D5">
        <w:rPr>
          <w:rFonts w:ascii="Calibri" w:hAnsi="Calibri" w:cs="Calibri"/>
          <w:sz w:val="24"/>
          <w:szCs w:val="24"/>
          <w:lang w:val="en-GB"/>
        </w:rPr>
        <w:t xml:space="preserve">Elsewhere </w:t>
      </w:r>
      <w:r w:rsidR="00FC4552" w:rsidRPr="00D455D5">
        <w:rPr>
          <w:rFonts w:ascii="Calibri" w:hAnsi="Calibri" w:cs="Calibri"/>
          <w:sz w:val="24"/>
          <w:szCs w:val="24"/>
          <w:lang w:val="en-GB"/>
        </w:rPr>
        <w:t>Epicurus</w:t>
      </w:r>
      <w:r w:rsidR="00464821" w:rsidRPr="00D455D5">
        <w:rPr>
          <w:rFonts w:ascii="Calibri" w:hAnsi="Calibri" w:cs="Calibri"/>
          <w:sz w:val="24"/>
          <w:szCs w:val="24"/>
          <w:lang w:val="en-GB"/>
        </w:rPr>
        <w:t xml:space="preserve"> explains the importance of dispelling the anxiety caused by a belief in immortal and capricious gods (</w:t>
      </w:r>
      <w:r w:rsidR="00464821" w:rsidRPr="00D455D5">
        <w:rPr>
          <w:rFonts w:ascii="Calibri" w:hAnsi="Calibri" w:cs="Calibri"/>
          <w:i/>
          <w:iCs/>
          <w:sz w:val="24"/>
          <w:szCs w:val="24"/>
          <w:lang w:val="en-GB"/>
        </w:rPr>
        <w:t>KD</w:t>
      </w:r>
      <w:r w:rsidR="00464821" w:rsidRPr="00D455D5">
        <w:rPr>
          <w:rFonts w:ascii="Calibri" w:hAnsi="Calibri" w:cs="Calibri"/>
          <w:sz w:val="24"/>
          <w:szCs w:val="24"/>
          <w:lang w:val="en-GB"/>
        </w:rPr>
        <w:t xml:space="preserve"> 12-13; </w:t>
      </w:r>
      <w:r w:rsidR="00464821" w:rsidRPr="00D455D5">
        <w:rPr>
          <w:rFonts w:ascii="Calibri" w:hAnsi="Calibri" w:cs="Calibri"/>
          <w:i/>
          <w:iCs/>
          <w:sz w:val="24"/>
          <w:szCs w:val="24"/>
          <w:lang w:val="en-GB"/>
        </w:rPr>
        <w:t xml:space="preserve">Ep. </w:t>
      </w:r>
      <w:proofErr w:type="spellStart"/>
      <w:r w:rsidR="00464821" w:rsidRPr="00D455D5">
        <w:rPr>
          <w:rFonts w:ascii="Calibri" w:hAnsi="Calibri" w:cs="Calibri"/>
          <w:i/>
          <w:iCs/>
          <w:sz w:val="24"/>
          <w:szCs w:val="24"/>
          <w:lang w:val="en-GB"/>
        </w:rPr>
        <w:t>Hdt</w:t>
      </w:r>
      <w:proofErr w:type="spellEnd"/>
      <w:r w:rsidR="00464821" w:rsidRPr="00D455D5">
        <w:rPr>
          <w:rFonts w:ascii="Calibri" w:hAnsi="Calibri" w:cs="Calibri"/>
          <w:sz w:val="24"/>
          <w:szCs w:val="24"/>
          <w:lang w:val="en-GB"/>
        </w:rPr>
        <w:t xml:space="preserve">. 77-81). </w:t>
      </w:r>
    </w:p>
    <w:p w14:paraId="7A33F43B" w14:textId="77777777" w:rsidR="00AD4C17" w:rsidRPr="00D455D5" w:rsidRDefault="00AD4C17" w:rsidP="00D455D5">
      <w:pPr>
        <w:spacing w:line="480" w:lineRule="auto"/>
        <w:rPr>
          <w:rFonts w:ascii="Calibri" w:hAnsi="Calibri" w:cs="Calibri"/>
          <w:sz w:val="24"/>
          <w:szCs w:val="24"/>
          <w:lang w:val="en-GB"/>
        </w:rPr>
      </w:pPr>
    </w:p>
    <w:p w14:paraId="1DAAFD52" w14:textId="6D5B3918" w:rsidR="00540CD7" w:rsidRPr="00D455D5" w:rsidRDefault="003D0FC3" w:rsidP="00D455D5">
      <w:pPr>
        <w:spacing w:line="480" w:lineRule="auto"/>
        <w:jc w:val="left"/>
        <w:rPr>
          <w:rFonts w:ascii="Calibri" w:hAnsi="Calibri" w:cs="Calibri"/>
          <w:sz w:val="24"/>
          <w:szCs w:val="24"/>
          <w:lang w:val="en-GB"/>
        </w:rPr>
      </w:pPr>
      <w:r w:rsidRPr="00D455D5">
        <w:rPr>
          <w:rFonts w:ascii="Calibri" w:hAnsi="Calibri" w:cs="Calibri"/>
          <w:b/>
          <w:bCs/>
          <w:sz w:val="24"/>
          <w:szCs w:val="24"/>
          <w:lang w:val="en-GB"/>
        </w:rPr>
        <w:t xml:space="preserve">1 </w:t>
      </w:r>
      <w:r w:rsidR="00540CD7" w:rsidRPr="00D455D5">
        <w:rPr>
          <w:rFonts w:ascii="Calibri" w:hAnsi="Calibri" w:cs="Calibri"/>
          <w:b/>
          <w:bCs/>
          <w:sz w:val="24"/>
          <w:szCs w:val="24"/>
        </w:rPr>
        <w:t>τὸ</w:t>
      </w:r>
      <w:r w:rsidR="00540CD7" w:rsidRPr="00D455D5">
        <w:rPr>
          <w:rFonts w:ascii="Calibri" w:hAnsi="Calibri" w:cs="Calibri"/>
          <w:b/>
          <w:bCs/>
          <w:sz w:val="24"/>
          <w:szCs w:val="24"/>
          <w:lang w:val="en-GB"/>
        </w:rPr>
        <w:t xml:space="preserve"> </w:t>
      </w:r>
      <w:r w:rsidR="00540CD7" w:rsidRPr="00D455D5">
        <w:rPr>
          <w:rFonts w:ascii="Calibri" w:hAnsi="Calibri" w:cs="Calibri"/>
          <w:b/>
          <w:bCs/>
          <w:sz w:val="24"/>
          <w:szCs w:val="24"/>
        </w:rPr>
        <w:t>μακάριον</w:t>
      </w:r>
      <w:r w:rsidR="00540CD7" w:rsidRPr="00D455D5">
        <w:rPr>
          <w:rFonts w:ascii="Calibri" w:hAnsi="Calibri" w:cs="Calibri"/>
          <w:b/>
          <w:bCs/>
          <w:sz w:val="24"/>
          <w:szCs w:val="24"/>
          <w:lang w:val="en-GB"/>
        </w:rPr>
        <w:t xml:space="preserve"> </w:t>
      </w:r>
      <w:r w:rsidR="00540CD7" w:rsidRPr="00D455D5">
        <w:rPr>
          <w:rFonts w:ascii="Calibri" w:hAnsi="Calibri" w:cs="Calibri"/>
          <w:b/>
          <w:bCs/>
          <w:sz w:val="24"/>
          <w:szCs w:val="24"/>
        </w:rPr>
        <w:t>καὶ</w:t>
      </w:r>
      <w:r w:rsidR="00540CD7" w:rsidRPr="00D455D5">
        <w:rPr>
          <w:rFonts w:ascii="Calibri" w:hAnsi="Calibri" w:cs="Calibri"/>
          <w:b/>
          <w:bCs/>
          <w:sz w:val="24"/>
          <w:szCs w:val="24"/>
          <w:lang w:val="en-GB"/>
        </w:rPr>
        <w:t xml:space="preserve"> </w:t>
      </w:r>
      <w:r w:rsidR="00540CD7" w:rsidRPr="00D455D5">
        <w:rPr>
          <w:rFonts w:ascii="Calibri" w:hAnsi="Calibri" w:cs="Calibri"/>
          <w:b/>
          <w:bCs/>
          <w:sz w:val="24"/>
          <w:szCs w:val="24"/>
        </w:rPr>
        <w:t>ἄφθαρτον</w:t>
      </w:r>
      <w:r w:rsidR="00540CD7" w:rsidRPr="00D455D5">
        <w:rPr>
          <w:rFonts w:ascii="Calibri" w:hAnsi="Calibri" w:cs="Calibri"/>
          <w:b/>
          <w:bCs/>
          <w:sz w:val="24"/>
          <w:szCs w:val="24"/>
          <w:lang w:val="en-GB"/>
        </w:rPr>
        <w:t xml:space="preserve">: </w:t>
      </w:r>
      <w:r w:rsidR="00540CD7" w:rsidRPr="00D455D5">
        <w:rPr>
          <w:rFonts w:ascii="Calibri" w:hAnsi="Calibri" w:cs="Calibri"/>
          <w:sz w:val="24"/>
          <w:szCs w:val="24"/>
          <w:lang w:val="en-GB"/>
        </w:rPr>
        <w:t xml:space="preserve">echoed in </w:t>
      </w:r>
      <w:r w:rsidR="00F930A2" w:rsidRPr="00D455D5">
        <w:rPr>
          <w:rFonts w:ascii="Calibri" w:hAnsi="Calibri" w:cs="Calibri"/>
          <w:i/>
          <w:iCs/>
          <w:sz w:val="24"/>
          <w:szCs w:val="24"/>
          <w:lang w:val="en-GB"/>
        </w:rPr>
        <w:t xml:space="preserve">Ep. </w:t>
      </w:r>
      <w:proofErr w:type="spellStart"/>
      <w:r w:rsidR="0093037C" w:rsidRPr="00D455D5">
        <w:rPr>
          <w:rFonts w:ascii="Calibri" w:hAnsi="Calibri" w:cs="Calibri"/>
          <w:i/>
          <w:iCs/>
          <w:sz w:val="24"/>
          <w:szCs w:val="24"/>
          <w:lang w:val="en-GB"/>
        </w:rPr>
        <w:t>Hdt</w:t>
      </w:r>
      <w:proofErr w:type="spellEnd"/>
      <w:r w:rsidR="00F930A2" w:rsidRPr="00D455D5">
        <w:rPr>
          <w:rFonts w:ascii="Calibri" w:hAnsi="Calibri" w:cs="Calibri"/>
          <w:i/>
          <w:iCs/>
          <w:sz w:val="24"/>
          <w:szCs w:val="24"/>
          <w:lang w:val="en-GB"/>
        </w:rPr>
        <w:t>.</w:t>
      </w:r>
      <w:r w:rsidR="00540CD7" w:rsidRPr="00D455D5">
        <w:rPr>
          <w:rFonts w:ascii="Calibri" w:hAnsi="Calibri" w:cs="Calibri"/>
          <w:sz w:val="24"/>
          <w:szCs w:val="24"/>
          <w:lang w:val="en-GB"/>
        </w:rPr>
        <w:t xml:space="preserve"> 77</w:t>
      </w:r>
      <w:r w:rsidR="00DE3E43" w:rsidRPr="00D455D5">
        <w:rPr>
          <w:rFonts w:ascii="Calibri" w:hAnsi="Calibri" w:cs="Calibri"/>
          <w:sz w:val="24"/>
          <w:szCs w:val="24"/>
          <w:lang w:val="en-GB"/>
        </w:rPr>
        <w:t xml:space="preserve"> and </w:t>
      </w:r>
      <w:r w:rsidR="00F930A2" w:rsidRPr="00D455D5">
        <w:rPr>
          <w:rFonts w:ascii="Calibri" w:hAnsi="Calibri" w:cs="Calibri"/>
          <w:i/>
          <w:iCs/>
          <w:sz w:val="24"/>
          <w:szCs w:val="24"/>
          <w:lang w:val="en-GB"/>
        </w:rPr>
        <w:t>Ep. Men.</w:t>
      </w:r>
      <w:r w:rsidR="00DE3E43" w:rsidRPr="00D455D5">
        <w:rPr>
          <w:rFonts w:ascii="Calibri" w:hAnsi="Calibri" w:cs="Calibri"/>
          <w:i/>
          <w:iCs/>
          <w:sz w:val="24"/>
          <w:szCs w:val="24"/>
          <w:lang w:val="en-GB"/>
        </w:rPr>
        <w:t xml:space="preserve"> </w:t>
      </w:r>
      <w:r w:rsidR="00DE3E43" w:rsidRPr="00D455D5">
        <w:rPr>
          <w:rFonts w:ascii="Calibri" w:hAnsi="Calibri" w:cs="Calibri"/>
          <w:sz w:val="24"/>
          <w:szCs w:val="24"/>
          <w:lang w:val="en-GB"/>
        </w:rPr>
        <w:t xml:space="preserve">123; </w:t>
      </w:r>
      <w:r w:rsidR="008A6BD9" w:rsidRPr="00D455D5">
        <w:rPr>
          <w:rFonts w:ascii="Calibri" w:hAnsi="Calibri" w:cs="Calibri"/>
          <w:sz w:val="24"/>
          <w:szCs w:val="24"/>
          <w:lang w:val="en-GB"/>
        </w:rPr>
        <w:t xml:space="preserve">the idea of the gods being </w:t>
      </w:r>
      <w:r w:rsidR="008A6BD9" w:rsidRPr="00D455D5">
        <w:rPr>
          <w:rFonts w:ascii="Calibri" w:hAnsi="Calibri" w:cs="Calibri"/>
          <w:i/>
          <w:iCs/>
          <w:sz w:val="24"/>
          <w:szCs w:val="24"/>
          <w:lang w:val="en-GB"/>
        </w:rPr>
        <w:t>blessed</w:t>
      </w:r>
      <w:r w:rsidR="00FF6428" w:rsidRPr="00D455D5">
        <w:rPr>
          <w:rFonts w:ascii="Calibri" w:hAnsi="Calibri" w:cs="Calibri"/>
          <w:i/>
          <w:iCs/>
          <w:sz w:val="24"/>
          <w:szCs w:val="24"/>
          <w:lang w:val="en-GB"/>
        </w:rPr>
        <w:t xml:space="preserve"> and immortal </w:t>
      </w:r>
      <w:r w:rsidR="00FF6428" w:rsidRPr="00D455D5">
        <w:rPr>
          <w:rFonts w:ascii="Calibri" w:hAnsi="Calibri" w:cs="Calibri"/>
          <w:sz w:val="24"/>
          <w:szCs w:val="24"/>
          <w:lang w:val="en-GB"/>
        </w:rPr>
        <w:t xml:space="preserve">is </w:t>
      </w:r>
      <w:r w:rsidR="000F6A37" w:rsidRPr="00D455D5">
        <w:rPr>
          <w:rFonts w:ascii="Calibri" w:hAnsi="Calibri" w:cs="Calibri"/>
          <w:sz w:val="24"/>
          <w:szCs w:val="24"/>
          <w:lang w:val="en-GB"/>
        </w:rPr>
        <w:t>repeated</w:t>
      </w:r>
      <w:r w:rsidR="00DE3E43" w:rsidRPr="00D455D5">
        <w:rPr>
          <w:rFonts w:ascii="Calibri" w:hAnsi="Calibri" w:cs="Calibri"/>
          <w:sz w:val="24"/>
          <w:szCs w:val="24"/>
          <w:lang w:val="en-GB"/>
        </w:rPr>
        <w:t xml:space="preserve"> </w:t>
      </w:r>
      <w:r w:rsidR="0002703F" w:rsidRPr="00D455D5">
        <w:rPr>
          <w:rFonts w:ascii="Calibri" w:hAnsi="Calibri" w:cs="Calibri"/>
          <w:sz w:val="24"/>
          <w:szCs w:val="24"/>
          <w:lang w:val="en-GB"/>
        </w:rPr>
        <w:t xml:space="preserve">in </w:t>
      </w:r>
      <w:proofErr w:type="spellStart"/>
      <w:r w:rsidR="0002703F" w:rsidRPr="00D455D5">
        <w:rPr>
          <w:rFonts w:ascii="Calibri" w:hAnsi="Calibri" w:cs="Calibri"/>
          <w:sz w:val="24"/>
          <w:szCs w:val="24"/>
          <w:lang w:val="en-GB"/>
        </w:rPr>
        <w:t>Lucr</w:t>
      </w:r>
      <w:proofErr w:type="spellEnd"/>
      <w:r w:rsidR="0002703F" w:rsidRPr="00D455D5">
        <w:rPr>
          <w:rFonts w:ascii="Calibri" w:hAnsi="Calibri" w:cs="Calibri"/>
          <w:sz w:val="24"/>
          <w:szCs w:val="24"/>
          <w:lang w:val="en-GB"/>
        </w:rPr>
        <w:t xml:space="preserve">. </w:t>
      </w:r>
      <w:r w:rsidR="00DE3E43" w:rsidRPr="00D455D5">
        <w:rPr>
          <w:rFonts w:ascii="Calibri" w:hAnsi="Calibri" w:cs="Calibri"/>
          <w:sz w:val="24"/>
          <w:szCs w:val="24"/>
          <w:lang w:val="en-GB"/>
        </w:rPr>
        <w:t>(</w:t>
      </w:r>
      <w:proofErr w:type="spellStart"/>
      <w:r w:rsidR="00464821" w:rsidRPr="00D455D5">
        <w:rPr>
          <w:rFonts w:ascii="Calibri" w:hAnsi="Calibri" w:cs="Calibri"/>
          <w:i/>
          <w:iCs/>
          <w:sz w:val="24"/>
          <w:szCs w:val="24"/>
          <w:lang w:val="en-GB"/>
        </w:rPr>
        <w:t>inmortalibus</w:t>
      </w:r>
      <w:proofErr w:type="spellEnd"/>
      <w:r w:rsidR="00464821" w:rsidRPr="00D455D5">
        <w:rPr>
          <w:rFonts w:ascii="Calibri" w:hAnsi="Calibri" w:cs="Calibri"/>
          <w:i/>
          <w:iCs/>
          <w:sz w:val="24"/>
          <w:szCs w:val="24"/>
          <w:lang w:val="en-GB"/>
        </w:rPr>
        <w:t xml:space="preserve"> </w:t>
      </w:r>
      <w:proofErr w:type="spellStart"/>
      <w:r w:rsidR="00464821" w:rsidRPr="00D455D5">
        <w:rPr>
          <w:rFonts w:ascii="Calibri" w:hAnsi="Calibri" w:cs="Calibri"/>
          <w:i/>
          <w:iCs/>
          <w:sz w:val="24"/>
          <w:szCs w:val="24"/>
          <w:lang w:val="en-GB"/>
        </w:rPr>
        <w:t>atque</w:t>
      </w:r>
      <w:proofErr w:type="spellEnd"/>
      <w:r w:rsidR="00464821" w:rsidRPr="00D455D5">
        <w:rPr>
          <w:rFonts w:ascii="Calibri" w:hAnsi="Calibri" w:cs="Calibri"/>
          <w:i/>
          <w:iCs/>
          <w:sz w:val="24"/>
          <w:szCs w:val="24"/>
          <w:lang w:val="en-GB"/>
        </w:rPr>
        <w:t xml:space="preserve"> </w:t>
      </w:r>
      <w:proofErr w:type="spellStart"/>
      <w:r w:rsidR="00464821" w:rsidRPr="00D455D5">
        <w:rPr>
          <w:rFonts w:ascii="Calibri" w:hAnsi="Calibri" w:cs="Calibri"/>
          <w:i/>
          <w:iCs/>
          <w:sz w:val="24"/>
          <w:szCs w:val="24"/>
          <w:lang w:val="en-GB"/>
        </w:rPr>
        <w:t>beatis</w:t>
      </w:r>
      <w:proofErr w:type="spellEnd"/>
      <w:r w:rsidR="00464821" w:rsidRPr="00D455D5">
        <w:rPr>
          <w:rFonts w:ascii="Calibri" w:hAnsi="Calibri" w:cs="Calibri"/>
          <w:i/>
          <w:iCs/>
          <w:sz w:val="24"/>
          <w:szCs w:val="24"/>
          <w:lang w:val="en-GB"/>
        </w:rPr>
        <w:t xml:space="preserve">: </w:t>
      </w:r>
      <w:r w:rsidR="00DE3E43" w:rsidRPr="00D455D5">
        <w:rPr>
          <w:rFonts w:ascii="Calibri" w:hAnsi="Calibri" w:cs="Calibri"/>
          <w:sz w:val="24"/>
          <w:szCs w:val="24"/>
          <w:lang w:val="en-GB"/>
        </w:rPr>
        <w:t>5.165)</w:t>
      </w:r>
      <w:r w:rsidR="00411916" w:rsidRPr="00D455D5">
        <w:rPr>
          <w:rFonts w:ascii="Calibri" w:hAnsi="Calibri" w:cs="Calibri"/>
          <w:sz w:val="24"/>
          <w:szCs w:val="24"/>
          <w:lang w:val="en-GB"/>
        </w:rPr>
        <w:t>;</w:t>
      </w:r>
      <w:r w:rsidR="00627CB6" w:rsidRPr="00D455D5">
        <w:rPr>
          <w:rFonts w:ascii="Calibri" w:hAnsi="Calibri" w:cs="Calibri"/>
          <w:sz w:val="24"/>
          <w:szCs w:val="24"/>
          <w:lang w:val="en-GB"/>
        </w:rPr>
        <w:t xml:space="preserve"> in</w:t>
      </w:r>
      <w:r w:rsidR="00411916" w:rsidRPr="00D455D5">
        <w:rPr>
          <w:rFonts w:ascii="Calibri" w:hAnsi="Calibri" w:cs="Calibri"/>
          <w:sz w:val="24"/>
          <w:szCs w:val="24"/>
          <w:lang w:val="en-GB"/>
        </w:rPr>
        <w:t xml:space="preserve"> </w:t>
      </w:r>
      <w:r w:rsidR="00411916" w:rsidRPr="00D455D5">
        <w:rPr>
          <w:rFonts w:ascii="Calibri" w:hAnsi="Calibri" w:cs="Calibri"/>
          <w:i/>
          <w:iCs/>
          <w:sz w:val="24"/>
          <w:szCs w:val="24"/>
          <w:lang w:val="en-GB"/>
        </w:rPr>
        <w:t xml:space="preserve">Ep. Men. </w:t>
      </w:r>
      <w:r w:rsidR="00627CB6" w:rsidRPr="00D455D5">
        <w:rPr>
          <w:rFonts w:ascii="Calibri" w:hAnsi="Calibri" w:cs="Calibri"/>
          <w:sz w:val="24"/>
          <w:szCs w:val="24"/>
          <w:lang w:val="en-GB"/>
        </w:rPr>
        <w:t>128 pleasure is the goal of living blessedly (</w:t>
      </w:r>
      <w:r w:rsidR="00627CB6" w:rsidRPr="00D455D5">
        <w:rPr>
          <w:rFonts w:ascii="Calibri" w:hAnsi="Calibri" w:cs="Calibri"/>
          <w:sz w:val="24"/>
          <w:szCs w:val="24"/>
        </w:rPr>
        <w:t>μακαρίως</w:t>
      </w:r>
      <w:r w:rsidR="00627CB6" w:rsidRPr="00D455D5">
        <w:rPr>
          <w:rFonts w:ascii="Calibri" w:hAnsi="Calibri" w:cs="Calibri"/>
          <w:sz w:val="24"/>
          <w:szCs w:val="24"/>
          <w:lang w:val="en-GB"/>
        </w:rPr>
        <w:t>)</w:t>
      </w:r>
      <w:r w:rsidR="00F9750C" w:rsidRPr="00D455D5">
        <w:rPr>
          <w:rFonts w:ascii="Calibri" w:hAnsi="Calibri" w:cs="Calibri"/>
          <w:sz w:val="24"/>
          <w:szCs w:val="24"/>
          <w:lang w:val="en-GB"/>
        </w:rPr>
        <w:t>.</w:t>
      </w:r>
    </w:p>
    <w:p w14:paraId="2087B126" w14:textId="4433E626" w:rsidR="006C73ED" w:rsidRPr="00D455D5" w:rsidRDefault="006C73ED" w:rsidP="00D455D5">
      <w:pPr>
        <w:spacing w:line="480" w:lineRule="auto"/>
        <w:rPr>
          <w:rFonts w:ascii="Calibri" w:hAnsi="Calibri" w:cs="Calibri"/>
          <w:sz w:val="24"/>
          <w:szCs w:val="24"/>
          <w:lang w:val="en-GB"/>
        </w:rPr>
      </w:pPr>
      <w:r w:rsidRPr="00D455D5">
        <w:rPr>
          <w:rFonts w:ascii="Calibri" w:hAnsi="Calibri" w:cs="Calibri"/>
          <w:b/>
          <w:bCs/>
          <w:sz w:val="24"/>
          <w:szCs w:val="24"/>
        </w:rPr>
        <w:t>πράγματα</w:t>
      </w:r>
      <w:r w:rsidR="00AD4C17" w:rsidRPr="00D455D5">
        <w:rPr>
          <w:rFonts w:ascii="Calibri" w:hAnsi="Calibri" w:cs="Calibri"/>
          <w:b/>
          <w:bCs/>
          <w:sz w:val="24"/>
          <w:szCs w:val="24"/>
          <w:lang w:val="en-GB"/>
        </w:rPr>
        <w:t>:</w:t>
      </w:r>
      <w:r w:rsidRPr="00D455D5">
        <w:rPr>
          <w:rFonts w:ascii="Calibri" w:hAnsi="Calibri" w:cs="Calibri"/>
          <w:sz w:val="24"/>
          <w:szCs w:val="24"/>
          <w:lang w:val="en-GB"/>
        </w:rPr>
        <w:t xml:space="preserve"> </w:t>
      </w:r>
      <w:r w:rsidR="00F11C83" w:rsidRPr="00D455D5">
        <w:rPr>
          <w:rFonts w:ascii="Calibri" w:hAnsi="Calibri" w:cs="Calibri"/>
          <w:i/>
          <w:iCs/>
          <w:sz w:val="24"/>
          <w:szCs w:val="24"/>
          <w:lang w:val="en-GB"/>
        </w:rPr>
        <w:t>matter</w:t>
      </w:r>
      <w:r w:rsidR="007342A0" w:rsidRPr="00D455D5">
        <w:rPr>
          <w:rFonts w:ascii="Calibri" w:hAnsi="Calibri" w:cs="Calibri"/>
          <w:i/>
          <w:iCs/>
          <w:sz w:val="24"/>
          <w:szCs w:val="24"/>
          <w:lang w:val="en-GB"/>
        </w:rPr>
        <w:t>s,</w:t>
      </w:r>
      <w:r w:rsidR="00F11C83" w:rsidRPr="00D455D5">
        <w:rPr>
          <w:rFonts w:ascii="Calibri" w:hAnsi="Calibri" w:cs="Calibri"/>
          <w:i/>
          <w:iCs/>
          <w:sz w:val="24"/>
          <w:szCs w:val="24"/>
          <w:lang w:val="en-GB"/>
        </w:rPr>
        <w:t xml:space="preserve"> </w:t>
      </w:r>
      <w:r w:rsidR="00F11C83" w:rsidRPr="00D455D5">
        <w:rPr>
          <w:rFonts w:ascii="Calibri" w:hAnsi="Calibri" w:cs="Calibri"/>
          <w:sz w:val="24"/>
          <w:szCs w:val="24"/>
          <w:lang w:val="en-GB"/>
        </w:rPr>
        <w:t xml:space="preserve">but here in the </w:t>
      </w:r>
      <w:r w:rsidR="006D67CC" w:rsidRPr="00D455D5">
        <w:rPr>
          <w:rFonts w:ascii="Calibri" w:hAnsi="Calibri" w:cs="Calibri"/>
          <w:sz w:val="24"/>
          <w:szCs w:val="24"/>
          <w:lang w:val="en-GB"/>
        </w:rPr>
        <w:t xml:space="preserve">negative </w:t>
      </w:r>
      <w:r w:rsidR="00F11C83" w:rsidRPr="00D455D5">
        <w:rPr>
          <w:rFonts w:ascii="Calibri" w:hAnsi="Calibri" w:cs="Calibri"/>
          <w:sz w:val="24"/>
          <w:szCs w:val="24"/>
          <w:lang w:val="en-GB"/>
        </w:rPr>
        <w:t xml:space="preserve">sense of </w:t>
      </w:r>
      <w:r w:rsidR="00F11C83" w:rsidRPr="00D455D5">
        <w:rPr>
          <w:rFonts w:ascii="Calibri" w:hAnsi="Calibri" w:cs="Calibri"/>
          <w:i/>
          <w:iCs/>
          <w:sz w:val="24"/>
          <w:szCs w:val="24"/>
          <w:lang w:val="en-GB"/>
        </w:rPr>
        <w:t>difficult</w:t>
      </w:r>
      <w:r w:rsidR="007342A0" w:rsidRPr="00D455D5">
        <w:rPr>
          <w:rFonts w:ascii="Calibri" w:hAnsi="Calibri" w:cs="Calibri"/>
          <w:i/>
          <w:iCs/>
          <w:sz w:val="24"/>
          <w:szCs w:val="24"/>
          <w:lang w:val="en-GB"/>
        </w:rPr>
        <w:t>ies</w:t>
      </w:r>
      <w:r w:rsidR="00F11C83" w:rsidRPr="00D455D5">
        <w:rPr>
          <w:rFonts w:ascii="Calibri" w:hAnsi="Calibri" w:cs="Calibri"/>
          <w:i/>
          <w:iCs/>
          <w:sz w:val="24"/>
          <w:szCs w:val="24"/>
          <w:lang w:val="en-GB"/>
        </w:rPr>
        <w:t>, annoyance</w:t>
      </w:r>
      <w:r w:rsidR="007342A0" w:rsidRPr="00D455D5">
        <w:rPr>
          <w:rFonts w:ascii="Calibri" w:hAnsi="Calibri" w:cs="Calibri"/>
          <w:i/>
          <w:iCs/>
          <w:sz w:val="24"/>
          <w:szCs w:val="24"/>
          <w:lang w:val="en-GB"/>
        </w:rPr>
        <w:t>s</w:t>
      </w:r>
      <w:r w:rsidR="00F11C83" w:rsidRPr="00D455D5">
        <w:rPr>
          <w:rFonts w:ascii="Calibri" w:hAnsi="Calibri" w:cs="Calibri"/>
          <w:i/>
          <w:iCs/>
          <w:sz w:val="24"/>
          <w:szCs w:val="24"/>
          <w:lang w:val="en-GB"/>
        </w:rPr>
        <w:t>, trouble</w:t>
      </w:r>
      <w:r w:rsidR="007342A0" w:rsidRPr="00D455D5">
        <w:rPr>
          <w:rFonts w:ascii="Calibri" w:hAnsi="Calibri" w:cs="Calibri"/>
          <w:i/>
          <w:iCs/>
          <w:sz w:val="24"/>
          <w:szCs w:val="24"/>
          <w:lang w:val="en-GB"/>
        </w:rPr>
        <w:t>s</w:t>
      </w:r>
      <w:r w:rsidR="00540CD7" w:rsidRPr="00D455D5">
        <w:rPr>
          <w:rFonts w:ascii="Calibri" w:hAnsi="Calibri" w:cs="Calibri"/>
          <w:sz w:val="24"/>
          <w:szCs w:val="24"/>
          <w:lang w:val="en-GB"/>
        </w:rPr>
        <w:t xml:space="preserve">; see also </w:t>
      </w:r>
      <w:r w:rsidR="00F930A2" w:rsidRPr="00D455D5">
        <w:rPr>
          <w:rFonts w:ascii="Calibri" w:hAnsi="Calibri" w:cs="Calibri"/>
          <w:i/>
          <w:iCs/>
          <w:sz w:val="24"/>
          <w:szCs w:val="24"/>
          <w:lang w:val="en-GB"/>
        </w:rPr>
        <w:t xml:space="preserve">Ep. </w:t>
      </w:r>
      <w:proofErr w:type="spellStart"/>
      <w:r w:rsidR="00F930A2" w:rsidRPr="00D455D5">
        <w:rPr>
          <w:rFonts w:ascii="Calibri" w:hAnsi="Calibri" w:cs="Calibri"/>
          <w:i/>
          <w:iCs/>
          <w:sz w:val="24"/>
          <w:szCs w:val="24"/>
          <w:lang w:val="en-GB"/>
        </w:rPr>
        <w:t>Hdt</w:t>
      </w:r>
      <w:proofErr w:type="spellEnd"/>
      <w:r w:rsidR="00F930A2" w:rsidRPr="00D455D5">
        <w:rPr>
          <w:rFonts w:ascii="Calibri" w:hAnsi="Calibri" w:cs="Calibri"/>
          <w:i/>
          <w:iCs/>
          <w:sz w:val="24"/>
          <w:szCs w:val="24"/>
          <w:lang w:val="en-GB"/>
        </w:rPr>
        <w:t>.</w:t>
      </w:r>
      <w:r w:rsidR="00540CD7" w:rsidRPr="00D455D5">
        <w:rPr>
          <w:rFonts w:ascii="Calibri" w:hAnsi="Calibri" w:cs="Calibri"/>
          <w:i/>
          <w:iCs/>
          <w:sz w:val="24"/>
          <w:szCs w:val="24"/>
          <w:lang w:val="en-GB"/>
        </w:rPr>
        <w:t xml:space="preserve"> </w:t>
      </w:r>
      <w:r w:rsidR="00540CD7" w:rsidRPr="00D455D5">
        <w:rPr>
          <w:rFonts w:ascii="Calibri" w:hAnsi="Calibri" w:cs="Calibri"/>
          <w:sz w:val="24"/>
          <w:szCs w:val="24"/>
          <w:lang w:val="en-GB"/>
        </w:rPr>
        <w:t>77</w:t>
      </w:r>
      <w:r w:rsidR="001568C9" w:rsidRPr="00D455D5">
        <w:rPr>
          <w:rFonts w:ascii="Calibri" w:hAnsi="Calibri" w:cs="Calibri"/>
          <w:sz w:val="24"/>
          <w:szCs w:val="24"/>
          <w:lang w:val="en-GB"/>
        </w:rPr>
        <w:t xml:space="preserve">; </w:t>
      </w:r>
      <w:r w:rsidR="00AD4C17" w:rsidRPr="00D455D5">
        <w:rPr>
          <w:rFonts w:ascii="Calibri" w:hAnsi="Calibri" w:cs="Calibri"/>
          <w:sz w:val="24"/>
          <w:szCs w:val="24"/>
          <w:lang w:val="en-GB"/>
        </w:rPr>
        <w:t>this sense also in</w:t>
      </w:r>
      <w:r w:rsidR="001568C9" w:rsidRPr="00D455D5">
        <w:rPr>
          <w:rFonts w:ascii="Calibri" w:hAnsi="Calibri" w:cs="Calibri"/>
          <w:sz w:val="24"/>
          <w:szCs w:val="24"/>
          <w:lang w:val="en-GB"/>
        </w:rPr>
        <w:t xml:space="preserve"> </w:t>
      </w:r>
      <w:r w:rsidR="00F562FD" w:rsidRPr="00D455D5">
        <w:rPr>
          <w:rFonts w:ascii="Calibri" w:hAnsi="Calibri" w:cs="Calibri"/>
          <w:sz w:val="24"/>
          <w:szCs w:val="24"/>
          <w:lang w:val="en-GB"/>
        </w:rPr>
        <w:t xml:space="preserve">e.g. </w:t>
      </w:r>
      <w:proofErr w:type="spellStart"/>
      <w:r w:rsidR="0093037C" w:rsidRPr="00D455D5">
        <w:rPr>
          <w:rFonts w:ascii="Calibri" w:hAnsi="Calibri" w:cs="Calibri"/>
          <w:sz w:val="24"/>
          <w:szCs w:val="24"/>
          <w:lang w:val="en-GB"/>
        </w:rPr>
        <w:t>Hdt</w:t>
      </w:r>
      <w:proofErr w:type="spellEnd"/>
      <w:r w:rsidR="0093037C" w:rsidRPr="00D455D5">
        <w:rPr>
          <w:rFonts w:ascii="Calibri" w:hAnsi="Calibri" w:cs="Calibri"/>
          <w:sz w:val="24"/>
          <w:szCs w:val="24"/>
          <w:lang w:val="en-GB"/>
        </w:rPr>
        <w:t>.</w:t>
      </w:r>
      <w:r w:rsidR="00262FC8" w:rsidRPr="00D455D5">
        <w:rPr>
          <w:rFonts w:ascii="Calibri" w:hAnsi="Calibri" w:cs="Calibri"/>
          <w:sz w:val="24"/>
          <w:szCs w:val="24"/>
          <w:lang w:val="en-GB"/>
        </w:rPr>
        <w:t xml:space="preserve"> 1.155.3; </w:t>
      </w:r>
      <w:hyperlink r:id="rId8" w:history="1">
        <w:r w:rsidR="00015565" w:rsidRPr="00D455D5">
          <w:rPr>
            <w:rFonts w:ascii="Calibri" w:hAnsi="Calibri" w:cs="Calibri"/>
            <w:sz w:val="24"/>
            <w:szCs w:val="24"/>
            <w:lang w:val="en-GB"/>
          </w:rPr>
          <w:t>X</w:t>
        </w:r>
        <w:r w:rsidR="009E2BFA" w:rsidRPr="00D455D5">
          <w:rPr>
            <w:rFonts w:ascii="Calibri" w:hAnsi="Calibri" w:cs="Calibri"/>
            <w:sz w:val="24"/>
            <w:szCs w:val="24"/>
            <w:lang w:val="en-GB"/>
          </w:rPr>
          <w:t xml:space="preserve">en. </w:t>
        </w:r>
        <w:r w:rsidR="00015565" w:rsidRPr="00D455D5">
          <w:rPr>
            <w:rFonts w:ascii="Calibri" w:hAnsi="Calibri" w:cs="Calibri"/>
            <w:i/>
            <w:iCs/>
            <w:sz w:val="24"/>
            <w:szCs w:val="24"/>
            <w:lang w:val="en-GB"/>
          </w:rPr>
          <w:t>Cyr</w:t>
        </w:r>
        <w:r w:rsidR="00015565" w:rsidRPr="00D455D5">
          <w:rPr>
            <w:rFonts w:ascii="Calibri" w:hAnsi="Calibri" w:cs="Calibri"/>
            <w:sz w:val="24"/>
            <w:szCs w:val="24"/>
            <w:lang w:val="en-GB"/>
          </w:rPr>
          <w:t>.</w:t>
        </w:r>
        <w:r w:rsidR="009E2BFA" w:rsidRPr="00D455D5">
          <w:rPr>
            <w:rFonts w:ascii="Calibri" w:hAnsi="Calibri" w:cs="Calibri"/>
            <w:sz w:val="24"/>
            <w:szCs w:val="24"/>
            <w:lang w:val="en-GB"/>
          </w:rPr>
          <w:t xml:space="preserve"> </w:t>
        </w:r>
        <w:r w:rsidR="00015565" w:rsidRPr="00D455D5">
          <w:rPr>
            <w:rFonts w:ascii="Calibri" w:hAnsi="Calibri" w:cs="Calibri"/>
            <w:sz w:val="24"/>
            <w:szCs w:val="24"/>
            <w:lang w:val="en-GB"/>
          </w:rPr>
          <w:t>1.3.4</w:t>
        </w:r>
      </w:hyperlink>
      <w:r w:rsidR="00015565" w:rsidRPr="00D455D5">
        <w:rPr>
          <w:rFonts w:ascii="Calibri" w:hAnsi="Calibri" w:cs="Calibri"/>
          <w:sz w:val="24"/>
          <w:szCs w:val="24"/>
          <w:lang w:val="en-GB"/>
        </w:rPr>
        <w:t>.</w:t>
      </w:r>
      <w:r w:rsidR="002A10D8" w:rsidRPr="00D455D5">
        <w:rPr>
          <w:rFonts w:ascii="Calibri" w:hAnsi="Calibri" w:cs="Calibri"/>
          <w:sz w:val="24"/>
          <w:szCs w:val="24"/>
          <w:lang w:val="en-GB"/>
        </w:rPr>
        <w:t>4</w:t>
      </w:r>
      <w:r w:rsidR="00535993" w:rsidRPr="00D455D5">
        <w:rPr>
          <w:rFonts w:ascii="Calibri" w:hAnsi="Calibri" w:cs="Calibri"/>
          <w:sz w:val="24"/>
          <w:szCs w:val="24"/>
          <w:lang w:val="en-GB"/>
        </w:rPr>
        <w:t xml:space="preserve">. </w:t>
      </w:r>
    </w:p>
    <w:p w14:paraId="1FBA5099" w14:textId="77777777" w:rsidR="003D0FC3" w:rsidRPr="00D455D5" w:rsidRDefault="003D0FC3" w:rsidP="00D455D5">
      <w:pPr>
        <w:spacing w:line="480" w:lineRule="auto"/>
        <w:rPr>
          <w:rFonts w:ascii="Calibri" w:hAnsi="Calibri" w:cs="Calibri"/>
          <w:b/>
          <w:bCs/>
          <w:sz w:val="24"/>
          <w:szCs w:val="24"/>
          <w:lang w:val="en-GB"/>
        </w:rPr>
      </w:pPr>
    </w:p>
    <w:p w14:paraId="7E6E14F2" w14:textId="5BC60996" w:rsidR="00C4519A" w:rsidRPr="00D455D5" w:rsidRDefault="003D0FC3" w:rsidP="00D455D5">
      <w:pPr>
        <w:spacing w:line="480" w:lineRule="auto"/>
        <w:rPr>
          <w:rFonts w:ascii="Calibri" w:hAnsi="Calibri" w:cs="Calibri"/>
          <w:sz w:val="24"/>
          <w:szCs w:val="24"/>
          <w:lang w:val="en-GB"/>
        </w:rPr>
      </w:pPr>
      <w:r w:rsidRPr="00D455D5">
        <w:rPr>
          <w:rFonts w:ascii="Calibri" w:hAnsi="Calibri" w:cs="Calibri"/>
          <w:b/>
          <w:bCs/>
          <w:sz w:val="24"/>
          <w:szCs w:val="24"/>
          <w:lang w:val="en-GB"/>
        </w:rPr>
        <w:t xml:space="preserve">2 </w:t>
      </w:r>
      <w:r w:rsidR="00A6797E" w:rsidRPr="00D455D5">
        <w:rPr>
          <w:rFonts w:ascii="Calibri" w:hAnsi="Calibri" w:cs="Calibri"/>
          <w:b/>
          <w:bCs/>
          <w:sz w:val="24"/>
          <w:szCs w:val="24"/>
        </w:rPr>
        <w:t>ὀργαῖς</w:t>
      </w:r>
      <w:r w:rsidR="00A6797E" w:rsidRPr="00D455D5">
        <w:rPr>
          <w:rFonts w:ascii="Calibri" w:hAnsi="Calibri" w:cs="Calibri"/>
          <w:b/>
          <w:bCs/>
          <w:sz w:val="24"/>
          <w:szCs w:val="24"/>
          <w:lang w:val="en-GB"/>
        </w:rPr>
        <w:t>…</w:t>
      </w:r>
      <w:r w:rsidR="00A6797E" w:rsidRPr="00D455D5">
        <w:rPr>
          <w:rFonts w:ascii="Calibri" w:hAnsi="Calibri" w:cs="Calibri"/>
          <w:b/>
          <w:bCs/>
          <w:sz w:val="24"/>
          <w:szCs w:val="24"/>
        </w:rPr>
        <w:t>χάρισι</w:t>
      </w:r>
      <w:r w:rsidR="00464821" w:rsidRPr="00D455D5">
        <w:rPr>
          <w:rFonts w:ascii="Calibri" w:hAnsi="Calibri" w:cs="Calibri"/>
          <w:b/>
          <w:bCs/>
          <w:sz w:val="24"/>
          <w:szCs w:val="24"/>
          <w:lang w:val="en-GB"/>
        </w:rPr>
        <w:t>:</w:t>
      </w:r>
      <w:r w:rsidR="00413828" w:rsidRPr="00D455D5">
        <w:rPr>
          <w:rFonts w:ascii="Calibri" w:hAnsi="Calibri" w:cs="Calibri"/>
          <w:sz w:val="24"/>
          <w:szCs w:val="24"/>
          <w:lang w:val="en-GB"/>
        </w:rPr>
        <w:t xml:space="preserve"> </w:t>
      </w:r>
      <w:r w:rsidR="00885333" w:rsidRPr="00D455D5">
        <w:rPr>
          <w:rFonts w:ascii="Calibri" w:hAnsi="Calibri" w:cs="Calibri"/>
          <w:sz w:val="24"/>
          <w:szCs w:val="24"/>
        </w:rPr>
        <w:t>ὀργ</w:t>
      </w:r>
      <w:r w:rsidR="00853746" w:rsidRPr="00D455D5">
        <w:rPr>
          <w:rFonts w:ascii="Calibri" w:hAnsi="Calibri" w:cs="Calibri"/>
          <w:sz w:val="24"/>
          <w:szCs w:val="24"/>
        </w:rPr>
        <w:t>ή</w:t>
      </w:r>
      <w:r w:rsidR="000F6F87" w:rsidRPr="00D455D5">
        <w:rPr>
          <w:rFonts w:ascii="Calibri" w:hAnsi="Calibri" w:cs="Calibri"/>
          <w:b/>
          <w:bCs/>
          <w:sz w:val="24"/>
          <w:szCs w:val="24"/>
          <w:lang w:val="en-GB"/>
        </w:rPr>
        <w:t xml:space="preserve"> </w:t>
      </w:r>
      <w:r w:rsidR="000F6F87" w:rsidRPr="00D455D5">
        <w:rPr>
          <w:rFonts w:ascii="Calibri" w:hAnsi="Calibri" w:cs="Calibri"/>
          <w:sz w:val="24"/>
          <w:szCs w:val="24"/>
          <w:lang w:val="en-GB"/>
        </w:rPr>
        <w:t>denotes negative passion</w:t>
      </w:r>
      <w:r w:rsidR="00F9750C" w:rsidRPr="00D455D5">
        <w:rPr>
          <w:rFonts w:ascii="Calibri" w:hAnsi="Calibri" w:cs="Calibri"/>
          <w:sz w:val="24"/>
          <w:szCs w:val="24"/>
          <w:lang w:val="en-GB"/>
        </w:rPr>
        <w:t>s including</w:t>
      </w:r>
      <w:r w:rsidR="000F6F87" w:rsidRPr="00D455D5">
        <w:rPr>
          <w:rFonts w:ascii="Calibri" w:hAnsi="Calibri" w:cs="Calibri"/>
          <w:sz w:val="24"/>
          <w:szCs w:val="24"/>
          <w:lang w:val="en-GB"/>
        </w:rPr>
        <w:t xml:space="preserve"> anger,</w:t>
      </w:r>
      <w:r w:rsidR="00AA419F" w:rsidRPr="00D455D5">
        <w:rPr>
          <w:rFonts w:ascii="Calibri" w:hAnsi="Calibri" w:cs="Calibri"/>
          <w:sz w:val="24"/>
          <w:szCs w:val="24"/>
          <w:lang w:val="en-GB"/>
        </w:rPr>
        <w:t xml:space="preserve"> wrath and impulse;</w:t>
      </w:r>
      <w:r w:rsidR="000F6F87" w:rsidRPr="00D455D5">
        <w:rPr>
          <w:rFonts w:ascii="Calibri" w:hAnsi="Calibri" w:cs="Calibri"/>
          <w:i/>
          <w:iCs/>
          <w:sz w:val="24"/>
          <w:szCs w:val="24"/>
          <w:lang w:val="en-GB"/>
        </w:rPr>
        <w:t xml:space="preserve"> </w:t>
      </w:r>
      <w:r w:rsidR="00AA419F" w:rsidRPr="00D455D5">
        <w:rPr>
          <w:rFonts w:ascii="Calibri" w:hAnsi="Calibri" w:cs="Calibri"/>
          <w:sz w:val="24"/>
          <w:szCs w:val="24"/>
        </w:rPr>
        <w:t>χάρι</w:t>
      </w:r>
      <w:r w:rsidR="00853746" w:rsidRPr="00D455D5">
        <w:rPr>
          <w:rFonts w:ascii="Calibri" w:hAnsi="Calibri" w:cs="Calibri"/>
          <w:sz w:val="24"/>
          <w:szCs w:val="24"/>
        </w:rPr>
        <w:t>ς</w:t>
      </w:r>
      <w:r w:rsidR="00540CD7" w:rsidRPr="00D455D5">
        <w:rPr>
          <w:rFonts w:ascii="Calibri" w:hAnsi="Calibri" w:cs="Calibri"/>
          <w:b/>
          <w:bCs/>
          <w:sz w:val="24"/>
          <w:szCs w:val="24"/>
          <w:lang w:val="en-GB"/>
        </w:rPr>
        <w:t xml:space="preserve"> </w:t>
      </w:r>
      <w:r w:rsidR="00540CD7" w:rsidRPr="00D455D5">
        <w:rPr>
          <w:rFonts w:ascii="Calibri" w:hAnsi="Calibri" w:cs="Calibri"/>
          <w:sz w:val="24"/>
          <w:szCs w:val="24"/>
          <w:lang w:val="en-GB"/>
        </w:rPr>
        <w:t>conveys</w:t>
      </w:r>
      <w:r w:rsidR="008836EC" w:rsidRPr="00D455D5">
        <w:rPr>
          <w:rFonts w:ascii="Calibri" w:hAnsi="Calibri" w:cs="Calibri"/>
          <w:sz w:val="24"/>
          <w:szCs w:val="24"/>
          <w:lang w:val="en-GB"/>
        </w:rPr>
        <w:t xml:space="preserve"> positive emotions </w:t>
      </w:r>
      <w:r w:rsidR="00D41055" w:rsidRPr="00D455D5">
        <w:rPr>
          <w:rFonts w:ascii="Calibri" w:hAnsi="Calibri" w:cs="Calibri"/>
          <w:sz w:val="24"/>
          <w:szCs w:val="24"/>
          <w:lang w:val="en-GB"/>
        </w:rPr>
        <w:t>of</w:t>
      </w:r>
      <w:r w:rsidR="00B629C7" w:rsidRPr="00D455D5">
        <w:rPr>
          <w:rFonts w:ascii="Calibri" w:hAnsi="Calibri" w:cs="Calibri"/>
          <w:sz w:val="24"/>
          <w:szCs w:val="24"/>
          <w:lang w:val="en-GB"/>
        </w:rPr>
        <w:t xml:space="preserve"> favour, gratitude and </w:t>
      </w:r>
      <w:r w:rsidR="009D0939" w:rsidRPr="00D455D5">
        <w:rPr>
          <w:rFonts w:ascii="Calibri" w:hAnsi="Calibri" w:cs="Calibri"/>
          <w:sz w:val="24"/>
          <w:szCs w:val="24"/>
          <w:lang w:val="en-GB"/>
        </w:rPr>
        <w:t>kindness</w:t>
      </w:r>
      <w:r w:rsidR="0021501E" w:rsidRPr="00D455D5">
        <w:rPr>
          <w:rFonts w:ascii="Calibri" w:hAnsi="Calibri" w:cs="Calibri"/>
          <w:sz w:val="24"/>
          <w:szCs w:val="24"/>
          <w:lang w:val="en-GB"/>
        </w:rPr>
        <w:t xml:space="preserve">; c.f. Cicero’s Latin translation </w:t>
      </w:r>
      <w:r w:rsidR="00F9750C" w:rsidRPr="00D455D5">
        <w:rPr>
          <w:rFonts w:ascii="Calibri" w:hAnsi="Calibri" w:cs="Calibri"/>
          <w:sz w:val="24"/>
          <w:szCs w:val="24"/>
          <w:lang w:val="en-GB"/>
        </w:rPr>
        <w:t>(</w:t>
      </w:r>
      <w:proofErr w:type="spellStart"/>
      <w:r w:rsidR="0021501E" w:rsidRPr="00D455D5">
        <w:rPr>
          <w:rFonts w:ascii="Calibri" w:hAnsi="Calibri" w:cs="Calibri"/>
          <w:i/>
          <w:iCs/>
          <w:sz w:val="24"/>
          <w:szCs w:val="24"/>
          <w:lang w:val="en-GB"/>
        </w:rPr>
        <w:t>ira</w:t>
      </w:r>
      <w:proofErr w:type="spellEnd"/>
      <w:r w:rsidR="00F9750C" w:rsidRPr="00D455D5">
        <w:rPr>
          <w:rFonts w:ascii="Calibri" w:hAnsi="Calibri" w:cs="Calibri"/>
          <w:i/>
          <w:iCs/>
          <w:sz w:val="24"/>
          <w:szCs w:val="24"/>
          <w:lang w:val="en-GB"/>
        </w:rPr>
        <w:t>/</w:t>
      </w:r>
      <w:r w:rsidR="0021501E" w:rsidRPr="00D455D5">
        <w:rPr>
          <w:rFonts w:ascii="Calibri" w:hAnsi="Calibri" w:cs="Calibri"/>
          <w:i/>
          <w:iCs/>
          <w:sz w:val="24"/>
          <w:szCs w:val="24"/>
          <w:lang w:val="en-GB"/>
        </w:rPr>
        <w:t>gratia</w:t>
      </w:r>
      <w:r w:rsidR="00F9750C" w:rsidRPr="00D455D5">
        <w:rPr>
          <w:rFonts w:ascii="Calibri" w:hAnsi="Calibri" w:cs="Calibri"/>
          <w:sz w:val="24"/>
          <w:szCs w:val="24"/>
          <w:lang w:val="en-GB"/>
        </w:rPr>
        <w:t>:</w:t>
      </w:r>
      <w:r w:rsidR="0021501E" w:rsidRPr="00D455D5">
        <w:rPr>
          <w:rFonts w:ascii="Calibri" w:hAnsi="Calibri" w:cs="Calibri"/>
          <w:sz w:val="24"/>
          <w:szCs w:val="24"/>
          <w:lang w:val="en-GB"/>
        </w:rPr>
        <w:t xml:space="preserve"> </w:t>
      </w:r>
      <w:r w:rsidR="0093037C" w:rsidRPr="00D455D5">
        <w:rPr>
          <w:rFonts w:ascii="Calibri" w:hAnsi="Calibri" w:cs="Calibri"/>
          <w:i/>
          <w:iCs/>
          <w:sz w:val="24"/>
          <w:szCs w:val="24"/>
          <w:lang w:val="en-GB"/>
        </w:rPr>
        <w:t>Nat. D.</w:t>
      </w:r>
      <w:r w:rsidR="0021501E" w:rsidRPr="00D455D5">
        <w:rPr>
          <w:rFonts w:ascii="Calibri" w:hAnsi="Calibri" w:cs="Calibri"/>
          <w:i/>
          <w:iCs/>
          <w:sz w:val="24"/>
          <w:szCs w:val="24"/>
          <w:lang w:val="en-GB"/>
        </w:rPr>
        <w:t xml:space="preserve"> </w:t>
      </w:r>
      <w:r w:rsidR="0021501E" w:rsidRPr="00D455D5">
        <w:rPr>
          <w:rFonts w:ascii="Calibri" w:hAnsi="Calibri" w:cs="Calibri"/>
          <w:sz w:val="24"/>
          <w:szCs w:val="24"/>
          <w:lang w:val="en-GB"/>
        </w:rPr>
        <w:t>1.45)</w:t>
      </w:r>
      <w:r w:rsidR="00F9750C" w:rsidRPr="00D455D5">
        <w:rPr>
          <w:rFonts w:ascii="Calibri" w:hAnsi="Calibri" w:cs="Calibri"/>
          <w:sz w:val="24"/>
          <w:szCs w:val="24"/>
          <w:lang w:val="en-GB"/>
        </w:rPr>
        <w:t>.</w:t>
      </w:r>
    </w:p>
    <w:p w14:paraId="21B3C98B" w14:textId="77777777" w:rsidR="003D0FC3" w:rsidRPr="00D455D5" w:rsidRDefault="003D0FC3" w:rsidP="00D455D5">
      <w:pPr>
        <w:spacing w:line="480" w:lineRule="auto"/>
        <w:rPr>
          <w:rFonts w:ascii="Calibri" w:hAnsi="Calibri" w:cs="Calibri"/>
          <w:b/>
          <w:bCs/>
          <w:sz w:val="24"/>
          <w:szCs w:val="24"/>
          <w:lang w:val="en-GB"/>
        </w:rPr>
      </w:pPr>
    </w:p>
    <w:p w14:paraId="396C7514" w14:textId="32A3AC96" w:rsidR="007A0E3B" w:rsidRPr="00D455D5" w:rsidRDefault="003D0FC3" w:rsidP="00D455D5">
      <w:pPr>
        <w:spacing w:line="480" w:lineRule="auto"/>
        <w:rPr>
          <w:rFonts w:ascii="Calibri" w:hAnsi="Calibri" w:cs="Calibri"/>
          <w:sz w:val="24"/>
          <w:szCs w:val="24"/>
          <w:lang w:val="en-GB"/>
        </w:rPr>
      </w:pPr>
      <w:r w:rsidRPr="00D455D5">
        <w:rPr>
          <w:rFonts w:ascii="Calibri" w:hAnsi="Calibri" w:cs="Calibri"/>
          <w:b/>
          <w:bCs/>
          <w:sz w:val="24"/>
          <w:szCs w:val="24"/>
          <w:lang w:val="en-GB"/>
        </w:rPr>
        <w:lastRenderedPageBreak/>
        <w:t xml:space="preserve">3 </w:t>
      </w:r>
      <w:r w:rsidR="003E5AC0" w:rsidRPr="00D455D5">
        <w:rPr>
          <w:rFonts w:ascii="Calibri" w:hAnsi="Calibri" w:cs="Calibri"/>
          <w:b/>
          <w:bCs/>
          <w:sz w:val="24"/>
          <w:szCs w:val="24"/>
        </w:rPr>
        <w:t>ἀσθενεῖ</w:t>
      </w:r>
      <w:r w:rsidR="00464821" w:rsidRPr="00D455D5">
        <w:rPr>
          <w:rFonts w:ascii="Calibri" w:hAnsi="Calibri" w:cs="Calibri"/>
          <w:b/>
          <w:bCs/>
          <w:sz w:val="24"/>
          <w:szCs w:val="24"/>
          <w:lang w:val="en-GB"/>
        </w:rPr>
        <w:t>:</w:t>
      </w:r>
      <w:r w:rsidR="0025624C" w:rsidRPr="00D455D5">
        <w:rPr>
          <w:rFonts w:ascii="Calibri" w:hAnsi="Calibri" w:cs="Calibri"/>
          <w:b/>
          <w:bCs/>
          <w:sz w:val="24"/>
          <w:szCs w:val="24"/>
          <w:lang w:val="en-GB"/>
        </w:rPr>
        <w:t xml:space="preserve"> </w:t>
      </w:r>
      <w:r w:rsidR="00F9750C" w:rsidRPr="00D455D5">
        <w:rPr>
          <w:rFonts w:ascii="Calibri" w:hAnsi="Calibri" w:cs="Calibri"/>
          <w:sz w:val="24"/>
          <w:szCs w:val="24"/>
          <w:lang w:val="en-GB"/>
        </w:rPr>
        <w:t xml:space="preserve">substantive </w:t>
      </w:r>
      <w:r w:rsidR="00C0509B" w:rsidRPr="00D455D5">
        <w:rPr>
          <w:rFonts w:ascii="Calibri" w:hAnsi="Calibri" w:cs="Calibri"/>
          <w:sz w:val="24"/>
          <w:szCs w:val="24"/>
          <w:lang w:val="en-GB"/>
        </w:rPr>
        <w:t>adjective</w:t>
      </w:r>
      <w:r w:rsidR="007A0E3B" w:rsidRPr="00D455D5">
        <w:rPr>
          <w:rFonts w:ascii="Calibri" w:hAnsi="Calibri" w:cs="Calibri"/>
          <w:sz w:val="24"/>
          <w:szCs w:val="24"/>
          <w:lang w:val="en-GB"/>
        </w:rPr>
        <w:t xml:space="preserve"> </w:t>
      </w:r>
      <w:r w:rsidR="00336B92" w:rsidRPr="00D455D5">
        <w:rPr>
          <w:rFonts w:ascii="Calibri" w:hAnsi="Calibri" w:cs="Calibri"/>
          <w:sz w:val="24"/>
          <w:szCs w:val="24"/>
          <w:lang w:val="en-GB"/>
        </w:rPr>
        <w:t>indicat</w:t>
      </w:r>
      <w:r w:rsidR="00F9750C" w:rsidRPr="00D455D5">
        <w:rPr>
          <w:rFonts w:ascii="Calibri" w:hAnsi="Calibri" w:cs="Calibri"/>
          <w:sz w:val="24"/>
          <w:szCs w:val="24"/>
          <w:lang w:val="en-GB"/>
        </w:rPr>
        <w:t>ing</w:t>
      </w:r>
      <w:r w:rsidR="00336B92" w:rsidRPr="00D455D5">
        <w:rPr>
          <w:rFonts w:ascii="Calibri" w:hAnsi="Calibri" w:cs="Calibri"/>
          <w:sz w:val="24"/>
          <w:szCs w:val="24"/>
          <w:lang w:val="en-GB"/>
        </w:rPr>
        <w:t xml:space="preserve"> </w:t>
      </w:r>
      <w:r w:rsidR="00336B92" w:rsidRPr="00D455D5">
        <w:rPr>
          <w:rFonts w:ascii="Calibri" w:hAnsi="Calibri" w:cs="Calibri"/>
          <w:i/>
          <w:iCs/>
          <w:sz w:val="24"/>
          <w:szCs w:val="24"/>
          <w:lang w:val="en-GB"/>
        </w:rPr>
        <w:t>the wea</w:t>
      </w:r>
      <w:r w:rsidR="00B82006" w:rsidRPr="00D455D5">
        <w:rPr>
          <w:rFonts w:ascii="Calibri" w:hAnsi="Calibri" w:cs="Calibri"/>
          <w:i/>
          <w:iCs/>
          <w:sz w:val="24"/>
          <w:szCs w:val="24"/>
          <w:lang w:val="en-GB"/>
        </w:rPr>
        <w:t>k</w:t>
      </w:r>
      <w:r w:rsidR="00602570" w:rsidRPr="00D455D5">
        <w:rPr>
          <w:rFonts w:ascii="Calibri" w:hAnsi="Calibri" w:cs="Calibri"/>
          <w:i/>
          <w:iCs/>
          <w:sz w:val="24"/>
          <w:szCs w:val="24"/>
          <w:lang w:val="en-GB"/>
        </w:rPr>
        <w:t>;</w:t>
      </w:r>
      <w:r w:rsidR="00B82006" w:rsidRPr="00D455D5">
        <w:rPr>
          <w:rFonts w:ascii="Calibri" w:hAnsi="Calibri" w:cs="Calibri"/>
          <w:i/>
          <w:iCs/>
          <w:sz w:val="24"/>
          <w:szCs w:val="24"/>
          <w:lang w:val="en-GB"/>
        </w:rPr>
        <w:t xml:space="preserve"> </w:t>
      </w:r>
      <w:r w:rsidR="00B82006" w:rsidRPr="00D455D5">
        <w:rPr>
          <w:rFonts w:ascii="Calibri" w:hAnsi="Calibri" w:cs="Calibri"/>
          <w:sz w:val="24"/>
          <w:szCs w:val="24"/>
          <w:lang w:val="en-GB"/>
        </w:rPr>
        <w:t>can be physical (</w:t>
      </w:r>
      <w:proofErr w:type="spellStart"/>
      <w:r w:rsidR="00D97262" w:rsidRPr="00D455D5">
        <w:rPr>
          <w:rFonts w:ascii="Calibri" w:hAnsi="Calibri" w:cs="Calibri"/>
          <w:sz w:val="24"/>
          <w:szCs w:val="24"/>
          <w:lang w:val="en-GB"/>
        </w:rPr>
        <w:t>Htd</w:t>
      </w:r>
      <w:proofErr w:type="spellEnd"/>
      <w:r w:rsidR="00D97262" w:rsidRPr="00D455D5">
        <w:rPr>
          <w:rFonts w:ascii="Calibri" w:hAnsi="Calibri" w:cs="Calibri"/>
          <w:sz w:val="24"/>
          <w:szCs w:val="24"/>
          <w:lang w:val="en-GB"/>
        </w:rPr>
        <w:t>. 4.135</w:t>
      </w:r>
      <w:r w:rsidR="000121EE" w:rsidRPr="00D455D5">
        <w:rPr>
          <w:rFonts w:ascii="Calibri" w:hAnsi="Calibri" w:cs="Calibri"/>
          <w:sz w:val="24"/>
          <w:szCs w:val="24"/>
          <w:lang w:val="en-GB"/>
        </w:rPr>
        <w:t>.6</w:t>
      </w:r>
      <w:r w:rsidR="00D97262" w:rsidRPr="00D455D5">
        <w:rPr>
          <w:rFonts w:ascii="Calibri" w:hAnsi="Calibri" w:cs="Calibri"/>
          <w:sz w:val="24"/>
          <w:szCs w:val="24"/>
          <w:lang w:val="en-GB"/>
        </w:rPr>
        <w:t>; Pl.</w:t>
      </w:r>
      <w:r w:rsidR="0093037C" w:rsidRPr="00D455D5">
        <w:rPr>
          <w:rFonts w:ascii="Calibri" w:hAnsi="Calibri" w:cs="Calibri"/>
          <w:i/>
          <w:iCs/>
          <w:sz w:val="24"/>
          <w:szCs w:val="24"/>
          <w:lang w:val="en-GB"/>
        </w:rPr>
        <w:t xml:space="preserve"> Leg</w:t>
      </w:r>
      <w:r w:rsidR="00D97262" w:rsidRPr="00D455D5">
        <w:rPr>
          <w:rFonts w:ascii="Calibri" w:hAnsi="Calibri" w:cs="Calibri"/>
          <w:sz w:val="24"/>
          <w:szCs w:val="24"/>
          <w:lang w:val="en-GB"/>
        </w:rPr>
        <w:t>.</w:t>
      </w:r>
      <w:r w:rsidR="0093037C" w:rsidRPr="00D455D5">
        <w:rPr>
          <w:rFonts w:ascii="Calibri" w:hAnsi="Calibri" w:cs="Calibri"/>
          <w:sz w:val="24"/>
          <w:szCs w:val="24"/>
          <w:lang w:val="en-GB"/>
        </w:rPr>
        <w:t xml:space="preserve"> </w:t>
      </w:r>
      <w:r w:rsidR="00D97262" w:rsidRPr="00D455D5">
        <w:rPr>
          <w:rFonts w:ascii="Calibri" w:hAnsi="Calibri" w:cs="Calibri"/>
          <w:sz w:val="24"/>
          <w:szCs w:val="24"/>
          <w:lang w:val="en-GB"/>
        </w:rPr>
        <w:t>659e</w:t>
      </w:r>
      <w:r w:rsidR="000F418A" w:rsidRPr="00D455D5">
        <w:rPr>
          <w:rFonts w:ascii="Calibri" w:hAnsi="Calibri" w:cs="Calibri"/>
          <w:sz w:val="24"/>
          <w:szCs w:val="24"/>
          <w:lang w:val="en-GB"/>
        </w:rPr>
        <w:t>.6</w:t>
      </w:r>
      <w:r w:rsidR="00D97262" w:rsidRPr="00D455D5">
        <w:rPr>
          <w:rFonts w:ascii="Calibri" w:hAnsi="Calibri" w:cs="Calibri"/>
          <w:sz w:val="24"/>
          <w:szCs w:val="24"/>
          <w:lang w:val="en-GB"/>
        </w:rPr>
        <w:t>) or</w:t>
      </w:r>
      <w:r w:rsidR="00D63064" w:rsidRPr="00D455D5">
        <w:rPr>
          <w:rFonts w:ascii="Calibri" w:hAnsi="Calibri" w:cs="Calibri"/>
          <w:sz w:val="24"/>
          <w:szCs w:val="24"/>
          <w:lang w:val="en-GB"/>
        </w:rPr>
        <w:t xml:space="preserve">, as here, </w:t>
      </w:r>
      <w:r w:rsidR="00D97262" w:rsidRPr="00D455D5">
        <w:rPr>
          <w:rFonts w:ascii="Calibri" w:hAnsi="Calibri" w:cs="Calibri"/>
          <w:sz w:val="24"/>
          <w:szCs w:val="24"/>
          <w:lang w:val="en-GB"/>
        </w:rPr>
        <w:t>mental (</w:t>
      </w:r>
      <w:r w:rsidR="00193A76" w:rsidRPr="00D455D5">
        <w:rPr>
          <w:rFonts w:ascii="Calibri" w:hAnsi="Calibri" w:cs="Calibri"/>
          <w:sz w:val="24"/>
          <w:szCs w:val="24"/>
          <w:lang w:val="en-GB"/>
        </w:rPr>
        <w:t>Th</w:t>
      </w:r>
      <w:r w:rsidR="0069169C" w:rsidRPr="00D455D5">
        <w:rPr>
          <w:rFonts w:ascii="Calibri" w:hAnsi="Calibri" w:cs="Calibri"/>
          <w:sz w:val="24"/>
          <w:szCs w:val="24"/>
          <w:lang w:val="en-GB"/>
        </w:rPr>
        <w:t>uc</w:t>
      </w:r>
      <w:r w:rsidR="00193A76" w:rsidRPr="00D455D5">
        <w:rPr>
          <w:rFonts w:ascii="Calibri" w:hAnsi="Calibri" w:cs="Calibri"/>
          <w:sz w:val="24"/>
          <w:szCs w:val="24"/>
          <w:lang w:val="en-GB"/>
        </w:rPr>
        <w:t>. 2.61</w:t>
      </w:r>
      <w:r w:rsidR="00601F8F" w:rsidRPr="00D455D5">
        <w:rPr>
          <w:rFonts w:ascii="Calibri" w:hAnsi="Calibri" w:cs="Calibri"/>
          <w:sz w:val="24"/>
          <w:szCs w:val="24"/>
          <w:lang w:val="en-GB"/>
        </w:rPr>
        <w:t>.2</w:t>
      </w:r>
      <w:r w:rsidR="00193A76" w:rsidRPr="00D455D5">
        <w:rPr>
          <w:rFonts w:ascii="Calibri" w:hAnsi="Calibri" w:cs="Calibri"/>
          <w:sz w:val="24"/>
          <w:szCs w:val="24"/>
          <w:lang w:val="en-GB"/>
        </w:rPr>
        <w:t>)</w:t>
      </w:r>
      <w:r w:rsidR="00605B8A" w:rsidRPr="00D455D5">
        <w:rPr>
          <w:rFonts w:ascii="Calibri" w:hAnsi="Calibri" w:cs="Calibri"/>
          <w:sz w:val="24"/>
          <w:szCs w:val="24"/>
          <w:lang w:val="en-GB"/>
        </w:rPr>
        <w:t>; t</w:t>
      </w:r>
      <w:r w:rsidR="007A0E3B" w:rsidRPr="00D455D5">
        <w:rPr>
          <w:rFonts w:ascii="Calibri" w:hAnsi="Calibri" w:cs="Calibri"/>
          <w:sz w:val="24"/>
          <w:szCs w:val="24"/>
          <w:lang w:val="en-GB"/>
        </w:rPr>
        <w:t xml:space="preserve">he </w:t>
      </w:r>
      <w:r w:rsidR="00C0509B" w:rsidRPr="00D455D5">
        <w:rPr>
          <w:rFonts w:ascii="Calibri" w:hAnsi="Calibri" w:cs="Calibri"/>
          <w:sz w:val="24"/>
          <w:szCs w:val="24"/>
          <w:lang w:val="en-GB"/>
        </w:rPr>
        <w:t xml:space="preserve">noun </w:t>
      </w:r>
      <w:r w:rsidR="007A0E3B" w:rsidRPr="00D455D5">
        <w:rPr>
          <w:rFonts w:ascii="Calibri" w:hAnsi="Calibri" w:cs="Calibri"/>
          <w:sz w:val="24"/>
          <w:szCs w:val="24"/>
          <w:lang w:val="en-GB"/>
        </w:rPr>
        <w:t xml:space="preserve">variant </w:t>
      </w:r>
      <w:r w:rsidR="007A0E3B" w:rsidRPr="00D455D5">
        <w:rPr>
          <w:rFonts w:ascii="Calibri" w:hAnsi="Calibri" w:cs="Calibri"/>
          <w:sz w:val="24"/>
          <w:szCs w:val="24"/>
        </w:rPr>
        <w:t>ἀ</w:t>
      </w:r>
      <w:proofErr w:type="spellStart"/>
      <w:r w:rsidR="007A0E3B" w:rsidRPr="00D455D5">
        <w:rPr>
          <w:rFonts w:ascii="Calibri" w:hAnsi="Calibri" w:cs="Calibri"/>
          <w:sz w:val="24"/>
          <w:szCs w:val="24"/>
          <w:lang w:val="en-GB"/>
        </w:rPr>
        <w:t>σθενε</w:t>
      </w:r>
      <w:proofErr w:type="spellEnd"/>
      <w:r w:rsidR="007A0E3B" w:rsidRPr="00D455D5">
        <w:rPr>
          <w:rFonts w:ascii="Calibri" w:hAnsi="Calibri" w:cs="Calibri"/>
          <w:sz w:val="24"/>
          <w:szCs w:val="24"/>
        </w:rPr>
        <w:t>ίᾳ</w:t>
      </w:r>
      <w:r w:rsidR="0006462A" w:rsidRPr="00D455D5">
        <w:rPr>
          <w:rFonts w:ascii="Calibri" w:hAnsi="Calibri" w:cs="Calibri"/>
          <w:sz w:val="24"/>
          <w:szCs w:val="24"/>
          <w:lang w:val="en-GB"/>
        </w:rPr>
        <w:t xml:space="preserve">, attested </w:t>
      </w:r>
      <w:r w:rsidR="00C0509B" w:rsidRPr="00D455D5">
        <w:rPr>
          <w:rFonts w:ascii="Calibri" w:hAnsi="Calibri" w:cs="Calibri"/>
          <w:sz w:val="24"/>
          <w:szCs w:val="24"/>
          <w:lang w:val="en-GB"/>
        </w:rPr>
        <w:t>a Vatican codex and testimonia</w:t>
      </w:r>
      <w:r w:rsidR="003D651B" w:rsidRPr="00D455D5">
        <w:rPr>
          <w:rStyle w:val="FootnoteReference"/>
          <w:rFonts w:ascii="Calibri" w:hAnsi="Calibri" w:cs="Calibri"/>
          <w:sz w:val="24"/>
          <w:szCs w:val="24"/>
          <w:lang w:val="en-GB"/>
        </w:rPr>
        <w:footnoteReference w:id="5"/>
      </w:r>
      <w:r w:rsidR="00C0509B" w:rsidRPr="00D455D5">
        <w:rPr>
          <w:rFonts w:ascii="Calibri" w:hAnsi="Calibri" w:cs="Calibri"/>
          <w:sz w:val="24"/>
          <w:szCs w:val="24"/>
          <w:lang w:val="en-GB"/>
        </w:rPr>
        <w:t xml:space="preserve"> </w:t>
      </w:r>
      <w:r w:rsidR="0006462A" w:rsidRPr="00D455D5">
        <w:rPr>
          <w:rFonts w:ascii="Calibri" w:hAnsi="Calibri" w:cs="Calibri"/>
          <w:sz w:val="24"/>
          <w:szCs w:val="24"/>
          <w:lang w:val="en-GB"/>
        </w:rPr>
        <w:t>does not affect</w:t>
      </w:r>
      <w:r w:rsidR="00C0509B" w:rsidRPr="00D455D5">
        <w:rPr>
          <w:rFonts w:ascii="Calibri" w:hAnsi="Calibri" w:cs="Calibri"/>
          <w:sz w:val="24"/>
          <w:szCs w:val="24"/>
          <w:lang w:val="en-GB"/>
        </w:rPr>
        <w:t xml:space="preserve"> meaning.</w:t>
      </w:r>
    </w:p>
    <w:p w14:paraId="60B48740" w14:textId="77777777" w:rsidR="000354FA" w:rsidRPr="00D455D5" w:rsidRDefault="000354FA" w:rsidP="00D455D5">
      <w:pPr>
        <w:spacing w:line="480" w:lineRule="auto"/>
        <w:rPr>
          <w:rFonts w:ascii="Calibri" w:hAnsi="Calibri" w:cs="Calibri"/>
          <w:sz w:val="24"/>
          <w:szCs w:val="24"/>
          <w:lang w:val="en-GB"/>
        </w:rPr>
      </w:pPr>
    </w:p>
    <w:p w14:paraId="49A494D0" w14:textId="0FBDFB03" w:rsidR="00464821" w:rsidRPr="00D455D5" w:rsidRDefault="003D0FC3" w:rsidP="00D455D5">
      <w:pPr>
        <w:spacing w:line="480" w:lineRule="auto"/>
        <w:rPr>
          <w:rFonts w:ascii="Calibri" w:hAnsi="Calibri" w:cs="Calibri"/>
          <w:sz w:val="24"/>
          <w:szCs w:val="24"/>
          <w:lang w:val="en-GB"/>
        </w:rPr>
      </w:pPr>
      <w:r w:rsidRPr="00D455D5">
        <w:rPr>
          <w:rFonts w:ascii="Calibri" w:hAnsi="Calibri" w:cs="Calibri"/>
          <w:b/>
          <w:bCs/>
          <w:sz w:val="24"/>
          <w:szCs w:val="24"/>
          <w:lang w:val="en-GB"/>
        </w:rPr>
        <w:t>4</w:t>
      </w:r>
      <w:r w:rsidR="00464821" w:rsidRPr="00D455D5">
        <w:rPr>
          <w:rFonts w:ascii="Calibri" w:hAnsi="Calibri" w:cs="Calibri"/>
          <w:b/>
          <w:bCs/>
          <w:sz w:val="24"/>
          <w:szCs w:val="24"/>
          <w:lang w:val="en-GB"/>
        </w:rPr>
        <w:t xml:space="preserve">-5 </w:t>
      </w:r>
      <w:r w:rsidR="00464821" w:rsidRPr="00D455D5">
        <w:rPr>
          <w:rFonts w:ascii="Calibri" w:hAnsi="Calibri" w:cs="Calibri"/>
          <w:sz w:val="24"/>
          <w:szCs w:val="24"/>
          <w:lang w:val="en-GB"/>
        </w:rPr>
        <w:t>Elsewhere, Epicurus emphasises the importance of conquering the fear of death, identifying it is as one of the worst disturbances of the mind (</w:t>
      </w:r>
      <w:r w:rsidR="00464821" w:rsidRPr="00D455D5">
        <w:rPr>
          <w:rFonts w:ascii="Calibri" w:hAnsi="Calibri" w:cs="Calibri"/>
          <w:i/>
          <w:iCs/>
          <w:sz w:val="24"/>
          <w:szCs w:val="24"/>
          <w:lang w:val="en-GB"/>
        </w:rPr>
        <w:t>KD</w:t>
      </w:r>
      <w:r w:rsidR="00464821" w:rsidRPr="00D455D5">
        <w:rPr>
          <w:rFonts w:ascii="Calibri" w:hAnsi="Calibri" w:cs="Calibri"/>
          <w:sz w:val="24"/>
          <w:szCs w:val="24"/>
          <w:lang w:val="en-GB"/>
        </w:rPr>
        <w:t xml:space="preserve"> 10-11; </w:t>
      </w:r>
      <w:r w:rsidR="00464821" w:rsidRPr="00D455D5">
        <w:rPr>
          <w:rFonts w:ascii="Calibri" w:hAnsi="Calibri" w:cs="Calibri"/>
          <w:i/>
          <w:iCs/>
          <w:sz w:val="24"/>
          <w:szCs w:val="24"/>
          <w:lang w:val="en-GB"/>
        </w:rPr>
        <w:t xml:space="preserve">Ep. </w:t>
      </w:r>
      <w:proofErr w:type="spellStart"/>
      <w:r w:rsidR="00464821" w:rsidRPr="00D455D5">
        <w:rPr>
          <w:rFonts w:ascii="Calibri" w:hAnsi="Calibri" w:cs="Calibri"/>
          <w:i/>
          <w:iCs/>
          <w:sz w:val="24"/>
          <w:szCs w:val="24"/>
          <w:lang w:val="en-GB"/>
        </w:rPr>
        <w:t>Hdt</w:t>
      </w:r>
      <w:proofErr w:type="spellEnd"/>
      <w:r w:rsidR="00464821" w:rsidRPr="00D455D5">
        <w:rPr>
          <w:rFonts w:ascii="Calibri" w:hAnsi="Calibri" w:cs="Calibri"/>
          <w:sz w:val="24"/>
          <w:szCs w:val="24"/>
          <w:lang w:val="en-GB"/>
        </w:rPr>
        <w:t xml:space="preserve">. 81; </w:t>
      </w:r>
      <w:r w:rsidR="00464821" w:rsidRPr="00D455D5">
        <w:rPr>
          <w:rFonts w:ascii="Calibri" w:hAnsi="Calibri" w:cs="Calibri"/>
          <w:i/>
          <w:iCs/>
          <w:sz w:val="24"/>
          <w:szCs w:val="24"/>
          <w:lang w:val="en-GB"/>
        </w:rPr>
        <w:t>Ep. Men</w:t>
      </w:r>
      <w:r w:rsidR="00464821" w:rsidRPr="00D455D5">
        <w:rPr>
          <w:rFonts w:ascii="Calibri" w:hAnsi="Calibri" w:cs="Calibri"/>
          <w:sz w:val="24"/>
          <w:szCs w:val="24"/>
          <w:lang w:val="en-GB"/>
        </w:rPr>
        <w:t xml:space="preserve">. 124-5 uses very similar language); </w:t>
      </w:r>
      <w:r w:rsidR="00CF1648" w:rsidRPr="00D455D5">
        <w:rPr>
          <w:rFonts w:ascii="Calibri" w:hAnsi="Calibri" w:cs="Calibri"/>
          <w:sz w:val="24"/>
          <w:szCs w:val="24"/>
          <w:lang w:val="en-GB"/>
        </w:rPr>
        <w:t>see also</w:t>
      </w:r>
      <w:r w:rsidR="00464821" w:rsidRPr="00D455D5">
        <w:rPr>
          <w:rFonts w:ascii="Calibri" w:hAnsi="Calibri" w:cs="Calibri"/>
          <w:sz w:val="24"/>
          <w:szCs w:val="24"/>
          <w:lang w:val="en-GB"/>
        </w:rPr>
        <w:t xml:space="preserve"> </w:t>
      </w:r>
      <w:proofErr w:type="spellStart"/>
      <w:r w:rsidR="00464821" w:rsidRPr="00D455D5">
        <w:rPr>
          <w:rFonts w:ascii="Calibri" w:hAnsi="Calibri" w:cs="Calibri"/>
          <w:sz w:val="24"/>
          <w:szCs w:val="24"/>
          <w:lang w:val="en-GB"/>
        </w:rPr>
        <w:t>Lucr</w:t>
      </w:r>
      <w:proofErr w:type="spellEnd"/>
      <w:r w:rsidR="00525BE4" w:rsidRPr="00D455D5">
        <w:rPr>
          <w:rFonts w:ascii="Calibri" w:hAnsi="Calibri" w:cs="Calibri"/>
          <w:sz w:val="24"/>
          <w:szCs w:val="24"/>
          <w:lang w:val="en-GB"/>
        </w:rPr>
        <w:t>.</w:t>
      </w:r>
      <w:r w:rsidR="00464821" w:rsidRPr="00D455D5">
        <w:rPr>
          <w:rFonts w:ascii="Calibri" w:hAnsi="Calibri" w:cs="Calibri"/>
          <w:sz w:val="24"/>
          <w:szCs w:val="24"/>
          <w:lang w:val="en-GB"/>
        </w:rPr>
        <w:t xml:space="preserve"> 3.445-1094 (esp. 830: </w:t>
      </w:r>
      <w:r w:rsidR="00464821" w:rsidRPr="00D455D5">
        <w:rPr>
          <w:rFonts w:ascii="Calibri" w:hAnsi="Calibri" w:cs="Calibri"/>
          <w:i/>
          <w:iCs/>
          <w:sz w:val="24"/>
          <w:szCs w:val="24"/>
          <w:lang w:val="en-GB"/>
        </w:rPr>
        <w:t xml:space="preserve">nil </w:t>
      </w:r>
      <w:proofErr w:type="spellStart"/>
      <w:r w:rsidR="00464821" w:rsidRPr="00D455D5">
        <w:rPr>
          <w:rFonts w:ascii="Calibri" w:hAnsi="Calibri" w:cs="Calibri"/>
          <w:i/>
          <w:iCs/>
          <w:sz w:val="24"/>
          <w:szCs w:val="24"/>
          <w:lang w:val="en-GB"/>
        </w:rPr>
        <w:t>igitur</w:t>
      </w:r>
      <w:proofErr w:type="spellEnd"/>
      <w:r w:rsidR="00464821" w:rsidRPr="00D455D5">
        <w:rPr>
          <w:rFonts w:ascii="Calibri" w:hAnsi="Calibri" w:cs="Calibri"/>
          <w:i/>
          <w:iCs/>
          <w:sz w:val="24"/>
          <w:szCs w:val="24"/>
          <w:lang w:val="en-GB"/>
        </w:rPr>
        <w:t xml:space="preserve"> </w:t>
      </w:r>
      <w:proofErr w:type="spellStart"/>
      <w:r w:rsidR="00464821" w:rsidRPr="00D455D5">
        <w:rPr>
          <w:rFonts w:ascii="Calibri" w:hAnsi="Calibri" w:cs="Calibri"/>
          <w:i/>
          <w:iCs/>
          <w:sz w:val="24"/>
          <w:szCs w:val="24"/>
          <w:lang w:val="en-GB"/>
        </w:rPr>
        <w:t>mors</w:t>
      </w:r>
      <w:proofErr w:type="spellEnd"/>
      <w:r w:rsidR="00464821" w:rsidRPr="00D455D5">
        <w:rPr>
          <w:rFonts w:ascii="Calibri" w:hAnsi="Calibri" w:cs="Calibri"/>
          <w:i/>
          <w:iCs/>
          <w:sz w:val="24"/>
          <w:szCs w:val="24"/>
          <w:lang w:val="en-GB"/>
        </w:rPr>
        <w:t xml:space="preserve"> est ad </w:t>
      </w:r>
      <w:proofErr w:type="spellStart"/>
      <w:r w:rsidR="00464821" w:rsidRPr="00D455D5">
        <w:rPr>
          <w:rFonts w:ascii="Calibri" w:hAnsi="Calibri" w:cs="Calibri"/>
          <w:i/>
          <w:iCs/>
          <w:sz w:val="24"/>
          <w:szCs w:val="24"/>
          <w:lang w:val="en-GB"/>
        </w:rPr>
        <w:t>nos</w:t>
      </w:r>
      <w:proofErr w:type="spellEnd"/>
      <w:r w:rsidR="00464821" w:rsidRPr="00D455D5">
        <w:rPr>
          <w:rFonts w:ascii="Calibri" w:hAnsi="Calibri" w:cs="Calibri"/>
          <w:sz w:val="24"/>
          <w:szCs w:val="24"/>
          <w:lang w:val="en-GB"/>
        </w:rPr>
        <w:t xml:space="preserve">) and </w:t>
      </w:r>
      <w:proofErr w:type="spellStart"/>
      <w:r w:rsidR="00464821" w:rsidRPr="00D455D5">
        <w:rPr>
          <w:rFonts w:ascii="Calibri" w:hAnsi="Calibri" w:cs="Calibri"/>
          <w:sz w:val="24"/>
          <w:szCs w:val="24"/>
          <w:lang w:val="en-GB"/>
        </w:rPr>
        <w:t>P</w:t>
      </w:r>
      <w:r w:rsidR="00525BE4" w:rsidRPr="00D455D5">
        <w:rPr>
          <w:rFonts w:ascii="Calibri" w:hAnsi="Calibri" w:cs="Calibri"/>
          <w:sz w:val="24"/>
          <w:szCs w:val="24"/>
          <w:lang w:val="en-GB"/>
        </w:rPr>
        <w:t>h</w:t>
      </w:r>
      <w:r w:rsidR="00464821" w:rsidRPr="00D455D5">
        <w:rPr>
          <w:rFonts w:ascii="Calibri" w:hAnsi="Calibri" w:cs="Calibri"/>
          <w:sz w:val="24"/>
          <w:szCs w:val="24"/>
          <w:lang w:val="en-GB"/>
        </w:rPr>
        <w:t>l</w:t>
      </w:r>
      <w:r w:rsidR="000E6025" w:rsidRPr="00D455D5">
        <w:rPr>
          <w:rFonts w:ascii="Calibri" w:hAnsi="Calibri" w:cs="Calibri"/>
          <w:sz w:val="24"/>
          <w:szCs w:val="24"/>
          <w:lang w:val="en-GB"/>
        </w:rPr>
        <w:t>d</w:t>
      </w:r>
      <w:proofErr w:type="spellEnd"/>
      <w:r w:rsidR="000E6025" w:rsidRPr="00D455D5">
        <w:rPr>
          <w:rFonts w:ascii="Calibri" w:hAnsi="Calibri" w:cs="Calibri"/>
          <w:sz w:val="24"/>
          <w:szCs w:val="24"/>
          <w:lang w:val="en-GB"/>
        </w:rPr>
        <w:t>.</w:t>
      </w:r>
      <w:r w:rsidR="00464821" w:rsidRPr="00D455D5">
        <w:rPr>
          <w:rFonts w:ascii="Calibri" w:hAnsi="Calibri" w:cs="Calibri"/>
          <w:sz w:val="24"/>
          <w:szCs w:val="24"/>
          <w:lang w:val="en-GB"/>
        </w:rPr>
        <w:t xml:space="preserve"> (</w:t>
      </w:r>
      <w:r w:rsidR="00464821" w:rsidRPr="00D455D5">
        <w:rPr>
          <w:rFonts w:ascii="Calibri" w:hAnsi="Calibri" w:cs="Calibri"/>
          <w:i/>
          <w:iCs/>
          <w:sz w:val="24"/>
          <w:szCs w:val="24"/>
          <w:lang w:val="en-GB"/>
        </w:rPr>
        <w:t>On Death</w:t>
      </w:r>
      <w:r w:rsidR="00464821" w:rsidRPr="00D455D5">
        <w:rPr>
          <w:rFonts w:ascii="Calibri" w:hAnsi="Calibri" w:cs="Calibri"/>
          <w:sz w:val="24"/>
          <w:szCs w:val="24"/>
          <w:lang w:val="en-GB"/>
        </w:rPr>
        <w:t xml:space="preserve"> 4; </w:t>
      </w:r>
      <w:r w:rsidR="00464821" w:rsidRPr="00D455D5">
        <w:rPr>
          <w:rFonts w:ascii="Calibri" w:hAnsi="Calibri" w:cs="Calibri"/>
          <w:i/>
          <w:iCs/>
          <w:sz w:val="24"/>
          <w:szCs w:val="24"/>
          <w:lang w:val="en-GB"/>
        </w:rPr>
        <w:t>On the Gods</w:t>
      </w:r>
      <w:r w:rsidR="00464821" w:rsidRPr="00D455D5">
        <w:rPr>
          <w:rFonts w:ascii="Calibri" w:hAnsi="Calibri" w:cs="Calibri"/>
          <w:sz w:val="24"/>
          <w:szCs w:val="24"/>
          <w:lang w:val="en-GB"/>
        </w:rPr>
        <w:t xml:space="preserve"> </w:t>
      </w:r>
      <w:proofErr w:type="spellStart"/>
      <w:r w:rsidR="005F5419" w:rsidRPr="00D455D5">
        <w:rPr>
          <w:rFonts w:ascii="Calibri" w:hAnsi="Calibri" w:cs="Calibri"/>
          <w:sz w:val="24"/>
          <w:szCs w:val="24"/>
          <w:lang w:val="en-GB"/>
        </w:rPr>
        <w:t>PHerc</w:t>
      </w:r>
      <w:proofErr w:type="spellEnd"/>
      <w:r w:rsidR="005F5419" w:rsidRPr="00D455D5">
        <w:rPr>
          <w:rFonts w:ascii="Calibri" w:hAnsi="Calibri" w:cs="Calibri"/>
          <w:sz w:val="24"/>
          <w:szCs w:val="24"/>
          <w:lang w:val="en-GB"/>
        </w:rPr>
        <w:t>. 26</w:t>
      </w:r>
      <w:r w:rsidR="00AE0383" w:rsidRPr="00D455D5">
        <w:rPr>
          <w:rFonts w:ascii="Calibri" w:hAnsi="Calibri" w:cs="Calibri"/>
          <w:sz w:val="24"/>
          <w:szCs w:val="24"/>
          <w:lang w:val="en-GB"/>
        </w:rPr>
        <w:t xml:space="preserve">, </w:t>
      </w:r>
      <w:r w:rsidR="00464821" w:rsidRPr="00D455D5">
        <w:rPr>
          <w:rFonts w:ascii="Calibri" w:hAnsi="Calibri" w:cs="Calibri"/>
          <w:sz w:val="24"/>
          <w:szCs w:val="24"/>
          <w:lang w:val="en-GB"/>
        </w:rPr>
        <w:t>col</w:t>
      </w:r>
      <w:r w:rsidR="000E6025" w:rsidRPr="00D455D5">
        <w:rPr>
          <w:rFonts w:ascii="Calibri" w:hAnsi="Calibri" w:cs="Calibri"/>
          <w:sz w:val="24"/>
          <w:szCs w:val="24"/>
          <w:lang w:val="en-GB"/>
        </w:rPr>
        <w:t>.</w:t>
      </w:r>
      <w:r w:rsidR="00464821" w:rsidRPr="00D455D5">
        <w:rPr>
          <w:rFonts w:ascii="Calibri" w:hAnsi="Calibri" w:cs="Calibri"/>
          <w:sz w:val="24"/>
          <w:szCs w:val="24"/>
          <w:lang w:val="en-GB"/>
        </w:rPr>
        <w:t>17 on the interrelation between fear of the gods and fear of death</w:t>
      </w:r>
      <w:r w:rsidR="00BE0866" w:rsidRPr="00D455D5">
        <w:rPr>
          <w:rFonts w:ascii="Calibri" w:hAnsi="Calibri" w:cs="Calibri"/>
          <w:sz w:val="24"/>
          <w:szCs w:val="24"/>
          <w:lang w:val="en-GB"/>
        </w:rPr>
        <w:t>)</w:t>
      </w:r>
      <w:r w:rsidR="00CF1648" w:rsidRPr="00D455D5">
        <w:rPr>
          <w:rFonts w:ascii="Calibri" w:hAnsi="Calibri" w:cs="Calibri"/>
          <w:sz w:val="24"/>
          <w:szCs w:val="24"/>
          <w:lang w:val="en-GB"/>
        </w:rPr>
        <w:t xml:space="preserve">; but c.f. </w:t>
      </w:r>
      <w:proofErr w:type="spellStart"/>
      <w:r w:rsidR="00CF1648" w:rsidRPr="00D455D5">
        <w:rPr>
          <w:rFonts w:ascii="Calibri" w:hAnsi="Calibri" w:cs="Calibri"/>
          <w:sz w:val="24"/>
          <w:szCs w:val="24"/>
          <w:lang w:val="en-GB"/>
        </w:rPr>
        <w:t>Cic</w:t>
      </w:r>
      <w:proofErr w:type="spellEnd"/>
      <w:r w:rsidR="00CF1648" w:rsidRPr="00D455D5">
        <w:rPr>
          <w:rFonts w:ascii="Calibri" w:hAnsi="Calibri" w:cs="Calibri"/>
          <w:sz w:val="24"/>
          <w:szCs w:val="24"/>
          <w:lang w:val="en-GB"/>
        </w:rPr>
        <w:t xml:space="preserve">. </w:t>
      </w:r>
      <w:proofErr w:type="spellStart"/>
      <w:r w:rsidR="00CF1648" w:rsidRPr="00D455D5">
        <w:rPr>
          <w:rFonts w:ascii="Calibri" w:hAnsi="Calibri" w:cs="Calibri"/>
          <w:i/>
          <w:iCs/>
          <w:sz w:val="24"/>
          <w:szCs w:val="24"/>
          <w:lang w:val="en-GB"/>
        </w:rPr>
        <w:t>Tusc</w:t>
      </w:r>
      <w:proofErr w:type="spellEnd"/>
      <w:r w:rsidR="00CF1648" w:rsidRPr="00D455D5">
        <w:rPr>
          <w:rFonts w:ascii="Calibri" w:hAnsi="Calibri" w:cs="Calibri"/>
          <w:i/>
          <w:iCs/>
          <w:sz w:val="24"/>
          <w:szCs w:val="24"/>
          <w:lang w:val="en-GB"/>
        </w:rPr>
        <w:t xml:space="preserve">. </w:t>
      </w:r>
      <w:r w:rsidR="00CF1648" w:rsidRPr="00D455D5">
        <w:rPr>
          <w:rFonts w:ascii="Calibri" w:hAnsi="Calibri" w:cs="Calibri"/>
          <w:sz w:val="24"/>
          <w:szCs w:val="24"/>
          <w:lang w:val="en-GB"/>
        </w:rPr>
        <w:t xml:space="preserve">1.14 where </w:t>
      </w:r>
      <w:r w:rsidR="0002703F" w:rsidRPr="00D455D5">
        <w:rPr>
          <w:rFonts w:ascii="Calibri" w:hAnsi="Calibri" w:cs="Calibri"/>
          <w:sz w:val="24"/>
          <w:szCs w:val="24"/>
          <w:lang w:val="en-GB"/>
        </w:rPr>
        <w:t>Cicero</w:t>
      </w:r>
      <w:r w:rsidR="00CF1648" w:rsidRPr="00D455D5">
        <w:rPr>
          <w:rFonts w:ascii="Calibri" w:hAnsi="Calibri" w:cs="Calibri"/>
          <w:sz w:val="24"/>
          <w:szCs w:val="24"/>
          <w:lang w:val="en-GB"/>
        </w:rPr>
        <w:t xml:space="preserve"> concedes the dead are not wretched as they no longer exist, but </w:t>
      </w:r>
      <w:r w:rsidR="00C91428" w:rsidRPr="00D455D5">
        <w:rPr>
          <w:rFonts w:ascii="Calibri" w:hAnsi="Calibri" w:cs="Calibri"/>
          <w:sz w:val="24"/>
          <w:szCs w:val="24"/>
          <w:lang w:val="en-GB"/>
        </w:rPr>
        <w:t>regards the living’s anxiety over mortality as rational</w:t>
      </w:r>
      <w:r w:rsidR="00176881" w:rsidRPr="00D455D5">
        <w:rPr>
          <w:rFonts w:ascii="Calibri" w:hAnsi="Calibri" w:cs="Calibri"/>
          <w:sz w:val="24"/>
          <w:szCs w:val="24"/>
          <w:lang w:val="en-GB"/>
        </w:rPr>
        <w:t>. Warren</w:t>
      </w:r>
      <w:r w:rsidR="005412C7" w:rsidRPr="00D455D5">
        <w:rPr>
          <w:rStyle w:val="FootnoteReference"/>
          <w:rFonts w:ascii="Calibri" w:hAnsi="Calibri" w:cs="Calibri"/>
          <w:sz w:val="24"/>
          <w:szCs w:val="24"/>
          <w:lang w:val="en-GB"/>
        </w:rPr>
        <w:footnoteReference w:id="6"/>
      </w:r>
      <w:r w:rsidR="00176881" w:rsidRPr="00D455D5">
        <w:rPr>
          <w:rFonts w:ascii="Calibri" w:hAnsi="Calibri" w:cs="Calibri"/>
          <w:sz w:val="24"/>
          <w:szCs w:val="24"/>
          <w:lang w:val="en-GB"/>
        </w:rPr>
        <w:t xml:space="preserve"> </w:t>
      </w:r>
      <w:r w:rsidR="00BE0866" w:rsidRPr="00D455D5">
        <w:rPr>
          <w:rFonts w:ascii="Calibri" w:hAnsi="Calibri" w:cs="Calibri"/>
          <w:sz w:val="24"/>
          <w:szCs w:val="24"/>
          <w:lang w:val="en-GB"/>
        </w:rPr>
        <w:t>discusses</w:t>
      </w:r>
      <w:r w:rsidR="00176881" w:rsidRPr="00D455D5">
        <w:rPr>
          <w:rFonts w:ascii="Calibri" w:hAnsi="Calibri" w:cs="Calibri"/>
          <w:sz w:val="24"/>
          <w:szCs w:val="24"/>
          <w:lang w:val="en-GB"/>
        </w:rPr>
        <w:t xml:space="preserve"> fear of death in Epicurean philosophy.</w:t>
      </w:r>
    </w:p>
    <w:p w14:paraId="4CE29000" w14:textId="77777777" w:rsidR="00464821" w:rsidRPr="00D455D5" w:rsidRDefault="00464821" w:rsidP="00D455D5">
      <w:pPr>
        <w:spacing w:line="480" w:lineRule="auto"/>
        <w:rPr>
          <w:rFonts w:ascii="Calibri" w:hAnsi="Calibri" w:cs="Calibri"/>
          <w:b/>
          <w:bCs/>
          <w:sz w:val="24"/>
          <w:szCs w:val="24"/>
          <w:lang w:val="en-GB"/>
        </w:rPr>
      </w:pPr>
    </w:p>
    <w:p w14:paraId="4C912974" w14:textId="69497046" w:rsidR="00176881" w:rsidRPr="00D455D5" w:rsidRDefault="00464821" w:rsidP="00D455D5">
      <w:pPr>
        <w:spacing w:line="480" w:lineRule="auto"/>
        <w:rPr>
          <w:rFonts w:ascii="Calibri" w:hAnsi="Calibri" w:cs="Calibri"/>
          <w:b/>
          <w:bCs/>
          <w:sz w:val="24"/>
          <w:szCs w:val="24"/>
          <w:lang w:val="en-GB"/>
        </w:rPr>
      </w:pPr>
      <w:r w:rsidRPr="00D455D5">
        <w:rPr>
          <w:rFonts w:ascii="Calibri" w:hAnsi="Calibri" w:cs="Calibri"/>
          <w:b/>
          <w:bCs/>
          <w:sz w:val="24"/>
          <w:szCs w:val="24"/>
          <w:lang w:val="en-GB"/>
        </w:rPr>
        <w:t>4</w:t>
      </w:r>
      <w:r w:rsidR="003D0FC3" w:rsidRPr="00D455D5">
        <w:rPr>
          <w:rFonts w:ascii="Calibri" w:hAnsi="Calibri" w:cs="Calibri"/>
          <w:b/>
          <w:bCs/>
          <w:sz w:val="24"/>
          <w:szCs w:val="24"/>
          <w:lang w:val="en-GB"/>
        </w:rPr>
        <w:t xml:space="preserve"> </w:t>
      </w:r>
      <w:r w:rsidR="00176881" w:rsidRPr="00D455D5">
        <w:rPr>
          <w:rFonts w:ascii="Calibri" w:hAnsi="Calibri" w:cs="Calibri"/>
          <w:b/>
          <w:bCs/>
          <w:sz w:val="24"/>
          <w:szCs w:val="24"/>
        </w:rPr>
        <w:t>θάνατος</w:t>
      </w:r>
      <w:r w:rsidR="00176881" w:rsidRPr="00D455D5">
        <w:rPr>
          <w:rFonts w:ascii="Calibri" w:hAnsi="Calibri" w:cs="Calibri"/>
          <w:sz w:val="24"/>
          <w:szCs w:val="24"/>
          <w:lang w:val="en-GB"/>
        </w:rPr>
        <w:t>: can refer to both the act of dying and the state of being dead</w:t>
      </w:r>
      <w:r w:rsidR="004D3E83" w:rsidRPr="00D455D5">
        <w:rPr>
          <w:rFonts w:ascii="Calibri" w:hAnsi="Calibri" w:cs="Calibri"/>
          <w:sz w:val="24"/>
          <w:szCs w:val="24"/>
          <w:lang w:val="en-GB"/>
        </w:rPr>
        <w:t xml:space="preserve">; here </w:t>
      </w:r>
      <w:r w:rsidR="00CF1648" w:rsidRPr="00D455D5">
        <w:rPr>
          <w:rFonts w:ascii="Calibri" w:hAnsi="Calibri" w:cs="Calibri"/>
          <w:sz w:val="24"/>
          <w:szCs w:val="24"/>
        </w:rPr>
        <w:t>τὸ</w:t>
      </w:r>
      <w:r w:rsidR="00CF1648" w:rsidRPr="00D455D5">
        <w:rPr>
          <w:rFonts w:ascii="Calibri" w:hAnsi="Calibri" w:cs="Calibri"/>
          <w:sz w:val="24"/>
          <w:szCs w:val="24"/>
          <w:lang w:val="en-GB"/>
        </w:rPr>
        <w:t xml:space="preserve"> </w:t>
      </w:r>
      <w:r w:rsidR="00CF1648" w:rsidRPr="00D455D5">
        <w:rPr>
          <w:rFonts w:ascii="Calibri" w:hAnsi="Calibri" w:cs="Calibri"/>
          <w:sz w:val="24"/>
          <w:szCs w:val="24"/>
        </w:rPr>
        <w:t>διαλυθὲν</w:t>
      </w:r>
      <w:r w:rsidR="00CF1648" w:rsidRPr="00D455D5">
        <w:rPr>
          <w:rFonts w:ascii="Calibri" w:hAnsi="Calibri" w:cs="Calibri"/>
          <w:sz w:val="24"/>
          <w:szCs w:val="24"/>
          <w:lang w:val="en-GB"/>
        </w:rPr>
        <w:t xml:space="preserve"> (see below) indicates reference</w:t>
      </w:r>
      <w:r w:rsidR="004D3E83" w:rsidRPr="00D455D5">
        <w:rPr>
          <w:rFonts w:ascii="Calibri" w:hAnsi="Calibri" w:cs="Calibri"/>
          <w:sz w:val="24"/>
          <w:szCs w:val="24"/>
          <w:lang w:val="en-GB"/>
        </w:rPr>
        <w:t xml:space="preserve"> to the ultimate state, as </w:t>
      </w:r>
      <w:r w:rsidR="008D3EDA" w:rsidRPr="00D455D5">
        <w:rPr>
          <w:rFonts w:ascii="Calibri" w:hAnsi="Calibri" w:cs="Calibri"/>
          <w:sz w:val="24"/>
          <w:szCs w:val="24"/>
          <w:lang w:val="en-GB"/>
        </w:rPr>
        <w:t>i</w:t>
      </w:r>
      <w:r w:rsidR="004D3E83" w:rsidRPr="00D455D5">
        <w:rPr>
          <w:rFonts w:ascii="Calibri" w:hAnsi="Calibri" w:cs="Calibri"/>
          <w:sz w:val="24"/>
          <w:szCs w:val="24"/>
          <w:lang w:val="en-GB"/>
        </w:rPr>
        <w:t xml:space="preserve">n </w:t>
      </w:r>
      <w:r w:rsidR="004D3E83" w:rsidRPr="00D455D5">
        <w:rPr>
          <w:rFonts w:ascii="Calibri" w:hAnsi="Calibri" w:cs="Calibri"/>
          <w:i/>
          <w:iCs/>
          <w:sz w:val="24"/>
          <w:szCs w:val="24"/>
          <w:lang w:val="en-GB"/>
        </w:rPr>
        <w:t xml:space="preserve">Ep. Men. </w:t>
      </w:r>
      <w:r w:rsidR="004D3E83" w:rsidRPr="00D455D5">
        <w:rPr>
          <w:rFonts w:ascii="Calibri" w:hAnsi="Calibri" w:cs="Calibri"/>
          <w:sz w:val="24"/>
          <w:szCs w:val="24"/>
          <w:lang w:val="en-GB"/>
        </w:rPr>
        <w:t xml:space="preserve">124 where </w:t>
      </w:r>
      <w:r w:rsidR="008D3EDA" w:rsidRPr="00D455D5">
        <w:rPr>
          <w:rFonts w:ascii="Calibri" w:hAnsi="Calibri" w:cs="Calibri"/>
          <w:sz w:val="24"/>
          <w:szCs w:val="24"/>
        </w:rPr>
        <w:t>θάνατος</w:t>
      </w:r>
      <w:r w:rsidR="008D3EDA" w:rsidRPr="00D455D5">
        <w:rPr>
          <w:rFonts w:ascii="Calibri" w:hAnsi="Calibri" w:cs="Calibri"/>
          <w:sz w:val="24"/>
          <w:szCs w:val="24"/>
          <w:lang w:val="en-GB"/>
        </w:rPr>
        <w:t xml:space="preserve"> </w:t>
      </w:r>
      <w:r w:rsidR="004D3E83" w:rsidRPr="00D455D5">
        <w:rPr>
          <w:rFonts w:ascii="Calibri" w:hAnsi="Calibri" w:cs="Calibri"/>
          <w:sz w:val="24"/>
          <w:szCs w:val="24"/>
          <w:lang w:val="en-GB"/>
        </w:rPr>
        <w:t xml:space="preserve">is described as the </w:t>
      </w:r>
      <w:r w:rsidR="004D3E83" w:rsidRPr="00D455D5">
        <w:rPr>
          <w:rFonts w:ascii="Calibri" w:hAnsi="Calibri" w:cs="Calibri"/>
          <w:i/>
          <w:iCs/>
          <w:sz w:val="24"/>
          <w:szCs w:val="24"/>
          <w:lang w:val="en-GB"/>
        </w:rPr>
        <w:t>absence of perception</w:t>
      </w:r>
    </w:p>
    <w:p w14:paraId="0A907690" w14:textId="7A8FE8EF" w:rsidR="00766579" w:rsidRPr="00D455D5" w:rsidRDefault="00CE20F2" w:rsidP="00D455D5">
      <w:pPr>
        <w:spacing w:line="480" w:lineRule="auto"/>
        <w:rPr>
          <w:rFonts w:ascii="Calibri" w:hAnsi="Calibri" w:cs="Calibri"/>
          <w:sz w:val="24"/>
          <w:szCs w:val="24"/>
          <w:lang w:val="en-GB"/>
        </w:rPr>
      </w:pPr>
      <w:r w:rsidRPr="00D455D5">
        <w:rPr>
          <w:rFonts w:ascii="Calibri" w:hAnsi="Calibri" w:cs="Calibri"/>
          <w:b/>
          <w:bCs/>
          <w:sz w:val="24"/>
          <w:szCs w:val="24"/>
        </w:rPr>
        <w:t>τὸ</w:t>
      </w:r>
      <w:r w:rsidRPr="00D455D5">
        <w:rPr>
          <w:rFonts w:ascii="Calibri" w:hAnsi="Calibri" w:cs="Calibri"/>
          <w:b/>
          <w:bCs/>
          <w:sz w:val="24"/>
          <w:szCs w:val="24"/>
          <w:lang w:val="en-GB"/>
        </w:rPr>
        <w:t xml:space="preserve"> </w:t>
      </w:r>
      <w:r w:rsidRPr="00D455D5">
        <w:rPr>
          <w:rFonts w:ascii="Calibri" w:hAnsi="Calibri" w:cs="Calibri"/>
          <w:b/>
          <w:bCs/>
          <w:sz w:val="24"/>
          <w:szCs w:val="24"/>
        </w:rPr>
        <w:t>διαλυθὲν</w:t>
      </w:r>
      <w:r w:rsidR="00464821" w:rsidRPr="00D455D5">
        <w:rPr>
          <w:rFonts w:ascii="Calibri" w:hAnsi="Calibri" w:cs="Calibri"/>
          <w:b/>
          <w:bCs/>
          <w:sz w:val="24"/>
          <w:szCs w:val="24"/>
          <w:lang w:val="en-GB"/>
        </w:rPr>
        <w:t>:</w:t>
      </w:r>
      <w:r w:rsidRPr="00D455D5">
        <w:rPr>
          <w:rFonts w:ascii="Calibri" w:hAnsi="Calibri" w:cs="Calibri"/>
          <w:sz w:val="24"/>
          <w:szCs w:val="24"/>
          <w:lang w:val="en-GB"/>
        </w:rPr>
        <w:t xml:space="preserve"> </w:t>
      </w:r>
      <w:r w:rsidR="00C47B2B" w:rsidRPr="00D455D5">
        <w:rPr>
          <w:rFonts w:ascii="Calibri" w:hAnsi="Calibri" w:cs="Calibri"/>
          <w:sz w:val="24"/>
          <w:szCs w:val="24"/>
          <w:lang w:val="en-GB"/>
        </w:rPr>
        <w:t>noun</w:t>
      </w:r>
      <w:r w:rsidR="00D27BE3" w:rsidRPr="00D455D5">
        <w:rPr>
          <w:rFonts w:ascii="Calibri" w:hAnsi="Calibri" w:cs="Calibri"/>
          <w:sz w:val="24"/>
          <w:szCs w:val="24"/>
          <w:lang w:val="en-GB"/>
        </w:rPr>
        <w:t xml:space="preserve"> phrase </w:t>
      </w:r>
      <w:r w:rsidR="00037303" w:rsidRPr="00D455D5">
        <w:rPr>
          <w:rFonts w:ascii="Calibri" w:hAnsi="Calibri" w:cs="Calibri"/>
          <w:sz w:val="24"/>
          <w:szCs w:val="24"/>
          <w:lang w:val="en-GB"/>
        </w:rPr>
        <w:t>of</w:t>
      </w:r>
      <w:r w:rsidR="00B270E6" w:rsidRPr="00D455D5">
        <w:rPr>
          <w:rFonts w:ascii="Calibri" w:hAnsi="Calibri" w:cs="Calibri"/>
          <w:sz w:val="24"/>
          <w:szCs w:val="24"/>
          <w:lang w:val="en-GB"/>
        </w:rPr>
        <w:t xml:space="preserve"> definite article </w:t>
      </w:r>
      <w:r w:rsidR="00037303" w:rsidRPr="00D455D5">
        <w:rPr>
          <w:rFonts w:ascii="Calibri" w:hAnsi="Calibri" w:cs="Calibri"/>
          <w:sz w:val="24"/>
          <w:szCs w:val="24"/>
          <w:lang w:val="en-GB"/>
        </w:rPr>
        <w:t>plus</w:t>
      </w:r>
      <w:r w:rsidR="00B270E6" w:rsidRPr="00D455D5">
        <w:rPr>
          <w:rFonts w:ascii="Calibri" w:hAnsi="Calibri" w:cs="Calibri"/>
          <w:sz w:val="24"/>
          <w:szCs w:val="24"/>
          <w:lang w:val="en-GB"/>
        </w:rPr>
        <w:t xml:space="preserve"> </w:t>
      </w:r>
      <w:r w:rsidR="007B38AD" w:rsidRPr="00D455D5">
        <w:rPr>
          <w:rFonts w:ascii="Calibri" w:hAnsi="Calibri" w:cs="Calibri"/>
          <w:sz w:val="24"/>
          <w:szCs w:val="24"/>
          <w:lang w:val="en-GB"/>
        </w:rPr>
        <w:t>aorist p</w:t>
      </w:r>
      <w:r w:rsidR="004C32CA" w:rsidRPr="00D455D5">
        <w:rPr>
          <w:rFonts w:ascii="Calibri" w:hAnsi="Calibri" w:cs="Calibri"/>
          <w:sz w:val="24"/>
          <w:szCs w:val="24"/>
          <w:lang w:val="en-GB"/>
        </w:rPr>
        <w:t>assive p</w:t>
      </w:r>
      <w:r w:rsidR="007B38AD" w:rsidRPr="00D455D5">
        <w:rPr>
          <w:rFonts w:ascii="Calibri" w:hAnsi="Calibri" w:cs="Calibri"/>
          <w:sz w:val="24"/>
          <w:szCs w:val="24"/>
          <w:lang w:val="en-GB"/>
        </w:rPr>
        <w:t xml:space="preserve">articiple </w:t>
      </w:r>
      <w:r w:rsidR="004C32CA" w:rsidRPr="00D455D5">
        <w:rPr>
          <w:rFonts w:ascii="Calibri" w:hAnsi="Calibri" w:cs="Calibri"/>
          <w:sz w:val="24"/>
          <w:szCs w:val="24"/>
          <w:lang w:val="en-GB"/>
        </w:rPr>
        <w:t>(</w:t>
      </w:r>
      <w:r w:rsidR="007B38AD" w:rsidRPr="00D455D5">
        <w:rPr>
          <w:rFonts w:ascii="Calibri" w:hAnsi="Calibri" w:cs="Calibri"/>
          <w:sz w:val="24"/>
          <w:szCs w:val="24"/>
          <w:lang w:val="en-GB"/>
        </w:rPr>
        <w:t xml:space="preserve">from </w:t>
      </w:r>
      <w:r w:rsidR="00DE7E1F" w:rsidRPr="00D455D5">
        <w:rPr>
          <w:rFonts w:ascii="Calibri" w:hAnsi="Calibri" w:cs="Calibri"/>
          <w:sz w:val="24"/>
          <w:szCs w:val="24"/>
        </w:rPr>
        <w:t>διαλύω</w:t>
      </w:r>
      <w:r w:rsidR="0093486C" w:rsidRPr="00D455D5">
        <w:rPr>
          <w:rFonts w:ascii="Calibri" w:hAnsi="Calibri" w:cs="Calibri"/>
          <w:sz w:val="24"/>
          <w:szCs w:val="24"/>
          <w:lang w:val="en-GB"/>
        </w:rPr>
        <w:t xml:space="preserve">: </w:t>
      </w:r>
      <w:r w:rsidR="005F64AD" w:rsidRPr="00D455D5">
        <w:rPr>
          <w:rFonts w:ascii="Calibri" w:hAnsi="Calibri" w:cs="Calibri"/>
          <w:i/>
          <w:iCs/>
          <w:sz w:val="24"/>
          <w:szCs w:val="24"/>
          <w:lang w:val="en-GB"/>
        </w:rPr>
        <w:t>destroy</w:t>
      </w:r>
      <w:r w:rsidR="004032D5" w:rsidRPr="00D455D5">
        <w:rPr>
          <w:rFonts w:ascii="Calibri" w:hAnsi="Calibri" w:cs="Calibri"/>
          <w:sz w:val="24"/>
          <w:szCs w:val="24"/>
          <w:lang w:val="en-GB"/>
        </w:rPr>
        <w:t>,</w:t>
      </w:r>
      <w:r w:rsidR="005F64AD" w:rsidRPr="00D455D5">
        <w:rPr>
          <w:rFonts w:ascii="Calibri" w:hAnsi="Calibri" w:cs="Calibri"/>
          <w:sz w:val="24"/>
          <w:szCs w:val="24"/>
          <w:lang w:val="en-GB"/>
        </w:rPr>
        <w:t xml:space="preserve"> with a sense of dissolving/dispersing</w:t>
      </w:r>
      <w:r w:rsidR="004C32CA" w:rsidRPr="00D455D5">
        <w:rPr>
          <w:rFonts w:ascii="Calibri" w:hAnsi="Calibri" w:cs="Calibri"/>
          <w:sz w:val="24"/>
          <w:szCs w:val="24"/>
          <w:lang w:val="en-GB"/>
        </w:rPr>
        <w:t>)</w:t>
      </w:r>
      <w:r w:rsidR="00C47B2B" w:rsidRPr="00D455D5">
        <w:rPr>
          <w:rFonts w:ascii="Calibri" w:hAnsi="Calibri" w:cs="Calibri"/>
          <w:sz w:val="24"/>
          <w:szCs w:val="24"/>
          <w:lang w:val="en-GB"/>
        </w:rPr>
        <w:t xml:space="preserve">, </w:t>
      </w:r>
      <w:r w:rsidR="00D27BE3" w:rsidRPr="00D455D5">
        <w:rPr>
          <w:rFonts w:ascii="Calibri" w:hAnsi="Calibri" w:cs="Calibri"/>
          <w:sz w:val="24"/>
          <w:szCs w:val="24"/>
          <w:lang w:val="en-GB"/>
        </w:rPr>
        <w:t xml:space="preserve">signifying </w:t>
      </w:r>
      <w:r w:rsidR="00D27BE3" w:rsidRPr="00D455D5">
        <w:rPr>
          <w:rFonts w:ascii="Calibri" w:hAnsi="Calibri" w:cs="Calibri"/>
          <w:i/>
          <w:iCs/>
          <w:sz w:val="24"/>
          <w:szCs w:val="24"/>
          <w:lang w:val="en-GB"/>
        </w:rPr>
        <w:t>that which is destroyed</w:t>
      </w:r>
      <w:r w:rsidR="000A485C" w:rsidRPr="00D455D5">
        <w:rPr>
          <w:rFonts w:ascii="Calibri" w:hAnsi="Calibri" w:cs="Calibri"/>
          <w:sz w:val="24"/>
          <w:szCs w:val="24"/>
          <w:lang w:val="en-GB"/>
        </w:rPr>
        <w:t xml:space="preserve">; the </w:t>
      </w:r>
      <w:r w:rsidR="004032D5" w:rsidRPr="00D455D5">
        <w:rPr>
          <w:rFonts w:ascii="Calibri" w:hAnsi="Calibri" w:cs="Calibri"/>
          <w:sz w:val="24"/>
          <w:szCs w:val="24"/>
          <w:lang w:val="en-GB"/>
        </w:rPr>
        <w:t>meaning</w:t>
      </w:r>
      <w:r w:rsidR="000A485C" w:rsidRPr="00D455D5">
        <w:rPr>
          <w:rFonts w:ascii="Calibri" w:hAnsi="Calibri" w:cs="Calibri"/>
          <w:sz w:val="24"/>
          <w:szCs w:val="24"/>
          <w:lang w:val="en-GB"/>
        </w:rPr>
        <w:t xml:space="preserve"> of the aorist is aspect</w:t>
      </w:r>
      <w:r w:rsidR="004032D5" w:rsidRPr="00D455D5">
        <w:rPr>
          <w:rFonts w:ascii="Calibri" w:hAnsi="Calibri" w:cs="Calibri"/>
          <w:sz w:val="24"/>
          <w:szCs w:val="24"/>
          <w:lang w:val="en-GB"/>
        </w:rPr>
        <w:t>ual</w:t>
      </w:r>
      <w:r w:rsidR="000A485C" w:rsidRPr="00D455D5">
        <w:rPr>
          <w:rFonts w:ascii="Calibri" w:hAnsi="Calibri" w:cs="Calibri"/>
          <w:sz w:val="24"/>
          <w:szCs w:val="24"/>
          <w:lang w:val="en-GB"/>
        </w:rPr>
        <w:t>, i.e. the action of dissolving has been completed</w:t>
      </w:r>
      <w:r w:rsidR="00345587" w:rsidRPr="00D455D5">
        <w:rPr>
          <w:rFonts w:ascii="Calibri" w:hAnsi="Calibri" w:cs="Calibri"/>
          <w:sz w:val="24"/>
          <w:szCs w:val="24"/>
          <w:lang w:val="en-GB"/>
        </w:rPr>
        <w:t xml:space="preserve">, indicating that this maxim refers to the state </w:t>
      </w:r>
      <w:r w:rsidR="00345587" w:rsidRPr="00D455D5">
        <w:rPr>
          <w:rFonts w:ascii="Calibri" w:hAnsi="Calibri" w:cs="Calibri"/>
          <w:i/>
          <w:iCs/>
          <w:sz w:val="24"/>
          <w:szCs w:val="24"/>
          <w:lang w:val="en-GB"/>
        </w:rPr>
        <w:t xml:space="preserve">after </w:t>
      </w:r>
      <w:r w:rsidR="00345587" w:rsidRPr="00D455D5">
        <w:rPr>
          <w:rFonts w:ascii="Calibri" w:hAnsi="Calibri" w:cs="Calibri"/>
          <w:sz w:val="24"/>
          <w:szCs w:val="24"/>
          <w:lang w:val="en-GB"/>
        </w:rPr>
        <w:t xml:space="preserve">death, </w:t>
      </w:r>
      <w:r w:rsidR="00CF1648" w:rsidRPr="00D455D5">
        <w:rPr>
          <w:rFonts w:ascii="Calibri" w:hAnsi="Calibri" w:cs="Calibri"/>
          <w:sz w:val="24"/>
          <w:szCs w:val="24"/>
          <w:lang w:val="en-GB"/>
        </w:rPr>
        <w:t>not</w:t>
      </w:r>
      <w:r w:rsidR="00345587" w:rsidRPr="00D455D5">
        <w:rPr>
          <w:rFonts w:ascii="Calibri" w:hAnsi="Calibri" w:cs="Calibri"/>
          <w:sz w:val="24"/>
          <w:szCs w:val="24"/>
          <w:lang w:val="en-GB"/>
        </w:rPr>
        <w:t xml:space="preserve"> the process of dying. </w:t>
      </w:r>
      <w:r w:rsidR="0005600C" w:rsidRPr="00D455D5">
        <w:rPr>
          <w:rFonts w:ascii="Calibri" w:hAnsi="Calibri" w:cs="Calibri"/>
          <w:sz w:val="24"/>
          <w:szCs w:val="24"/>
          <w:lang w:val="en-GB"/>
        </w:rPr>
        <w:t>The v</w:t>
      </w:r>
      <w:r w:rsidR="00C0509B" w:rsidRPr="00D455D5">
        <w:rPr>
          <w:rFonts w:ascii="Calibri" w:hAnsi="Calibri" w:cs="Calibri"/>
          <w:sz w:val="24"/>
          <w:szCs w:val="24"/>
          <w:lang w:val="en-GB"/>
        </w:rPr>
        <w:t xml:space="preserve">ariant </w:t>
      </w:r>
      <w:r w:rsidR="0005600C" w:rsidRPr="00D455D5">
        <w:rPr>
          <w:rFonts w:ascii="Calibri" w:hAnsi="Calibri" w:cs="Calibri"/>
          <w:sz w:val="24"/>
          <w:szCs w:val="24"/>
        </w:rPr>
        <w:t>ἀ</w:t>
      </w:r>
      <w:r w:rsidR="00C0509B" w:rsidRPr="00D455D5">
        <w:rPr>
          <w:rFonts w:ascii="Calibri" w:hAnsi="Calibri" w:cs="Calibri"/>
          <w:sz w:val="24"/>
          <w:szCs w:val="24"/>
        </w:rPr>
        <w:t>ναλυθὲν</w:t>
      </w:r>
      <w:r w:rsidR="0005600C" w:rsidRPr="00D455D5">
        <w:rPr>
          <w:rFonts w:ascii="Calibri" w:hAnsi="Calibri" w:cs="Calibri"/>
          <w:sz w:val="24"/>
          <w:szCs w:val="24"/>
          <w:lang w:val="en-GB"/>
        </w:rPr>
        <w:t xml:space="preserve"> </w:t>
      </w:r>
      <w:r w:rsidR="00C0509B" w:rsidRPr="00D455D5">
        <w:rPr>
          <w:rFonts w:ascii="Calibri" w:hAnsi="Calibri" w:cs="Calibri"/>
          <w:sz w:val="24"/>
          <w:szCs w:val="24"/>
          <w:lang w:val="en-GB"/>
        </w:rPr>
        <w:t>attested in one manuscript tradition</w:t>
      </w:r>
      <w:r w:rsidR="003D651B" w:rsidRPr="00D455D5">
        <w:rPr>
          <w:rStyle w:val="FootnoteReference"/>
          <w:rFonts w:ascii="Calibri" w:hAnsi="Calibri" w:cs="Calibri"/>
          <w:sz w:val="24"/>
          <w:szCs w:val="24"/>
          <w:lang w:val="en-GB"/>
        </w:rPr>
        <w:footnoteReference w:id="7"/>
      </w:r>
      <w:r w:rsidR="00C0509B" w:rsidRPr="00D455D5">
        <w:rPr>
          <w:rFonts w:ascii="Calibri" w:hAnsi="Calibri" w:cs="Calibri"/>
          <w:sz w:val="24"/>
          <w:szCs w:val="24"/>
          <w:lang w:val="en-GB"/>
        </w:rPr>
        <w:t xml:space="preserve"> </w:t>
      </w:r>
      <w:r w:rsidR="0005600C" w:rsidRPr="00D455D5">
        <w:rPr>
          <w:rFonts w:ascii="Calibri" w:hAnsi="Calibri" w:cs="Calibri"/>
          <w:sz w:val="24"/>
          <w:szCs w:val="24"/>
          <w:lang w:val="en-GB"/>
        </w:rPr>
        <w:t xml:space="preserve">does not impact meaning. </w:t>
      </w:r>
      <w:r w:rsidR="005B4744" w:rsidRPr="00D455D5">
        <w:rPr>
          <w:rFonts w:ascii="Calibri" w:hAnsi="Calibri" w:cs="Calibri"/>
          <w:sz w:val="24"/>
          <w:szCs w:val="24"/>
          <w:lang w:val="en-GB"/>
        </w:rPr>
        <w:t xml:space="preserve">In </w:t>
      </w:r>
      <w:r w:rsidR="0005600C" w:rsidRPr="00D455D5">
        <w:rPr>
          <w:rFonts w:ascii="Calibri" w:hAnsi="Calibri" w:cs="Calibri"/>
          <w:i/>
          <w:iCs/>
          <w:sz w:val="24"/>
          <w:szCs w:val="24"/>
          <w:lang w:val="en-GB"/>
        </w:rPr>
        <w:t xml:space="preserve">Ep. </w:t>
      </w:r>
      <w:proofErr w:type="spellStart"/>
      <w:r w:rsidR="0005600C" w:rsidRPr="00D455D5">
        <w:rPr>
          <w:rFonts w:ascii="Calibri" w:hAnsi="Calibri" w:cs="Calibri"/>
          <w:i/>
          <w:iCs/>
          <w:sz w:val="24"/>
          <w:szCs w:val="24"/>
          <w:lang w:val="en-GB"/>
        </w:rPr>
        <w:t>Hdt</w:t>
      </w:r>
      <w:proofErr w:type="spellEnd"/>
      <w:r w:rsidR="0005600C" w:rsidRPr="00D455D5">
        <w:rPr>
          <w:rFonts w:ascii="Calibri" w:hAnsi="Calibri" w:cs="Calibri"/>
          <w:i/>
          <w:iCs/>
          <w:sz w:val="24"/>
          <w:szCs w:val="24"/>
          <w:lang w:val="en-GB"/>
        </w:rPr>
        <w:t>.</w:t>
      </w:r>
      <w:r w:rsidR="0005600C" w:rsidRPr="00D455D5">
        <w:rPr>
          <w:rFonts w:ascii="Calibri" w:hAnsi="Calibri" w:cs="Calibri"/>
          <w:sz w:val="24"/>
          <w:szCs w:val="24"/>
          <w:lang w:val="en-GB"/>
        </w:rPr>
        <w:t xml:space="preserve"> 6</w:t>
      </w:r>
      <w:r w:rsidR="00B74983" w:rsidRPr="00D455D5">
        <w:rPr>
          <w:rFonts w:ascii="Calibri" w:hAnsi="Calibri" w:cs="Calibri"/>
          <w:sz w:val="24"/>
          <w:szCs w:val="24"/>
          <w:lang w:val="en-GB"/>
        </w:rPr>
        <w:t>4</w:t>
      </w:r>
      <w:r w:rsidR="0005600C" w:rsidRPr="00D455D5">
        <w:rPr>
          <w:rFonts w:ascii="Calibri" w:hAnsi="Calibri" w:cs="Calibri"/>
          <w:sz w:val="24"/>
          <w:szCs w:val="24"/>
          <w:lang w:val="en-GB"/>
        </w:rPr>
        <w:t xml:space="preserve">-6 </w:t>
      </w:r>
      <w:r w:rsidR="005B4744" w:rsidRPr="00D455D5">
        <w:rPr>
          <w:rFonts w:ascii="Calibri" w:hAnsi="Calibri" w:cs="Calibri"/>
          <w:sz w:val="24"/>
          <w:szCs w:val="24"/>
          <w:lang w:val="en-GB"/>
        </w:rPr>
        <w:t xml:space="preserve">Epicurus </w:t>
      </w:r>
      <w:r w:rsidR="0005600C" w:rsidRPr="00D455D5">
        <w:rPr>
          <w:rFonts w:ascii="Calibri" w:hAnsi="Calibri" w:cs="Calibri"/>
          <w:sz w:val="24"/>
          <w:szCs w:val="24"/>
          <w:lang w:val="en-GB"/>
        </w:rPr>
        <w:t xml:space="preserve">discusses </w:t>
      </w:r>
      <w:r w:rsidR="005B4744" w:rsidRPr="00D455D5">
        <w:rPr>
          <w:rFonts w:ascii="Calibri" w:hAnsi="Calibri" w:cs="Calibri"/>
          <w:sz w:val="24"/>
          <w:szCs w:val="24"/>
          <w:lang w:val="en-GB"/>
        </w:rPr>
        <w:t xml:space="preserve">death </w:t>
      </w:r>
      <w:r w:rsidR="0005600C" w:rsidRPr="00D455D5">
        <w:rPr>
          <w:rFonts w:ascii="Calibri" w:hAnsi="Calibri" w:cs="Calibri"/>
          <w:sz w:val="24"/>
          <w:szCs w:val="24"/>
          <w:lang w:val="en-GB"/>
        </w:rPr>
        <w:t xml:space="preserve">using words derived from </w:t>
      </w:r>
      <w:r w:rsidR="0005600C" w:rsidRPr="00D455D5">
        <w:rPr>
          <w:rFonts w:ascii="Calibri" w:hAnsi="Calibri" w:cs="Calibri"/>
          <w:sz w:val="24"/>
          <w:szCs w:val="24"/>
        </w:rPr>
        <w:t>λύω</w:t>
      </w:r>
      <w:r w:rsidR="0005600C" w:rsidRPr="00D455D5">
        <w:rPr>
          <w:rFonts w:ascii="Calibri" w:hAnsi="Calibri" w:cs="Calibri"/>
          <w:sz w:val="24"/>
          <w:szCs w:val="24"/>
          <w:lang w:val="en-GB"/>
        </w:rPr>
        <w:t xml:space="preserve">: both </w:t>
      </w:r>
      <w:r w:rsidR="005B4744" w:rsidRPr="00D455D5">
        <w:rPr>
          <w:rFonts w:ascii="Calibri" w:hAnsi="Calibri" w:cs="Calibri"/>
          <w:sz w:val="24"/>
          <w:szCs w:val="24"/>
        </w:rPr>
        <w:t>ἀναλύω</w:t>
      </w:r>
      <w:r w:rsidR="005B4744" w:rsidRPr="00D455D5">
        <w:rPr>
          <w:rFonts w:ascii="Calibri" w:hAnsi="Calibri" w:cs="Calibri"/>
          <w:sz w:val="24"/>
          <w:szCs w:val="24"/>
          <w:lang w:val="en-GB"/>
        </w:rPr>
        <w:t xml:space="preserve"> and </w:t>
      </w:r>
      <w:r w:rsidR="005B4744" w:rsidRPr="00D455D5">
        <w:rPr>
          <w:rFonts w:ascii="Calibri" w:hAnsi="Calibri" w:cs="Calibri"/>
          <w:sz w:val="24"/>
          <w:szCs w:val="24"/>
        </w:rPr>
        <w:t>λύω</w:t>
      </w:r>
      <w:r w:rsidR="005B4744" w:rsidRPr="00D455D5">
        <w:rPr>
          <w:rFonts w:ascii="Calibri" w:hAnsi="Calibri" w:cs="Calibri"/>
          <w:sz w:val="24"/>
          <w:szCs w:val="24"/>
          <w:lang w:val="en-GB"/>
        </w:rPr>
        <w:t xml:space="preserve"> </w:t>
      </w:r>
      <w:r w:rsidR="0005600C" w:rsidRPr="00D455D5">
        <w:rPr>
          <w:rFonts w:ascii="Calibri" w:hAnsi="Calibri" w:cs="Calibri"/>
          <w:sz w:val="24"/>
          <w:szCs w:val="24"/>
          <w:lang w:val="en-GB"/>
        </w:rPr>
        <w:t xml:space="preserve">can </w:t>
      </w:r>
      <w:r w:rsidR="005B4744" w:rsidRPr="00D455D5">
        <w:rPr>
          <w:rFonts w:ascii="Calibri" w:hAnsi="Calibri" w:cs="Calibri"/>
          <w:sz w:val="24"/>
          <w:szCs w:val="24"/>
          <w:lang w:val="en-GB"/>
        </w:rPr>
        <w:t>signify dissolving</w:t>
      </w:r>
      <w:r w:rsidR="0005600C" w:rsidRPr="00D455D5">
        <w:rPr>
          <w:rFonts w:ascii="Calibri" w:hAnsi="Calibri" w:cs="Calibri"/>
          <w:i/>
          <w:iCs/>
          <w:sz w:val="24"/>
          <w:szCs w:val="24"/>
          <w:lang w:val="en-GB"/>
        </w:rPr>
        <w:t>.</w:t>
      </w:r>
      <w:r w:rsidR="005B4744" w:rsidRPr="00D455D5">
        <w:rPr>
          <w:rFonts w:ascii="Calibri" w:hAnsi="Calibri" w:cs="Calibri"/>
          <w:sz w:val="24"/>
          <w:szCs w:val="24"/>
          <w:lang w:val="en-GB"/>
        </w:rPr>
        <w:t xml:space="preserve"> Epicurus </w:t>
      </w:r>
      <w:r w:rsidR="005B4744" w:rsidRPr="00D455D5">
        <w:rPr>
          <w:rFonts w:ascii="Calibri" w:hAnsi="Calibri" w:cs="Calibri"/>
          <w:sz w:val="24"/>
          <w:szCs w:val="24"/>
          <w:lang w:val="en-GB"/>
        </w:rPr>
        <w:lastRenderedPageBreak/>
        <w:t>(</w:t>
      </w:r>
      <w:r w:rsidR="005B4744" w:rsidRPr="00D455D5">
        <w:rPr>
          <w:rFonts w:ascii="Calibri" w:hAnsi="Calibri" w:cs="Calibri"/>
          <w:i/>
          <w:iCs/>
          <w:sz w:val="24"/>
          <w:szCs w:val="24"/>
          <w:lang w:val="en-GB"/>
        </w:rPr>
        <w:t xml:space="preserve">Ep. Her. </w:t>
      </w:r>
      <w:r w:rsidR="005B4744" w:rsidRPr="00D455D5">
        <w:rPr>
          <w:rFonts w:ascii="Calibri" w:hAnsi="Calibri" w:cs="Calibri"/>
          <w:sz w:val="24"/>
          <w:szCs w:val="24"/>
          <w:lang w:val="en-GB"/>
        </w:rPr>
        <w:t xml:space="preserve">65) </w:t>
      </w:r>
      <w:r w:rsidR="00652909" w:rsidRPr="00D455D5">
        <w:rPr>
          <w:rFonts w:ascii="Calibri" w:hAnsi="Calibri" w:cs="Calibri"/>
          <w:sz w:val="24"/>
          <w:szCs w:val="24"/>
          <w:lang w:val="en-GB"/>
        </w:rPr>
        <w:t xml:space="preserve">explains </w:t>
      </w:r>
      <w:r w:rsidR="00BE0866" w:rsidRPr="00D455D5">
        <w:rPr>
          <w:rFonts w:ascii="Calibri" w:hAnsi="Calibri" w:cs="Calibri"/>
          <w:sz w:val="24"/>
          <w:szCs w:val="24"/>
          <w:lang w:val="en-GB"/>
        </w:rPr>
        <w:t>t</w:t>
      </w:r>
      <w:r w:rsidR="005B4744" w:rsidRPr="00D455D5">
        <w:rPr>
          <w:rFonts w:ascii="Calibri" w:hAnsi="Calibri" w:cs="Calibri"/>
          <w:sz w:val="24"/>
          <w:szCs w:val="24"/>
          <w:lang w:val="en-GB"/>
        </w:rPr>
        <w:t>hat when the atoms</w:t>
      </w:r>
      <w:r w:rsidR="00345587" w:rsidRPr="00D455D5">
        <w:rPr>
          <w:rFonts w:ascii="Calibri" w:hAnsi="Calibri" w:cs="Calibri"/>
          <w:sz w:val="24"/>
          <w:szCs w:val="24"/>
          <w:lang w:val="en-GB"/>
        </w:rPr>
        <w:t xml:space="preserve"> of</w:t>
      </w:r>
      <w:r w:rsidR="005B4744" w:rsidRPr="00D455D5">
        <w:rPr>
          <w:rFonts w:ascii="Calibri" w:hAnsi="Calibri" w:cs="Calibri"/>
          <w:sz w:val="24"/>
          <w:szCs w:val="24"/>
          <w:lang w:val="en-GB"/>
        </w:rPr>
        <w:t xml:space="preserve"> the body are dissolved, the soul is dispersed</w:t>
      </w:r>
      <w:r w:rsidR="00652909" w:rsidRPr="00D455D5">
        <w:rPr>
          <w:rFonts w:ascii="Calibri" w:hAnsi="Calibri" w:cs="Calibri"/>
          <w:sz w:val="24"/>
          <w:szCs w:val="24"/>
          <w:lang w:val="en-GB"/>
        </w:rPr>
        <w:t xml:space="preserve">, a key understanding in Epicurean </w:t>
      </w:r>
      <w:r w:rsidR="00BE0866" w:rsidRPr="00D455D5">
        <w:rPr>
          <w:rFonts w:ascii="Calibri" w:hAnsi="Calibri" w:cs="Calibri"/>
          <w:sz w:val="24"/>
          <w:szCs w:val="24"/>
          <w:lang w:val="en-GB"/>
        </w:rPr>
        <w:t xml:space="preserve">atomist </w:t>
      </w:r>
      <w:r w:rsidR="00652909" w:rsidRPr="00D455D5">
        <w:rPr>
          <w:rFonts w:ascii="Calibri" w:hAnsi="Calibri" w:cs="Calibri"/>
          <w:sz w:val="24"/>
          <w:szCs w:val="24"/>
          <w:lang w:val="en-GB"/>
        </w:rPr>
        <w:t>notions of the nature of the world and mortality</w:t>
      </w:r>
      <w:r w:rsidR="005B4744" w:rsidRPr="00D455D5">
        <w:rPr>
          <w:rFonts w:ascii="Calibri" w:hAnsi="Calibri" w:cs="Calibri"/>
          <w:sz w:val="24"/>
          <w:szCs w:val="24"/>
          <w:lang w:val="en-GB"/>
        </w:rPr>
        <w:t>.</w:t>
      </w:r>
    </w:p>
    <w:p w14:paraId="4ED33AC9" w14:textId="77777777" w:rsidR="003D0FC3" w:rsidRPr="00D455D5" w:rsidRDefault="003D0FC3" w:rsidP="00D455D5">
      <w:pPr>
        <w:spacing w:line="480" w:lineRule="auto"/>
        <w:rPr>
          <w:rFonts w:ascii="Calibri" w:hAnsi="Calibri" w:cs="Calibri"/>
          <w:b/>
          <w:bCs/>
          <w:sz w:val="24"/>
          <w:szCs w:val="24"/>
          <w:lang w:val="en-GB"/>
        </w:rPr>
      </w:pPr>
    </w:p>
    <w:p w14:paraId="3A59966F" w14:textId="6301BB62" w:rsidR="00BE201B" w:rsidRPr="00D455D5" w:rsidRDefault="003D0FC3" w:rsidP="00D455D5">
      <w:pPr>
        <w:spacing w:line="480" w:lineRule="auto"/>
        <w:rPr>
          <w:rFonts w:ascii="Calibri" w:hAnsi="Calibri" w:cs="Calibri"/>
          <w:sz w:val="24"/>
          <w:szCs w:val="24"/>
          <w:lang w:val="en-GB"/>
        </w:rPr>
      </w:pPr>
      <w:r w:rsidRPr="00D455D5">
        <w:rPr>
          <w:rFonts w:ascii="Calibri" w:hAnsi="Calibri" w:cs="Calibri"/>
          <w:b/>
          <w:bCs/>
          <w:sz w:val="24"/>
          <w:szCs w:val="24"/>
          <w:lang w:val="en-GB"/>
        </w:rPr>
        <w:t xml:space="preserve">5 </w:t>
      </w:r>
      <w:r w:rsidR="00BE201B" w:rsidRPr="00D455D5">
        <w:rPr>
          <w:rFonts w:ascii="Calibri" w:hAnsi="Calibri" w:cs="Calibri"/>
          <w:b/>
          <w:bCs/>
          <w:sz w:val="24"/>
          <w:szCs w:val="24"/>
        </w:rPr>
        <w:t>ἀναισθητεῖ</w:t>
      </w:r>
      <w:r w:rsidR="008D3EDA" w:rsidRPr="00D455D5">
        <w:rPr>
          <w:rFonts w:ascii="Calibri" w:hAnsi="Calibri" w:cs="Calibri"/>
          <w:b/>
          <w:bCs/>
          <w:sz w:val="24"/>
          <w:szCs w:val="24"/>
          <w:lang w:val="en-GB"/>
        </w:rPr>
        <w:t>:</w:t>
      </w:r>
      <w:r w:rsidR="00BF727C" w:rsidRPr="00D455D5">
        <w:rPr>
          <w:rFonts w:ascii="Calibri" w:hAnsi="Calibri" w:cs="Calibri"/>
          <w:sz w:val="24"/>
          <w:szCs w:val="24"/>
          <w:lang w:val="en-GB"/>
        </w:rPr>
        <w:t xml:space="preserve"> </w:t>
      </w:r>
      <w:r w:rsidR="00BE201B" w:rsidRPr="00D455D5">
        <w:rPr>
          <w:rFonts w:ascii="Calibri" w:hAnsi="Calibri" w:cs="Calibri"/>
          <w:sz w:val="24"/>
          <w:szCs w:val="24"/>
          <w:lang w:val="en-GB"/>
        </w:rPr>
        <w:t>a rare verb</w:t>
      </w:r>
      <w:r w:rsidR="00BF727C" w:rsidRPr="00D455D5">
        <w:rPr>
          <w:rFonts w:ascii="Calibri" w:hAnsi="Calibri" w:cs="Calibri"/>
          <w:sz w:val="24"/>
          <w:szCs w:val="24"/>
          <w:lang w:val="en-GB"/>
        </w:rPr>
        <w:t>,</w:t>
      </w:r>
      <w:r w:rsidR="00BE201B" w:rsidRPr="00D455D5">
        <w:rPr>
          <w:rFonts w:ascii="Calibri" w:hAnsi="Calibri" w:cs="Calibri"/>
          <w:sz w:val="24"/>
          <w:szCs w:val="24"/>
          <w:lang w:val="en-GB"/>
        </w:rPr>
        <w:t xml:space="preserve"> used by Demosthenes (</w:t>
      </w:r>
      <w:r w:rsidR="00BE201B" w:rsidRPr="00D455D5">
        <w:rPr>
          <w:rFonts w:ascii="Calibri" w:hAnsi="Calibri" w:cs="Calibri"/>
          <w:i/>
          <w:iCs/>
          <w:sz w:val="24"/>
          <w:szCs w:val="24"/>
          <w:lang w:val="en-GB"/>
        </w:rPr>
        <w:t>D</w:t>
      </w:r>
      <w:r w:rsidR="00BF727C" w:rsidRPr="00D455D5">
        <w:rPr>
          <w:rFonts w:ascii="Calibri" w:hAnsi="Calibri" w:cs="Calibri"/>
          <w:i/>
          <w:iCs/>
          <w:sz w:val="24"/>
          <w:szCs w:val="24"/>
          <w:lang w:val="en-GB"/>
        </w:rPr>
        <w:t xml:space="preserve">e </w:t>
      </w:r>
      <w:r w:rsidR="0093037C" w:rsidRPr="00D455D5">
        <w:rPr>
          <w:rFonts w:ascii="Calibri" w:hAnsi="Calibri" w:cs="Calibri"/>
          <w:i/>
          <w:iCs/>
          <w:sz w:val="24"/>
          <w:szCs w:val="24"/>
          <w:lang w:val="en-GB"/>
        </w:rPr>
        <w:t>cor.</w:t>
      </w:r>
      <w:r w:rsidR="006558C8" w:rsidRPr="00D455D5">
        <w:rPr>
          <w:rFonts w:ascii="Calibri" w:hAnsi="Calibri" w:cs="Calibri"/>
          <w:i/>
          <w:iCs/>
          <w:sz w:val="24"/>
          <w:szCs w:val="24"/>
          <w:lang w:val="en-GB"/>
        </w:rPr>
        <w:t xml:space="preserve"> </w:t>
      </w:r>
      <w:r w:rsidR="00BE201B" w:rsidRPr="00D455D5">
        <w:rPr>
          <w:rFonts w:ascii="Calibri" w:hAnsi="Calibri" w:cs="Calibri"/>
          <w:sz w:val="24"/>
          <w:szCs w:val="24"/>
          <w:lang w:val="en-GB"/>
        </w:rPr>
        <w:t>221.2)</w:t>
      </w:r>
      <w:r w:rsidR="00BF727C" w:rsidRPr="00D455D5">
        <w:rPr>
          <w:rFonts w:ascii="Calibri" w:hAnsi="Calibri" w:cs="Calibri"/>
          <w:sz w:val="24"/>
          <w:szCs w:val="24"/>
          <w:lang w:val="en-GB"/>
        </w:rPr>
        <w:t xml:space="preserve"> </w:t>
      </w:r>
      <w:r w:rsidR="004032D5" w:rsidRPr="00D455D5">
        <w:rPr>
          <w:rFonts w:ascii="Calibri" w:hAnsi="Calibri" w:cs="Calibri"/>
          <w:sz w:val="24"/>
          <w:szCs w:val="24"/>
          <w:lang w:val="en-GB"/>
        </w:rPr>
        <w:t>in a sense closer</w:t>
      </w:r>
      <w:r w:rsidR="00BF727C" w:rsidRPr="00D455D5">
        <w:rPr>
          <w:rFonts w:ascii="Calibri" w:hAnsi="Calibri" w:cs="Calibri"/>
          <w:sz w:val="24"/>
          <w:szCs w:val="24"/>
          <w:lang w:val="en-GB"/>
        </w:rPr>
        <w:t xml:space="preserve"> to lacking judgement, by Soranus (</w:t>
      </w:r>
      <w:r w:rsidR="0093037C" w:rsidRPr="00D455D5">
        <w:rPr>
          <w:rFonts w:ascii="Calibri" w:hAnsi="Calibri" w:cs="Calibri"/>
          <w:i/>
          <w:iCs/>
          <w:sz w:val="24"/>
          <w:szCs w:val="24"/>
          <w:lang w:val="en-GB"/>
        </w:rPr>
        <w:t>Gyn</w:t>
      </w:r>
      <w:r w:rsidR="0093037C" w:rsidRPr="00D455D5">
        <w:rPr>
          <w:rFonts w:ascii="Calibri" w:hAnsi="Calibri" w:cs="Calibri"/>
          <w:sz w:val="24"/>
          <w:szCs w:val="24"/>
          <w:lang w:val="en-GB"/>
        </w:rPr>
        <w:t>.</w:t>
      </w:r>
      <w:r w:rsidR="00BF727C" w:rsidRPr="00D455D5">
        <w:rPr>
          <w:rFonts w:ascii="Calibri" w:hAnsi="Calibri" w:cs="Calibri"/>
          <w:sz w:val="24"/>
          <w:szCs w:val="24"/>
          <w:lang w:val="en-GB"/>
        </w:rPr>
        <w:t xml:space="preserve"> </w:t>
      </w:r>
      <w:r w:rsidR="0093037C" w:rsidRPr="00D455D5">
        <w:rPr>
          <w:rFonts w:ascii="Calibri" w:hAnsi="Calibri" w:cs="Calibri"/>
          <w:sz w:val="24"/>
          <w:szCs w:val="24"/>
          <w:lang w:val="en-GB"/>
        </w:rPr>
        <w:t>i</w:t>
      </w:r>
      <w:r w:rsidR="00BF727C" w:rsidRPr="00D455D5">
        <w:rPr>
          <w:rFonts w:ascii="Calibri" w:hAnsi="Calibri" w:cs="Calibri"/>
          <w:sz w:val="24"/>
          <w:szCs w:val="24"/>
          <w:lang w:val="en-GB"/>
        </w:rPr>
        <w:t>v</w:t>
      </w:r>
      <w:r w:rsidR="0093037C" w:rsidRPr="00D455D5">
        <w:rPr>
          <w:rFonts w:ascii="Calibri" w:hAnsi="Calibri" w:cs="Calibri"/>
          <w:sz w:val="24"/>
          <w:szCs w:val="24"/>
          <w:lang w:val="en-GB"/>
        </w:rPr>
        <w:t>.</w:t>
      </w:r>
      <w:r w:rsidR="00BF727C" w:rsidRPr="00D455D5">
        <w:rPr>
          <w:rFonts w:ascii="Calibri" w:hAnsi="Calibri" w:cs="Calibri"/>
          <w:sz w:val="24"/>
          <w:szCs w:val="24"/>
          <w:lang w:val="en-GB"/>
        </w:rPr>
        <w:t>3.49.2) for the cessation of physical sensation, and by Josephus (</w:t>
      </w:r>
      <w:r w:rsidR="0093037C" w:rsidRPr="00D455D5">
        <w:rPr>
          <w:rFonts w:ascii="Calibri" w:hAnsi="Calibri" w:cs="Calibri"/>
          <w:i/>
          <w:iCs/>
          <w:sz w:val="24"/>
          <w:szCs w:val="24"/>
          <w:lang w:val="en-GB"/>
        </w:rPr>
        <w:t>BJ</w:t>
      </w:r>
      <w:r w:rsidR="00BF727C" w:rsidRPr="00D455D5">
        <w:rPr>
          <w:rFonts w:ascii="Calibri" w:hAnsi="Calibri" w:cs="Calibri"/>
          <w:sz w:val="24"/>
          <w:szCs w:val="24"/>
          <w:lang w:val="en-GB"/>
        </w:rPr>
        <w:t xml:space="preserve"> vii</w:t>
      </w:r>
      <w:r w:rsidR="0093037C" w:rsidRPr="00D455D5">
        <w:rPr>
          <w:rFonts w:ascii="Calibri" w:hAnsi="Calibri" w:cs="Calibri"/>
          <w:sz w:val="24"/>
          <w:szCs w:val="24"/>
          <w:lang w:val="en-GB"/>
        </w:rPr>
        <w:t>.</w:t>
      </w:r>
      <w:r w:rsidR="00BF727C" w:rsidRPr="00D455D5">
        <w:rPr>
          <w:rFonts w:ascii="Calibri" w:hAnsi="Calibri" w:cs="Calibri"/>
          <w:sz w:val="24"/>
          <w:szCs w:val="24"/>
          <w:lang w:val="en-GB"/>
        </w:rPr>
        <w:t>165) as insensibility</w:t>
      </w:r>
      <w:r w:rsidR="00F658C2" w:rsidRPr="00D455D5">
        <w:rPr>
          <w:rFonts w:ascii="Calibri" w:hAnsi="Calibri" w:cs="Calibri"/>
          <w:sz w:val="24"/>
          <w:szCs w:val="24"/>
          <w:lang w:val="en-GB"/>
        </w:rPr>
        <w:t xml:space="preserve">; </w:t>
      </w:r>
      <w:r w:rsidR="00656AD6" w:rsidRPr="00D455D5">
        <w:rPr>
          <w:rFonts w:ascii="Calibri" w:hAnsi="Calibri" w:cs="Calibri"/>
          <w:sz w:val="24"/>
          <w:szCs w:val="24"/>
          <w:lang w:val="en-GB"/>
        </w:rPr>
        <w:t xml:space="preserve">the variant adjectival form </w:t>
      </w:r>
      <w:r w:rsidR="00656AD6" w:rsidRPr="00D455D5">
        <w:rPr>
          <w:rFonts w:ascii="Calibri" w:hAnsi="Calibri" w:cs="Calibri"/>
          <w:sz w:val="24"/>
          <w:szCs w:val="24"/>
        </w:rPr>
        <w:t>ἀναίσθητον</w:t>
      </w:r>
      <w:r w:rsidR="00656AD6" w:rsidRPr="00D455D5">
        <w:rPr>
          <w:rFonts w:ascii="Calibri" w:hAnsi="Calibri" w:cs="Calibri"/>
          <w:sz w:val="24"/>
          <w:szCs w:val="24"/>
          <w:lang w:val="en-GB"/>
        </w:rPr>
        <w:t xml:space="preserve"> transmitted in Stobaeus</w:t>
      </w:r>
      <w:r w:rsidR="003D651B" w:rsidRPr="00D455D5">
        <w:rPr>
          <w:rStyle w:val="FootnoteReference"/>
          <w:rFonts w:ascii="Calibri" w:hAnsi="Calibri" w:cs="Calibri"/>
          <w:sz w:val="24"/>
          <w:szCs w:val="24"/>
          <w:lang w:val="en-GB"/>
        </w:rPr>
        <w:footnoteReference w:id="8"/>
      </w:r>
      <w:r w:rsidR="00656AD6" w:rsidRPr="00D455D5">
        <w:rPr>
          <w:rFonts w:ascii="Calibri" w:hAnsi="Calibri" w:cs="Calibri"/>
          <w:sz w:val="24"/>
          <w:szCs w:val="24"/>
          <w:lang w:val="en-GB"/>
        </w:rPr>
        <w:t xml:space="preserve"> retains the same meaning and again can </w:t>
      </w:r>
      <w:r w:rsidR="005354CB" w:rsidRPr="00D455D5">
        <w:rPr>
          <w:rFonts w:ascii="Calibri" w:hAnsi="Calibri" w:cs="Calibri"/>
          <w:sz w:val="24"/>
          <w:szCs w:val="24"/>
          <w:lang w:val="en-GB"/>
        </w:rPr>
        <w:t>have</w:t>
      </w:r>
      <w:r w:rsidR="00656AD6" w:rsidRPr="00D455D5">
        <w:rPr>
          <w:rFonts w:ascii="Calibri" w:hAnsi="Calibri" w:cs="Calibri"/>
          <w:sz w:val="24"/>
          <w:szCs w:val="24"/>
          <w:lang w:val="en-GB"/>
        </w:rPr>
        <w:t xml:space="preserve"> physical (</w:t>
      </w:r>
      <w:proofErr w:type="spellStart"/>
      <w:r w:rsidR="00656AD6" w:rsidRPr="00D455D5">
        <w:rPr>
          <w:rFonts w:ascii="Calibri" w:hAnsi="Calibri" w:cs="Calibri"/>
          <w:sz w:val="24"/>
          <w:szCs w:val="24"/>
          <w:lang w:val="en-GB"/>
        </w:rPr>
        <w:t>Aret</w:t>
      </w:r>
      <w:proofErr w:type="spellEnd"/>
      <w:r w:rsidR="00656AD6" w:rsidRPr="00D455D5">
        <w:rPr>
          <w:rFonts w:ascii="Calibri" w:hAnsi="Calibri" w:cs="Calibri"/>
          <w:sz w:val="24"/>
          <w:szCs w:val="24"/>
          <w:lang w:val="en-GB"/>
        </w:rPr>
        <w:t xml:space="preserve">. </w:t>
      </w:r>
      <w:r w:rsidR="00656AD6" w:rsidRPr="00D455D5">
        <w:rPr>
          <w:rFonts w:ascii="Calibri" w:hAnsi="Calibri" w:cs="Calibri"/>
          <w:i/>
          <w:iCs/>
          <w:sz w:val="24"/>
          <w:szCs w:val="24"/>
          <w:lang w:val="en-GB"/>
        </w:rPr>
        <w:t>SD</w:t>
      </w:r>
      <w:r w:rsidR="00656AD6" w:rsidRPr="00D455D5">
        <w:rPr>
          <w:rFonts w:ascii="Calibri" w:hAnsi="Calibri" w:cs="Calibri"/>
          <w:sz w:val="24"/>
          <w:szCs w:val="24"/>
          <w:lang w:val="en-GB"/>
        </w:rPr>
        <w:t xml:space="preserve"> 1.7)</w:t>
      </w:r>
      <w:r w:rsidR="005354CB" w:rsidRPr="00D455D5">
        <w:rPr>
          <w:rFonts w:ascii="Calibri" w:hAnsi="Calibri" w:cs="Calibri"/>
          <w:sz w:val="24"/>
          <w:szCs w:val="24"/>
          <w:lang w:val="en-GB"/>
        </w:rPr>
        <w:t xml:space="preserve"> or mental (</w:t>
      </w:r>
      <w:proofErr w:type="spellStart"/>
      <w:r w:rsidR="005354CB" w:rsidRPr="00D455D5">
        <w:rPr>
          <w:rFonts w:ascii="Calibri" w:hAnsi="Calibri" w:cs="Calibri"/>
          <w:sz w:val="24"/>
          <w:szCs w:val="24"/>
          <w:lang w:val="en-GB"/>
        </w:rPr>
        <w:t>Isoc</w:t>
      </w:r>
      <w:proofErr w:type="spellEnd"/>
      <w:r w:rsidR="005354CB" w:rsidRPr="00D455D5">
        <w:rPr>
          <w:rFonts w:ascii="Calibri" w:hAnsi="Calibri" w:cs="Calibri"/>
          <w:sz w:val="24"/>
          <w:szCs w:val="24"/>
          <w:lang w:val="en-GB"/>
        </w:rPr>
        <w:t>. 12.112; Th. 6.86) connotations</w:t>
      </w:r>
      <w:r w:rsidR="003D651B" w:rsidRPr="00D455D5">
        <w:rPr>
          <w:rStyle w:val="FootnoteReference"/>
          <w:rFonts w:ascii="Calibri" w:hAnsi="Calibri" w:cs="Calibri"/>
          <w:sz w:val="24"/>
          <w:szCs w:val="24"/>
          <w:lang w:val="en-GB"/>
        </w:rPr>
        <w:footnoteReference w:id="9"/>
      </w:r>
      <w:r w:rsidR="00656AD6" w:rsidRPr="00D455D5">
        <w:rPr>
          <w:rFonts w:ascii="Calibri" w:hAnsi="Calibri" w:cs="Calibri"/>
          <w:sz w:val="24"/>
          <w:szCs w:val="24"/>
          <w:lang w:val="en-GB"/>
        </w:rPr>
        <w:t>. In</w:t>
      </w:r>
      <w:r w:rsidR="00F658C2" w:rsidRPr="00D455D5">
        <w:rPr>
          <w:rFonts w:ascii="Calibri" w:hAnsi="Calibri" w:cs="Calibri"/>
          <w:sz w:val="24"/>
          <w:szCs w:val="24"/>
          <w:lang w:val="en-GB"/>
        </w:rPr>
        <w:t xml:space="preserve"> </w:t>
      </w:r>
      <w:r w:rsidR="00F930A2" w:rsidRPr="00D455D5">
        <w:rPr>
          <w:rFonts w:ascii="Calibri" w:hAnsi="Calibri" w:cs="Calibri"/>
          <w:i/>
          <w:iCs/>
          <w:sz w:val="24"/>
          <w:szCs w:val="24"/>
          <w:lang w:val="en-GB"/>
        </w:rPr>
        <w:t xml:space="preserve">Ep. </w:t>
      </w:r>
      <w:proofErr w:type="spellStart"/>
      <w:r w:rsidR="0093037C" w:rsidRPr="00D455D5">
        <w:rPr>
          <w:rFonts w:ascii="Calibri" w:hAnsi="Calibri" w:cs="Calibri"/>
          <w:i/>
          <w:iCs/>
          <w:sz w:val="24"/>
          <w:szCs w:val="24"/>
          <w:lang w:val="en-GB"/>
        </w:rPr>
        <w:t>Hdt</w:t>
      </w:r>
      <w:proofErr w:type="spellEnd"/>
      <w:r w:rsidR="00F930A2" w:rsidRPr="00D455D5">
        <w:rPr>
          <w:rFonts w:ascii="Calibri" w:hAnsi="Calibri" w:cs="Calibri"/>
          <w:i/>
          <w:iCs/>
          <w:sz w:val="24"/>
          <w:szCs w:val="24"/>
          <w:lang w:val="en-GB"/>
        </w:rPr>
        <w:t>.</w:t>
      </w:r>
      <w:r w:rsidR="00F658C2" w:rsidRPr="00D455D5">
        <w:rPr>
          <w:rFonts w:ascii="Calibri" w:hAnsi="Calibri" w:cs="Calibri"/>
          <w:sz w:val="24"/>
          <w:szCs w:val="24"/>
          <w:lang w:val="en-GB"/>
        </w:rPr>
        <w:t xml:space="preserve"> 65 Epicurus explains </w:t>
      </w:r>
      <w:r w:rsidR="00C91428" w:rsidRPr="00D455D5">
        <w:rPr>
          <w:rFonts w:ascii="Calibri" w:hAnsi="Calibri" w:cs="Calibri"/>
          <w:sz w:val="24"/>
          <w:szCs w:val="24"/>
          <w:lang w:val="en-GB"/>
        </w:rPr>
        <w:t>why</w:t>
      </w:r>
      <w:r w:rsidR="00F658C2" w:rsidRPr="00D455D5">
        <w:rPr>
          <w:rFonts w:ascii="Calibri" w:hAnsi="Calibri" w:cs="Calibri"/>
          <w:sz w:val="24"/>
          <w:szCs w:val="24"/>
          <w:lang w:val="en-GB"/>
        </w:rPr>
        <w:t xml:space="preserve"> </w:t>
      </w:r>
      <w:r w:rsidR="00652909" w:rsidRPr="00D455D5">
        <w:rPr>
          <w:rFonts w:ascii="Calibri" w:hAnsi="Calibri" w:cs="Calibri"/>
          <w:sz w:val="24"/>
          <w:szCs w:val="24"/>
          <w:lang w:val="en-GB"/>
        </w:rPr>
        <w:t xml:space="preserve">after death </w:t>
      </w:r>
      <w:r w:rsidR="005354CB" w:rsidRPr="00D455D5">
        <w:rPr>
          <w:rFonts w:ascii="Calibri" w:hAnsi="Calibri" w:cs="Calibri"/>
          <w:sz w:val="24"/>
          <w:szCs w:val="24"/>
          <w:lang w:val="en-GB"/>
        </w:rPr>
        <w:t>the soul</w:t>
      </w:r>
      <w:r w:rsidR="00652909" w:rsidRPr="00D455D5">
        <w:rPr>
          <w:rFonts w:ascii="Calibri" w:hAnsi="Calibri" w:cs="Calibri"/>
          <w:sz w:val="24"/>
          <w:szCs w:val="24"/>
          <w:lang w:val="en-GB"/>
        </w:rPr>
        <w:t xml:space="preserve"> no longer has sensation.</w:t>
      </w:r>
    </w:p>
    <w:p w14:paraId="6F4CA324" w14:textId="1B1800ED" w:rsidR="003334CE" w:rsidRPr="00D455D5" w:rsidRDefault="006B4E77" w:rsidP="00D455D5">
      <w:pPr>
        <w:spacing w:line="480" w:lineRule="auto"/>
        <w:rPr>
          <w:rFonts w:ascii="Calibri" w:hAnsi="Calibri" w:cs="Calibri"/>
          <w:i/>
          <w:iCs/>
          <w:sz w:val="24"/>
          <w:szCs w:val="24"/>
          <w:lang w:val="en-GB"/>
        </w:rPr>
      </w:pPr>
      <w:r w:rsidRPr="00D455D5">
        <w:rPr>
          <w:rFonts w:ascii="Calibri" w:hAnsi="Calibri" w:cs="Calibri"/>
          <w:b/>
          <w:bCs/>
          <w:sz w:val="24"/>
          <w:szCs w:val="24"/>
        </w:rPr>
        <w:t>τὸ</w:t>
      </w:r>
      <w:r w:rsidRPr="00D455D5">
        <w:rPr>
          <w:rFonts w:ascii="Calibri" w:hAnsi="Calibri" w:cs="Calibri"/>
          <w:b/>
          <w:bCs/>
          <w:sz w:val="24"/>
          <w:szCs w:val="24"/>
          <w:lang w:val="en-GB"/>
        </w:rPr>
        <w:t xml:space="preserve"> </w:t>
      </w:r>
      <w:r w:rsidRPr="00D455D5">
        <w:rPr>
          <w:rFonts w:ascii="Calibri" w:hAnsi="Calibri" w:cs="Calibri"/>
          <w:b/>
          <w:bCs/>
          <w:sz w:val="24"/>
          <w:szCs w:val="24"/>
        </w:rPr>
        <w:t>ἀναισθητοῦν</w:t>
      </w:r>
      <w:r w:rsidR="008D3EDA" w:rsidRPr="00D455D5">
        <w:rPr>
          <w:rFonts w:ascii="Calibri" w:hAnsi="Calibri" w:cs="Calibri"/>
          <w:b/>
          <w:bCs/>
          <w:sz w:val="24"/>
          <w:szCs w:val="24"/>
          <w:lang w:val="en-GB"/>
        </w:rPr>
        <w:t>:</w:t>
      </w:r>
      <w:r w:rsidR="00594CA2" w:rsidRPr="00D455D5">
        <w:rPr>
          <w:rFonts w:ascii="Calibri" w:hAnsi="Calibri" w:cs="Calibri"/>
          <w:b/>
          <w:bCs/>
          <w:sz w:val="24"/>
          <w:szCs w:val="24"/>
          <w:lang w:val="en-GB"/>
        </w:rPr>
        <w:t xml:space="preserve"> </w:t>
      </w:r>
      <w:r w:rsidR="00BE201B" w:rsidRPr="00D455D5">
        <w:rPr>
          <w:rFonts w:ascii="Calibri" w:hAnsi="Calibri" w:cs="Calibri"/>
          <w:sz w:val="24"/>
          <w:szCs w:val="24"/>
          <w:lang w:val="en-GB"/>
        </w:rPr>
        <w:t>noun</w:t>
      </w:r>
      <w:r w:rsidR="00594CA2" w:rsidRPr="00D455D5">
        <w:rPr>
          <w:rFonts w:ascii="Calibri" w:hAnsi="Calibri" w:cs="Calibri"/>
          <w:sz w:val="24"/>
          <w:szCs w:val="24"/>
          <w:lang w:val="en-GB"/>
        </w:rPr>
        <w:t xml:space="preserve"> phrase of definite article plus </w:t>
      </w:r>
      <w:r w:rsidR="00BE201B" w:rsidRPr="00D455D5">
        <w:rPr>
          <w:rFonts w:ascii="Calibri" w:hAnsi="Calibri" w:cs="Calibri"/>
          <w:sz w:val="24"/>
          <w:szCs w:val="24"/>
          <w:lang w:val="en-GB"/>
        </w:rPr>
        <w:t>present active</w:t>
      </w:r>
      <w:r w:rsidR="00853704" w:rsidRPr="00D455D5">
        <w:rPr>
          <w:rFonts w:ascii="Calibri" w:hAnsi="Calibri" w:cs="Calibri"/>
          <w:sz w:val="24"/>
          <w:szCs w:val="24"/>
          <w:lang w:val="en-GB"/>
        </w:rPr>
        <w:t xml:space="preserve"> participle</w:t>
      </w:r>
      <w:r w:rsidR="00BE201B" w:rsidRPr="00D455D5">
        <w:rPr>
          <w:rFonts w:ascii="Calibri" w:hAnsi="Calibri" w:cs="Calibri"/>
          <w:sz w:val="24"/>
          <w:szCs w:val="24"/>
          <w:lang w:val="en-GB"/>
        </w:rPr>
        <w:t xml:space="preserve">; the present </w:t>
      </w:r>
      <w:r w:rsidR="008D3EDA" w:rsidRPr="00D455D5">
        <w:rPr>
          <w:rFonts w:ascii="Calibri" w:hAnsi="Calibri" w:cs="Calibri"/>
          <w:sz w:val="24"/>
          <w:szCs w:val="24"/>
          <w:lang w:val="en-GB"/>
        </w:rPr>
        <w:t xml:space="preserve">form </w:t>
      </w:r>
      <w:r w:rsidR="00F937E8" w:rsidRPr="00D455D5">
        <w:rPr>
          <w:rFonts w:ascii="Calibri" w:hAnsi="Calibri" w:cs="Calibri"/>
          <w:sz w:val="24"/>
          <w:szCs w:val="24"/>
          <w:lang w:val="en-GB"/>
        </w:rPr>
        <w:t>gives</w:t>
      </w:r>
      <w:r w:rsidR="00BE201B" w:rsidRPr="00D455D5">
        <w:rPr>
          <w:rFonts w:ascii="Calibri" w:hAnsi="Calibri" w:cs="Calibri"/>
          <w:sz w:val="24"/>
          <w:szCs w:val="24"/>
          <w:lang w:val="en-GB"/>
        </w:rPr>
        <w:t xml:space="preserve"> the aspectual meaning of ongoing process, i.e. continuing lack of perception</w:t>
      </w:r>
      <w:r w:rsidR="00114BEB" w:rsidRPr="00D455D5">
        <w:rPr>
          <w:rFonts w:ascii="Calibri" w:hAnsi="Calibri" w:cs="Calibri"/>
          <w:sz w:val="24"/>
          <w:szCs w:val="24"/>
          <w:lang w:val="en-GB"/>
        </w:rPr>
        <w:t xml:space="preserve"> in the final state of death.</w:t>
      </w:r>
    </w:p>
    <w:p w14:paraId="16F596A5" w14:textId="77777777" w:rsidR="00464821" w:rsidRPr="00D455D5" w:rsidRDefault="00464821" w:rsidP="00D455D5">
      <w:pPr>
        <w:spacing w:line="480" w:lineRule="auto"/>
        <w:rPr>
          <w:rFonts w:ascii="Calibri" w:hAnsi="Calibri" w:cs="Calibri"/>
          <w:b/>
          <w:bCs/>
          <w:sz w:val="24"/>
          <w:szCs w:val="24"/>
          <w:lang w:val="en-GB"/>
        </w:rPr>
      </w:pPr>
    </w:p>
    <w:p w14:paraId="4B4CC73E" w14:textId="3A1CA669" w:rsidR="00675237" w:rsidRPr="00D455D5" w:rsidRDefault="008D3EDA" w:rsidP="00D455D5">
      <w:pPr>
        <w:spacing w:line="480" w:lineRule="auto"/>
        <w:rPr>
          <w:rFonts w:ascii="Calibri" w:hAnsi="Calibri" w:cs="Calibri"/>
          <w:sz w:val="24"/>
          <w:szCs w:val="24"/>
          <w:lang w:val="en-GB"/>
        </w:rPr>
      </w:pPr>
      <w:r w:rsidRPr="00D455D5">
        <w:rPr>
          <w:rFonts w:ascii="Calibri" w:hAnsi="Calibri" w:cs="Calibri"/>
          <w:b/>
          <w:bCs/>
          <w:sz w:val="24"/>
          <w:szCs w:val="24"/>
          <w:lang w:val="en-GB"/>
        </w:rPr>
        <w:t>6-8</w:t>
      </w:r>
      <w:r w:rsidRPr="00D455D5">
        <w:rPr>
          <w:rFonts w:ascii="Calibri" w:hAnsi="Calibri" w:cs="Calibri"/>
          <w:sz w:val="24"/>
          <w:szCs w:val="24"/>
          <w:lang w:val="en-GB"/>
        </w:rPr>
        <w:t xml:space="preserve"> </w:t>
      </w:r>
      <w:r w:rsidR="00A352BF" w:rsidRPr="00D455D5">
        <w:rPr>
          <w:rFonts w:ascii="Calibri" w:hAnsi="Calibri" w:cs="Calibri"/>
          <w:sz w:val="24"/>
          <w:szCs w:val="24"/>
          <w:lang w:val="en-GB"/>
        </w:rPr>
        <w:t>E</w:t>
      </w:r>
      <w:r w:rsidRPr="00D455D5">
        <w:rPr>
          <w:rFonts w:ascii="Calibri" w:hAnsi="Calibri" w:cs="Calibri"/>
          <w:sz w:val="24"/>
          <w:szCs w:val="24"/>
          <w:lang w:val="en-GB"/>
        </w:rPr>
        <w:t>very part of the body (and mind) is either in pain or pleasure, with no ‘neutral’ state</w:t>
      </w:r>
      <w:r w:rsidR="000D34F7" w:rsidRPr="00D455D5">
        <w:rPr>
          <w:rFonts w:ascii="Calibri" w:hAnsi="Calibri" w:cs="Calibri"/>
          <w:sz w:val="24"/>
          <w:szCs w:val="24"/>
          <w:lang w:val="en-GB"/>
        </w:rPr>
        <w:t>,</w:t>
      </w:r>
      <w:r w:rsidRPr="00D455D5">
        <w:rPr>
          <w:rFonts w:ascii="Calibri" w:hAnsi="Calibri" w:cs="Calibri"/>
          <w:sz w:val="24"/>
          <w:szCs w:val="24"/>
          <w:lang w:val="en-GB"/>
        </w:rPr>
        <w:t xml:space="preserve"> so that when all parts are in pleasure, the</w:t>
      </w:r>
      <w:r w:rsidR="00675237" w:rsidRPr="00D455D5">
        <w:rPr>
          <w:rFonts w:ascii="Calibri" w:hAnsi="Calibri" w:cs="Calibri"/>
          <w:sz w:val="24"/>
          <w:szCs w:val="24"/>
          <w:lang w:val="en-GB"/>
        </w:rPr>
        <w:t xml:space="preserve"> quantitative</w:t>
      </w:r>
      <w:r w:rsidRPr="00D455D5">
        <w:rPr>
          <w:rFonts w:ascii="Calibri" w:hAnsi="Calibri" w:cs="Calibri"/>
          <w:sz w:val="24"/>
          <w:szCs w:val="24"/>
          <w:lang w:val="en-GB"/>
        </w:rPr>
        <w:t xml:space="preserve"> limit of pleasure is reached (</w:t>
      </w:r>
      <w:r w:rsidR="00617342" w:rsidRPr="00D455D5">
        <w:rPr>
          <w:rFonts w:ascii="Calibri" w:hAnsi="Calibri" w:cs="Calibri"/>
          <w:sz w:val="24"/>
          <w:szCs w:val="24"/>
          <w:lang w:val="en-GB"/>
        </w:rPr>
        <w:t xml:space="preserve">c.f. </w:t>
      </w:r>
      <w:r w:rsidR="00617342" w:rsidRPr="00D455D5">
        <w:rPr>
          <w:rFonts w:ascii="Calibri" w:hAnsi="Calibri" w:cs="Calibri"/>
          <w:i/>
          <w:iCs/>
          <w:sz w:val="24"/>
          <w:szCs w:val="24"/>
          <w:lang w:val="en-GB"/>
        </w:rPr>
        <w:t>KD</w:t>
      </w:r>
      <w:r w:rsidR="00617342" w:rsidRPr="00D455D5">
        <w:rPr>
          <w:rFonts w:ascii="Calibri" w:hAnsi="Calibri" w:cs="Calibri"/>
          <w:sz w:val="24"/>
          <w:szCs w:val="24"/>
          <w:lang w:val="en-GB"/>
        </w:rPr>
        <w:t xml:space="preserve"> 18</w:t>
      </w:r>
      <w:r w:rsidR="000D34F7" w:rsidRPr="00D455D5">
        <w:rPr>
          <w:rFonts w:ascii="Calibri" w:hAnsi="Calibri" w:cs="Calibri"/>
          <w:sz w:val="24"/>
          <w:szCs w:val="24"/>
          <w:lang w:val="en-GB"/>
        </w:rPr>
        <w:t>;</w:t>
      </w:r>
      <w:r w:rsidR="00617342" w:rsidRPr="00D455D5">
        <w:rPr>
          <w:rFonts w:ascii="Calibri" w:hAnsi="Calibri" w:cs="Calibri"/>
          <w:sz w:val="24"/>
          <w:szCs w:val="24"/>
          <w:lang w:val="en-GB"/>
        </w:rPr>
        <w:t xml:space="preserve"> </w:t>
      </w:r>
      <w:r w:rsidR="00617342" w:rsidRPr="00D455D5">
        <w:rPr>
          <w:rFonts w:ascii="Calibri" w:hAnsi="Calibri" w:cs="Calibri"/>
          <w:i/>
          <w:iCs/>
          <w:sz w:val="24"/>
          <w:szCs w:val="24"/>
          <w:lang w:val="en-GB"/>
        </w:rPr>
        <w:t>Sent. Vat.</w:t>
      </w:r>
      <w:r w:rsidR="00617342" w:rsidRPr="00D455D5">
        <w:rPr>
          <w:rFonts w:ascii="Calibri" w:hAnsi="Calibri" w:cs="Calibri"/>
          <w:sz w:val="24"/>
          <w:szCs w:val="24"/>
          <w:lang w:val="en-GB"/>
        </w:rPr>
        <w:t xml:space="preserve"> 33;</w:t>
      </w:r>
      <w:r w:rsidR="00BC19DC" w:rsidRPr="00D455D5">
        <w:rPr>
          <w:rFonts w:ascii="Calibri" w:hAnsi="Calibri" w:cs="Calibri"/>
          <w:sz w:val="24"/>
          <w:szCs w:val="24"/>
          <w:lang w:val="en-GB"/>
        </w:rPr>
        <w:t xml:space="preserve"> </w:t>
      </w:r>
      <w:proofErr w:type="spellStart"/>
      <w:r w:rsidR="000D34F7" w:rsidRPr="00D455D5">
        <w:rPr>
          <w:rFonts w:ascii="Calibri" w:hAnsi="Calibri" w:cs="Calibri"/>
          <w:sz w:val="24"/>
          <w:szCs w:val="24"/>
          <w:lang w:val="en-GB"/>
        </w:rPr>
        <w:t>Cic</w:t>
      </w:r>
      <w:proofErr w:type="spellEnd"/>
      <w:r w:rsidR="000D34F7" w:rsidRPr="00D455D5">
        <w:rPr>
          <w:rFonts w:ascii="Calibri" w:hAnsi="Calibri" w:cs="Calibri"/>
          <w:sz w:val="24"/>
          <w:szCs w:val="24"/>
          <w:lang w:val="en-GB"/>
        </w:rPr>
        <w:t xml:space="preserve">. </w:t>
      </w:r>
      <w:proofErr w:type="spellStart"/>
      <w:r w:rsidR="00973D0A" w:rsidRPr="00D455D5">
        <w:rPr>
          <w:rFonts w:ascii="Calibri" w:hAnsi="Calibri" w:cs="Calibri"/>
          <w:i/>
          <w:iCs/>
          <w:sz w:val="24"/>
          <w:szCs w:val="24"/>
          <w:lang w:val="en-GB"/>
        </w:rPr>
        <w:t>Tusc</w:t>
      </w:r>
      <w:proofErr w:type="spellEnd"/>
      <w:r w:rsidR="00973D0A" w:rsidRPr="00D455D5">
        <w:rPr>
          <w:rFonts w:ascii="Calibri" w:hAnsi="Calibri" w:cs="Calibri"/>
          <w:i/>
          <w:iCs/>
          <w:sz w:val="24"/>
          <w:szCs w:val="24"/>
          <w:lang w:val="en-GB"/>
        </w:rPr>
        <w:t xml:space="preserve">. </w:t>
      </w:r>
      <w:r w:rsidR="00973D0A" w:rsidRPr="00D455D5">
        <w:rPr>
          <w:rFonts w:ascii="Calibri" w:hAnsi="Calibri" w:cs="Calibri"/>
          <w:sz w:val="24"/>
          <w:szCs w:val="24"/>
          <w:lang w:val="en-GB"/>
        </w:rPr>
        <w:t xml:space="preserve">3.47, </w:t>
      </w:r>
      <w:r w:rsidR="008A6694" w:rsidRPr="00D455D5">
        <w:rPr>
          <w:rFonts w:ascii="Calibri" w:hAnsi="Calibri" w:cs="Calibri"/>
          <w:i/>
          <w:iCs/>
          <w:sz w:val="24"/>
          <w:szCs w:val="24"/>
          <w:lang w:val="en-GB"/>
        </w:rPr>
        <w:t>Fin.</w:t>
      </w:r>
      <w:r w:rsidR="00472044" w:rsidRPr="00D455D5">
        <w:rPr>
          <w:rFonts w:ascii="Calibri" w:hAnsi="Calibri" w:cs="Calibri"/>
          <w:i/>
          <w:iCs/>
          <w:sz w:val="24"/>
          <w:szCs w:val="24"/>
          <w:lang w:val="en-GB"/>
        </w:rPr>
        <w:t xml:space="preserve"> </w:t>
      </w:r>
      <w:r w:rsidR="00472044" w:rsidRPr="00D455D5">
        <w:rPr>
          <w:rFonts w:ascii="Calibri" w:hAnsi="Calibri" w:cs="Calibri"/>
          <w:sz w:val="24"/>
          <w:szCs w:val="24"/>
          <w:lang w:val="en-GB"/>
        </w:rPr>
        <w:t>1.38</w:t>
      </w:r>
      <w:r w:rsidR="004E7A02" w:rsidRPr="00D455D5">
        <w:rPr>
          <w:rFonts w:ascii="Calibri" w:hAnsi="Calibri" w:cs="Calibri"/>
          <w:sz w:val="24"/>
          <w:szCs w:val="24"/>
          <w:lang w:val="en-GB"/>
        </w:rPr>
        <w:t>;</w:t>
      </w:r>
      <w:r w:rsidR="00973D0A" w:rsidRPr="00D455D5">
        <w:rPr>
          <w:rFonts w:ascii="Calibri" w:hAnsi="Calibri" w:cs="Calibri"/>
          <w:i/>
          <w:iCs/>
          <w:sz w:val="24"/>
          <w:szCs w:val="24"/>
          <w:lang w:val="en-GB"/>
        </w:rPr>
        <w:t xml:space="preserve"> </w:t>
      </w:r>
      <w:r w:rsidRPr="00D455D5">
        <w:rPr>
          <w:rFonts w:ascii="Calibri" w:hAnsi="Calibri" w:cs="Calibri"/>
          <w:sz w:val="24"/>
          <w:szCs w:val="24"/>
          <w:lang w:val="en-GB"/>
        </w:rPr>
        <w:t>Rist</w:t>
      </w:r>
      <w:r w:rsidR="00C91428" w:rsidRPr="00D455D5">
        <w:rPr>
          <w:rStyle w:val="FootnoteReference"/>
          <w:rFonts w:ascii="Calibri" w:hAnsi="Calibri" w:cs="Calibri"/>
          <w:sz w:val="24"/>
          <w:szCs w:val="24"/>
          <w:lang w:val="en-GB"/>
        </w:rPr>
        <w:footnoteReference w:id="10"/>
      </w:r>
      <w:r w:rsidR="00C91428" w:rsidRPr="00D455D5">
        <w:rPr>
          <w:rFonts w:ascii="Calibri" w:hAnsi="Calibri" w:cs="Calibri"/>
          <w:sz w:val="24"/>
          <w:szCs w:val="24"/>
          <w:lang w:val="en-GB"/>
        </w:rPr>
        <w:t xml:space="preserve"> discusses</w:t>
      </w:r>
      <w:r w:rsidRPr="00D455D5">
        <w:rPr>
          <w:rFonts w:ascii="Calibri" w:hAnsi="Calibri" w:cs="Calibri"/>
          <w:sz w:val="24"/>
          <w:szCs w:val="24"/>
          <w:lang w:val="en-GB"/>
        </w:rPr>
        <w:t>)</w:t>
      </w:r>
      <w:r w:rsidR="00773ACA" w:rsidRPr="00D455D5">
        <w:rPr>
          <w:rFonts w:ascii="Calibri" w:hAnsi="Calibri" w:cs="Calibri"/>
          <w:sz w:val="24"/>
          <w:szCs w:val="24"/>
          <w:lang w:val="en-GB"/>
        </w:rPr>
        <w:t>.</w:t>
      </w:r>
      <w:r w:rsidRPr="00D455D5">
        <w:rPr>
          <w:rFonts w:ascii="Calibri" w:hAnsi="Calibri" w:cs="Calibri"/>
          <w:sz w:val="24"/>
          <w:szCs w:val="24"/>
          <w:lang w:val="en-GB"/>
        </w:rPr>
        <w:t xml:space="preserve"> </w:t>
      </w:r>
      <w:r w:rsidRPr="00D455D5">
        <w:rPr>
          <w:rFonts w:ascii="Calibri" w:hAnsi="Calibri" w:cs="Calibri"/>
          <w:i/>
          <w:iCs/>
          <w:sz w:val="24"/>
          <w:szCs w:val="24"/>
          <w:lang w:val="en-GB"/>
        </w:rPr>
        <w:t>Ep. Men.</w:t>
      </w:r>
      <w:r w:rsidRPr="00D455D5">
        <w:rPr>
          <w:rFonts w:ascii="Calibri" w:hAnsi="Calibri" w:cs="Calibri"/>
          <w:sz w:val="24"/>
          <w:szCs w:val="24"/>
          <w:lang w:val="en-GB"/>
        </w:rPr>
        <w:t xml:space="preserve"> 131-2 </w:t>
      </w:r>
      <w:r w:rsidR="00675237" w:rsidRPr="00D455D5">
        <w:rPr>
          <w:rFonts w:ascii="Calibri" w:hAnsi="Calibri" w:cs="Calibri"/>
          <w:sz w:val="24"/>
          <w:szCs w:val="24"/>
          <w:lang w:val="en-GB"/>
        </w:rPr>
        <w:t>provides</w:t>
      </w:r>
      <w:r w:rsidRPr="00D455D5">
        <w:rPr>
          <w:rFonts w:ascii="Calibri" w:hAnsi="Calibri" w:cs="Calibri"/>
          <w:sz w:val="24"/>
          <w:szCs w:val="24"/>
          <w:lang w:val="en-GB"/>
        </w:rPr>
        <w:t xml:space="preserve"> Epicurus’ definition of pleasure</w:t>
      </w:r>
      <w:r w:rsidR="009311D8" w:rsidRPr="00D455D5">
        <w:rPr>
          <w:rFonts w:ascii="Calibri" w:hAnsi="Calibri" w:cs="Calibri"/>
          <w:sz w:val="24"/>
          <w:szCs w:val="24"/>
          <w:lang w:val="en-GB"/>
        </w:rPr>
        <w:t xml:space="preserve"> as lack of pain</w:t>
      </w:r>
      <w:r w:rsidRPr="00D455D5">
        <w:rPr>
          <w:rFonts w:ascii="Calibri" w:hAnsi="Calibri" w:cs="Calibri"/>
          <w:sz w:val="24"/>
          <w:szCs w:val="24"/>
          <w:lang w:val="en-GB"/>
        </w:rPr>
        <w:t xml:space="preserve">, echoed by Lucretius (2.1-37), </w:t>
      </w:r>
      <w:r w:rsidR="00675237" w:rsidRPr="00D455D5">
        <w:rPr>
          <w:rFonts w:ascii="Calibri" w:hAnsi="Calibri" w:cs="Calibri"/>
          <w:sz w:val="24"/>
          <w:szCs w:val="24"/>
          <w:lang w:val="en-GB"/>
        </w:rPr>
        <w:t>contrasting</w:t>
      </w:r>
      <w:r w:rsidRPr="00D455D5">
        <w:rPr>
          <w:rFonts w:ascii="Calibri" w:hAnsi="Calibri" w:cs="Calibri"/>
          <w:sz w:val="24"/>
          <w:szCs w:val="24"/>
          <w:lang w:val="en-GB"/>
        </w:rPr>
        <w:t xml:space="preserve"> with hedonists like the </w:t>
      </w:r>
      <w:proofErr w:type="spellStart"/>
      <w:r w:rsidRPr="00D455D5">
        <w:rPr>
          <w:rFonts w:ascii="Calibri" w:hAnsi="Calibri" w:cs="Calibri"/>
          <w:sz w:val="24"/>
          <w:szCs w:val="24"/>
          <w:lang w:val="en-GB"/>
        </w:rPr>
        <w:t>Cyrenaics</w:t>
      </w:r>
      <w:proofErr w:type="spellEnd"/>
      <w:r w:rsidRPr="00D455D5">
        <w:rPr>
          <w:rFonts w:ascii="Calibri" w:hAnsi="Calibri" w:cs="Calibri"/>
          <w:sz w:val="24"/>
          <w:szCs w:val="24"/>
          <w:lang w:val="en-GB"/>
        </w:rPr>
        <w:t xml:space="preserve"> who do not recognise the absence of pain as pleasure (</w:t>
      </w:r>
      <w:proofErr w:type="spellStart"/>
      <w:r w:rsidRPr="00D455D5">
        <w:rPr>
          <w:rFonts w:ascii="Calibri" w:hAnsi="Calibri" w:cs="Calibri"/>
          <w:sz w:val="24"/>
          <w:szCs w:val="24"/>
          <w:lang w:val="en-GB"/>
        </w:rPr>
        <w:t>Diog</w:t>
      </w:r>
      <w:proofErr w:type="spellEnd"/>
      <w:r w:rsidRPr="00D455D5">
        <w:rPr>
          <w:rFonts w:ascii="Calibri" w:hAnsi="Calibri" w:cs="Calibri"/>
          <w:sz w:val="24"/>
          <w:szCs w:val="24"/>
          <w:lang w:val="en-GB"/>
        </w:rPr>
        <w:t>. Laert. 10.136)</w:t>
      </w:r>
      <w:r w:rsidR="006416B4" w:rsidRPr="00D455D5">
        <w:rPr>
          <w:rFonts w:ascii="Calibri" w:hAnsi="Calibri" w:cs="Calibri"/>
          <w:sz w:val="24"/>
          <w:szCs w:val="24"/>
          <w:lang w:val="en-GB"/>
        </w:rPr>
        <w:t xml:space="preserve">. </w:t>
      </w:r>
    </w:p>
    <w:p w14:paraId="20F6D5EA" w14:textId="40F81B1D" w:rsidR="006416B4" w:rsidRPr="00D455D5" w:rsidRDefault="006416B4" w:rsidP="00D455D5">
      <w:pPr>
        <w:spacing w:line="480" w:lineRule="auto"/>
        <w:rPr>
          <w:rFonts w:ascii="Calibri" w:hAnsi="Calibri" w:cs="Calibri"/>
          <w:sz w:val="24"/>
          <w:szCs w:val="24"/>
          <w:lang w:val="en-GB"/>
        </w:rPr>
      </w:pPr>
      <w:r w:rsidRPr="00D455D5">
        <w:rPr>
          <w:rFonts w:ascii="Calibri" w:hAnsi="Calibri" w:cs="Calibri"/>
          <w:sz w:val="24"/>
          <w:szCs w:val="24"/>
          <w:lang w:val="en-GB"/>
        </w:rPr>
        <w:t xml:space="preserve">Three substantivised participial phrases appear in this maxim.  </w:t>
      </w:r>
      <w:r w:rsidRPr="00D455D5">
        <w:rPr>
          <w:rFonts w:ascii="Calibri" w:hAnsi="Calibri" w:cs="Calibri"/>
          <w:b/>
          <w:bCs/>
          <w:sz w:val="24"/>
          <w:szCs w:val="24"/>
        </w:rPr>
        <w:t>ἀλγοῦν</w:t>
      </w:r>
      <w:r w:rsidRPr="00D455D5">
        <w:rPr>
          <w:rFonts w:ascii="Calibri" w:hAnsi="Calibri" w:cs="Calibri"/>
          <w:sz w:val="24"/>
          <w:szCs w:val="24"/>
          <w:lang w:val="en-GB"/>
        </w:rPr>
        <w:t xml:space="preserve"> (gen. </w:t>
      </w:r>
      <w:r w:rsidRPr="00D455D5">
        <w:rPr>
          <w:rFonts w:ascii="Calibri" w:hAnsi="Calibri" w:cs="Calibri"/>
          <w:b/>
          <w:bCs/>
          <w:sz w:val="24"/>
          <w:szCs w:val="24"/>
        </w:rPr>
        <w:t>ἀλγοῦντος</w:t>
      </w:r>
      <w:r w:rsidR="00B10708" w:rsidRPr="00D455D5">
        <w:rPr>
          <w:rFonts w:ascii="Calibri" w:hAnsi="Calibri" w:cs="Calibri"/>
          <w:b/>
          <w:bCs/>
          <w:sz w:val="24"/>
          <w:szCs w:val="24"/>
          <w:lang w:val="en-GB"/>
        </w:rPr>
        <w:t xml:space="preserve">; </w:t>
      </w:r>
      <w:r w:rsidRPr="00D455D5">
        <w:rPr>
          <w:rFonts w:ascii="Calibri" w:hAnsi="Calibri" w:cs="Calibri"/>
          <w:sz w:val="24"/>
          <w:szCs w:val="24"/>
          <w:lang w:val="en-GB"/>
        </w:rPr>
        <w:t xml:space="preserve">from </w:t>
      </w:r>
      <w:r w:rsidRPr="00D455D5">
        <w:rPr>
          <w:rFonts w:ascii="Calibri" w:hAnsi="Calibri" w:cs="Calibri"/>
          <w:sz w:val="24"/>
          <w:szCs w:val="24"/>
        </w:rPr>
        <w:t>ἀλγέω</w:t>
      </w:r>
      <w:r w:rsidRPr="00D455D5">
        <w:rPr>
          <w:rFonts w:ascii="Calibri" w:hAnsi="Calibri" w:cs="Calibri"/>
          <w:sz w:val="24"/>
          <w:szCs w:val="24"/>
          <w:lang w:val="en-GB"/>
        </w:rPr>
        <w:t xml:space="preserve"> </w:t>
      </w:r>
      <w:r w:rsidR="00DD6B39" w:rsidRPr="00D455D5">
        <w:rPr>
          <w:rFonts w:ascii="Calibri" w:hAnsi="Calibri" w:cs="Calibri"/>
          <w:sz w:val="24"/>
          <w:szCs w:val="24"/>
          <w:lang w:val="en-GB"/>
        </w:rPr>
        <w:t xml:space="preserve">- </w:t>
      </w:r>
      <w:r w:rsidRPr="00D455D5">
        <w:rPr>
          <w:rFonts w:ascii="Calibri" w:hAnsi="Calibri" w:cs="Calibri"/>
          <w:i/>
          <w:iCs/>
          <w:sz w:val="24"/>
          <w:szCs w:val="24"/>
          <w:lang w:val="en-GB"/>
        </w:rPr>
        <w:t>feel pain</w:t>
      </w:r>
      <w:r w:rsidRPr="00D455D5">
        <w:rPr>
          <w:rFonts w:ascii="Calibri" w:hAnsi="Calibri" w:cs="Calibri"/>
          <w:sz w:val="24"/>
          <w:szCs w:val="24"/>
          <w:lang w:val="en-GB"/>
        </w:rPr>
        <w:t>)</w:t>
      </w:r>
      <w:r w:rsidR="00E42FED" w:rsidRPr="00D455D5">
        <w:rPr>
          <w:rFonts w:ascii="Calibri" w:hAnsi="Calibri" w:cs="Calibri"/>
          <w:sz w:val="24"/>
          <w:szCs w:val="24"/>
          <w:lang w:val="en-GB"/>
        </w:rPr>
        <w:t xml:space="preserve">, </w:t>
      </w:r>
      <w:r w:rsidRPr="00D455D5">
        <w:rPr>
          <w:rFonts w:ascii="Calibri" w:hAnsi="Calibri" w:cs="Calibri"/>
          <w:sz w:val="24"/>
          <w:szCs w:val="24"/>
          <w:lang w:val="en-GB"/>
        </w:rPr>
        <w:t>is active in form but passive in meaning</w:t>
      </w:r>
      <w:r w:rsidR="00E42FED" w:rsidRPr="00D455D5">
        <w:rPr>
          <w:rFonts w:ascii="Calibri" w:hAnsi="Calibri" w:cs="Calibri"/>
          <w:sz w:val="24"/>
          <w:szCs w:val="24"/>
          <w:lang w:val="en-GB"/>
        </w:rPr>
        <w:t>. The</w:t>
      </w:r>
      <w:r w:rsidRPr="00D455D5">
        <w:rPr>
          <w:rFonts w:ascii="Calibri" w:hAnsi="Calibri" w:cs="Calibri"/>
          <w:sz w:val="24"/>
          <w:szCs w:val="24"/>
          <w:lang w:val="en-GB"/>
        </w:rPr>
        <w:t xml:space="preserve"> participle has a sense of </w:t>
      </w:r>
      <w:r w:rsidRPr="00D455D5">
        <w:rPr>
          <w:rFonts w:ascii="Calibri" w:hAnsi="Calibri" w:cs="Calibri"/>
          <w:i/>
          <w:iCs/>
          <w:sz w:val="24"/>
          <w:szCs w:val="24"/>
          <w:lang w:val="en-GB"/>
        </w:rPr>
        <w:t>feeling pain</w:t>
      </w:r>
      <w:r w:rsidRPr="00D455D5">
        <w:rPr>
          <w:rFonts w:ascii="Calibri" w:hAnsi="Calibri" w:cs="Calibri"/>
          <w:sz w:val="24"/>
          <w:szCs w:val="24"/>
          <w:lang w:val="en-GB"/>
        </w:rPr>
        <w:t xml:space="preserve">. </w:t>
      </w:r>
      <w:r w:rsidRPr="00D455D5">
        <w:rPr>
          <w:rFonts w:ascii="Calibri" w:hAnsi="Calibri" w:cs="Calibri"/>
          <w:b/>
          <w:bCs/>
          <w:sz w:val="24"/>
          <w:szCs w:val="24"/>
        </w:rPr>
        <w:t>ἡδόμενον</w:t>
      </w:r>
      <w:r w:rsidRPr="00D455D5">
        <w:rPr>
          <w:rFonts w:ascii="Calibri" w:hAnsi="Calibri" w:cs="Calibri"/>
          <w:sz w:val="24"/>
          <w:szCs w:val="24"/>
          <w:lang w:val="en-GB"/>
        </w:rPr>
        <w:t xml:space="preserve"> </w:t>
      </w:r>
      <w:r w:rsidR="00DD6B39" w:rsidRPr="00D455D5">
        <w:rPr>
          <w:rFonts w:ascii="Calibri" w:hAnsi="Calibri" w:cs="Calibri"/>
          <w:sz w:val="24"/>
          <w:szCs w:val="24"/>
          <w:lang w:val="en-GB"/>
        </w:rPr>
        <w:t>(</w:t>
      </w:r>
      <w:r w:rsidRPr="00D455D5">
        <w:rPr>
          <w:rFonts w:ascii="Calibri" w:hAnsi="Calibri" w:cs="Calibri"/>
          <w:sz w:val="24"/>
          <w:szCs w:val="24"/>
          <w:lang w:val="en-GB"/>
        </w:rPr>
        <w:t xml:space="preserve">from </w:t>
      </w:r>
      <w:r w:rsidRPr="00D455D5">
        <w:rPr>
          <w:rFonts w:ascii="Calibri" w:hAnsi="Calibri" w:cs="Calibri"/>
          <w:sz w:val="24"/>
          <w:szCs w:val="24"/>
        </w:rPr>
        <w:t>ἥδομαι</w:t>
      </w:r>
      <w:r w:rsidRPr="00D455D5">
        <w:rPr>
          <w:rFonts w:ascii="Calibri" w:hAnsi="Calibri" w:cs="Calibri"/>
          <w:sz w:val="24"/>
          <w:szCs w:val="24"/>
          <w:lang w:val="en-GB"/>
        </w:rPr>
        <w:t xml:space="preserve"> </w:t>
      </w:r>
      <w:r w:rsidR="00DD6B39" w:rsidRPr="00D455D5">
        <w:rPr>
          <w:rFonts w:ascii="Calibri" w:hAnsi="Calibri" w:cs="Calibri"/>
          <w:sz w:val="24"/>
          <w:szCs w:val="24"/>
          <w:lang w:val="en-GB"/>
        </w:rPr>
        <w:t xml:space="preserve">- </w:t>
      </w:r>
      <w:r w:rsidRPr="00D455D5">
        <w:rPr>
          <w:rFonts w:ascii="Calibri" w:hAnsi="Calibri" w:cs="Calibri"/>
          <w:i/>
          <w:iCs/>
          <w:sz w:val="24"/>
          <w:szCs w:val="24"/>
          <w:lang w:val="en-GB"/>
        </w:rPr>
        <w:t>be pleased</w:t>
      </w:r>
      <w:r w:rsidRPr="00D455D5">
        <w:rPr>
          <w:rFonts w:ascii="Calibri" w:hAnsi="Calibri" w:cs="Calibri"/>
          <w:sz w:val="24"/>
          <w:szCs w:val="24"/>
          <w:lang w:val="en-GB"/>
        </w:rPr>
        <w:t>)</w:t>
      </w:r>
      <w:r w:rsidR="005059CA" w:rsidRPr="00D455D5">
        <w:rPr>
          <w:rFonts w:ascii="Calibri" w:hAnsi="Calibri" w:cs="Calibri"/>
          <w:sz w:val="24"/>
          <w:szCs w:val="24"/>
          <w:lang w:val="en-GB"/>
        </w:rPr>
        <w:t xml:space="preserve"> is a passive participle with </w:t>
      </w:r>
      <w:r w:rsidRPr="00D455D5">
        <w:rPr>
          <w:rFonts w:ascii="Calibri" w:hAnsi="Calibri" w:cs="Calibri"/>
          <w:sz w:val="24"/>
          <w:szCs w:val="24"/>
          <w:lang w:val="en-GB"/>
        </w:rPr>
        <w:t xml:space="preserve">a sense of </w:t>
      </w:r>
      <w:r w:rsidRPr="00D455D5">
        <w:rPr>
          <w:rFonts w:ascii="Calibri" w:hAnsi="Calibri" w:cs="Calibri"/>
          <w:i/>
          <w:iCs/>
          <w:sz w:val="24"/>
          <w:szCs w:val="24"/>
          <w:lang w:val="en-GB"/>
        </w:rPr>
        <w:t>feeling pleasure</w:t>
      </w:r>
      <w:r w:rsidRPr="00D455D5">
        <w:rPr>
          <w:rFonts w:ascii="Calibri" w:hAnsi="Calibri" w:cs="Calibri"/>
          <w:sz w:val="24"/>
          <w:szCs w:val="24"/>
          <w:lang w:val="en-GB"/>
        </w:rPr>
        <w:t xml:space="preserve">. </w:t>
      </w:r>
      <w:r w:rsidRPr="00D455D5">
        <w:rPr>
          <w:rFonts w:ascii="Calibri" w:hAnsi="Calibri" w:cs="Calibri"/>
          <w:b/>
          <w:bCs/>
          <w:sz w:val="24"/>
          <w:szCs w:val="24"/>
        </w:rPr>
        <w:t>λυπούμενον</w:t>
      </w:r>
      <w:r w:rsidRPr="00D455D5">
        <w:rPr>
          <w:rFonts w:ascii="Calibri" w:hAnsi="Calibri" w:cs="Calibri"/>
          <w:sz w:val="24"/>
          <w:szCs w:val="24"/>
          <w:lang w:val="en-GB"/>
        </w:rPr>
        <w:t xml:space="preserve"> </w:t>
      </w:r>
      <w:r w:rsidR="005059CA" w:rsidRPr="00D455D5">
        <w:rPr>
          <w:rFonts w:ascii="Calibri" w:hAnsi="Calibri" w:cs="Calibri"/>
          <w:sz w:val="24"/>
          <w:szCs w:val="24"/>
          <w:lang w:val="en-GB"/>
        </w:rPr>
        <w:t>(</w:t>
      </w:r>
      <w:r w:rsidRPr="00D455D5">
        <w:rPr>
          <w:rFonts w:ascii="Calibri" w:hAnsi="Calibri" w:cs="Calibri"/>
          <w:sz w:val="24"/>
          <w:szCs w:val="24"/>
          <w:lang w:val="en-GB"/>
        </w:rPr>
        <w:t xml:space="preserve">from </w:t>
      </w:r>
      <w:r w:rsidRPr="00D455D5">
        <w:rPr>
          <w:rFonts w:ascii="Calibri" w:hAnsi="Calibri" w:cs="Calibri"/>
          <w:sz w:val="24"/>
          <w:szCs w:val="24"/>
        </w:rPr>
        <w:t>λυπέω</w:t>
      </w:r>
      <w:r w:rsidRPr="00D455D5">
        <w:rPr>
          <w:rFonts w:ascii="Calibri" w:hAnsi="Calibri" w:cs="Calibri"/>
          <w:sz w:val="24"/>
          <w:szCs w:val="24"/>
          <w:lang w:val="en-GB"/>
        </w:rPr>
        <w:t xml:space="preserve"> </w:t>
      </w:r>
      <w:r w:rsidR="005059CA" w:rsidRPr="00D455D5">
        <w:rPr>
          <w:rFonts w:ascii="Calibri" w:hAnsi="Calibri" w:cs="Calibri"/>
          <w:sz w:val="24"/>
          <w:szCs w:val="24"/>
          <w:lang w:val="en-GB"/>
        </w:rPr>
        <w:t xml:space="preserve">- </w:t>
      </w:r>
      <w:r w:rsidRPr="00D455D5">
        <w:rPr>
          <w:rFonts w:ascii="Calibri" w:hAnsi="Calibri" w:cs="Calibri"/>
          <w:i/>
          <w:iCs/>
          <w:sz w:val="24"/>
          <w:szCs w:val="24"/>
          <w:lang w:val="en-GB"/>
        </w:rPr>
        <w:t>give pain</w:t>
      </w:r>
      <w:r w:rsidRPr="00D455D5">
        <w:rPr>
          <w:rFonts w:ascii="Calibri" w:hAnsi="Calibri" w:cs="Calibri"/>
          <w:sz w:val="24"/>
          <w:szCs w:val="24"/>
          <w:lang w:val="en-GB"/>
        </w:rPr>
        <w:t xml:space="preserve">) again has a sense of </w:t>
      </w:r>
      <w:r w:rsidRPr="00D455D5">
        <w:rPr>
          <w:rFonts w:ascii="Calibri" w:hAnsi="Calibri" w:cs="Calibri"/>
          <w:i/>
          <w:iCs/>
          <w:sz w:val="24"/>
          <w:szCs w:val="24"/>
          <w:lang w:val="en-GB"/>
        </w:rPr>
        <w:t>feeling pain</w:t>
      </w:r>
      <w:r w:rsidRPr="00D455D5">
        <w:rPr>
          <w:rFonts w:ascii="Calibri" w:hAnsi="Calibri" w:cs="Calibri"/>
          <w:sz w:val="24"/>
          <w:szCs w:val="24"/>
          <w:lang w:val="en-GB"/>
        </w:rPr>
        <w:t xml:space="preserve">. </w:t>
      </w:r>
      <w:r w:rsidR="00675237" w:rsidRPr="00D455D5">
        <w:rPr>
          <w:rFonts w:ascii="Calibri" w:hAnsi="Calibri" w:cs="Calibri"/>
          <w:sz w:val="24"/>
          <w:szCs w:val="24"/>
          <w:lang w:val="en-GB"/>
        </w:rPr>
        <w:t>The</w:t>
      </w:r>
      <w:r w:rsidRPr="00D455D5">
        <w:rPr>
          <w:rFonts w:ascii="Calibri" w:hAnsi="Calibri" w:cs="Calibri"/>
          <w:sz w:val="24"/>
          <w:szCs w:val="24"/>
          <w:lang w:val="en-GB"/>
        </w:rPr>
        <w:t xml:space="preserve"> addition </w:t>
      </w:r>
      <w:r w:rsidRPr="00D455D5">
        <w:rPr>
          <w:rFonts w:ascii="Calibri" w:hAnsi="Calibri" w:cs="Calibri"/>
          <w:sz w:val="24"/>
          <w:szCs w:val="24"/>
          <w:lang w:val="en-GB"/>
        </w:rPr>
        <w:lastRenderedPageBreak/>
        <w:t xml:space="preserve">of the neuter definite article to form an abstract noun phrase moves the focus from the </w:t>
      </w:r>
      <w:r w:rsidR="000B4106" w:rsidRPr="00D455D5">
        <w:rPr>
          <w:rFonts w:ascii="Calibri" w:hAnsi="Calibri" w:cs="Calibri"/>
          <w:sz w:val="24"/>
          <w:szCs w:val="24"/>
          <w:lang w:val="en-GB"/>
        </w:rPr>
        <w:t>sufferer</w:t>
      </w:r>
      <w:r w:rsidRPr="00D455D5">
        <w:rPr>
          <w:rFonts w:ascii="Calibri" w:hAnsi="Calibri" w:cs="Calibri"/>
          <w:sz w:val="24"/>
          <w:szCs w:val="24"/>
          <w:lang w:val="en-GB"/>
        </w:rPr>
        <w:t xml:space="preserve"> to the condition itself, turning experience into object. This construction offers more of a sense of </w:t>
      </w:r>
      <w:r w:rsidRPr="00D455D5">
        <w:rPr>
          <w:rFonts w:ascii="Calibri" w:hAnsi="Calibri" w:cs="Calibri"/>
          <w:i/>
          <w:iCs/>
          <w:sz w:val="24"/>
          <w:szCs w:val="24"/>
          <w:lang w:val="en-GB"/>
        </w:rPr>
        <w:t>the experience of pain as an event</w:t>
      </w:r>
      <w:r w:rsidRPr="00D455D5">
        <w:rPr>
          <w:rFonts w:ascii="Calibri" w:hAnsi="Calibri" w:cs="Calibri"/>
          <w:sz w:val="24"/>
          <w:szCs w:val="24"/>
          <w:lang w:val="en-GB"/>
        </w:rPr>
        <w:t xml:space="preserve"> rather than an abstract thing (</w:t>
      </w:r>
      <w:r w:rsidRPr="00D455D5">
        <w:rPr>
          <w:rFonts w:ascii="Calibri" w:hAnsi="Calibri" w:cs="Calibri"/>
          <w:i/>
          <w:iCs/>
          <w:sz w:val="24"/>
          <w:szCs w:val="24"/>
          <w:lang w:val="en-GB"/>
        </w:rPr>
        <w:t>pain</w:t>
      </w:r>
      <w:r w:rsidRPr="00D455D5">
        <w:rPr>
          <w:rFonts w:ascii="Calibri" w:hAnsi="Calibri" w:cs="Calibri"/>
          <w:sz w:val="24"/>
          <w:szCs w:val="24"/>
          <w:lang w:val="en-GB"/>
        </w:rPr>
        <w:t xml:space="preserve">) which the noun form, e.g. </w:t>
      </w:r>
      <w:proofErr w:type="spellStart"/>
      <w:r w:rsidRPr="00D455D5">
        <w:rPr>
          <w:rFonts w:ascii="Calibri" w:hAnsi="Calibri" w:cs="Calibri"/>
          <w:sz w:val="24"/>
          <w:szCs w:val="24"/>
          <w:lang w:val="en-GB"/>
        </w:rPr>
        <w:t>ἄλγος</w:t>
      </w:r>
      <w:proofErr w:type="spellEnd"/>
      <w:r w:rsidRPr="00D455D5">
        <w:rPr>
          <w:rFonts w:ascii="Calibri" w:hAnsi="Calibri" w:cs="Calibri"/>
          <w:sz w:val="24"/>
          <w:szCs w:val="24"/>
          <w:lang w:val="en-GB"/>
        </w:rPr>
        <w:t xml:space="preserve">, would signify. </w:t>
      </w:r>
      <w:r w:rsidR="00675237" w:rsidRPr="00D455D5">
        <w:rPr>
          <w:rFonts w:ascii="Calibri" w:hAnsi="Calibri" w:cs="Calibri"/>
          <w:sz w:val="24"/>
          <w:szCs w:val="24"/>
          <w:lang w:val="en-GB"/>
        </w:rPr>
        <w:t xml:space="preserve">C.f. </w:t>
      </w:r>
      <w:r w:rsidRPr="00D455D5">
        <w:rPr>
          <w:rFonts w:ascii="Calibri" w:hAnsi="Calibri" w:cs="Calibri"/>
          <w:sz w:val="24"/>
          <w:szCs w:val="24"/>
          <w:lang w:val="en-GB"/>
        </w:rPr>
        <w:t>Plato (</w:t>
      </w:r>
      <w:r w:rsidRPr="00D455D5">
        <w:rPr>
          <w:rFonts w:ascii="Calibri" w:hAnsi="Calibri" w:cs="Calibri"/>
          <w:i/>
          <w:iCs/>
          <w:sz w:val="24"/>
          <w:szCs w:val="24"/>
          <w:lang w:val="en-GB"/>
        </w:rPr>
        <w:t>Leg.</w:t>
      </w:r>
      <w:r w:rsidRPr="00D455D5">
        <w:rPr>
          <w:rFonts w:ascii="Calibri" w:hAnsi="Calibri" w:cs="Calibri"/>
          <w:sz w:val="24"/>
          <w:szCs w:val="24"/>
          <w:lang w:val="en-GB"/>
        </w:rPr>
        <w:t xml:space="preserve"> 689a</w:t>
      </w:r>
      <w:r w:rsidR="0028367A" w:rsidRPr="00D455D5">
        <w:rPr>
          <w:rFonts w:ascii="Calibri" w:hAnsi="Calibri" w:cs="Calibri"/>
          <w:sz w:val="24"/>
          <w:szCs w:val="24"/>
          <w:lang w:val="en-GB"/>
        </w:rPr>
        <w:t>-b</w:t>
      </w:r>
      <w:r w:rsidRPr="00D455D5">
        <w:rPr>
          <w:rFonts w:ascii="Calibri" w:hAnsi="Calibri" w:cs="Calibri"/>
          <w:sz w:val="24"/>
          <w:szCs w:val="24"/>
          <w:lang w:val="en-GB"/>
        </w:rPr>
        <w:t xml:space="preserve">) </w:t>
      </w:r>
      <w:r w:rsidR="00675237" w:rsidRPr="00D455D5">
        <w:rPr>
          <w:rFonts w:ascii="Calibri" w:hAnsi="Calibri" w:cs="Calibri"/>
          <w:sz w:val="24"/>
          <w:szCs w:val="24"/>
          <w:lang w:val="en-GB"/>
        </w:rPr>
        <w:t>with</w:t>
      </w:r>
      <w:r w:rsidRPr="00D455D5">
        <w:rPr>
          <w:rFonts w:ascii="Calibri" w:hAnsi="Calibri" w:cs="Calibri"/>
          <w:sz w:val="24"/>
          <w:szCs w:val="24"/>
          <w:lang w:val="en-GB"/>
        </w:rPr>
        <w:t xml:space="preserve"> </w:t>
      </w:r>
      <w:r w:rsidRPr="00D455D5">
        <w:rPr>
          <w:rFonts w:ascii="Calibri" w:hAnsi="Calibri" w:cs="Calibri"/>
          <w:sz w:val="24"/>
          <w:szCs w:val="24"/>
        </w:rPr>
        <w:t>λύπης</w:t>
      </w:r>
      <w:r w:rsidR="00675237" w:rsidRPr="00D455D5">
        <w:rPr>
          <w:rFonts w:ascii="Calibri" w:hAnsi="Calibri" w:cs="Calibri"/>
          <w:sz w:val="24"/>
          <w:szCs w:val="24"/>
          <w:lang w:val="en-GB"/>
        </w:rPr>
        <w:t>/</w:t>
      </w:r>
      <w:r w:rsidRPr="00D455D5">
        <w:rPr>
          <w:rFonts w:ascii="Calibri" w:hAnsi="Calibri" w:cs="Calibri"/>
          <w:sz w:val="24"/>
          <w:szCs w:val="24"/>
        </w:rPr>
        <w:t>ἡδονῆς</w:t>
      </w:r>
      <w:r w:rsidRPr="00D455D5">
        <w:rPr>
          <w:rFonts w:ascii="Calibri" w:hAnsi="Calibri" w:cs="Calibri"/>
          <w:sz w:val="24"/>
          <w:szCs w:val="24"/>
          <w:lang w:val="en-GB"/>
        </w:rPr>
        <w:t xml:space="preserve"> </w:t>
      </w:r>
      <w:r w:rsidR="00675237" w:rsidRPr="00D455D5">
        <w:rPr>
          <w:rFonts w:ascii="Calibri" w:hAnsi="Calibri" w:cs="Calibri"/>
          <w:sz w:val="24"/>
          <w:szCs w:val="24"/>
          <w:lang w:val="en-GB"/>
        </w:rPr>
        <w:t>followed by</w:t>
      </w:r>
      <w:r w:rsidRPr="00D455D5">
        <w:rPr>
          <w:rFonts w:ascii="Calibri" w:hAnsi="Calibri" w:cs="Calibri"/>
          <w:sz w:val="24"/>
          <w:szCs w:val="24"/>
          <w:lang w:val="en-GB"/>
        </w:rPr>
        <w:t xml:space="preserve"> </w:t>
      </w:r>
      <w:r w:rsidRPr="00D455D5">
        <w:rPr>
          <w:rFonts w:ascii="Calibri" w:hAnsi="Calibri" w:cs="Calibri"/>
          <w:sz w:val="24"/>
          <w:szCs w:val="24"/>
        </w:rPr>
        <w:t>λυπούμενον</w:t>
      </w:r>
      <w:r w:rsidR="00675237" w:rsidRPr="00D455D5">
        <w:rPr>
          <w:rFonts w:ascii="Calibri" w:hAnsi="Calibri" w:cs="Calibri"/>
          <w:sz w:val="24"/>
          <w:szCs w:val="24"/>
          <w:lang w:val="en-GB"/>
        </w:rPr>
        <w:t>/</w:t>
      </w:r>
      <w:r w:rsidRPr="00D455D5">
        <w:rPr>
          <w:rFonts w:ascii="Calibri" w:hAnsi="Calibri" w:cs="Calibri"/>
          <w:sz w:val="24"/>
          <w:szCs w:val="24"/>
        </w:rPr>
        <w:t>ἡδόμενον</w:t>
      </w:r>
      <w:r w:rsidR="00675237" w:rsidRPr="00D455D5">
        <w:rPr>
          <w:rFonts w:ascii="Calibri" w:hAnsi="Calibri" w:cs="Calibri"/>
          <w:sz w:val="24"/>
          <w:szCs w:val="24"/>
          <w:lang w:val="en-GB"/>
        </w:rPr>
        <w:t>;</w:t>
      </w:r>
      <w:r w:rsidRPr="00D455D5">
        <w:rPr>
          <w:rFonts w:ascii="Calibri" w:hAnsi="Calibri" w:cs="Calibri"/>
          <w:sz w:val="24"/>
          <w:szCs w:val="24"/>
          <w:lang w:val="en-GB"/>
        </w:rPr>
        <w:t xml:space="preserve"> </w:t>
      </w:r>
      <w:r w:rsidR="00675237" w:rsidRPr="00D455D5">
        <w:rPr>
          <w:rFonts w:ascii="Calibri" w:hAnsi="Calibri" w:cs="Calibri"/>
          <w:sz w:val="24"/>
          <w:szCs w:val="24"/>
          <w:lang w:val="en-GB"/>
        </w:rPr>
        <w:t>b</w:t>
      </w:r>
      <w:r w:rsidRPr="00D455D5">
        <w:rPr>
          <w:rFonts w:ascii="Calibri" w:hAnsi="Calibri" w:cs="Calibri"/>
          <w:sz w:val="24"/>
          <w:szCs w:val="24"/>
          <w:lang w:val="en-GB"/>
        </w:rPr>
        <w:t xml:space="preserve">oth pairs are generally translated as </w:t>
      </w:r>
      <w:r w:rsidRPr="00D455D5">
        <w:rPr>
          <w:rFonts w:ascii="Calibri" w:hAnsi="Calibri" w:cs="Calibri"/>
          <w:i/>
          <w:iCs/>
          <w:sz w:val="24"/>
          <w:szCs w:val="24"/>
          <w:lang w:val="en-GB"/>
        </w:rPr>
        <w:t>pain and pleasure</w:t>
      </w:r>
      <w:r w:rsidRPr="00D455D5">
        <w:rPr>
          <w:rFonts w:ascii="Calibri" w:hAnsi="Calibri" w:cs="Calibri"/>
          <w:sz w:val="24"/>
          <w:szCs w:val="24"/>
          <w:lang w:val="en-GB"/>
        </w:rPr>
        <w:t xml:space="preserve">, but </w:t>
      </w:r>
      <w:r w:rsidR="00675237" w:rsidRPr="00D455D5">
        <w:rPr>
          <w:rFonts w:ascii="Calibri" w:hAnsi="Calibri" w:cs="Calibri"/>
          <w:sz w:val="24"/>
          <w:szCs w:val="24"/>
          <w:lang w:val="en-GB"/>
        </w:rPr>
        <w:t>perhaps</w:t>
      </w:r>
      <w:r w:rsidRPr="00D455D5">
        <w:rPr>
          <w:rFonts w:ascii="Calibri" w:hAnsi="Calibri" w:cs="Calibri"/>
          <w:sz w:val="24"/>
          <w:szCs w:val="24"/>
          <w:lang w:val="en-GB"/>
        </w:rPr>
        <w:t xml:space="preserve"> ancient readers would have instinctively understood </w:t>
      </w:r>
      <w:r w:rsidR="00F520A3" w:rsidRPr="00D455D5">
        <w:rPr>
          <w:rFonts w:ascii="Calibri" w:hAnsi="Calibri" w:cs="Calibri"/>
          <w:sz w:val="24"/>
          <w:szCs w:val="24"/>
          <w:lang w:val="en-GB"/>
        </w:rPr>
        <w:t>the</w:t>
      </w:r>
      <w:r w:rsidRPr="00D455D5">
        <w:rPr>
          <w:rFonts w:ascii="Calibri" w:hAnsi="Calibri" w:cs="Calibri"/>
          <w:sz w:val="24"/>
          <w:szCs w:val="24"/>
          <w:lang w:val="en-GB"/>
        </w:rPr>
        <w:t xml:space="preserve"> distinction.</w:t>
      </w:r>
    </w:p>
    <w:p w14:paraId="1ADEED2B" w14:textId="77777777" w:rsidR="008D3EDA" w:rsidRPr="00D455D5" w:rsidRDefault="008D3EDA" w:rsidP="00D455D5">
      <w:pPr>
        <w:spacing w:line="480" w:lineRule="auto"/>
        <w:rPr>
          <w:rFonts w:ascii="Calibri" w:hAnsi="Calibri" w:cs="Calibri"/>
          <w:b/>
          <w:bCs/>
          <w:sz w:val="24"/>
          <w:szCs w:val="24"/>
          <w:lang w:val="en-GB"/>
        </w:rPr>
      </w:pPr>
    </w:p>
    <w:p w14:paraId="125AF32E" w14:textId="42299DAA" w:rsidR="00067555" w:rsidRPr="00D455D5" w:rsidRDefault="003D0FC3" w:rsidP="00D455D5">
      <w:pPr>
        <w:spacing w:line="480" w:lineRule="auto"/>
        <w:rPr>
          <w:rFonts w:ascii="Calibri" w:hAnsi="Calibri" w:cs="Calibri"/>
          <w:sz w:val="24"/>
          <w:szCs w:val="24"/>
          <w:lang w:val="en-GB"/>
        </w:rPr>
      </w:pPr>
      <w:r w:rsidRPr="00D455D5">
        <w:rPr>
          <w:rFonts w:ascii="Calibri" w:hAnsi="Calibri" w:cs="Calibri"/>
          <w:b/>
          <w:bCs/>
          <w:sz w:val="24"/>
          <w:szCs w:val="24"/>
          <w:lang w:val="en-GB"/>
        </w:rPr>
        <w:t xml:space="preserve">6 </w:t>
      </w:r>
      <w:r w:rsidR="00F71265" w:rsidRPr="00D455D5">
        <w:rPr>
          <w:rFonts w:ascii="Calibri" w:hAnsi="Calibri" w:cs="Calibri"/>
          <w:b/>
          <w:bCs/>
          <w:sz w:val="24"/>
          <w:szCs w:val="24"/>
        </w:rPr>
        <w:t>ὅρος</w:t>
      </w:r>
      <w:r w:rsidR="00F71265" w:rsidRPr="00D455D5">
        <w:rPr>
          <w:rFonts w:ascii="Calibri" w:hAnsi="Calibri" w:cs="Calibri"/>
          <w:b/>
          <w:bCs/>
          <w:sz w:val="24"/>
          <w:szCs w:val="24"/>
          <w:lang w:val="en-GB"/>
        </w:rPr>
        <w:t>…</w:t>
      </w:r>
      <w:r w:rsidR="00F94109" w:rsidRPr="00D455D5">
        <w:rPr>
          <w:rFonts w:ascii="Calibri" w:hAnsi="Calibri" w:cs="Calibri"/>
          <w:b/>
          <w:bCs/>
          <w:sz w:val="24"/>
          <w:szCs w:val="24"/>
        </w:rPr>
        <w:t>ὑπεξαίρεσις</w:t>
      </w:r>
      <w:r w:rsidR="008D3EDA" w:rsidRPr="00D455D5">
        <w:rPr>
          <w:rFonts w:ascii="Calibri" w:hAnsi="Calibri" w:cs="Calibri"/>
          <w:b/>
          <w:bCs/>
          <w:sz w:val="24"/>
          <w:szCs w:val="24"/>
          <w:lang w:val="en-GB"/>
        </w:rPr>
        <w:t>:</w:t>
      </w:r>
      <w:r w:rsidR="00F94109" w:rsidRPr="00D455D5">
        <w:rPr>
          <w:rFonts w:ascii="Calibri" w:hAnsi="Calibri" w:cs="Calibri"/>
          <w:b/>
          <w:bCs/>
          <w:sz w:val="24"/>
          <w:szCs w:val="24"/>
          <w:lang w:val="en-GB"/>
        </w:rPr>
        <w:t xml:space="preserve"> </w:t>
      </w:r>
      <w:r w:rsidR="00AC76B7" w:rsidRPr="00D455D5">
        <w:rPr>
          <w:rFonts w:ascii="Calibri" w:hAnsi="Calibri" w:cs="Calibri"/>
          <w:sz w:val="24"/>
          <w:szCs w:val="24"/>
          <w:lang w:val="en-GB"/>
        </w:rPr>
        <w:t>complement</w:t>
      </w:r>
      <w:r w:rsidR="00902EEC" w:rsidRPr="00D455D5">
        <w:rPr>
          <w:rFonts w:ascii="Calibri" w:hAnsi="Calibri" w:cs="Calibri"/>
          <w:sz w:val="24"/>
          <w:szCs w:val="24"/>
          <w:lang w:val="en-GB"/>
        </w:rPr>
        <w:t>ary</w:t>
      </w:r>
      <w:r w:rsidR="00AC76B7" w:rsidRPr="00D455D5">
        <w:rPr>
          <w:rFonts w:ascii="Calibri" w:hAnsi="Calibri" w:cs="Calibri"/>
          <w:sz w:val="24"/>
          <w:szCs w:val="24"/>
          <w:lang w:val="en-GB"/>
        </w:rPr>
        <w:t xml:space="preserve"> </w:t>
      </w:r>
      <w:r w:rsidR="009321DD" w:rsidRPr="00D455D5">
        <w:rPr>
          <w:rFonts w:ascii="Calibri" w:hAnsi="Calibri" w:cs="Calibri"/>
          <w:sz w:val="24"/>
          <w:szCs w:val="24"/>
          <w:lang w:val="en-GB"/>
        </w:rPr>
        <w:t>construction</w:t>
      </w:r>
      <w:r w:rsidR="00AC76B7" w:rsidRPr="00D455D5">
        <w:rPr>
          <w:rFonts w:ascii="Calibri" w:hAnsi="Calibri" w:cs="Calibri"/>
          <w:sz w:val="24"/>
          <w:szCs w:val="24"/>
          <w:lang w:val="en-GB"/>
        </w:rPr>
        <w:t>;</w:t>
      </w:r>
      <w:r w:rsidR="00F106F5" w:rsidRPr="00D455D5">
        <w:rPr>
          <w:rFonts w:ascii="Calibri" w:hAnsi="Calibri" w:cs="Calibri"/>
          <w:sz w:val="24"/>
          <w:szCs w:val="24"/>
          <w:lang w:val="en-GB"/>
        </w:rPr>
        <w:t xml:space="preserve"> the </w:t>
      </w:r>
      <w:r w:rsidR="00BB6B70" w:rsidRPr="00D455D5">
        <w:rPr>
          <w:rFonts w:ascii="Calibri" w:hAnsi="Calibri" w:cs="Calibri"/>
          <w:sz w:val="24"/>
          <w:szCs w:val="24"/>
          <w:lang w:val="en-GB"/>
        </w:rPr>
        <w:t xml:space="preserve">definite article </w:t>
      </w:r>
      <w:r w:rsidR="00BB6B70" w:rsidRPr="00D455D5">
        <w:rPr>
          <w:rFonts w:ascii="Calibri" w:hAnsi="Calibri" w:cs="Calibri"/>
          <w:sz w:val="24"/>
          <w:szCs w:val="24"/>
        </w:rPr>
        <w:t>ἡ</w:t>
      </w:r>
      <w:r w:rsidR="00BB6B70" w:rsidRPr="00D455D5">
        <w:rPr>
          <w:rFonts w:ascii="Calibri" w:hAnsi="Calibri" w:cs="Calibri"/>
          <w:sz w:val="24"/>
          <w:szCs w:val="24"/>
          <w:lang w:val="en-GB"/>
        </w:rPr>
        <w:t xml:space="preserve"> </w:t>
      </w:r>
      <w:r w:rsidR="00EA1722" w:rsidRPr="00D455D5">
        <w:rPr>
          <w:rFonts w:ascii="Calibri" w:hAnsi="Calibri" w:cs="Calibri"/>
          <w:sz w:val="24"/>
          <w:szCs w:val="24"/>
          <w:lang w:val="en-GB"/>
        </w:rPr>
        <w:t>with</w:t>
      </w:r>
      <w:r w:rsidR="00BB6B70" w:rsidRPr="00D455D5">
        <w:rPr>
          <w:rFonts w:ascii="Calibri" w:hAnsi="Calibri" w:cs="Calibri"/>
          <w:sz w:val="24"/>
          <w:szCs w:val="24"/>
          <w:lang w:val="en-GB"/>
        </w:rPr>
        <w:t xml:space="preserve"> </w:t>
      </w:r>
      <w:r w:rsidR="00BB6B70" w:rsidRPr="00D455D5">
        <w:rPr>
          <w:rFonts w:ascii="Calibri" w:hAnsi="Calibri" w:cs="Calibri"/>
          <w:sz w:val="24"/>
          <w:szCs w:val="24"/>
        </w:rPr>
        <w:t>ὑπεξαίρεσις</w:t>
      </w:r>
      <w:r w:rsidR="00BB6B70" w:rsidRPr="00D455D5">
        <w:rPr>
          <w:rFonts w:ascii="Calibri" w:hAnsi="Calibri" w:cs="Calibri"/>
          <w:sz w:val="24"/>
          <w:szCs w:val="24"/>
          <w:lang w:val="en-GB"/>
        </w:rPr>
        <w:t xml:space="preserve"> </w:t>
      </w:r>
      <w:r w:rsidR="00EA1722" w:rsidRPr="00D455D5">
        <w:rPr>
          <w:rFonts w:ascii="Calibri" w:hAnsi="Calibri" w:cs="Calibri"/>
          <w:sz w:val="24"/>
          <w:szCs w:val="24"/>
          <w:lang w:val="en-GB"/>
        </w:rPr>
        <w:t xml:space="preserve">indicates this is the </w:t>
      </w:r>
      <w:r w:rsidR="007A7F62" w:rsidRPr="00D455D5">
        <w:rPr>
          <w:rFonts w:ascii="Calibri" w:hAnsi="Calibri" w:cs="Calibri"/>
          <w:sz w:val="24"/>
          <w:szCs w:val="24"/>
          <w:lang w:val="en-GB"/>
        </w:rPr>
        <w:t>subject</w:t>
      </w:r>
      <w:r w:rsidR="00EA1722" w:rsidRPr="00D455D5">
        <w:rPr>
          <w:rFonts w:ascii="Calibri" w:hAnsi="Calibri" w:cs="Calibri"/>
          <w:sz w:val="24"/>
          <w:szCs w:val="24"/>
          <w:lang w:val="en-GB"/>
        </w:rPr>
        <w:t xml:space="preserve">, while the lack of article with </w:t>
      </w:r>
      <w:r w:rsidR="00EA1722" w:rsidRPr="00D455D5">
        <w:rPr>
          <w:rFonts w:ascii="Calibri" w:hAnsi="Calibri" w:cs="Calibri"/>
          <w:sz w:val="24"/>
          <w:szCs w:val="24"/>
        </w:rPr>
        <w:t>ὅρος</w:t>
      </w:r>
      <w:r w:rsidR="00EA1722" w:rsidRPr="00D455D5">
        <w:rPr>
          <w:rFonts w:ascii="Calibri" w:hAnsi="Calibri" w:cs="Calibri"/>
          <w:sz w:val="24"/>
          <w:szCs w:val="24"/>
          <w:lang w:val="en-GB"/>
        </w:rPr>
        <w:t xml:space="preserve"> marks </w:t>
      </w:r>
      <w:r w:rsidR="00F9795D" w:rsidRPr="00D455D5">
        <w:rPr>
          <w:rFonts w:ascii="Calibri" w:hAnsi="Calibri" w:cs="Calibri"/>
          <w:sz w:val="24"/>
          <w:szCs w:val="24"/>
          <w:lang w:val="en-GB"/>
        </w:rPr>
        <w:t>it</w:t>
      </w:r>
      <w:r w:rsidR="00EA1722" w:rsidRPr="00D455D5">
        <w:rPr>
          <w:rFonts w:ascii="Calibri" w:hAnsi="Calibri" w:cs="Calibri"/>
          <w:sz w:val="24"/>
          <w:szCs w:val="24"/>
          <w:lang w:val="en-GB"/>
        </w:rPr>
        <w:t xml:space="preserve"> as the </w:t>
      </w:r>
      <w:r w:rsidR="007A7F62" w:rsidRPr="00D455D5">
        <w:rPr>
          <w:rFonts w:ascii="Calibri" w:hAnsi="Calibri" w:cs="Calibri"/>
          <w:sz w:val="24"/>
          <w:szCs w:val="24"/>
          <w:lang w:val="en-GB"/>
        </w:rPr>
        <w:t>complement</w:t>
      </w:r>
    </w:p>
    <w:p w14:paraId="462FF25E" w14:textId="3C2FB306" w:rsidR="00067555" w:rsidRPr="00D455D5" w:rsidRDefault="00131E8D" w:rsidP="00D455D5">
      <w:pPr>
        <w:spacing w:line="480" w:lineRule="auto"/>
        <w:rPr>
          <w:rFonts w:ascii="Calibri" w:hAnsi="Calibri" w:cs="Calibri"/>
          <w:sz w:val="24"/>
          <w:szCs w:val="24"/>
          <w:lang w:val="en-GB"/>
        </w:rPr>
      </w:pPr>
      <w:r w:rsidRPr="00D455D5">
        <w:rPr>
          <w:rFonts w:ascii="Calibri" w:hAnsi="Calibri" w:cs="Calibri"/>
          <w:b/>
          <w:bCs/>
          <w:sz w:val="24"/>
          <w:szCs w:val="24"/>
        </w:rPr>
        <w:t>τοῦ</w:t>
      </w:r>
      <w:r w:rsidRPr="00D455D5">
        <w:rPr>
          <w:rFonts w:ascii="Calibri" w:hAnsi="Calibri" w:cs="Calibri"/>
          <w:b/>
          <w:bCs/>
          <w:sz w:val="24"/>
          <w:szCs w:val="24"/>
          <w:lang w:val="en-GB"/>
        </w:rPr>
        <w:t xml:space="preserve"> </w:t>
      </w:r>
      <w:r w:rsidRPr="00D455D5">
        <w:rPr>
          <w:rFonts w:ascii="Calibri" w:hAnsi="Calibri" w:cs="Calibri"/>
          <w:b/>
          <w:bCs/>
          <w:sz w:val="24"/>
          <w:szCs w:val="24"/>
        </w:rPr>
        <w:t>μεγέθους</w:t>
      </w:r>
      <w:r w:rsidRPr="00D455D5">
        <w:rPr>
          <w:rFonts w:ascii="Calibri" w:hAnsi="Calibri" w:cs="Calibri"/>
          <w:b/>
          <w:bCs/>
          <w:sz w:val="24"/>
          <w:szCs w:val="24"/>
          <w:lang w:val="en-GB"/>
        </w:rPr>
        <w:t xml:space="preserve"> </w:t>
      </w:r>
      <w:r w:rsidRPr="00D455D5">
        <w:rPr>
          <w:rFonts w:ascii="Calibri" w:hAnsi="Calibri" w:cs="Calibri"/>
          <w:b/>
          <w:bCs/>
          <w:sz w:val="24"/>
          <w:szCs w:val="24"/>
        </w:rPr>
        <w:t>τῶν</w:t>
      </w:r>
      <w:r w:rsidRPr="00D455D5">
        <w:rPr>
          <w:rFonts w:ascii="Calibri" w:hAnsi="Calibri" w:cs="Calibri"/>
          <w:b/>
          <w:bCs/>
          <w:sz w:val="24"/>
          <w:szCs w:val="24"/>
          <w:lang w:val="en-GB"/>
        </w:rPr>
        <w:t xml:space="preserve"> </w:t>
      </w:r>
      <w:r w:rsidRPr="00D455D5">
        <w:rPr>
          <w:rFonts w:ascii="Calibri" w:hAnsi="Calibri" w:cs="Calibri"/>
          <w:b/>
          <w:bCs/>
          <w:sz w:val="24"/>
          <w:szCs w:val="24"/>
        </w:rPr>
        <w:t>ἡδονῶν</w:t>
      </w:r>
      <w:r w:rsidR="008D3EDA" w:rsidRPr="00D455D5">
        <w:rPr>
          <w:rFonts w:ascii="Calibri" w:hAnsi="Calibri" w:cs="Calibri"/>
          <w:b/>
          <w:bCs/>
          <w:sz w:val="24"/>
          <w:szCs w:val="24"/>
          <w:lang w:val="en-GB"/>
        </w:rPr>
        <w:t>:</w:t>
      </w:r>
      <w:r w:rsidRPr="00D455D5">
        <w:rPr>
          <w:rFonts w:ascii="Calibri" w:hAnsi="Calibri" w:cs="Calibri"/>
          <w:sz w:val="24"/>
          <w:szCs w:val="24"/>
          <w:lang w:val="en-GB"/>
        </w:rPr>
        <w:t xml:space="preserve"> two</w:t>
      </w:r>
      <w:r w:rsidR="00AC76B7" w:rsidRPr="00D455D5">
        <w:rPr>
          <w:rFonts w:ascii="Calibri" w:hAnsi="Calibri" w:cs="Calibri"/>
          <w:sz w:val="24"/>
          <w:szCs w:val="24"/>
          <w:lang w:val="en-GB"/>
        </w:rPr>
        <w:t xml:space="preserve"> nested</w:t>
      </w:r>
      <w:r w:rsidRPr="00D455D5">
        <w:rPr>
          <w:rFonts w:ascii="Calibri" w:hAnsi="Calibri" w:cs="Calibri"/>
          <w:sz w:val="24"/>
          <w:szCs w:val="24"/>
          <w:lang w:val="en-GB"/>
        </w:rPr>
        <w:t xml:space="preserve"> </w:t>
      </w:r>
      <w:r w:rsidR="00F9795D" w:rsidRPr="00D455D5">
        <w:rPr>
          <w:rFonts w:ascii="Calibri" w:hAnsi="Calibri" w:cs="Calibri"/>
          <w:sz w:val="24"/>
          <w:szCs w:val="24"/>
          <w:lang w:val="en-GB"/>
        </w:rPr>
        <w:t>gen.</w:t>
      </w:r>
      <w:r w:rsidRPr="00D455D5">
        <w:rPr>
          <w:rFonts w:ascii="Calibri" w:hAnsi="Calibri" w:cs="Calibri"/>
          <w:sz w:val="24"/>
          <w:szCs w:val="24"/>
          <w:lang w:val="en-GB"/>
        </w:rPr>
        <w:t xml:space="preserve"> terms </w:t>
      </w:r>
      <w:r w:rsidR="008D3EDA" w:rsidRPr="00D455D5">
        <w:rPr>
          <w:rFonts w:ascii="Calibri" w:hAnsi="Calibri" w:cs="Calibri"/>
          <w:sz w:val="24"/>
          <w:szCs w:val="24"/>
          <w:lang w:val="en-GB"/>
        </w:rPr>
        <w:t>with</w:t>
      </w:r>
      <w:r w:rsidR="00AC76B7" w:rsidRPr="00D455D5">
        <w:rPr>
          <w:rFonts w:ascii="Calibri" w:hAnsi="Calibri" w:cs="Calibri"/>
          <w:sz w:val="24"/>
          <w:szCs w:val="24"/>
          <w:lang w:val="en-GB"/>
        </w:rPr>
        <w:t xml:space="preserve"> </w:t>
      </w:r>
      <w:r w:rsidR="00AC76B7" w:rsidRPr="00D455D5">
        <w:rPr>
          <w:rFonts w:ascii="Calibri" w:hAnsi="Calibri" w:cs="Calibri"/>
          <w:sz w:val="24"/>
          <w:szCs w:val="24"/>
        </w:rPr>
        <w:t>τοῦ</w:t>
      </w:r>
      <w:r w:rsidR="00AC76B7" w:rsidRPr="00D455D5">
        <w:rPr>
          <w:rFonts w:ascii="Calibri" w:hAnsi="Calibri" w:cs="Calibri"/>
          <w:sz w:val="24"/>
          <w:szCs w:val="24"/>
          <w:lang w:val="en-GB"/>
        </w:rPr>
        <w:t xml:space="preserve"> </w:t>
      </w:r>
      <w:r w:rsidR="00AC76B7" w:rsidRPr="00D455D5">
        <w:rPr>
          <w:rFonts w:ascii="Calibri" w:hAnsi="Calibri" w:cs="Calibri"/>
          <w:sz w:val="24"/>
          <w:szCs w:val="24"/>
        </w:rPr>
        <w:t>μεγέθους</w:t>
      </w:r>
      <w:r w:rsidR="00AC76B7" w:rsidRPr="00D455D5">
        <w:rPr>
          <w:rFonts w:ascii="Calibri" w:hAnsi="Calibri" w:cs="Calibri"/>
          <w:sz w:val="24"/>
          <w:szCs w:val="24"/>
          <w:lang w:val="en-GB"/>
        </w:rPr>
        <w:t xml:space="preserve"> </w:t>
      </w:r>
      <w:r w:rsidR="000377C9" w:rsidRPr="00D455D5">
        <w:rPr>
          <w:rFonts w:ascii="Calibri" w:hAnsi="Calibri" w:cs="Calibri"/>
          <w:sz w:val="24"/>
          <w:szCs w:val="24"/>
          <w:lang w:val="en-GB"/>
        </w:rPr>
        <w:t>(</w:t>
      </w:r>
      <w:r w:rsidR="00AA3125" w:rsidRPr="00D455D5">
        <w:rPr>
          <w:rFonts w:ascii="Calibri" w:hAnsi="Calibri" w:cs="Calibri"/>
          <w:sz w:val="24"/>
          <w:szCs w:val="24"/>
          <w:lang w:val="en-GB"/>
        </w:rPr>
        <w:t>gen.</w:t>
      </w:r>
      <w:r w:rsidR="000377C9" w:rsidRPr="00D455D5">
        <w:rPr>
          <w:rFonts w:ascii="Calibri" w:hAnsi="Calibri" w:cs="Calibri"/>
          <w:sz w:val="24"/>
          <w:szCs w:val="24"/>
          <w:lang w:val="en-GB"/>
        </w:rPr>
        <w:t xml:space="preserve"> of specification) </w:t>
      </w:r>
      <w:r w:rsidR="00AC76B7" w:rsidRPr="00D455D5">
        <w:rPr>
          <w:rFonts w:ascii="Calibri" w:hAnsi="Calibri" w:cs="Calibri"/>
          <w:sz w:val="24"/>
          <w:szCs w:val="24"/>
          <w:lang w:val="en-GB"/>
        </w:rPr>
        <w:t>modif</w:t>
      </w:r>
      <w:r w:rsidR="008D3EDA" w:rsidRPr="00D455D5">
        <w:rPr>
          <w:rFonts w:ascii="Calibri" w:hAnsi="Calibri" w:cs="Calibri"/>
          <w:sz w:val="24"/>
          <w:szCs w:val="24"/>
          <w:lang w:val="en-GB"/>
        </w:rPr>
        <w:t>ying</w:t>
      </w:r>
      <w:r w:rsidR="00AC76B7" w:rsidRPr="00D455D5">
        <w:rPr>
          <w:rFonts w:ascii="Calibri" w:hAnsi="Calibri" w:cs="Calibri"/>
          <w:sz w:val="24"/>
          <w:szCs w:val="24"/>
          <w:lang w:val="en-GB"/>
        </w:rPr>
        <w:t xml:space="preserve"> </w:t>
      </w:r>
      <w:r w:rsidR="008D3EDA" w:rsidRPr="00D455D5">
        <w:rPr>
          <w:rFonts w:ascii="Calibri" w:hAnsi="Calibri" w:cs="Calibri"/>
          <w:sz w:val="24"/>
          <w:szCs w:val="24"/>
        </w:rPr>
        <w:t>ὅρος</w:t>
      </w:r>
      <w:r w:rsidR="008D3EDA" w:rsidRPr="00D455D5">
        <w:rPr>
          <w:rFonts w:ascii="Calibri" w:hAnsi="Calibri" w:cs="Calibri"/>
          <w:sz w:val="24"/>
          <w:szCs w:val="24"/>
          <w:lang w:val="en-GB"/>
        </w:rPr>
        <w:t xml:space="preserve"> </w:t>
      </w:r>
      <w:r w:rsidR="00AC76B7" w:rsidRPr="00D455D5">
        <w:rPr>
          <w:rFonts w:ascii="Calibri" w:hAnsi="Calibri" w:cs="Calibri"/>
          <w:sz w:val="24"/>
          <w:szCs w:val="24"/>
          <w:lang w:val="en-GB"/>
        </w:rPr>
        <w:t xml:space="preserve">and </w:t>
      </w:r>
      <w:r w:rsidR="00AC76B7" w:rsidRPr="00D455D5">
        <w:rPr>
          <w:rFonts w:ascii="Calibri" w:hAnsi="Calibri" w:cs="Calibri"/>
          <w:sz w:val="24"/>
          <w:szCs w:val="24"/>
        </w:rPr>
        <w:t>τῶν</w:t>
      </w:r>
      <w:r w:rsidR="00AC76B7" w:rsidRPr="00D455D5">
        <w:rPr>
          <w:rFonts w:ascii="Calibri" w:hAnsi="Calibri" w:cs="Calibri"/>
          <w:sz w:val="24"/>
          <w:szCs w:val="24"/>
          <w:lang w:val="en-GB"/>
        </w:rPr>
        <w:t xml:space="preserve"> </w:t>
      </w:r>
      <w:r w:rsidR="00AC76B7" w:rsidRPr="00D455D5">
        <w:rPr>
          <w:rFonts w:ascii="Calibri" w:hAnsi="Calibri" w:cs="Calibri"/>
          <w:sz w:val="24"/>
          <w:szCs w:val="24"/>
        </w:rPr>
        <w:t>ἡδονῶν</w:t>
      </w:r>
      <w:r w:rsidR="00AC76B7" w:rsidRPr="00D455D5">
        <w:rPr>
          <w:rFonts w:ascii="Calibri" w:hAnsi="Calibri" w:cs="Calibri"/>
          <w:sz w:val="24"/>
          <w:szCs w:val="24"/>
          <w:lang w:val="en-GB"/>
        </w:rPr>
        <w:t xml:space="preserve"> </w:t>
      </w:r>
      <w:r w:rsidR="000377C9" w:rsidRPr="00D455D5">
        <w:rPr>
          <w:rFonts w:ascii="Calibri" w:hAnsi="Calibri" w:cs="Calibri"/>
          <w:sz w:val="24"/>
          <w:szCs w:val="24"/>
          <w:lang w:val="en-GB"/>
        </w:rPr>
        <w:t>(</w:t>
      </w:r>
      <w:r w:rsidR="00AA3125" w:rsidRPr="00D455D5">
        <w:rPr>
          <w:rFonts w:ascii="Calibri" w:hAnsi="Calibri" w:cs="Calibri"/>
          <w:sz w:val="24"/>
          <w:szCs w:val="24"/>
          <w:lang w:val="en-GB"/>
        </w:rPr>
        <w:t>gen.</w:t>
      </w:r>
      <w:r w:rsidR="000377C9" w:rsidRPr="00D455D5">
        <w:rPr>
          <w:rFonts w:ascii="Calibri" w:hAnsi="Calibri" w:cs="Calibri"/>
          <w:sz w:val="24"/>
          <w:szCs w:val="24"/>
          <w:lang w:val="en-GB"/>
        </w:rPr>
        <w:t xml:space="preserve"> of content) </w:t>
      </w:r>
      <w:r w:rsidR="008D3EDA" w:rsidRPr="00D455D5">
        <w:rPr>
          <w:rFonts w:ascii="Calibri" w:hAnsi="Calibri" w:cs="Calibri"/>
          <w:sz w:val="24"/>
          <w:szCs w:val="24"/>
          <w:lang w:val="en-GB"/>
        </w:rPr>
        <w:t>modifying</w:t>
      </w:r>
      <w:r w:rsidR="00AC76B7" w:rsidRPr="00D455D5">
        <w:rPr>
          <w:rFonts w:ascii="Calibri" w:hAnsi="Calibri" w:cs="Calibri"/>
          <w:sz w:val="24"/>
          <w:szCs w:val="24"/>
          <w:lang w:val="en-GB"/>
        </w:rPr>
        <w:t xml:space="preserve"> </w:t>
      </w:r>
      <w:r w:rsidR="00AC76B7" w:rsidRPr="00D455D5">
        <w:rPr>
          <w:rFonts w:ascii="Calibri" w:hAnsi="Calibri" w:cs="Calibri"/>
          <w:sz w:val="24"/>
          <w:szCs w:val="24"/>
        </w:rPr>
        <w:t>μεγέθους</w:t>
      </w:r>
    </w:p>
    <w:p w14:paraId="5B713F51" w14:textId="77777777" w:rsidR="003D0FC3" w:rsidRPr="00D455D5" w:rsidRDefault="003D0FC3" w:rsidP="00D455D5">
      <w:pPr>
        <w:spacing w:line="480" w:lineRule="auto"/>
        <w:rPr>
          <w:rFonts w:ascii="Calibri" w:hAnsi="Calibri" w:cs="Calibri"/>
          <w:b/>
          <w:bCs/>
          <w:sz w:val="24"/>
          <w:szCs w:val="24"/>
          <w:lang w:val="en-GB"/>
        </w:rPr>
      </w:pPr>
    </w:p>
    <w:p w14:paraId="45E9FEE4" w14:textId="1517BC6C" w:rsidR="00C37A7F" w:rsidRPr="00D455D5" w:rsidRDefault="003D0FC3" w:rsidP="00D455D5">
      <w:pPr>
        <w:spacing w:line="480" w:lineRule="auto"/>
        <w:rPr>
          <w:rFonts w:ascii="Calibri" w:hAnsi="Calibri" w:cs="Calibri"/>
          <w:i/>
          <w:iCs/>
          <w:sz w:val="24"/>
          <w:szCs w:val="24"/>
          <w:lang w:val="en-GB"/>
        </w:rPr>
      </w:pPr>
      <w:r w:rsidRPr="00D455D5">
        <w:rPr>
          <w:rFonts w:ascii="Calibri" w:hAnsi="Calibri" w:cs="Calibri"/>
          <w:b/>
          <w:bCs/>
          <w:sz w:val="24"/>
          <w:szCs w:val="24"/>
          <w:lang w:val="en-GB"/>
        </w:rPr>
        <w:t xml:space="preserve">7 </w:t>
      </w:r>
      <w:r w:rsidR="00BD38EA" w:rsidRPr="00D455D5">
        <w:rPr>
          <w:rFonts w:ascii="Calibri" w:hAnsi="Calibri" w:cs="Calibri"/>
          <w:b/>
          <w:bCs/>
          <w:sz w:val="24"/>
          <w:szCs w:val="24"/>
        </w:rPr>
        <w:t>ἄν</w:t>
      </w:r>
      <w:r w:rsidR="00843234" w:rsidRPr="00D455D5">
        <w:rPr>
          <w:rFonts w:ascii="Calibri" w:hAnsi="Calibri" w:cs="Calibri"/>
          <w:b/>
          <w:bCs/>
          <w:sz w:val="24"/>
          <w:szCs w:val="24"/>
          <w:lang w:val="en-GB"/>
        </w:rPr>
        <w:t>…</w:t>
      </w:r>
      <w:r w:rsidR="00843234" w:rsidRPr="00D455D5">
        <w:rPr>
          <w:rFonts w:ascii="Calibri" w:hAnsi="Calibri" w:cs="Calibri"/>
          <w:b/>
          <w:bCs/>
          <w:sz w:val="24"/>
          <w:szCs w:val="24"/>
        </w:rPr>
        <w:t>ἐνῇ</w:t>
      </w:r>
      <w:r w:rsidR="00BE0866" w:rsidRPr="00D455D5">
        <w:rPr>
          <w:rFonts w:ascii="Calibri" w:hAnsi="Calibri" w:cs="Calibri"/>
          <w:b/>
          <w:bCs/>
          <w:sz w:val="24"/>
          <w:szCs w:val="24"/>
          <w:lang w:val="en-GB"/>
        </w:rPr>
        <w:t xml:space="preserve">; </w:t>
      </w:r>
      <w:r w:rsidR="00BE0866" w:rsidRPr="00D455D5">
        <w:rPr>
          <w:rFonts w:ascii="Calibri" w:hAnsi="Calibri" w:cs="Calibri"/>
          <w:b/>
          <w:bCs/>
          <w:sz w:val="24"/>
          <w:szCs w:val="24"/>
        </w:rPr>
        <w:t>ἄν</w:t>
      </w:r>
      <w:r w:rsidR="00BE0866" w:rsidRPr="00D455D5">
        <w:rPr>
          <w:rFonts w:ascii="Calibri" w:hAnsi="Calibri" w:cs="Calibri"/>
          <w:sz w:val="24"/>
          <w:szCs w:val="24"/>
          <w:lang w:val="en-GB"/>
        </w:rPr>
        <w:t>…</w:t>
      </w:r>
      <w:r w:rsidR="00BE0866" w:rsidRPr="00D455D5">
        <w:rPr>
          <w:rFonts w:ascii="Calibri" w:hAnsi="Calibri" w:cs="Calibri"/>
          <w:b/>
          <w:bCs/>
          <w:sz w:val="24"/>
          <w:szCs w:val="24"/>
        </w:rPr>
        <w:t>ᾖ</w:t>
      </w:r>
      <w:r w:rsidR="008D3EDA" w:rsidRPr="00D455D5">
        <w:rPr>
          <w:rFonts w:ascii="Calibri" w:hAnsi="Calibri" w:cs="Calibri"/>
          <w:b/>
          <w:bCs/>
          <w:sz w:val="24"/>
          <w:szCs w:val="24"/>
          <w:lang w:val="en-GB"/>
        </w:rPr>
        <w:t>:</w:t>
      </w:r>
      <w:r w:rsidR="00B7455D" w:rsidRPr="00D455D5">
        <w:rPr>
          <w:rFonts w:ascii="Calibri" w:hAnsi="Calibri" w:cs="Calibri"/>
          <w:sz w:val="24"/>
          <w:szCs w:val="24"/>
          <w:lang w:val="en-GB"/>
        </w:rPr>
        <w:t xml:space="preserve"> the particle </w:t>
      </w:r>
      <w:r w:rsidR="00C818A6" w:rsidRPr="00D455D5">
        <w:rPr>
          <w:rFonts w:ascii="Calibri" w:hAnsi="Calibri" w:cs="Calibri"/>
          <w:sz w:val="24"/>
          <w:szCs w:val="24"/>
        </w:rPr>
        <w:t>ἄν</w:t>
      </w:r>
      <w:r w:rsidR="00C818A6" w:rsidRPr="00D455D5">
        <w:rPr>
          <w:rFonts w:ascii="Calibri" w:hAnsi="Calibri" w:cs="Calibri"/>
          <w:sz w:val="24"/>
          <w:szCs w:val="24"/>
          <w:lang w:val="en-GB"/>
        </w:rPr>
        <w:t xml:space="preserve"> </w:t>
      </w:r>
      <w:r w:rsidR="0006674F" w:rsidRPr="00D455D5">
        <w:rPr>
          <w:rFonts w:ascii="Calibri" w:hAnsi="Calibri" w:cs="Calibri"/>
          <w:sz w:val="24"/>
          <w:szCs w:val="24"/>
          <w:lang w:val="en-GB"/>
        </w:rPr>
        <w:t xml:space="preserve">plus </w:t>
      </w:r>
      <w:r w:rsidR="004A78F5" w:rsidRPr="00D455D5">
        <w:rPr>
          <w:rFonts w:ascii="Calibri" w:hAnsi="Calibri" w:cs="Calibri"/>
          <w:sz w:val="24"/>
          <w:szCs w:val="24"/>
          <w:lang w:val="en-GB"/>
        </w:rPr>
        <w:t>subjunctive</w:t>
      </w:r>
      <w:r w:rsidR="00BE0866" w:rsidRPr="00D455D5">
        <w:rPr>
          <w:rFonts w:ascii="Calibri" w:hAnsi="Calibri" w:cs="Calibri"/>
          <w:sz w:val="24"/>
          <w:szCs w:val="24"/>
          <w:lang w:val="en-GB"/>
        </w:rPr>
        <w:t>s</w:t>
      </w:r>
      <w:r w:rsidR="004A78F5" w:rsidRPr="00D455D5">
        <w:rPr>
          <w:rFonts w:ascii="Calibri" w:hAnsi="Calibri" w:cs="Calibri"/>
          <w:sz w:val="24"/>
          <w:szCs w:val="24"/>
          <w:lang w:val="en-GB"/>
        </w:rPr>
        <w:t xml:space="preserve"> </w:t>
      </w:r>
      <w:r w:rsidR="004A78F5" w:rsidRPr="00D455D5">
        <w:rPr>
          <w:rFonts w:ascii="Calibri" w:hAnsi="Calibri" w:cs="Calibri"/>
          <w:sz w:val="24"/>
          <w:szCs w:val="24"/>
        </w:rPr>
        <w:t>ἐνῇ</w:t>
      </w:r>
      <w:r w:rsidR="00FF5B66" w:rsidRPr="00D455D5">
        <w:rPr>
          <w:rFonts w:ascii="Calibri" w:hAnsi="Calibri" w:cs="Calibri"/>
          <w:sz w:val="24"/>
          <w:szCs w:val="24"/>
          <w:lang w:val="en-GB"/>
        </w:rPr>
        <w:t xml:space="preserve"> </w:t>
      </w:r>
      <w:r w:rsidR="00BE0866" w:rsidRPr="00D455D5">
        <w:rPr>
          <w:rFonts w:ascii="Calibri" w:hAnsi="Calibri" w:cs="Calibri"/>
          <w:sz w:val="24"/>
          <w:szCs w:val="24"/>
          <w:lang w:val="en-GB"/>
        </w:rPr>
        <w:t xml:space="preserve">and </w:t>
      </w:r>
      <w:r w:rsidR="00BE0866" w:rsidRPr="00D455D5">
        <w:rPr>
          <w:rFonts w:ascii="Calibri" w:hAnsi="Calibri" w:cs="Calibri"/>
          <w:sz w:val="24"/>
          <w:szCs w:val="24"/>
        </w:rPr>
        <w:t>ᾖ</w:t>
      </w:r>
      <w:r w:rsidR="00BE0866" w:rsidRPr="00D455D5">
        <w:rPr>
          <w:rFonts w:ascii="Calibri" w:hAnsi="Calibri" w:cs="Calibri"/>
          <w:sz w:val="24"/>
          <w:szCs w:val="24"/>
          <w:lang w:val="en-GB"/>
        </w:rPr>
        <w:t xml:space="preserve"> form</w:t>
      </w:r>
      <w:r w:rsidR="00E17FEF" w:rsidRPr="00D455D5">
        <w:rPr>
          <w:rFonts w:ascii="Calibri" w:hAnsi="Calibri" w:cs="Calibri"/>
          <w:sz w:val="24"/>
          <w:szCs w:val="24"/>
          <w:lang w:val="en-GB"/>
        </w:rPr>
        <w:t xml:space="preserve"> indefinite relative </w:t>
      </w:r>
      <w:r w:rsidR="004C32A9" w:rsidRPr="00D455D5">
        <w:rPr>
          <w:rFonts w:ascii="Calibri" w:hAnsi="Calibri" w:cs="Calibri"/>
          <w:sz w:val="24"/>
          <w:szCs w:val="24"/>
          <w:lang w:val="en-GB"/>
        </w:rPr>
        <w:t>construction</w:t>
      </w:r>
      <w:r w:rsidR="00BE0866" w:rsidRPr="00D455D5">
        <w:rPr>
          <w:rFonts w:ascii="Calibri" w:hAnsi="Calibri" w:cs="Calibri"/>
          <w:sz w:val="24"/>
          <w:szCs w:val="24"/>
          <w:lang w:val="en-GB"/>
        </w:rPr>
        <w:t>s</w:t>
      </w:r>
      <w:r w:rsidR="00E17FEF" w:rsidRPr="00D455D5">
        <w:rPr>
          <w:rFonts w:ascii="Calibri" w:hAnsi="Calibri" w:cs="Calibri"/>
          <w:sz w:val="24"/>
          <w:szCs w:val="24"/>
          <w:lang w:val="en-GB"/>
        </w:rPr>
        <w:t xml:space="preserve"> </w:t>
      </w:r>
      <w:r w:rsidR="0006674F" w:rsidRPr="00D455D5">
        <w:rPr>
          <w:rFonts w:ascii="Calibri" w:hAnsi="Calibri" w:cs="Calibri"/>
          <w:sz w:val="24"/>
          <w:szCs w:val="24"/>
          <w:lang w:val="en-GB"/>
        </w:rPr>
        <w:t xml:space="preserve">with a sense of indefiniteness or possibility, i.e. </w:t>
      </w:r>
      <w:r w:rsidR="00B30CBF" w:rsidRPr="00D455D5">
        <w:rPr>
          <w:rFonts w:ascii="Calibri" w:hAnsi="Calibri" w:cs="Calibri"/>
          <w:i/>
          <w:iCs/>
          <w:sz w:val="24"/>
          <w:szCs w:val="24"/>
          <w:lang w:val="en-GB"/>
        </w:rPr>
        <w:t>wherever</w:t>
      </w:r>
      <w:r w:rsidR="00BE0866" w:rsidRPr="00D455D5">
        <w:rPr>
          <w:rFonts w:ascii="Calibri" w:hAnsi="Calibri" w:cs="Calibri"/>
          <w:i/>
          <w:iCs/>
          <w:sz w:val="24"/>
          <w:szCs w:val="24"/>
          <w:lang w:val="en-GB"/>
        </w:rPr>
        <w:t xml:space="preserve"> and whenever</w:t>
      </w:r>
      <w:r w:rsidR="00B30CBF" w:rsidRPr="00D455D5">
        <w:rPr>
          <w:rFonts w:ascii="Calibri" w:hAnsi="Calibri" w:cs="Calibri"/>
          <w:i/>
          <w:iCs/>
          <w:sz w:val="24"/>
          <w:szCs w:val="24"/>
          <w:lang w:val="en-GB"/>
        </w:rPr>
        <w:t xml:space="preserve"> pleasure is present</w:t>
      </w:r>
      <w:r w:rsidR="00C97181" w:rsidRPr="00D455D5">
        <w:rPr>
          <w:rFonts w:ascii="Calibri" w:hAnsi="Calibri" w:cs="Calibri"/>
          <w:i/>
          <w:iCs/>
          <w:sz w:val="24"/>
          <w:szCs w:val="24"/>
          <w:lang w:val="en-GB"/>
        </w:rPr>
        <w:t xml:space="preserve"> (if it is)</w:t>
      </w:r>
    </w:p>
    <w:p w14:paraId="5D5D48ED" w14:textId="77777777" w:rsidR="00803022" w:rsidRPr="00D455D5" w:rsidRDefault="00803022" w:rsidP="00D455D5">
      <w:pPr>
        <w:pStyle w:val="ListParagraph"/>
        <w:spacing w:line="480" w:lineRule="auto"/>
        <w:ind w:left="0"/>
        <w:rPr>
          <w:rFonts w:ascii="Calibri" w:hAnsi="Calibri" w:cs="Calibri"/>
          <w:i/>
          <w:iCs/>
          <w:sz w:val="24"/>
          <w:szCs w:val="24"/>
          <w:lang w:val="en-GB"/>
        </w:rPr>
      </w:pPr>
    </w:p>
    <w:p w14:paraId="3A5E3434" w14:textId="19CC6BD9" w:rsidR="00651692" w:rsidRPr="00D455D5" w:rsidRDefault="003D0FC3" w:rsidP="00D455D5">
      <w:pPr>
        <w:pStyle w:val="ListParagraph"/>
        <w:spacing w:line="480" w:lineRule="auto"/>
        <w:ind w:left="0"/>
        <w:rPr>
          <w:rFonts w:ascii="Calibri" w:hAnsi="Calibri" w:cs="Calibri"/>
          <w:sz w:val="24"/>
          <w:szCs w:val="24"/>
          <w:lang w:val="en-GB"/>
        </w:rPr>
      </w:pPr>
      <w:r w:rsidRPr="00D455D5">
        <w:rPr>
          <w:rFonts w:ascii="Calibri" w:hAnsi="Calibri" w:cs="Calibri"/>
          <w:b/>
          <w:bCs/>
          <w:sz w:val="24"/>
          <w:szCs w:val="24"/>
          <w:lang w:val="en-GB"/>
        </w:rPr>
        <w:t xml:space="preserve">8 </w:t>
      </w:r>
      <w:r w:rsidR="0063459B" w:rsidRPr="00D455D5">
        <w:rPr>
          <w:rFonts w:ascii="Calibri" w:hAnsi="Calibri" w:cs="Calibri"/>
          <w:b/>
          <w:bCs/>
          <w:sz w:val="24"/>
          <w:szCs w:val="24"/>
        </w:rPr>
        <w:t>τὸ</w:t>
      </w:r>
      <w:r w:rsidR="0063459B" w:rsidRPr="00D455D5">
        <w:rPr>
          <w:rFonts w:ascii="Calibri" w:hAnsi="Calibri" w:cs="Calibri"/>
          <w:b/>
          <w:bCs/>
          <w:sz w:val="24"/>
          <w:szCs w:val="24"/>
          <w:lang w:val="en-GB"/>
        </w:rPr>
        <w:t xml:space="preserve"> </w:t>
      </w:r>
      <w:r w:rsidR="0063459B" w:rsidRPr="00D455D5">
        <w:rPr>
          <w:rFonts w:ascii="Calibri" w:hAnsi="Calibri" w:cs="Calibri"/>
          <w:b/>
          <w:bCs/>
          <w:sz w:val="24"/>
          <w:szCs w:val="24"/>
        </w:rPr>
        <w:t>ἀλγοῦν</w:t>
      </w:r>
      <w:r w:rsidR="0063459B" w:rsidRPr="00D455D5">
        <w:rPr>
          <w:rFonts w:ascii="Calibri" w:hAnsi="Calibri" w:cs="Calibri"/>
          <w:b/>
          <w:bCs/>
          <w:sz w:val="24"/>
          <w:szCs w:val="24"/>
          <w:lang w:val="en-GB"/>
        </w:rPr>
        <w:t xml:space="preserve"> </w:t>
      </w:r>
      <w:r w:rsidR="0063459B" w:rsidRPr="00D455D5">
        <w:rPr>
          <w:rFonts w:ascii="Calibri" w:hAnsi="Calibri" w:cs="Calibri"/>
          <w:b/>
          <w:bCs/>
          <w:sz w:val="24"/>
          <w:szCs w:val="24"/>
        </w:rPr>
        <w:t>ἢ</w:t>
      </w:r>
      <w:r w:rsidR="0063459B" w:rsidRPr="00D455D5">
        <w:rPr>
          <w:rFonts w:ascii="Calibri" w:hAnsi="Calibri" w:cs="Calibri"/>
          <w:b/>
          <w:bCs/>
          <w:sz w:val="24"/>
          <w:szCs w:val="24"/>
          <w:lang w:val="en-GB"/>
        </w:rPr>
        <w:t xml:space="preserve"> </w:t>
      </w:r>
      <w:r w:rsidR="0063459B" w:rsidRPr="00D455D5">
        <w:rPr>
          <w:rFonts w:ascii="Calibri" w:hAnsi="Calibri" w:cs="Calibri"/>
          <w:b/>
          <w:bCs/>
          <w:sz w:val="24"/>
          <w:szCs w:val="24"/>
        </w:rPr>
        <w:t>τὸ</w:t>
      </w:r>
      <w:r w:rsidR="0063459B" w:rsidRPr="00D455D5">
        <w:rPr>
          <w:rFonts w:ascii="Calibri" w:hAnsi="Calibri" w:cs="Calibri"/>
          <w:b/>
          <w:bCs/>
          <w:sz w:val="24"/>
          <w:szCs w:val="24"/>
          <w:lang w:val="en-GB"/>
        </w:rPr>
        <w:t xml:space="preserve"> </w:t>
      </w:r>
      <w:r w:rsidR="0063459B" w:rsidRPr="00D455D5">
        <w:rPr>
          <w:rFonts w:ascii="Calibri" w:hAnsi="Calibri" w:cs="Calibri"/>
          <w:b/>
          <w:bCs/>
          <w:sz w:val="24"/>
          <w:szCs w:val="24"/>
        </w:rPr>
        <w:t>λυπούμενον</w:t>
      </w:r>
      <w:r w:rsidR="006416B4" w:rsidRPr="00D455D5">
        <w:rPr>
          <w:rFonts w:ascii="Calibri" w:hAnsi="Calibri" w:cs="Calibri"/>
          <w:b/>
          <w:bCs/>
          <w:sz w:val="24"/>
          <w:szCs w:val="24"/>
          <w:lang w:val="en-GB"/>
        </w:rPr>
        <w:t>:</w:t>
      </w:r>
      <w:r w:rsidR="00C52295" w:rsidRPr="00D455D5">
        <w:rPr>
          <w:rFonts w:ascii="Calibri" w:hAnsi="Calibri" w:cs="Calibri"/>
          <w:sz w:val="24"/>
          <w:szCs w:val="24"/>
          <w:lang w:val="en-GB"/>
        </w:rPr>
        <w:t xml:space="preserve"> </w:t>
      </w:r>
      <w:r w:rsidR="0069468A" w:rsidRPr="00D455D5">
        <w:rPr>
          <w:rFonts w:ascii="Calibri" w:hAnsi="Calibri" w:cs="Calibri"/>
          <w:sz w:val="24"/>
          <w:szCs w:val="24"/>
          <w:lang w:val="en-GB"/>
        </w:rPr>
        <w:t xml:space="preserve">Greek has five main terms for pain, including </w:t>
      </w:r>
      <w:r w:rsidR="009176BF" w:rsidRPr="00D455D5">
        <w:rPr>
          <w:rFonts w:ascii="Calibri" w:hAnsi="Calibri" w:cs="Calibri"/>
          <w:sz w:val="24"/>
          <w:szCs w:val="24"/>
        </w:rPr>
        <w:t>ἄλγος</w:t>
      </w:r>
      <w:r w:rsidR="009176BF" w:rsidRPr="00D455D5">
        <w:rPr>
          <w:rFonts w:ascii="Calibri" w:hAnsi="Calibri" w:cs="Calibri"/>
          <w:sz w:val="24"/>
          <w:szCs w:val="24"/>
          <w:lang w:val="en-GB"/>
        </w:rPr>
        <w:t xml:space="preserve"> </w:t>
      </w:r>
      <w:r w:rsidR="00C52295" w:rsidRPr="00D455D5">
        <w:rPr>
          <w:rFonts w:ascii="Calibri" w:hAnsi="Calibri" w:cs="Calibri"/>
          <w:sz w:val="24"/>
          <w:szCs w:val="24"/>
          <w:lang w:val="en-GB"/>
        </w:rPr>
        <w:t>and</w:t>
      </w:r>
      <w:r w:rsidR="009176BF" w:rsidRPr="00D455D5">
        <w:rPr>
          <w:rFonts w:ascii="Calibri" w:hAnsi="Calibri" w:cs="Calibri"/>
          <w:sz w:val="24"/>
          <w:szCs w:val="24"/>
          <w:lang w:val="en-GB"/>
        </w:rPr>
        <w:t xml:space="preserve"> </w:t>
      </w:r>
      <w:r w:rsidR="009176BF" w:rsidRPr="00D455D5">
        <w:rPr>
          <w:rFonts w:ascii="Calibri" w:hAnsi="Calibri" w:cs="Calibri"/>
          <w:sz w:val="24"/>
          <w:szCs w:val="24"/>
        </w:rPr>
        <w:t>λ</w:t>
      </w:r>
      <w:r w:rsidR="0044379E" w:rsidRPr="00D455D5">
        <w:rPr>
          <w:rFonts w:ascii="Calibri" w:hAnsi="Calibri" w:cs="Calibri"/>
          <w:sz w:val="24"/>
          <w:szCs w:val="24"/>
        </w:rPr>
        <w:t>ύ</w:t>
      </w:r>
      <w:r w:rsidR="009176BF" w:rsidRPr="00D455D5">
        <w:rPr>
          <w:rFonts w:ascii="Calibri" w:hAnsi="Calibri" w:cs="Calibri"/>
          <w:sz w:val="24"/>
          <w:szCs w:val="24"/>
        </w:rPr>
        <w:t>πη</w:t>
      </w:r>
      <w:r w:rsidR="00300094" w:rsidRPr="00D455D5">
        <w:rPr>
          <w:rFonts w:ascii="Calibri" w:hAnsi="Calibri" w:cs="Calibri"/>
          <w:sz w:val="24"/>
          <w:szCs w:val="24"/>
          <w:lang w:val="en-GB"/>
        </w:rPr>
        <w:t xml:space="preserve">. </w:t>
      </w:r>
      <w:r w:rsidR="00C82D7F" w:rsidRPr="00D455D5">
        <w:rPr>
          <w:rFonts w:ascii="Calibri" w:hAnsi="Calibri" w:cs="Calibri"/>
          <w:sz w:val="24"/>
          <w:szCs w:val="24"/>
          <w:lang w:val="en-GB"/>
        </w:rPr>
        <w:t xml:space="preserve">These words </w:t>
      </w:r>
      <w:r w:rsidR="00EA4B4C" w:rsidRPr="00D455D5">
        <w:rPr>
          <w:rFonts w:ascii="Calibri" w:hAnsi="Calibri" w:cs="Calibri"/>
          <w:sz w:val="24"/>
          <w:szCs w:val="24"/>
          <w:lang w:val="en-GB"/>
        </w:rPr>
        <w:t>lack precise meaning and are context dependent</w:t>
      </w:r>
      <w:r w:rsidR="00C91428" w:rsidRPr="00D455D5">
        <w:rPr>
          <w:rStyle w:val="FootnoteReference"/>
          <w:rFonts w:ascii="Calibri" w:hAnsi="Calibri" w:cs="Calibri"/>
          <w:sz w:val="24"/>
          <w:szCs w:val="24"/>
          <w:lang w:val="en-GB"/>
        </w:rPr>
        <w:footnoteReference w:id="11"/>
      </w:r>
      <w:r w:rsidR="00B26263" w:rsidRPr="00D455D5">
        <w:rPr>
          <w:rFonts w:ascii="Calibri" w:hAnsi="Calibri" w:cs="Calibri"/>
          <w:sz w:val="24"/>
          <w:szCs w:val="24"/>
          <w:lang w:val="en-GB"/>
        </w:rPr>
        <w:t xml:space="preserve">, though </w:t>
      </w:r>
      <w:r w:rsidR="00B26263" w:rsidRPr="00D455D5">
        <w:rPr>
          <w:rFonts w:ascii="Calibri" w:hAnsi="Calibri" w:cs="Calibri"/>
          <w:sz w:val="24"/>
          <w:szCs w:val="24"/>
        </w:rPr>
        <w:t>ἄλγος</w:t>
      </w:r>
      <w:r w:rsidR="003A10E3" w:rsidRPr="00D455D5">
        <w:rPr>
          <w:rFonts w:ascii="Calibri" w:hAnsi="Calibri" w:cs="Calibri"/>
          <w:sz w:val="24"/>
          <w:szCs w:val="24"/>
          <w:lang w:val="en-GB"/>
        </w:rPr>
        <w:t xml:space="preserve"> most often</w:t>
      </w:r>
      <w:r w:rsidR="00DD74E5" w:rsidRPr="00D455D5">
        <w:rPr>
          <w:rFonts w:ascii="Calibri" w:hAnsi="Calibri" w:cs="Calibri"/>
          <w:sz w:val="24"/>
          <w:szCs w:val="24"/>
          <w:lang w:val="en-GB"/>
        </w:rPr>
        <w:t xml:space="preserve"> refers to physical pain</w:t>
      </w:r>
      <w:r w:rsidR="00C91428" w:rsidRPr="00D455D5">
        <w:rPr>
          <w:rStyle w:val="FootnoteReference"/>
          <w:rFonts w:ascii="Calibri" w:hAnsi="Calibri" w:cs="Calibri"/>
          <w:sz w:val="24"/>
          <w:szCs w:val="24"/>
          <w:lang w:val="en-GB"/>
        </w:rPr>
        <w:footnoteReference w:id="12"/>
      </w:r>
      <w:r w:rsidR="00C91428" w:rsidRPr="00D455D5">
        <w:rPr>
          <w:rFonts w:ascii="Calibri" w:hAnsi="Calibri" w:cs="Calibri"/>
          <w:sz w:val="24"/>
          <w:szCs w:val="24"/>
          <w:lang w:val="en-GB"/>
        </w:rPr>
        <w:t>;</w:t>
      </w:r>
      <w:r w:rsidR="006416B4" w:rsidRPr="00D455D5">
        <w:rPr>
          <w:rFonts w:ascii="Calibri" w:hAnsi="Calibri" w:cs="Calibri"/>
          <w:sz w:val="24"/>
          <w:szCs w:val="24"/>
          <w:lang w:val="en-GB"/>
        </w:rPr>
        <w:t xml:space="preserve"> c.f. </w:t>
      </w:r>
      <w:r w:rsidR="00B47A3C" w:rsidRPr="00D455D5">
        <w:rPr>
          <w:rFonts w:ascii="Calibri" w:hAnsi="Calibri" w:cs="Calibri"/>
          <w:i/>
          <w:iCs/>
          <w:sz w:val="24"/>
          <w:szCs w:val="24"/>
          <w:lang w:val="en-GB"/>
        </w:rPr>
        <w:t xml:space="preserve">Ep. Men. </w:t>
      </w:r>
      <w:r w:rsidR="00B47A3C" w:rsidRPr="00D455D5">
        <w:rPr>
          <w:rFonts w:ascii="Calibri" w:hAnsi="Calibri" w:cs="Calibri"/>
          <w:sz w:val="24"/>
          <w:szCs w:val="24"/>
          <w:lang w:val="en-GB"/>
        </w:rPr>
        <w:t xml:space="preserve">128; </w:t>
      </w:r>
      <w:r w:rsidR="006416B4" w:rsidRPr="00D455D5">
        <w:rPr>
          <w:rFonts w:ascii="Calibri" w:hAnsi="Calibri" w:cs="Calibri"/>
          <w:i/>
          <w:iCs/>
          <w:sz w:val="24"/>
          <w:szCs w:val="24"/>
          <w:lang w:val="en-GB"/>
        </w:rPr>
        <w:t xml:space="preserve">Sent. Vat. </w:t>
      </w:r>
      <w:r w:rsidR="006416B4" w:rsidRPr="00D455D5">
        <w:rPr>
          <w:rFonts w:ascii="Calibri" w:hAnsi="Calibri" w:cs="Calibri"/>
          <w:sz w:val="24"/>
          <w:szCs w:val="24"/>
          <w:lang w:val="en-GB"/>
        </w:rPr>
        <w:t>4</w:t>
      </w:r>
      <w:r w:rsidR="00510FE3" w:rsidRPr="00D455D5">
        <w:rPr>
          <w:rFonts w:ascii="Calibri" w:hAnsi="Calibri" w:cs="Calibri"/>
          <w:sz w:val="24"/>
          <w:szCs w:val="24"/>
          <w:lang w:val="en-GB"/>
        </w:rPr>
        <w:t>, 73</w:t>
      </w:r>
      <w:r w:rsidR="006416B4" w:rsidRPr="00D455D5">
        <w:rPr>
          <w:rFonts w:ascii="Calibri" w:hAnsi="Calibri" w:cs="Calibri"/>
          <w:sz w:val="24"/>
          <w:szCs w:val="24"/>
          <w:lang w:val="en-GB"/>
        </w:rPr>
        <w:t>; though</w:t>
      </w:r>
      <w:r w:rsidR="00803022" w:rsidRPr="00D455D5">
        <w:rPr>
          <w:rFonts w:ascii="Calibri" w:hAnsi="Calibri" w:cs="Calibri"/>
          <w:sz w:val="24"/>
          <w:szCs w:val="24"/>
          <w:lang w:val="en-GB"/>
        </w:rPr>
        <w:t xml:space="preserve"> </w:t>
      </w:r>
      <w:hyperlink r:id="rId9" w:history="1">
        <w:proofErr w:type="spellStart"/>
        <w:r w:rsidR="00803022" w:rsidRPr="00D455D5">
          <w:rPr>
            <w:rFonts w:ascii="Calibri" w:hAnsi="Calibri" w:cs="Calibri"/>
            <w:sz w:val="24"/>
            <w:szCs w:val="24"/>
            <w:lang w:val="en-GB"/>
          </w:rPr>
          <w:t>Hdt</w:t>
        </w:r>
        <w:proofErr w:type="spellEnd"/>
        <w:r w:rsidR="00803022" w:rsidRPr="00D455D5">
          <w:rPr>
            <w:rFonts w:ascii="Calibri" w:hAnsi="Calibri" w:cs="Calibri"/>
            <w:sz w:val="24"/>
            <w:szCs w:val="24"/>
            <w:lang w:val="en-GB"/>
          </w:rPr>
          <w:t>.</w:t>
        </w:r>
        <w:r w:rsidR="00DF5B6F" w:rsidRPr="00D455D5">
          <w:rPr>
            <w:rFonts w:ascii="Calibri" w:hAnsi="Calibri" w:cs="Calibri"/>
            <w:sz w:val="24"/>
            <w:szCs w:val="24"/>
            <w:lang w:val="en-GB"/>
          </w:rPr>
          <w:t xml:space="preserve"> </w:t>
        </w:r>
        <w:r w:rsidR="00803022" w:rsidRPr="00D455D5">
          <w:rPr>
            <w:rFonts w:ascii="Calibri" w:hAnsi="Calibri" w:cs="Calibri"/>
            <w:sz w:val="24"/>
            <w:szCs w:val="24"/>
            <w:lang w:val="en-GB"/>
          </w:rPr>
          <w:t>3.43</w:t>
        </w:r>
      </w:hyperlink>
      <w:r w:rsidR="00803022" w:rsidRPr="00D455D5">
        <w:rPr>
          <w:rFonts w:ascii="Calibri" w:hAnsi="Calibri" w:cs="Calibri"/>
          <w:sz w:val="24"/>
          <w:szCs w:val="24"/>
          <w:lang w:val="en-GB"/>
        </w:rPr>
        <w:t xml:space="preserve"> </w:t>
      </w:r>
      <w:r w:rsidR="00E8526A" w:rsidRPr="00D455D5">
        <w:rPr>
          <w:rFonts w:ascii="Calibri" w:hAnsi="Calibri" w:cs="Calibri"/>
          <w:sz w:val="24"/>
          <w:szCs w:val="24"/>
          <w:lang w:val="en-GB"/>
        </w:rPr>
        <w:t xml:space="preserve">and Eur. </w:t>
      </w:r>
      <w:r w:rsidR="00DF5B6F" w:rsidRPr="00D455D5">
        <w:rPr>
          <w:rFonts w:ascii="Calibri" w:hAnsi="Calibri" w:cs="Calibri"/>
          <w:i/>
          <w:iCs/>
          <w:sz w:val="24"/>
          <w:szCs w:val="24"/>
          <w:lang w:val="en-GB"/>
        </w:rPr>
        <w:t>Or.</w:t>
      </w:r>
      <w:r w:rsidR="00E8526A" w:rsidRPr="00D455D5">
        <w:rPr>
          <w:rFonts w:ascii="Calibri" w:hAnsi="Calibri" w:cs="Calibri"/>
          <w:sz w:val="24"/>
          <w:szCs w:val="24"/>
          <w:lang w:val="en-GB"/>
        </w:rPr>
        <w:t xml:space="preserve"> 608 </w:t>
      </w:r>
      <w:r w:rsidR="006416B4" w:rsidRPr="00D455D5">
        <w:rPr>
          <w:rFonts w:ascii="Calibri" w:hAnsi="Calibri" w:cs="Calibri"/>
          <w:sz w:val="24"/>
          <w:szCs w:val="24"/>
          <w:lang w:val="en-GB"/>
        </w:rPr>
        <w:t>show</w:t>
      </w:r>
      <w:r w:rsidR="00B118AF" w:rsidRPr="00D455D5">
        <w:rPr>
          <w:rFonts w:ascii="Calibri" w:hAnsi="Calibri" w:cs="Calibri"/>
          <w:sz w:val="24"/>
          <w:szCs w:val="24"/>
          <w:lang w:val="en-GB"/>
        </w:rPr>
        <w:t xml:space="preserve"> it can refer</w:t>
      </w:r>
      <w:r w:rsidR="00803022" w:rsidRPr="00D455D5">
        <w:rPr>
          <w:rFonts w:ascii="Calibri" w:hAnsi="Calibri" w:cs="Calibri"/>
          <w:sz w:val="24"/>
          <w:szCs w:val="24"/>
          <w:lang w:val="en-GB"/>
        </w:rPr>
        <w:t xml:space="preserve"> to </w:t>
      </w:r>
      <w:r w:rsidR="00055838" w:rsidRPr="00D455D5">
        <w:rPr>
          <w:rFonts w:ascii="Calibri" w:hAnsi="Calibri" w:cs="Calibri"/>
          <w:sz w:val="24"/>
          <w:szCs w:val="24"/>
          <w:lang w:val="en-GB"/>
        </w:rPr>
        <w:t>mental pain</w:t>
      </w:r>
      <w:r w:rsidR="00C91428" w:rsidRPr="00D455D5">
        <w:rPr>
          <w:rFonts w:ascii="Calibri" w:hAnsi="Calibri" w:cs="Calibri"/>
          <w:sz w:val="24"/>
          <w:szCs w:val="24"/>
          <w:lang w:val="en-GB"/>
        </w:rPr>
        <w:t>. In</w:t>
      </w:r>
      <w:r w:rsidR="00F07CD7" w:rsidRPr="00D455D5">
        <w:rPr>
          <w:rFonts w:ascii="Calibri" w:hAnsi="Calibri" w:cs="Calibri"/>
          <w:sz w:val="24"/>
          <w:szCs w:val="24"/>
          <w:lang w:val="en-GB"/>
        </w:rPr>
        <w:t xml:space="preserve"> contrast </w:t>
      </w:r>
      <w:r w:rsidR="00F07CD7" w:rsidRPr="00D455D5">
        <w:rPr>
          <w:rFonts w:ascii="Calibri" w:hAnsi="Calibri" w:cs="Calibri"/>
          <w:sz w:val="24"/>
          <w:szCs w:val="24"/>
        </w:rPr>
        <w:t>λύπη</w:t>
      </w:r>
      <w:r w:rsidR="00F07CD7" w:rsidRPr="00D455D5">
        <w:rPr>
          <w:rFonts w:ascii="Calibri" w:hAnsi="Calibri" w:cs="Calibri"/>
          <w:sz w:val="24"/>
          <w:szCs w:val="24"/>
          <w:lang w:val="en-GB"/>
        </w:rPr>
        <w:t xml:space="preserve"> </w:t>
      </w:r>
      <w:r w:rsidR="003A10E3" w:rsidRPr="00D455D5">
        <w:rPr>
          <w:rFonts w:ascii="Calibri" w:hAnsi="Calibri" w:cs="Calibri"/>
          <w:sz w:val="24"/>
          <w:szCs w:val="24"/>
          <w:lang w:val="en-GB"/>
        </w:rPr>
        <w:t xml:space="preserve">usually </w:t>
      </w:r>
      <w:r w:rsidR="006416B4" w:rsidRPr="00D455D5">
        <w:rPr>
          <w:rFonts w:ascii="Calibri" w:hAnsi="Calibri" w:cs="Calibri"/>
          <w:sz w:val="24"/>
          <w:szCs w:val="24"/>
          <w:lang w:val="en-GB"/>
        </w:rPr>
        <w:t>signifies</w:t>
      </w:r>
      <w:r w:rsidR="00F07CD7" w:rsidRPr="00D455D5">
        <w:rPr>
          <w:rFonts w:ascii="Calibri" w:hAnsi="Calibri" w:cs="Calibri"/>
          <w:sz w:val="24"/>
          <w:szCs w:val="24"/>
          <w:lang w:val="en-GB"/>
        </w:rPr>
        <w:t xml:space="preserve"> mental pain (</w:t>
      </w:r>
      <w:proofErr w:type="spellStart"/>
      <w:r w:rsidR="000B7394" w:rsidRPr="00D455D5">
        <w:rPr>
          <w:rFonts w:ascii="Calibri" w:hAnsi="Calibri" w:cs="Calibri"/>
          <w:sz w:val="24"/>
          <w:szCs w:val="24"/>
          <w:lang w:val="en-GB"/>
        </w:rPr>
        <w:t>Diog</w:t>
      </w:r>
      <w:proofErr w:type="spellEnd"/>
      <w:r w:rsidR="000B7394" w:rsidRPr="00D455D5">
        <w:rPr>
          <w:rFonts w:ascii="Calibri" w:hAnsi="Calibri" w:cs="Calibri"/>
          <w:sz w:val="24"/>
          <w:szCs w:val="24"/>
          <w:lang w:val="en-GB"/>
        </w:rPr>
        <w:t xml:space="preserve">. Laert. 10.120; </w:t>
      </w:r>
      <w:r w:rsidR="000B7394" w:rsidRPr="00D455D5">
        <w:rPr>
          <w:rFonts w:ascii="Calibri" w:hAnsi="Calibri" w:cs="Calibri"/>
          <w:i/>
          <w:iCs/>
          <w:sz w:val="24"/>
          <w:szCs w:val="24"/>
          <w:lang w:val="en-GB"/>
        </w:rPr>
        <w:t>Ep. Men.</w:t>
      </w:r>
      <w:r w:rsidR="000B7394" w:rsidRPr="00D455D5">
        <w:rPr>
          <w:rFonts w:ascii="Calibri" w:hAnsi="Calibri" w:cs="Calibri"/>
          <w:sz w:val="24"/>
          <w:szCs w:val="24"/>
          <w:lang w:val="en-GB"/>
        </w:rPr>
        <w:t xml:space="preserve"> 125; also e.g. </w:t>
      </w:r>
      <w:r w:rsidR="00F07CD7" w:rsidRPr="00D455D5">
        <w:rPr>
          <w:rFonts w:ascii="Calibri" w:hAnsi="Calibri" w:cs="Calibri"/>
          <w:sz w:val="24"/>
          <w:szCs w:val="24"/>
          <w:lang w:val="en-GB"/>
        </w:rPr>
        <w:t xml:space="preserve">Eur. </w:t>
      </w:r>
      <w:r w:rsidR="00DF5B6F" w:rsidRPr="00D455D5">
        <w:rPr>
          <w:rFonts w:ascii="Calibri" w:hAnsi="Calibri" w:cs="Calibri"/>
          <w:i/>
          <w:iCs/>
          <w:sz w:val="24"/>
          <w:szCs w:val="24"/>
          <w:lang w:val="en-GB"/>
        </w:rPr>
        <w:t>Alc.</w:t>
      </w:r>
      <w:r w:rsidR="00B0331D" w:rsidRPr="00D455D5">
        <w:rPr>
          <w:rFonts w:ascii="Calibri" w:hAnsi="Calibri" w:cs="Calibri"/>
          <w:sz w:val="24"/>
          <w:szCs w:val="24"/>
          <w:lang w:val="en-GB"/>
        </w:rPr>
        <w:t xml:space="preserve"> 238; </w:t>
      </w:r>
      <w:r w:rsidR="00DF5B6F" w:rsidRPr="00D455D5">
        <w:rPr>
          <w:rFonts w:ascii="Calibri" w:hAnsi="Calibri" w:cs="Calibri"/>
          <w:sz w:val="24"/>
          <w:szCs w:val="24"/>
          <w:lang w:val="en-GB"/>
        </w:rPr>
        <w:t>Soph.</w:t>
      </w:r>
      <w:r w:rsidR="00136910" w:rsidRPr="00D455D5">
        <w:rPr>
          <w:rFonts w:ascii="Calibri" w:hAnsi="Calibri" w:cs="Calibri"/>
          <w:sz w:val="24"/>
          <w:szCs w:val="24"/>
          <w:lang w:val="en-GB"/>
        </w:rPr>
        <w:t xml:space="preserve"> </w:t>
      </w:r>
      <w:r w:rsidR="00136910" w:rsidRPr="00D455D5">
        <w:rPr>
          <w:rFonts w:ascii="Calibri" w:hAnsi="Calibri" w:cs="Calibri"/>
          <w:i/>
          <w:iCs/>
          <w:sz w:val="24"/>
          <w:szCs w:val="24"/>
          <w:lang w:val="en-GB"/>
        </w:rPr>
        <w:t>Aj</w:t>
      </w:r>
      <w:r w:rsidR="00DF5B6F" w:rsidRPr="00D455D5">
        <w:rPr>
          <w:rFonts w:ascii="Calibri" w:hAnsi="Calibri" w:cs="Calibri"/>
          <w:sz w:val="24"/>
          <w:szCs w:val="24"/>
          <w:lang w:val="en-GB"/>
        </w:rPr>
        <w:t>.</w:t>
      </w:r>
      <w:r w:rsidR="00136910" w:rsidRPr="00D455D5">
        <w:rPr>
          <w:rFonts w:ascii="Calibri" w:hAnsi="Calibri" w:cs="Calibri"/>
          <w:sz w:val="24"/>
          <w:szCs w:val="24"/>
          <w:lang w:val="en-GB"/>
        </w:rPr>
        <w:t xml:space="preserve"> 589)</w:t>
      </w:r>
      <w:r w:rsidR="0059774B" w:rsidRPr="00D455D5">
        <w:rPr>
          <w:rFonts w:ascii="Calibri" w:hAnsi="Calibri" w:cs="Calibri"/>
          <w:sz w:val="24"/>
          <w:szCs w:val="24"/>
          <w:lang w:val="en-GB"/>
        </w:rPr>
        <w:t xml:space="preserve">. </w:t>
      </w:r>
      <w:r w:rsidR="00083906" w:rsidRPr="00D455D5">
        <w:rPr>
          <w:rFonts w:ascii="Calibri" w:hAnsi="Calibri" w:cs="Calibri"/>
          <w:sz w:val="24"/>
          <w:szCs w:val="24"/>
          <w:lang w:val="en-GB"/>
        </w:rPr>
        <w:t xml:space="preserve">At </w:t>
      </w:r>
      <w:r w:rsidR="00083906" w:rsidRPr="00D455D5">
        <w:rPr>
          <w:rFonts w:ascii="Calibri" w:hAnsi="Calibri" w:cs="Calibri"/>
          <w:i/>
          <w:iCs/>
          <w:sz w:val="24"/>
          <w:szCs w:val="24"/>
          <w:lang w:val="en-GB"/>
        </w:rPr>
        <w:t>KD</w:t>
      </w:r>
      <w:r w:rsidR="00083906" w:rsidRPr="00D455D5">
        <w:rPr>
          <w:rFonts w:ascii="Calibri" w:hAnsi="Calibri" w:cs="Calibri"/>
          <w:sz w:val="24"/>
          <w:szCs w:val="24"/>
          <w:lang w:val="en-GB"/>
        </w:rPr>
        <w:t xml:space="preserve"> 10 </w:t>
      </w:r>
      <w:r w:rsidR="00083906" w:rsidRPr="00D455D5">
        <w:rPr>
          <w:rFonts w:ascii="Calibri" w:hAnsi="Calibri" w:cs="Calibri"/>
          <w:sz w:val="24"/>
          <w:szCs w:val="24"/>
        </w:rPr>
        <w:t>ἀλγοῦν</w:t>
      </w:r>
      <w:r w:rsidR="00083906" w:rsidRPr="00D455D5">
        <w:rPr>
          <w:rFonts w:ascii="Calibri" w:hAnsi="Calibri" w:cs="Calibri"/>
          <w:sz w:val="24"/>
          <w:szCs w:val="24"/>
          <w:lang w:val="en-GB"/>
        </w:rPr>
        <w:t xml:space="preserve"> is again contrasted with </w:t>
      </w:r>
      <w:r w:rsidR="00083906" w:rsidRPr="00D455D5">
        <w:rPr>
          <w:rFonts w:ascii="Calibri" w:hAnsi="Calibri" w:cs="Calibri"/>
          <w:sz w:val="24"/>
          <w:szCs w:val="24"/>
        </w:rPr>
        <w:t>λυπούμενον</w:t>
      </w:r>
      <w:r w:rsidR="00083906" w:rsidRPr="00D455D5">
        <w:rPr>
          <w:rFonts w:ascii="Calibri" w:hAnsi="Calibri" w:cs="Calibri"/>
          <w:sz w:val="24"/>
          <w:szCs w:val="24"/>
          <w:lang w:val="en-GB"/>
        </w:rPr>
        <w:t>; t</w:t>
      </w:r>
      <w:r w:rsidR="00644B4D" w:rsidRPr="00D455D5">
        <w:rPr>
          <w:rFonts w:ascii="Calibri" w:hAnsi="Calibri" w:cs="Calibri"/>
          <w:sz w:val="24"/>
          <w:szCs w:val="24"/>
          <w:lang w:val="en-GB"/>
        </w:rPr>
        <w:t xml:space="preserve">he </w:t>
      </w:r>
      <w:r w:rsidR="006416B4" w:rsidRPr="00D455D5">
        <w:rPr>
          <w:rFonts w:ascii="Calibri" w:hAnsi="Calibri" w:cs="Calibri"/>
          <w:sz w:val="24"/>
          <w:szCs w:val="24"/>
          <w:lang w:val="en-GB"/>
        </w:rPr>
        <w:t>use of both terms</w:t>
      </w:r>
      <w:r w:rsidR="00331766" w:rsidRPr="00D455D5">
        <w:rPr>
          <w:rFonts w:ascii="Calibri" w:hAnsi="Calibri" w:cs="Calibri"/>
          <w:sz w:val="24"/>
          <w:szCs w:val="24"/>
          <w:lang w:val="en-GB"/>
        </w:rPr>
        <w:t xml:space="preserve"> </w:t>
      </w:r>
      <w:r w:rsidR="00415DF7" w:rsidRPr="00D455D5">
        <w:rPr>
          <w:rFonts w:ascii="Calibri" w:hAnsi="Calibri" w:cs="Calibri"/>
          <w:sz w:val="24"/>
          <w:szCs w:val="24"/>
          <w:lang w:val="en-GB"/>
        </w:rPr>
        <w:t xml:space="preserve">indicates that </w:t>
      </w:r>
      <w:r w:rsidR="00261C22" w:rsidRPr="00D455D5">
        <w:rPr>
          <w:rFonts w:ascii="Calibri" w:hAnsi="Calibri" w:cs="Calibri"/>
          <w:sz w:val="24"/>
          <w:szCs w:val="24"/>
          <w:lang w:val="en-GB"/>
        </w:rPr>
        <w:t xml:space="preserve">Epicurus intends them to </w:t>
      </w:r>
      <w:r w:rsidR="00261C22" w:rsidRPr="00D455D5">
        <w:rPr>
          <w:rFonts w:ascii="Calibri" w:hAnsi="Calibri" w:cs="Calibri"/>
          <w:sz w:val="24"/>
          <w:szCs w:val="24"/>
          <w:lang w:val="en-GB"/>
        </w:rPr>
        <w:lastRenderedPageBreak/>
        <w:t xml:space="preserve">be understood as different things, and they are usually interpreted as </w:t>
      </w:r>
      <w:r w:rsidR="00261C22" w:rsidRPr="00D455D5">
        <w:rPr>
          <w:rFonts w:ascii="Calibri" w:hAnsi="Calibri" w:cs="Calibri"/>
          <w:i/>
          <w:iCs/>
          <w:sz w:val="24"/>
          <w:szCs w:val="24"/>
          <w:lang w:val="en-GB"/>
        </w:rPr>
        <w:t xml:space="preserve">bodily pain </w:t>
      </w:r>
      <w:r w:rsidR="00261C22" w:rsidRPr="00D455D5">
        <w:rPr>
          <w:rFonts w:ascii="Calibri" w:hAnsi="Calibri" w:cs="Calibri"/>
          <w:sz w:val="24"/>
          <w:szCs w:val="24"/>
          <w:lang w:val="en-GB"/>
        </w:rPr>
        <w:t xml:space="preserve">and </w:t>
      </w:r>
      <w:r w:rsidR="00134BE0" w:rsidRPr="00D455D5">
        <w:rPr>
          <w:rFonts w:ascii="Calibri" w:hAnsi="Calibri" w:cs="Calibri"/>
          <w:i/>
          <w:iCs/>
          <w:sz w:val="24"/>
          <w:szCs w:val="24"/>
          <w:lang w:val="en-GB"/>
        </w:rPr>
        <w:t xml:space="preserve">mental pain </w:t>
      </w:r>
      <w:r w:rsidR="00134BE0" w:rsidRPr="00D455D5">
        <w:rPr>
          <w:rFonts w:ascii="Calibri" w:hAnsi="Calibri" w:cs="Calibri"/>
          <w:sz w:val="24"/>
          <w:szCs w:val="24"/>
          <w:lang w:val="en-GB"/>
        </w:rPr>
        <w:t>respectively.</w:t>
      </w:r>
      <w:r w:rsidR="0058408E" w:rsidRPr="00D455D5">
        <w:rPr>
          <w:rFonts w:ascii="Calibri" w:hAnsi="Calibri" w:cs="Calibri"/>
          <w:sz w:val="24"/>
          <w:szCs w:val="24"/>
          <w:lang w:val="en-GB"/>
        </w:rPr>
        <w:t xml:space="preserve"> </w:t>
      </w:r>
    </w:p>
    <w:p w14:paraId="61057D97" w14:textId="77777777" w:rsidR="00543579" w:rsidRPr="00D455D5" w:rsidRDefault="00543579" w:rsidP="00D455D5">
      <w:pPr>
        <w:spacing w:line="480" w:lineRule="auto"/>
        <w:rPr>
          <w:rFonts w:ascii="Calibri" w:hAnsi="Calibri" w:cs="Calibri"/>
          <w:sz w:val="24"/>
          <w:szCs w:val="24"/>
          <w:lang w:val="en-GB"/>
        </w:rPr>
      </w:pPr>
    </w:p>
    <w:p w14:paraId="5C84FE0C" w14:textId="7445D13A" w:rsidR="00E343BE" w:rsidRPr="00D455D5" w:rsidRDefault="00543579" w:rsidP="00D455D5">
      <w:pPr>
        <w:spacing w:line="480" w:lineRule="auto"/>
        <w:ind w:left="-284"/>
        <w:rPr>
          <w:rFonts w:ascii="Calibri" w:hAnsi="Calibri" w:cs="Calibri"/>
          <w:b/>
          <w:bCs/>
          <w:sz w:val="24"/>
          <w:szCs w:val="24"/>
          <w:lang w:val="en-GB"/>
        </w:rPr>
      </w:pPr>
      <w:r w:rsidRPr="00D455D5">
        <w:rPr>
          <w:rFonts w:ascii="Calibri" w:hAnsi="Calibri" w:cs="Calibri"/>
          <w:b/>
          <w:bCs/>
          <w:sz w:val="24"/>
          <w:szCs w:val="24"/>
          <w:lang w:val="en-GB"/>
        </w:rPr>
        <w:t>140</w:t>
      </w:r>
    </w:p>
    <w:p w14:paraId="0A4E9B0E" w14:textId="77777777" w:rsidR="00BB6793" w:rsidRPr="00D455D5" w:rsidRDefault="00BB6793" w:rsidP="00D455D5">
      <w:pPr>
        <w:spacing w:line="480" w:lineRule="auto"/>
        <w:ind w:left="-284"/>
        <w:rPr>
          <w:rFonts w:ascii="Calibri" w:hAnsi="Calibri" w:cs="Calibri"/>
          <w:sz w:val="24"/>
          <w:szCs w:val="24"/>
          <w:lang w:val="en-GB"/>
        </w:rPr>
      </w:pPr>
    </w:p>
    <w:p w14:paraId="49039260" w14:textId="251EEBB1" w:rsidR="009056F8" w:rsidRPr="00D455D5" w:rsidRDefault="003D0FC3" w:rsidP="00D455D5">
      <w:pPr>
        <w:spacing w:line="480" w:lineRule="auto"/>
        <w:rPr>
          <w:rFonts w:ascii="Calibri" w:hAnsi="Calibri" w:cs="Calibri"/>
          <w:sz w:val="24"/>
          <w:szCs w:val="24"/>
          <w:lang w:val="en-GB"/>
        </w:rPr>
      </w:pPr>
      <w:r w:rsidRPr="00D455D5">
        <w:rPr>
          <w:rFonts w:ascii="Calibri" w:hAnsi="Calibri" w:cs="Calibri"/>
          <w:b/>
          <w:bCs/>
          <w:sz w:val="24"/>
          <w:szCs w:val="24"/>
          <w:lang w:val="en-GB"/>
        </w:rPr>
        <w:t>1</w:t>
      </w:r>
      <w:r w:rsidR="009056F8" w:rsidRPr="00D455D5">
        <w:rPr>
          <w:rFonts w:ascii="Calibri" w:hAnsi="Calibri" w:cs="Calibri"/>
          <w:b/>
          <w:bCs/>
          <w:sz w:val="24"/>
          <w:szCs w:val="24"/>
          <w:lang w:val="en-GB"/>
        </w:rPr>
        <w:t>-5</w:t>
      </w:r>
      <w:r w:rsidR="0012554D" w:rsidRPr="00D455D5">
        <w:rPr>
          <w:rFonts w:ascii="Calibri" w:hAnsi="Calibri" w:cs="Calibri"/>
          <w:b/>
          <w:bCs/>
          <w:sz w:val="24"/>
          <w:szCs w:val="24"/>
          <w:lang w:val="en-GB"/>
        </w:rPr>
        <w:t xml:space="preserve"> </w:t>
      </w:r>
      <w:r w:rsidR="0012554D" w:rsidRPr="00D455D5">
        <w:rPr>
          <w:rFonts w:ascii="Calibri" w:hAnsi="Calibri" w:cs="Calibri"/>
          <w:sz w:val="24"/>
          <w:szCs w:val="24"/>
          <w:lang w:val="en-GB"/>
        </w:rPr>
        <w:t>The idea that the worst pains are of short duration</w:t>
      </w:r>
      <w:r w:rsidR="000D7209" w:rsidRPr="00D455D5">
        <w:rPr>
          <w:rFonts w:ascii="Calibri" w:hAnsi="Calibri" w:cs="Calibri"/>
          <w:sz w:val="24"/>
          <w:szCs w:val="24"/>
          <w:lang w:val="en-GB"/>
        </w:rPr>
        <w:t xml:space="preserve"> is repeated at </w:t>
      </w:r>
      <w:r w:rsidR="000D7209" w:rsidRPr="00D455D5">
        <w:rPr>
          <w:rFonts w:ascii="Calibri" w:hAnsi="Calibri" w:cs="Calibri"/>
          <w:i/>
          <w:iCs/>
          <w:sz w:val="24"/>
          <w:szCs w:val="24"/>
          <w:lang w:val="en-GB"/>
        </w:rPr>
        <w:t>KD</w:t>
      </w:r>
      <w:r w:rsidR="000D7209" w:rsidRPr="00D455D5">
        <w:rPr>
          <w:rFonts w:ascii="Calibri" w:hAnsi="Calibri" w:cs="Calibri"/>
          <w:sz w:val="24"/>
          <w:szCs w:val="24"/>
          <w:lang w:val="en-GB"/>
        </w:rPr>
        <w:t xml:space="preserve"> 28</w:t>
      </w:r>
      <w:r w:rsidR="003A10E3" w:rsidRPr="00D455D5">
        <w:rPr>
          <w:rFonts w:ascii="Calibri" w:hAnsi="Calibri" w:cs="Calibri"/>
          <w:sz w:val="24"/>
          <w:szCs w:val="24"/>
          <w:lang w:val="en-GB"/>
        </w:rPr>
        <w:t>;</w:t>
      </w:r>
      <w:r w:rsidR="000D7209" w:rsidRPr="00D455D5">
        <w:rPr>
          <w:rFonts w:ascii="Calibri" w:hAnsi="Calibri" w:cs="Calibri"/>
          <w:sz w:val="24"/>
          <w:szCs w:val="24"/>
          <w:lang w:val="en-GB"/>
        </w:rPr>
        <w:t xml:space="preserve"> </w:t>
      </w:r>
      <w:r w:rsidR="000D7209" w:rsidRPr="00D455D5">
        <w:rPr>
          <w:rFonts w:ascii="Calibri" w:hAnsi="Calibri" w:cs="Calibri"/>
          <w:i/>
          <w:iCs/>
          <w:sz w:val="24"/>
          <w:szCs w:val="24"/>
          <w:lang w:val="en-GB"/>
        </w:rPr>
        <w:t xml:space="preserve">Vat. Sent. </w:t>
      </w:r>
      <w:r w:rsidR="000D7209" w:rsidRPr="00D455D5">
        <w:rPr>
          <w:rFonts w:ascii="Calibri" w:hAnsi="Calibri" w:cs="Calibri"/>
          <w:sz w:val="24"/>
          <w:szCs w:val="24"/>
          <w:lang w:val="en-GB"/>
        </w:rPr>
        <w:t>4</w:t>
      </w:r>
      <w:r w:rsidR="003A10E3" w:rsidRPr="00D455D5">
        <w:rPr>
          <w:rFonts w:ascii="Calibri" w:hAnsi="Calibri" w:cs="Calibri"/>
          <w:sz w:val="24"/>
          <w:szCs w:val="24"/>
          <w:lang w:val="en-GB"/>
        </w:rPr>
        <w:t>;</w:t>
      </w:r>
      <w:r w:rsidR="00851947" w:rsidRPr="00D455D5">
        <w:rPr>
          <w:rFonts w:ascii="Calibri" w:hAnsi="Calibri" w:cs="Calibri"/>
          <w:sz w:val="24"/>
          <w:szCs w:val="24"/>
          <w:lang w:val="en-GB"/>
        </w:rPr>
        <w:t xml:space="preserve"> </w:t>
      </w:r>
      <w:r w:rsidR="00851947" w:rsidRPr="00D455D5">
        <w:rPr>
          <w:rFonts w:ascii="Calibri" w:hAnsi="Calibri" w:cs="Calibri"/>
          <w:i/>
          <w:iCs/>
          <w:sz w:val="24"/>
          <w:szCs w:val="24"/>
          <w:lang w:val="en-GB"/>
        </w:rPr>
        <w:t xml:space="preserve">Ep. Men. </w:t>
      </w:r>
      <w:r w:rsidR="00851947" w:rsidRPr="00D455D5">
        <w:rPr>
          <w:rFonts w:ascii="Calibri" w:hAnsi="Calibri" w:cs="Calibri"/>
          <w:sz w:val="24"/>
          <w:szCs w:val="24"/>
          <w:lang w:val="en-GB"/>
        </w:rPr>
        <w:t>133</w:t>
      </w:r>
      <w:r w:rsidR="00850FA6" w:rsidRPr="00D455D5">
        <w:rPr>
          <w:rFonts w:ascii="Calibri" w:hAnsi="Calibri" w:cs="Calibri"/>
          <w:sz w:val="24"/>
          <w:szCs w:val="24"/>
          <w:lang w:val="en-GB"/>
        </w:rPr>
        <w:t>.</w:t>
      </w:r>
      <w:r w:rsidR="00535993" w:rsidRPr="00D455D5">
        <w:rPr>
          <w:rFonts w:ascii="Calibri" w:hAnsi="Calibri" w:cs="Calibri"/>
          <w:sz w:val="24"/>
          <w:szCs w:val="24"/>
          <w:lang w:val="en-GB"/>
        </w:rPr>
        <w:t xml:space="preserve"> </w:t>
      </w:r>
      <w:r w:rsidR="00B164AD" w:rsidRPr="00D455D5">
        <w:rPr>
          <w:rFonts w:ascii="Calibri" w:hAnsi="Calibri" w:cs="Calibri"/>
          <w:sz w:val="24"/>
          <w:szCs w:val="24"/>
          <w:lang w:val="en-GB"/>
        </w:rPr>
        <w:t>Cicero (</w:t>
      </w:r>
      <w:proofErr w:type="spellStart"/>
      <w:r w:rsidR="00B164AD" w:rsidRPr="00D455D5">
        <w:rPr>
          <w:rFonts w:ascii="Calibri" w:hAnsi="Calibri" w:cs="Calibri"/>
          <w:i/>
          <w:iCs/>
          <w:sz w:val="24"/>
          <w:szCs w:val="24"/>
          <w:lang w:val="en-GB"/>
        </w:rPr>
        <w:t>Tusc</w:t>
      </w:r>
      <w:proofErr w:type="spellEnd"/>
      <w:r w:rsidR="00CF1648" w:rsidRPr="00D455D5">
        <w:rPr>
          <w:rFonts w:ascii="Calibri" w:hAnsi="Calibri" w:cs="Calibri"/>
          <w:i/>
          <w:iCs/>
          <w:sz w:val="24"/>
          <w:szCs w:val="24"/>
          <w:lang w:val="en-GB"/>
        </w:rPr>
        <w:t>.</w:t>
      </w:r>
      <w:r w:rsidR="00B164AD" w:rsidRPr="00D455D5">
        <w:rPr>
          <w:rFonts w:ascii="Calibri" w:hAnsi="Calibri" w:cs="Calibri"/>
          <w:i/>
          <w:iCs/>
          <w:sz w:val="24"/>
          <w:szCs w:val="24"/>
          <w:lang w:val="en-GB"/>
        </w:rPr>
        <w:t xml:space="preserve"> </w:t>
      </w:r>
      <w:r w:rsidR="00B164AD" w:rsidRPr="00D455D5">
        <w:rPr>
          <w:rFonts w:ascii="Calibri" w:hAnsi="Calibri" w:cs="Calibri"/>
          <w:sz w:val="24"/>
          <w:szCs w:val="24"/>
          <w:lang w:val="en-GB"/>
        </w:rPr>
        <w:t>2.44) explores what Epicurus means by the summit (</w:t>
      </w:r>
      <w:r w:rsidR="00B164AD" w:rsidRPr="00D455D5">
        <w:rPr>
          <w:rFonts w:ascii="Calibri" w:hAnsi="Calibri" w:cs="Calibri"/>
          <w:sz w:val="24"/>
          <w:szCs w:val="24"/>
        </w:rPr>
        <w:t>ἄκρος</w:t>
      </w:r>
      <w:r w:rsidR="00B164AD" w:rsidRPr="00D455D5">
        <w:rPr>
          <w:rFonts w:ascii="Calibri" w:hAnsi="Calibri" w:cs="Calibri"/>
          <w:sz w:val="24"/>
          <w:szCs w:val="24"/>
          <w:lang w:val="en-GB"/>
        </w:rPr>
        <w:t xml:space="preserve">) of pain: </w:t>
      </w:r>
      <w:r w:rsidR="00CF1648" w:rsidRPr="00D455D5">
        <w:rPr>
          <w:rFonts w:ascii="Calibri" w:hAnsi="Calibri" w:cs="Calibri"/>
          <w:sz w:val="24"/>
          <w:szCs w:val="24"/>
          <w:lang w:val="en-GB"/>
        </w:rPr>
        <w:t>pain</w:t>
      </w:r>
      <w:r w:rsidR="00B164AD" w:rsidRPr="00D455D5">
        <w:rPr>
          <w:rFonts w:ascii="Calibri" w:hAnsi="Calibri" w:cs="Calibri"/>
          <w:sz w:val="24"/>
          <w:szCs w:val="24"/>
          <w:lang w:val="en-GB"/>
        </w:rPr>
        <w:t xml:space="preserve"> contained within one body part is not the summit as the majority of the body is not in a state of pain, and is therefore in a state of pleasure (</w:t>
      </w:r>
      <w:r w:rsidR="00B164AD" w:rsidRPr="00D455D5">
        <w:rPr>
          <w:rFonts w:ascii="Calibri" w:hAnsi="Calibri" w:cs="Calibri"/>
          <w:i/>
          <w:iCs/>
          <w:sz w:val="24"/>
          <w:szCs w:val="24"/>
          <w:lang w:val="en-GB"/>
        </w:rPr>
        <w:t>KD</w:t>
      </w:r>
      <w:r w:rsidR="00B164AD" w:rsidRPr="00D455D5">
        <w:rPr>
          <w:rFonts w:ascii="Calibri" w:hAnsi="Calibri" w:cs="Calibri"/>
          <w:sz w:val="24"/>
          <w:szCs w:val="24"/>
          <w:lang w:val="en-GB"/>
        </w:rPr>
        <w:t xml:space="preserve"> 3) and thus the person overall experiences more pleasure than pain. Epicurus categorises pain by quantitative analysis (based on how many parts or atoms of the body are experiencing pain) rather than </w:t>
      </w:r>
      <w:r w:rsidR="00F9750C" w:rsidRPr="00D455D5">
        <w:rPr>
          <w:rFonts w:ascii="Calibri" w:hAnsi="Calibri" w:cs="Calibri"/>
          <w:sz w:val="24"/>
          <w:szCs w:val="24"/>
          <w:lang w:val="en-GB"/>
        </w:rPr>
        <w:t>qualitative</w:t>
      </w:r>
      <w:r w:rsidR="00B164AD" w:rsidRPr="00D455D5">
        <w:rPr>
          <w:rStyle w:val="FootnoteReference"/>
          <w:rFonts w:ascii="Calibri" w:hAnsi="Calibri" w:cs="Calibri"/>
          <w:sz w:val="24"/>
          <w:szCs w:val="24"/>
          <w:lang w:val="en-GB"/>
        </w:rPr>
        <w:footnoteReference w:id="13"/>
      </w:r>
      <w:r w:rsidR="00F9750C" w:rsidRPr="00D455D5">
        <w:rPr>
          <w:rFonts w:ascii="Calibri" w:hAnsi="Calibri" w:cs="Calibri"/>
          <w:sz w:val="24"/>
          <w:szCs w:val="24"/>
          <w:lang w:val="en-GB"/>
        </w:rPr>
        <w:t xml:space="preserve">. The summit of pain is therefore reached when all parts of the body are in pain, which Epicurus encourages us to scorn since </w:t>
      </w:r>
      <w:r w:rsidR="00CF1648" w:rsidRPr="00D455D5">
        <w:rPr>
          <w:rFonts w:ascii="Calibri" w:hAnsi="Calibri" w:cs="Calibri"/>
          <w:sz w:val="24"/>
          <w:szCs w:val="24"/>
          <w:lang w:val="en-GB"/>
        </w:rPr>
        <w:t>that</w:t>
      </w:r>
      <w:r w:rsidR="00F9750C" w:rsidRPr="00D455D5">
        <w:rPr>
          <w:rFonts w:ascii="Calibri" w:hAnsi="Calibri" w:cs="Calibri"/>
          <w:sz w:val="24"/>
          <w:szCs w:val="24"/>
          <w:lang w:val="en-GB"/>
        </w:rPr>
        <w:t xml:space="preserve"> cannot endure for long, as such severe injury inevitably results in the release of death</w:t>
      </w:r>
      <w:r w:rsidR="00F9750C" w:rsidRPr="00D455D5">
        <w:rPr>
          <w:rStyle w:val="FootnoteReference"/>
          <w:rFonts w:ascii="Calibri" w:hAnsi="Calibri" w:cs="Calibri"/>
          <w:sz w:val="24"/>
          <w:szCs w:val="24"/>
          <w:lang w:val="en-GB"/>
        </w:rPr>
        <w:footnoteReference w:id="14"/>
      </w:r>
      <w:r w:rsidR="00F9750C" w:rsidRPr="00D455D5">
        <w:rPr>
          <w:rFonts w:ascii="Calibri" w:hAnsi="Calibri" w:cs="Calibri"/>
          <w:sz w:val="24"/>
          <w:szCs w:val="24"/>
          <w:lang w:val="en-GB"/>
        </w:rPr>
        <w:t>.</w:t>
      </w:r>
    </w:p>
    <w:p w14:paraId="47E41E64" w14:textId="77777777" w:rsidR="009056F8" w:rsidRPr="00D455D5" w:rsidRDefault="009056F8" w:rsidP="00D455D5">
      <w:pPr>
        <w:spacing w:line="480" w:lineRule="auto"/>
        <w:rPr>
          <w:rFonts w:ascii="Calibri" w:hAnsi="Calibri" w:cs="Calibri"/>
          <w:b/>
          <w:bCs/>
          <w:sz w:val="24"/>
          <w:szCs w:val="24"/>
          <w:lang w:val="en-GB"/>
        </w:rPr>
      </w:pPr>
    </w:p>
    <w:p w14:paraId="6BA70973" w14:textId="525229BD" w:rsidR="00C7101E" w:rsidRPr="00D455D5" w:rsidRDefault="009056F8" w:rsidP="00D455D5">
      <w:pPr>
        <w:spacing w:line="480" w:lineRule="auto"/>
        <w:rPr>
          <w:rFonts w:ascii="Calibri" w:hAnsi="Calibri" w:cs="Calibri"/>
          <w:sz w:val="24"/>
          <w:szCs w:val="24"/>
          <w:lang w:val="en-GB"/>
        </w:rPr>
      </w:pPr>
      <w:r w:rsidRPr="00D455D5">
        <w:rPr>
          <w:rFonts w:ascii="Calibri" w:hAnsi="Calibri" w:cs="Calibri"/>
          <w:b/>
          <w:bCs/>
          <w:sz w:val="24"/>
          <w:szCs w:val="24"/>
          <w:lang w:val="en-GB"/>
        </w:rPr>
        <w:t>1</w:t>
      </w:r>
      <w:r w:rsidR="00BB6793" w:rsidRPr="00D455D5">
        <w:rPr>
          <w:rFonts w:ascii="Calibri" w:hAnsi="Calibri" w:cs="Calibri"/>
          <w:sz w:val="24"/>
          <w:szCs w:val="24"/>
          <w:lang w:val="en-GB"/>
        </w:rPr>
        <w:t xml:space="preserve"> </w:t>
      </w:r>
      <w:r w:rsidR="00C7101E" w:rsidRPr="00D455D5">
        <w:rPr>
          <w:rFonts w:ascii="Calibri" w:hAnsi="Calibri" w:cs="Calibri"/>
          <w:b/>
          <w:bCs/>
          <w:sz w:val="24"/>
          <w:szCs w:val="24"/>
        </w:rPr>
        <w:t>τὸ</w:t>
      </w:r>
      <w:r w:rsidR="00C7101E" w:rsidRPr="00D455D5">
        <w:rPr>
          <w:rFonts w:ascii="Calibri" w:hAnsi="Calibri" w:cs="Calibri"/>
          <w:b/>
          <w:bCs/>
          <w:sz w:val="24"/>
          <w:szCs w:val="24"/>
          <w:lang w:val="en-GB"/>
        </w:rPr>
        <w:t xml:space="preserve"> </w:t>
      </w:r>
      <w:r w:rsidR="00C7101E" w:rsidRPr="00D455D5">
        <w:rPr>
          <w:rFonts w:ascii="Calibri" w:hAnsi="Calibri" w:cs="Calibri"/>
          <w:b/>
          <w:bCs/>
          <w:sz w:val="24"/>
          <w:szCs w:val="24"/>
        </w:rPr>
        <w:t>ἀλγοῦν</w:t>
      </w:r>
      <w:r w:rsidR="00675237" w:rsidRPr="00D455D5">
        <w:rPr>
          <w:rFonts w:ascii="Calibri" w:hAnsi="Calibri" w:cs="Calibri"/>
          <w:b/>
          <w:bCs/>
          <w:sz w:val="24"/>
          <w:szCs w:val="24"/>
          <w:lang w:val="en-GB"/>
        </w:rPr>
        <w:t xml:space="preserve">: </w:t>
      </w:r>
      <w:r w:rsidR="00FF6EB0" w:rsidRPr="00D455D5">
        <w:rPr>
          <w:rFonts w:ascii="Calibri" w:hAnsi="Calibri" w:cs="Calibri"/>
          <w:sz w:val="24"/>
          <w:szCs w:val="24"/>
          <w:lang w:val="en-GB"/>
        </w:rPr>
        <w:t>here physical</w:t>
      </w:r>
      <w:r w:rsidR="00850FA6" w:rsidRPr="00D455D5">
        <w:rPr>
          <w:rFonts w:ascii="Calibri" w:hAnsi="Calibri" w:cs="Calibri"/>
          <w:sz w:val="24"/>
          <w:szCs w:val="24"/>
          <w:lang w:val="en-GB"/>
        </w:rPr>
        <w:t xml:space="preserve"> pain</w:t>
      </w:r>
      <w:r w:rsidR="00FF6EB0" w:rsidRPr="00D455D5">
        <w:rPr>
          <w:rFonts w:ascii="Calibri" w:hAnsi="Calibri" w:cs="Calibri"/>
          <w:sz w:val="24"/>
          <w:szCs w:val="24"/>
          <w:lang w:val="en-GB"/>
        </w:rPr>
        <w:t>, as its presence in the flesh is specified</w:t>
      </w:r>
    </w:p>
    <w:p w14:paraId="05D4373B" w14:textId="77777777" w:rsidR="00F9750C" w:rsidRPr="00D455D5" w:rsidRDefault="00F9750C" w:rsidP="00D455D5">
      <w:pPr>
        <w:spacing w:line="480" w:lineRule="auto"/>
        <w:rPr>
          <w:rFonts w:ascii="Calibri" w:hAnsi="Calibri" w:cs="Calibri"/>
          <w:b/>
          <w:bCs/>
          <w:sz w:val="24"/>
          <w:szCs w:val="24"/>
          <w:lang w:val="en-GB"/>
        </w:rPr>
      </w:pPr>
    </w:p>
    <w:p w14:paraId="461D7FA5" w14:textId="3136A83C" w:rsidR="0044379E" w:rsidRPr="00D455D5" w:rsidRDefault="003D0FC3" w:rsidP="00D455D5">
      <w:pPr>
        <w:spacing w:line="480" w:lineRule="auto"/>
        <w:rPr>
          <w:rFonts w:ascii="Calibri" w:hAnsi="Calibri" w:cs="Calibri"/>
          <w:sz w:val="24"/>
          <w:szCs w:val="24"/>
          <w:lang w:val="en-GB"/>
        </w:rPr>
      </w:pPr>
      <w:r w:rsidRPr="00D455D5">
        <w:rPr>
          <w:rFonts w:ascii="Calibri" w:hAnsi="Calibri" w:cs="Calibri"/>
          <w:b/>
          <w:bCs/>
          <w:sz w:val="24"/>
          <w:szCs w:val="24"/>
          <w:lang w:val="en-GB"/>
        </w:rPr>
        <w:t xml:space="preserve">3 </w:t>
      </w:r>
      <w:r w:rsidR="0044379E" w:rsidRPr="00D455D5">
        <w:rPr>
          <w:rFonts w:ascii="Calibri" w:hAnsi="Calibri" w:cs="Calibri"/>
          <w:b/>
          <w:bCs/>
          <w:sz w:val="24"/>
          <w:szCs w:val="24"/>
        </w:rPr>
        <w:t>κατὰ</w:t>
      </w:r>
      <w:r w:rsidR="009056F8" w:rsidRPr="00D455D5">
        <w:rPr>
          <w:rFonts w:ascii="Calibri" w:hAnsi="Calibri" w:cs="Calibri"/>
          <w:b/>
          <w:bCs/>
          <w:sz w:val="24"/>
          <w:szCs w:val="24"/>
          <w:lang w:val="en-GB"/>
        </w:rPr>
        <w:t>:</w:t>
      </w:r>
      <w:r w:rsidR="0044379E" w:rsidRPr="00D455D5">
        <w:rPr>
          <w:rFonts w:ascii="Calibri" w:hAnsi="Calibri" w:cs="Calibri"/>
          <w:sz w:val="24"/>
          <w:szCs w:val="24"/>
          <w:lang w:val="en-GB"/>
        </w:rPr>
        <w:t xml:space="preserve"> </w:t>
      </w:r>
      <w:r w:rsidR="0044379E" w:rsidRPr="00D455D5">
        <w:rPr>
          <w:rFonts w:ascii="Calibri" w:hAnsi="Calibri" w:cs="Calibri"/>
          <w:i/>
          <w:iCs/>
          <w:sz w:val="24"/>
          <w:szCs w:val="24"/>
          <w:lang w:val="en-GB"/>
        </w:rPr>
        <w:t>throughout</w:t>
      </w:r>
      <w:r w:rsidR="0044379E" w:rsidRPr="00D455D5">
        <w:rPr>
          <w:rFonts w:ascii="Calibri" w:hAnsi="Calibri" w:cs="Calibri"/>
          <w:sz w:val="24"/>
          <w:szCs w:val="24"/>
          <w:lang w:val="en-GB"/>
        </w:rPr>
        <w:t xml:space="preserve">, </w:t>
      </w:r>
      <w:r w:rsidR="00963B24" w:rsidRPr="00D455D5">
        <w:rPr>
          <w:rFonts w:ascii="Calibri" w:hAnsi="Calibri" w:cs="Calibri"/>
          <w:sz w:val="24"/>
          <w:szCs w:val="24"/>
          <w:lang w:val="en-GB"/>
        </w:rPr>
        <w:t xml:space="preserve">giving more of a sense of pervasiveness than </w:t>
      </w:r>
      <w:r w:rsidR="00963B24" w:rsidRPr="00D455D5">
        <w:rPr>
          <w:rFonts w:ascii="Calibri" w:hAnsi="Calibri" w:cs="Calibri"/>
          <w:sz w:val="24"/>
          <w:szCs w:val="24"/>
        </w:rPr>
        <w:t>ἐν</w:t>
      </w:r>
    </w:p>
    <w:p w14:paraId="659A6E32" w14:textId="598D7B8D" w:rsidR="00C91428" w:rsidRPr="00D455D5" w:rsidRDefault="008A0523" w:rsidP="00D455D5">
      <w:pPr>
        <w:spacing w:line="480" w:lineRule="auto"/>
        <w:rPr>
          <w:rFonts w:ascii="Calibri" w:hAnsi="Calibri" w:cs="Calibri"/>
          <w:sz w:val="24"/>
          <w:szCs w:val="24"/>
          <w:lang w:val="en-GB"/>
        </w:rPr>
      </w:pPr>
      <w:r w:rsidRPr="00D455D5">
        <w:rPr>
          <w:rFonts w:ascii="Calibri" w:hAnsi="Calibri" w:cs="Calibri"/>
          <w:b/>
          <w:bCs/>
          <w:sz w:val="24"/>
          <w:szCs w:val="24"/>
        </w:rPr>
        <w:t>συμμένει</w:t>
      </w:r>
      <w:r w:rsidRPr="00D455D5">
        <w:rPr>
          <w:rFonts w:ascii="Calibri" w:hAnsi="Calibri" w:cs="Calibri"/>
          <w:sz w:val="24"/>
          <w:szCs w:val="24"/>
          <w:lang w:val="en-GB"/>
        </w:rPr>
        <w:t xml:space="preserve">: </w:t>
      </w:r>
      <w:r w:rsidRPr="00D455D5">
        <w:rPr>
          <w:rFonts w:ascii="Calibri" w:hAnsi="Calibri" w:cs="Calibri"/>
          <w:i/>
          <w:iCs/>
          <w:sz w:val="24"/>
          <w:szCs w:val="24"/>
          <w:lang w:val="en-GB"/>
        </w:rPr>
        <w:t xml:space="preserve">persist; </w:t>
      </w:r>
      <w:r w:rsidRPr="00D455D5">
        <w:rPr>
          <w:rFonts w:ascii="Calibri" w:hAnsi="Calibri" w:cs="Calibri"/>
          <w:sz w:val="24"/>
          <w:szCs w:val="24"/>
          <w:lang w:val="en-GB"/>
        </w:rPr>
        <w:t xml:space="preserve">conjecture by Bywater for the manuscript tradition of </w:t>
      </w:r>
      <w:r w:rsidRPr="00D455D5">
        <w:rPr>
          <w:rFonts w:ascii="Calibri" w:hAnsi="Calibri" w:cs="Calibri"/>
          <w:sz w:val="24"/>
          <w:szCs w:val="24"/>
        </w:rPr>
        <w:t>συμβαίνει</w:t>
      </w:r>
      <w:r w:rsidRPr="00D455D5">
        <w:rPr>
          <w:rFonts w:ascii="Calibri" w:hAnsi="Calibri" w:cs="Calibri"/>
          <w:sz w:val="24"/>
          <w:szCs w:val="24"/>
          <w:lang w:val="en-GB"/>
        </w:rPr>
        <w:t xml:space="preserve"> (</w:t>
      </w:r>
      <w:r w:rsidRPr="00D455D5">
        <w:rPr>
          <w:rFonts w:ascii="Calibri" w:hAnsi="Calibri" w:cs="Calibri"/>
          <w:i/>
          <w:iCs/>
          <w:sz w:val="24"/>
          <w:szCs w:val="24"/>
          <w:lang w:val="en-GB"/>
        </w:rPr>
        <w:t>occur</w:t>
      </w:r>
      <w:r w:rsidRPr="00D455D5">
        <w:rPr>
          <w:rFonts w:ascii="Calibri" w:hAnsi="Calibri" w:cs="Calibri"/>
          <w:sz w:val="24"/>
          <w:szCs w:val="24"/>
          <w:lang w:val="en-GB"/>
        </w:rPr>
        <w:t xml:space="preserve">) with the variant </w:t>
      </w:r>
      <w:r w:rsidRPr="00D455D5">
        <w:rPr>
          <w:rFonts w:ascii="Calibri" w:hAnsi="Calibri" w:cs="Calibri"/>
          <w:sz w:val="24"/>
          <w:szCs w:val="24"/>
        </w:rPr>
        <w:t>ὑπάρχει</w:t>
      </w:r>
      <w:r w:rsidRPr="00D455D5">
        <w:rPr>
          <w:rFonts w:ascii="Calibri" w:hAnsi="Calibri" w:cs="Calibri"/>
          <w:sz w:val="24"/>
          <w:szCs w:val="24"/>
          <w:lang w:val="en-GB"/>
        </w:rPr>
        <w:t xml:space="preserve"> (</w:t>
      </w:r>
      <w:r w:rsidRPr="00D455D5">
        <w:rPr>
          <w:rFonts w:ascii="Calibri" w:hAnsi="Calibri" w:cs="Calibri"/>
          <w:i/>
          <w:iCs/>
          <w:sz w:val="24"/>
          <w:szCs w:val="24"/>
          <w:lang w:val="en-GB"/>
        </w:rPr>
        <w:t>exist</w:t>
      </w:r>
      <w:r w:rsidRPr="00D455D5">
        <w:rPr>
          <w:rFonts w:ascii="Calibri" w:hAnsi="Calibri" w:cs="Calibri"/>
          <w:sz w:val="24"/>
          <w:szCs w:val="24"/>
          <w:lang w:val="en-GB"/>
        </w:rPr>
        <w:t>) in a Vatican codex</w:t>
      </w:r>
      <w:r w:rsidR="00114BEB" w:rsidRPr="00D455D5">
        <w:rPr>
          <w:rStyle w:val="FootnoteReference"/>
          <w:rFonts w:ascii="Calibri" w:hAnsi="Calibri" w:cs="Calibri"/>
          <w:sz w:val="24"/>
          <w:szCs w:val="24"/>
          <w:lang w:val="en-GB"/>
        </w:rPr>
        <w:footnoteReference w:id="15"/>
      </w:r>
      <w:r w:rsidRPr="00D455D5">
        <w:rPr>
          <w:rFonts w:ascii="Calibri" w:hAnsi="Calibri" w:cs="Calibri"/>
          <w:sz w:val="24"/>
          <w:szCs w:val="24"/>
          <w:lang w:val="en-GB"/>
        </w:rPr>
        <w:t>: the essential meaning is unchanged by the variants.</w:t>
      </w:r>
    </w:p>
    <w:p w14:paraId="0E3FAEF1" w14:textId="77777777" w:rsidR="00D455D5" w:rsidRDefault="00D455D5">
      <w:pPr>
        <w:spacing w:after="160" w:line="259" w:lineRule="auto"/>
        <w:jc w:val="left"/>
        <w:rPr>
          <w:rFonts w:ascii="Calibri" w:hAnsi="Calibri" w:cs="Calibri"/>
          <w:b/>
          <w:bCs/>
          <w:sz w:val="24"/>
          <w:szCs w:val="24"/>
          <w:u w:val="single"/>
          <w:lang w:val="en-GB"/>
        </w:rPr>
      </w:pPr>
      <w:r>
        <w:rPr>
          <w:rFonts w:ascii="Calibri" w:hAnsi="Calibri" w:cs="Calibri"/>
          <w:b/>
          <w:bCs/>
          <w:sz w:val="24"/>
          <w:szCs w:val="24"/>
          <w:u w:val="single"/>
          <w:lang w:val="en-GB"/>
        </w:rPr>
        <w:br w:type="page"/>
      </w:r>
    </w:p>
    <w:p w14:paraId="1FCC8EBB" w14:textId="23C9C2B7" w:rsidR="00D455D5" w:rsidRPr="00D455D5" w:rsidRDefault="00D455D5" w:rsidP="00D455D5">
      <w:pPr>
        <w:spacing w:line="480" w:lineRule="auto"/>
        <w:rPr>
          <w:rFonts w:ascii="Calibri" w:hAnsi="Calibri" w:cs="Calibri"/>
          <w:b/>
          <w:bCs/>
          <w:sz w:val="24"/>
          <w:szCs w:val="24"/>
          <w:u w:val="single"/>
          <w:lang w:val="en-GB"/>
        </w:rPr>
      </w:pPr>
      <w:r w:rsidRPr="00D455D5">
        <w:rPr>
          <w:rFonts w:ascii="Calibri" w:hAnsi="Calibri" w:cs="Calibri"/>
          <w:b/>
          <w:bCs/>
          <w:sz w:val="24"/>
          <w:szCs w:val="24"/>
          <w:u w:val="single"/>
          <w:lang w:val="en-GB"/>
        </w:rPr>
        <w:lastRenderedPageBreak/>
        <w:t>References</w:t>
      </w:r>
    </w:p>
    <w:p w14:paraId="058C4C6B" w14:textId="77777777" w:rsidR="00D455D5" w:rsidRPr="00D455D5" w:rsidRDefault="00D455D5" w:rsidP="00D455D5">
      <w:pPr>
        <w:spacing w:line="480" w:lineRule="auto"/>
        <w:rPr>
          <w:rFonts w:ascii="Calibri" w:hAnsi="Calibri" w:cs="Calibri"/>
          <w:b/>
          <w:bCs/>
          <w:sz w:val="24"/>
          <w:szCs w:val="24"/>
          <w:u w:val="single"/>
          <w:lang w:val="en-GB"/>
        </w:rPr>
      </w:pPr>
    </w:p>
    <w:p w14:paraId="725C45FD" w14:textId="77777777" w:rsidR="00D455D5" w:rsidRPr="00D455D5" w:rsidRDefault="00D455D5" w:rsidP="00D455D5">
      <w:pPr>
        <w:spacing w:line="480" w:lineRule="auto"/>
        <w:rPr>
          <w:rFonts w:ascii="Calibri" w:hAnsi="Calibri" w:cs="Calibri"/>
          <w:b/>
          <w:bCs/>
          <w:sz w:val="24"/>
          <w:szCs w:val="24"/>
          <w:u w:val="single"/>
          <w:lang w:val="en-GB"/>
        </w:rPr>
      </w:pPr>
      <w:r w:rsidRPr="00D455D5">
        <w:rPr>
          <w:rFonts w:ascii="Calibri" w:hAnsi="Calibri" w:cs="Calibri"/>
          <w:b/>
          <w:bCs/>
          <w:sz w:val="24"/>
          <w:szCs w:val="24"/>
          <w:u w:val="single"/>
          <w:lang w:val="en-GB"/>
        </w:rPr>
        <w:t>Primary Sources</w:t>
      </w:r>
    </w:p>
    <w:p w14:paraId="58F5DFB0" w14:textId="77777777" w:rsidR="00D455D5" w:rsidRPr="00D455D5" w:rsidRDefault="00D455D5" w:rsidP="00D455D5">
      <w:pPr>
        <w:spacing w:line="480" w:lineRule="auto"/>
        <w:rPr>
          <w:rFonts w:ascii="Calibri" w:hAnsi="Calibri" w:cs="Calibri"/>
          <w:sz w:val="24"/>
          <w:szCs w:val="24"/>
          <w:lang w:val="en-GB"/>
        </w:rPr>
      </w:pPr>
    </w:p>
    <w:p w14:paraId="6B93489D" w14:textId="77777777" w:rsidR="00D455D5" w:rsidRPr="00D455D5" w:rsidRDefault="00D455D5" w:rsidP="00D455D5">
      <w:pPr>
        <w:spacing w:line="480" w:lineRule="auto"/>
        <w:rPr>
          <w:rFonts w:ascii="Calibri" w:hAnsi="Calibri" w:cs="Calibri"/>
          <w:sz w:val="24"/>
          <w:szCs w:val="24"/>
          <w:lang w:val="en-GB"/>
        </w:rPr>
      </w:pPr>
      <w:r w:rsidRPr="00D455D5">
        <w:rPr>
          <w:rFonts w:ascii="Calibri" w:hAnsi="Calibri" w:cs="Calibri"/>
          <w:sz w:val="24"/>
          <w:szCs w:val="24"/>
          <w:lang w:val="en-GB"/>
        </w:rPr>
        <w:t>Cicero, </w:t>
      </w:r>
      <w:r w:rsidRPr="00D455D5">
        <w:rPr>
          <w:rFonts w:ascii="Calibri" w:hAnsi="Calibri" w:cs="Calibri"/>
          <w:i/>
          <w:iCs/>
          <w:sz w:val="24"/>
          <w:szCs w:val="24"/>
          <w:lang w:val="en-GB"/>
        </w:rPr>
        <w:t>On Ends. </w:t>
      </w:r>
      <w:r w:rsidRPr="00D455D5">
        <w:rPr>
          <w:rFonts w:ascii="Calibri" w:hAnsi="Calibri" w:cs="Calibri"/>
          <w:sz w:val="24"/>
          <w:szCs w:val="24"/>
          <w:lang w:val="en-GB"/>
        </w:rPr>
        <w:t xml:space="preserve"> H. Rackham (trans.). 1914. Cambridge, MA: Harvard University Press.</w:t>
      </w:r>
    </w:p>
    <w:p w14:paraId="0C559B89" w14:textId="77777777" w:rsidR="00D455D5" w:rsidRPr="00D455D5" w:rsidRDefault="00D455D5" w:rsidP="00D455D5">
      <w:pPr>
        <w:spacing w:line="480" w:lineRule="auto"/>
        <w:rPr>
          <w:rFonts w:ascii="Calibri" w:hAnsi="Calibri" w:cs="Calibri"/>
          <w:sz w:val="24"/>
          <w:szCs w:val="24"/>
          <w:lang w:val="en-GB"/>
        </w:rPr>
      </w:pPr>
    </w:p>
    <w:p w14:paraId="4B3C8AD8" w14:textId="77777777" w:rsidR="00D455D5" w:rsidRPr="00D455D5" w:rsidRDefault="00D455D5" w:rsidP="00D455D5">
      <w:pPr>
        <w:spacing w:line="480" w:lineRule="auto"/>
        <w:rPr>
          <w:rFonts w:ascii="Calibri" w:hAnsi="Calibri" w:cs="Calibri"/>
          <w:sz w:val="24"/>
          <w:szCs w:val="24"/>
          <w:lang w:val="en-GB"/>
        </w:rPr>
      </w:pPr>
      <w:r w:rsidRPr="00D455D5">
        <w:rPr>
          <w:rFonts w:ascii="Calibri" w:hAnsi="Calibri" w:cs="Calibri"/>
          <w:sz w:val="24"/>
          <w:szCs w:val="24"/>
          <w:lang w:val="en-GB"/>
        </w:rPr>
        <w:t>Cicero, </w:t>
      </w:r>
      <w:proofErr w:type="spellStart"/>
      <w:r w:rsidRPr="00D455D5">
        <w:rPr>
          <w:rFonts w:ascii="Calibri" w:hAnsi="Calibri" w:cs="Calibri"/>
          <w:i/>
          <w:iCs/>
          <w:sz w:val="24"/>
          <w:szCs w:val="24"/>
          <w:lang w:val="en-GB"/>
        </w:rPr>
        <w:t>Tusculan</w:t>
      </w:r>
      <w:proofErr w:type="spellEnd"/>
      <w:r w:rsidRPr="00D455D5">
        <w:rPr>
          <w:rFonts w:ascii="Calibri" w:hAnsi="Calibri" w:cs="Calibri"/>
          <w:i/>
          <w:iCs/>
          <w:sz w:val="24"/>
          <w:szCs w:val="24"/>
          <w:lang w:val="en-GB"/>
        </w:rPr>
        <w:t xml:space="preserve"> Disputations. </w:t>
      </w:r>
      <w:r w:rsidRPr="00D455D5">
        <w:rPr>
          <w:rFonts w:ascii="Calibri" w:hAnsi="Calibri" w:cs="Calibri"/>
          <w:sz w:val="24"/>
          <w:szCs w:val="24"/>
          <w:lang w:val="en-GB"/>
        </w:rPr>
        <w:t>J. E. King (trans.). 1927. Cambridge, MA: Harvard University Press.</w:t>
      </w:r>
    </w:p>
    <w:p w14:paraId="6CA76386" w14:textId="77777777" w:rsidR="00D455D5" w:rsidRPr="00D455D5" w:rsidRDefault="00D455D5" w:rsidP="00D455D5">
      <w:pPr>
        <w:spacing w:line="480" w:lineRule="auto"/>
        <w:rPr>
          <w:rFonts w:ascii="Calibri" w:hAnsi="Calibri" w:cs="Calibri"/>
          <w:sz w:val="24"/>
          <w:szCs w:val="24"/>
          <w:lang w:val="en-GB"/>
        </w:rPr>
      </w:pPr>
    </w:p>
    <w:p w14:paraId="6CA1EA76" w14:textId="77777777" w:rsidR="00D455D5" w:rsidRPr="00D455D5" w:rsidRDefault="00D455D5" w:rsidP="00D455D5">
      <w:pPr>
        <w:spacing w:line="480" w:lineRule="auto"/>
        <w:rPr>
          <w:rFonts w:ascii="Calibri" w:hAnsi="Calibri" w:cs="Calibri"/>
          <w:sz w:val="24"/>
          <w:szCs w:val="24"/>
          <w:lang w:val="en-GB"/>
        </w:rPr>
      </w:pPr>
      <w:r w:rsidRPr="00D455D5">
        <w:rPr>
          <w:rFonts w:ascii="Calibri" w:hAnsi="Calibri" w:cs="Calibri"/>
          <w:sz w:val="24"/>
          <w:szCs w:val="24"/>
          <w:lang w:val="en-GB"/>
        </w:rPr>
        <w:t xml:space="preserve">Cicero. </w:t>
      </w:r>
      <w:r w:rsidRPr="00D455D5">
        <w:rPr>
          <w:rFonts w:ascii="Calibri" w:hAnsi="Calibri" w:cs="Calibri"/>
          <w:i/>
          <w:iCs/>
          <w:sz w:val="24"/>
          <w:szCs w:val="24"/>
          <w:lang w:val="en-GB"/>
        </w:rPr>
        <w:t>On the Nature of the Gods. Academics. </w:t>
      </w:r>
      <w:r w:rsidRPr="00D455D5">
        <w:rPr>
          <w:rFonts w:ascii="Calibri" w:hAnsi="Calibri" w:cs="Calibri"/>
          <w:sz w:val="24"/>
          <w:szCs w:val="24"/>
          <w:lang w:val="en-GB"/>
        </w:rPr>
        <w:t>H. Rackham (trans.). 1933. Cambridge, MA: Harvard University Press.</w:t>
      </w:r>
    </w:p>
    <w:p w14:paraId="1AACA888" w14:textId="77777777" w:rsidR="00D455D5" w:rsidRPr="00D455D5" w:rsidRDefault="00D455D5" w:rsidP="00D455D5">
      <w:pPr>
        <w:spacing w:line="480" w:lineRule="auto"/>
        <w:rPr>
          <w:rFonts w:ascii="Calibri" w:hAnsi="Calibri" w:cs="Calibri"/>
          <w:sz w:val="24"/>
          <w:szCs w:val="24"/>
          <w:lang w:val="en-GB"/>
        </w:rPr>
      </w:pPr>
    </w:p>
    <w:p w14:paraId="6CCA2007" w14:textId="77777777" w:rsidR="00D455D5" w:rsidRPr="00D455D5" w:rsidRDefault="00D455D5" w:rsidP="00D455D5">
      <w:pPr>
        <w:spacing w:line="480" w:lineRule="auto"/>
        <w:rPr>
          <w:rFonts w:ascii="Calibri" w:hAnsi="Calibri" w:cs="Calibri"/>
          <w:sz w:val="24"/>
          <w:szCs w:val="24"/>
          <w:lang w:val="en-GB"/>
        </w:rPr>
      </w:pPr>
      <w:r w:rsidRPr="00D455D5">
        <w:rPr>
          <w:rFonts w:ascii="Calibri" w:hAnsi="Calibri" w:cs="Calibri"/>
          <w:sz w:val="24"/>
          <w:szCs w:val="24"/>
          <w:lang w:val="en-GB"/>
        </w:rPr>
        <w:t>Demosthenes, </w:t>
      </w:r>
      <w:r w:rsidRPr="00D455D5">
        <w:rPr>
          <w:rFonts w:ascii="Calibri" w:hAnsi="Calibri" w:cs="Calibri"/>
          <w:i/>
          <w:iCs/>
          <w:sz w:val="24"/>
          <w:szCs w:val="24"/>
          <w:lang w:val="en-GB"/>
        </w:rPr>
        <w:t xml:space="preserve">Orations, Volume II: Orations 18-19: De Corona, De Falsa </w:t>
      </w:r>
      <w:proofErr w:type="spellStart"/>
      <w:r w:rsidRPr="00D455D5">
        <w:rPr>
          <w:rFonts w:ascii="Calibri" w:hAnsi="Calibri" w:cs="Calibri"/>
          <w:i/>
          <w:iCs/>
          <w:sz w:val="24"/>
          <w:szCs w:val="24"/>
          <w:lang w:val="en-GB"/>
        </w:rPr>
        <w:t>Legatione</w:t>
      </w:r>
      <w:proofErr w:type="spellEnd"/>
      <w:r w:rsidRPr="00D455D5">
        <w:rPr>
          <w:rFonts w:ascii="Calibri" w:hAnsi="Calibri" w:cs="Calibri"/>
          <w:i/>
          <w:iCs/>
          <w:sz w:val="24"/>
          <w:szCs w:val="24"/>
          <w:lang w:val="en-GB"/>
        </w:rPr>
        <w:t>. </w:t>
      </w:r>
      <w:r w:rsidRPr="00D455D5">
        <w:rPr>
          <w:rFonts w:ascii="Calibri" w:hAnsi="Calibri" w:cs="Calibri"/>
          <w:sz w:val="24"/>
          <w:szCs w:val="24"/>
          <w:lang w:val="en-GB"/>
        </w:rPr>
        <w:t xml:space="preserve"> C. A. Vince and J. H. Vince (trans.). 1926. Cambridge, MA: Harvard University Press.</w:t>
      </w:r>
    </w:p>
    <w:p w14:paraId="213B9658" w14:textId="77777777" w:rsidR="00D455D5" w:rsidRPr="00D455D5" w:rsidRDefault="00D455D5" w:rsidP="00D455D5">
      <w:pPr>
        <w:spacing w:line="480" w:lineRule="auto"/>
        <w:rPr>
          <w:rFonts w:ascii="Calibri" w:hAnsi="Calibri" w:cs="Calibri"/>
          <w:sz w:val="24"/>
          <w:szCs w:val="24"/>
          <w:lang w:val="en-GB"/>
        </w:rPr>
      </w:pPr>
    </w:p>
    <w:p w14:paraId="060373BB" w14:textId="77777777" w:rsidR="00D455D5" w:rsidRPr="00D455D5" w:rsidRDefault="00D455D5" w:rsidP="00D455D5">
      <w:pPr>
        <w:spacing w:line="480" w:lineRule="auto"/>
        <w:rPr>
          <w:rFonts w:ascii="Calibri" w:hAnsi="Calibri" w:cs="Calibri"/>
          <w:sz w:val="24"/>
          <w:szCs w:val="24"/>
          <w:lang w:val="en-GB"/>
        </w:rPr>
      </w:pPr>
      <w:r w:rsidRPr="00D455D5">
        <w:rPr>
          <w:rFonts w:ascii="Calibri" w:hAnsi="Calibri" w:cs="Calibri"/>
          <w:sz w:val="24"/>
          <w:szCs w:val="24"/>
          <w:lang w:val="en-GB"/>
        </w:rPr>
        <w:t>Diogenes Laertius, </w:t>
      </w:r>
      <w:r w:rsidRPr="00D455D5">
        <w:rPr>
          <w:rFonts w:ascii="Calibri" w:hAnsi="Calibri" w:cs="Calibri"/>
          <w:i/>
          <w:iCs/>
          <w:sz w:val="24"/>
          <w:szCs w:val="24"/>
          <w:lang w:val="en-GB"/>
        </w:rPr>
        <w:t xml:space="preserve">Vitae </w:t>
      </w:r>
      <w:proofErr w:type="spellStart"/>
      <w:r w:rsidRPr="00D455D5">
        <w:rPr>
          <w:rFonts w:ascii="Calibri" w:hAnsi="Calibri" w:cs="Calibri"/>
          <w:i/>
          <w:iCs/>
          <w:sz w:val="24"/>
          <w:szCs w:val="24"/>
          <w:lang w:val="en-GB"/>
        </w:rPr>
        <w:t>philosophorum</w:t>
      </w:r>
      <w:proofErr w:type="spellEnd"/>
      <w:r w:rsidRPr="00D455D5">
        <w:rPr>
          <w:rFonts w:ascii="Calibri" w:hAnsi="Calibri" w:cs="Calibri"/>
          <w:i/>
          <w:iCs/>
          <w:sz w:val="24"/>
          <w:szCs w:val="24"/>
          <w:lang w:val="en-GB"/>
        </w:rPr>
        <w:t>. </w:t>
      </w:r>
      <w:r w:rsidRPr="00D455D5">
        <w:rPr>
          <w:rFonts w:ascii="Calibri" w:hAnsi="Calibri" w:cs="Calibri"/>
          <w:sz w:val="24"/>
          <w:szCs w:val="24"/>
          <w:lang w:val="en-GB"/>
        </w:rPr>
        <w:t>H. S. Long (ed.). 1964. Oxford: Oxford University Press.</w:t>
      </w:r>
    </w:p>
    <w:p w14:paraId="4D7B8488" w14:textId="77777777" w:rsidR="00D455D5" w:rsidRPr="00D455D5" w:rsidRDefault="00D455D5" w:rsidP="00D455D5">
      <w:pPr>
        <w:spacing w:line="480" w:lineRule="auto"/>
        <w:jc w:val="left"/>
        <w:rPr>
          <w:rFonts w:ascii="Calibri" w:hAnsi="Calibri" w:cs="Calibri"/>
          <w:sz w:val="24"/>
          <w:szCs w:val="24"/>
          <w:lang w:val="en-GB"/>
        </w:rPr>
      </w:pPr>
    </w:p>
    <w:p w14:paraId="169826B5" w14:textId="77777777" w:rsidR="00D455D5" w:rsidRPr="00D455D5" w:rsidRDefault="00D455D5" w:rsidP="00D455D5">
      <w:pPr>
        <w:spacing w:line="480" w:lineRule="auto"/>
        <w:jc w:val="left"/>
        <w:rPr>
          <w:rFonts w:ascii="Calibri" w:hAnsi="Calibri" w:cs="Calibri"/>
          <w:sz w:val="24"/>
          <w:szCs w:val="24"/>
          <w:lang w:val="en-GB"/>
        </w:rPr>
      </w:pPr>
      <w:r w:rsidRPr="00D455D5">
        <w:rPr>
          <w:rFonts w:ascii="Calibri" w:hAnsi="Calibri" w:cs="Calibri"/>
          <w:sz w:val="24"/>
          <w:szCs w:val="24"/>
          <w:lang w:val="en-GB"/>
        </w:rPr>
        <w:t xml:space="preserve">Epicurus, </w:t>
      </w:r>
      <w:r w:rsidRPr="00D455D5">
        <w:rPr>
          <w:rFonts w:ascii="Calibri" w:hAnsi="Calibri" w:cs="Calibri"/>
          <w:i/>
          <w:iCs/>
          <w:sz w:val="24"/>
          <w:szCs w:val="24"/>
          <w:lang w:val="en-GB"/>
        </w:rPr>
        <w:t>Opere</w:t>
      </w:r>
      <w:r w:rsidRPr="00D455D5">
        <w:rPr>
          <w:rFonts w:ascii="Calibri" w:hAnsi="Calibri" w:cs="Calibri"/>
          <w:sz w:val="24"/>
          <w:szCs w:val="24"/>
          <w:lang w:val="en-GB"/>
        </w:rPr>
        <w:t xml:space="preserve">. G. Arrighetti (ed.). 1960. Turin: Einaudi. </w:t>
      </w:r>
      <w:r w:rsidRPr="00D455D5">
        <w:rPr>
          <w:rFonts w:ascii="Calibri" w:hAnsi="Calibri" w:cs="Calibri"/>
          <w:i/>
          <w:iCs/>
          <w:sz w:val="24"/>
          <w:szCs w:val="24"/>
          <w:lang w:val="en-GB"/>
        </w:rPr>
        <w:t xml:space="preserve">Thesaurus Linguae </w:t>
      </w:r>
      <w:proofErr w:type="spellStart"/>
      <w:r w:rsidRPr="00D455D5">
        <w:rPr>
          <w:rFonts w:ascii="Calibri" w:hAnsi="Calibri" w:cs="Calibri"/>
          <w:i/>
          <w:iCs/>
          <w:sz w:val="24"/>
          <w:szCs w:val="24"/>
          <w:lang w:val="en-GB"/>
        </w:rPr>
        <w:t>Graecae</w:t>
      </w:r>
      <w:proofErr w:type="spellEnd"/>
      <w:r w:rsidRPr="00D455D5">
        <w:rPr>
          <w:rFonts w:ascii="Calibri" w:hAnsi="Calibri" w:cs="Calibri"/>
          <w:sz w:val="24"/>
          <w:szCs w:val="24"/>
          <w:lang w:val="en-GB"/>
        </w:rPr>
        <w:t>. Available at: http://stephanus.tlg.uci.edu/Iris/Cite?0537:002:558 (Accessed: 10 April 2026).</w:t>
      </w:r>
    </w:p>
    <w:p w14:paraId="6611A44D" w14:textId="77777777" w:rsidR="00D455D5" w:rsidRPr="00D455D5" w:rsidRDefault="00D455D5" w:rsidP="00D455D5">
      <w:pPr>
        <w:spacing w:line="480" w:lineRule="auto"/>
        <w:rPr>
          <w:rFonts w:ascii="Calibri" w:hAnsi="Calibri" w:cs="Calibri"/>
          <w:sz w:val="24"/>
          <w:szCs w:val="24"/>
          <w:lang w:val="en-GB"/>
        </w:rPr>
      </w:pPr>
    </w:p>
    <w:p w14:paraId="4DD900CD" w14:textId="77777777" w:rsidR="00D455D5" w:rsidRPr="00D455D5" w:rsidRDefault="00D455D5" w:rsidP="00D455D5">
      <w:pPr>
        <w:spacing w:line="480" w:lineRule="auto"/>
        <w:rPr>
          <w:rFonts w:ascii="Calibri" w:hAnsi="Calibri" w:cs="Calibri"/>
          <w:sz w:val="24"/>
          <w:szCs w:val="24"/>
          <w:lang w:val="en-GB"/>
        </w:rPr>
      </w:pPr>
      <w:r w:rsidRPr="00D455D5">
        <w:rPr>
          <w:rFonts w:ascii="Calibri" w:hAnsi="Calibri" w:cs="Calibri"/>
          <w:sz w:val="24"/>
          <w:szCs w:val="24"/>
          <w:lang w:val="en-GB"/>
        </w:rPr>
        <w:t>Euripides, </w:t>
      </w:r>
      <w:r w:rsidRPr="00D455D5">
        <w:rPr>
          <w:rFonts w:ascii="Calibri" w:hAnsi="Calibri" w:cs="Calibri"/>
          <w:i/>
          <w:iCs/>
          <w:sz w:val="24"/>
          <w:szCs w:val="24"/>
          <w:lang w:val="en-GB"/>
        </w:rPr>
        <w:t>Cyclops. Alcestis. Medea. </w:t>
      </w:r>
      <w:r w:rsidRPr="00D455D5">
        <w:rPr>
          <w:rFonts w:ascii="Calibri" w:hAnsi="Calibri" w:cs="Calibri"/>
          <w:sz w:val="24"/>
          <w:szCs w:val="24"/>
          <w:lang w:val="en-GB"/>
        </w:rPr>
        <w:t xml:space="preserve"> D. Kovacs (ed. and trans.). 1994. Cambridge, MA: Harvard University Press.</w:t>
      </w:r>
    </w:p>
    <w:p w14:paraId="1900A8B8" w14:textId="77777777" w:rsidR="00D455D5" w:rsidRPr="00D455D5" w:rsidRDefault="00D455D5" w:rsidP="00D455D5">
      <w:pPr>
        <w:spacing w:line="480" w:lineRule="auto"/>
        <w:rPr>
          <w:rFonts w:ascii="Calibri" w:hAnsi="Calibri" w:cs="Calibri"/>
          <w:sz w:val="24"/>
          <w:szCs w:val="24"/>
          <w:lang w:val="en-GB"/>
        </w:rPr>
      </w:pPr>
    </w:p>
    <w:p w14:paraId="49555211" w14:textId="77777777" w:rsidR="00D455D5" w:rsidRPr="00D455D5" w:rsidRDefault="00D455D5" w:rsidP="00D455D5">
      <w:pPr>
        <w:spacing w:line="480" w:lineRule="auto"/>
        <w:rPr>
          <w:rFonts w:ascii="Calibri" w:hAnsi="Calibri" w:cs="Calibri"/>
          <w:sz w:val="24"/>
          <w:szCs w:val="24"/>
          <w:lang w:val="en-GB"/>
        </w:rPr>
      </w:pPr>
      <w:r w:rsidRPr="00D455D5">
        <w:rPr>
          <w:rFonts w:ascii="Calibri" w:hAnsi="Calibri" w:cs="Calibri"/>
          <w:sz w:val="24"/>
          <w:szCs w:val="24"/>
          <w:lang w:val="en-GB"/>
        </w:rPr>
        <w:lastRenderedPageBreak/>
        <w:t>Euripides, </w:t>
      </w:r>
      <w:r w:rsidRPr="00D455D5">
        <w:rPr>
          <w:rFonts w:ascii="Calibri" w:hAnsi="Calibri" w:cs="Calibri"/>
          <w:i/>
          <w:iCs/>
          <w:sz w:val="24"/>
          <w:szCs w:val="24"/>
          <w:lang w:val="en-GB"/>
        </w:rPr>
        <w:t>Helen. Phoenician Women. Orestes. </w:t>
      </w:r>
      <w:r w:rsidRPr="00D455D5">
        <w:rPr>
          <w:rFonts w:ascii="Calibri" w:hAnsi="Calibri" w:cs="Calibri"/>
          <w:sz w:val="24"/>
          <w:szCs w:val="24"/>
          <w:lang w:val="en-GB"/>
        </w:rPr>
        <w:t>D. Kovacs (ed. and trans). 2002. Cambridge, MA: Harvard University Press.</w:t>
      </w:r>
    </w:p>
    <w:p w14:paraId="693A2AFE" w14:textId="77777777" w:rsidR="00D455D5" w:rsidRPr="00D455D5" w:rsidRDefault="00D455D5" w:rsidP="00D455D5">
      <w:pPr>
        <w:spacing w:line="480" w:lineRule="auto"/>
        <w:rPr>
          <w:rFonts w:ascii="Calibri" w:hAnsi="Calibri" w:cs="Calibri"/>
          <w:sz w:val="24"/>
          <w:szCs w:val="24"/>
          <w:lang w:val="en-GB"/>
        </w:rPr>
      </w:pPr>
    </w:p>
    <w:p w14:paraId="779043C9" w14:textId="77777777" w:rsidR="00D455D5" w:rsidRPr="00D455D5" w:rsidRDefault="00D455D5" w:rsidP="00D455D5">
      <w:pPr>
        <w:spacing w:line="480" w:lineRule="auto"/>
        <w:rPr>
          <w:rFonts w:ascii="Calibri" w:hAnsi="Calibri" w:cs="Calibri"/>
          <w:sz w:val="24"/>
          <w:szCs w:val="24"/>
          <w:lang w:val="en-GB"/>
        </w:rPr>
      </w:pPr>
      <w:r w:rsidRPr="00D455D5">
        <w:rPr>
          <w:rFonts w:ascii="Calibri" w:hAnsi="Calibri" w:cs="Calibri"/>
          <w:sz w:val="24"/>
          <w:szCs w:val="24"/>
          <w:lang w:val="en-GB"/>
        </w:rPr>
        <w:t>Herodotus, </w:t>
      </w:r>
      <w:r w:rsidRPr="00D455D5">
        <w:rPr>
          <w:rFonts w:ascii="Calibri" w:hAnsi="Calibri" w:cs="Calibri"/>
          <w:i/>
          <w:iCs/>
          <w:sz w:val="24"/>
          <w:szCs w:val="24"/>
          <w:lang w:val="en-GB"/>
        </w:rPr>
        <w:t>The Persian Wars, Volume I: Books 1-2. </w:t>
      </w:r>
      <w:r w:rsidRPr="00D455D5">
        <w:rPr>
          <w:rFonts w:ascii="Calibri" w:hAnsi="Calibri" w:cs="Calibri"/>
          <w:sz w:val="24"/>
          <w:szCs w:val="24"/>
          <w:lang w:val="en-GB"/>
        </w:rPr>
        <w:t xml:space="preserve"> A. D. Godley (trans.). 1920. Cambridge, MA: Harvard University Press.</w:t>
      </w:r>
    </w:p>
    <w:p w14:paraId="74857D56" w14:textId="77777777" w:rsidR="00D455D5" w:rsidRPr="00D455D5" w:rsidRDefault="00D455D5" w:rsidP="00D455D5">
      <w:pPr>
        <w:spacing w:line="480" w:lineRule="auto"/>
        <w:rPr>
          <w:rFonts w:ascii="Calibri" w:hAnsi="Calibri" w:cs="Calibri"/>
          <w:sz w:val="24"/>
          <w:szCs w:val="24"/>
          <w:lang w:val="en-GB"/>
        </w:rPr>
      </w:pPr>
    </w:p>
    <w:p w14:paraId="40264E3E" w14:textId="77777777" w:rsidR="00D455D5" w:rsidRPr="00D455D5" w:rsidRDefault="00D455D5" w:rsidP="00D455D5">
      <w:pPr>
        <w:spacing w:line="480" w:lineRule="auto"/>
        <w:rPr>
          <w:rFonts w:ascii="Calibri" w:hAnsi="Calibri" w:cs="Calibri"/>
          <w:sz w:val="24"/>
          <w:szCs w:val="24"/>
          <w:lang w:val="en-GB"/>
        </w:rPr>
      </w:pPr>
      <w:r w:rsidRPr="00D455D5">
        <w:rPr>
          <w:rFonts w:ascii="Calibri" w:hAnsi="Calibri" w:cs="Calibri"/>
          <w:sz w:val="24"/>
          <w:szCs w:val="24"/>
          <w:lang w:val="en-GB"/>
        </w:rPr>
        <w:t>Josephus, </w:t>
      </w:r>
      <w:r w:rsidRPr="00D455D5">
        <w:rPr>
          <w:rFonts w:ascii="Calibri" w:hAnsi="Calibri" w:cs="Calibri"/>
          <w:i/>
          <w:iCs/>
          <w:sz w:val="24"/>
          <w:szCs w:val="24"/>
          <w:lang w:val="en-GB"/>
        </w:rPr>
        <w:t>The Jewish War, Volume III: Books 5-7. </w:t>
      </w:r>
      <w:r w:rsidRPr="00D455D5">
        <w:rPr>
          <w:rFonts w:ascii="Calibri" w:hAnsi="Calibri" w:cs="Calibri"/>
          <w:sz w:val="24"/>
          <w:szCs w:val="24"/>
          <w:lang w:val="en-GB"/>
        </w:rPr>
        <w:t xml:space="preserve"> H. St. J. Thackeray (trans.). 1928. Cambridge, MA: Harvard University Press.</w:t>
      </w:r>
    </w:p>
    <w:p w14:paraId="1894800F" w14:textId="77777777" w:rsidR="00D455D5" w:rsidRPr="00D455D5" w:rsidRDefault="00D455D5" w:rsidP="00D455D5">
      <w:pPr>
        <w:spacing w:line="480" w:lineRule="auto"/>
        <w:rPr>
          <w:rFonts w:ascii="Calibri" w:hAnsi="Calibri" w:cs="Calibri"/>
          <w:sz w:val="24"/>
          <w:szCs w:val="24"/>
          <w:lang w:val="en-GB"/>
        </w:rPr>
      </w:pPr>
    </w:p>
    <w:p w14:paraId="140189A2" w14:textId="77777777" w:rsidR="00D455D5" w:rsidRPr="00D455D5" w:rsidRDefault="00D455D5" w:rsidP="00D455D5">
      <w:pPr>
        <w:spacing w:line="480" w:lineRule="auto"/>
        <w:rPr>
          <w:rFonts w:ascii="Calibri" w:hAnsi="Calibri" w:cs="Calibri"/>
          <w:sz w:val="24"/>
          <w:szCs w:val="24"/>
          <w:lang w:val="en-GB"/>
        </w:rPr>
      </w:pPr>
      <w:r w:rsidRPr="00D455D5">
        <w:rPr>
          <w:rFonts w:ascii="Calibri" w:hAnsi="Calibri" w:cs="Calibri"/>
          <w:sz w:val="24"/>
          <w:szCs w:val="24"/>
          <w:lang w:val="en-GB"/>
        </w:rPr>
        <w:t>Lucretius, </w:t>
      </w:r>
      <w:r w:rsidRPr="00D455D5">
        <w:rPr>
          <w:rFonts w:ascii="Calibri" w:hAnsi="Calibri" w:cs="Calibri"/>
          <w:i/>
          <w:iCs/>
          <w:sz w:val="24"/>
          <w:szCs w:val="24"/>
          <w:lang w:val="en-GB"/>
        </w:rPr>
        <w:t>On the Nature of Things. </w:t>
      </w:r>
      <w:r w:rsidRPr="00D455D5">
        <w:rPr>
          <w:rFonts w:ascii="Calibri" w:hAnsi="Calibri" w:cs="Calibri"/>
          <w:sz w:val="24"/>
          <w:szCs w:val="24"/>
          <w:lang w:val="en-GB"/>
        </w:rPr>
        <w:t xml:space="preserve"> W. H. D. Rouse (trans.). M. F. Smith (rev.). 1924. Cambridge, MA: Harvard University Press.</w:t>
      </w:r>
    </w:p>
    <w:p w14:paraId="1A09B896" w14:textId="77777777" w:rsidR="00D455D5" w:rsidRPr="00D455D5" w:rsidRDefault="00D455D5" w:rsidP="00D455D5">
      <w:pPr>
        <w:spacing w:line="480" w:lineRule="auto"/>
        <w:rPr>
          <w:rFonts w:ascii="Calibri" w:hAnsi="Calibri" w:cs="Calibri"/>
          <w:sz w:val="24"/>
          <w:szCs w:val="24"/>
          <w:lang w:val="en-GB"/>
        </w:rPr>
      </w:pPr>
    </w:p>
    <w:p w14:paraId="01FB16D5" w14:textId="77777777" w:rsidR="00D455D5" w:rsidRPr="00D455D5" w:rsidRDefault="00D455D5" w:rsidP="00D455D5">
      <w:pPr>
        <w:spacing w:line="480" w:lineRule="auto"/>
        <w:rPr>
          <w:rFonts w:ascii="Calibri" w:hAnsi="Calibri" w:cs="Calibri"/>
          <w:sz w:val="24"/>
          <w:szCs w:val="24"/>
          <w:lang w:val="en-GB"/>
        </w:rPr>
      </w:pPr>
      <w:proofErr w:type="spellStart"/>
      <w:r w:rsidRPr="00D455D5">
        <w:rPr>
          <w:rFonts w:ascii="Calibri" w:hAnsi="Calibri" w:cs="Calibri"/>
          <w:sz w:val="24"/>
          <w:szCs w:val="24"/>
          <w:lang w:val="en-GB"/>
        </w:rPr>
        <w:t>Philodemus</w:t>
      </w:r>
      <w:proofErr w:type="spellEnd"/>
      <w:r w:rsidRPr="00D455D5">
        <w:rPr>
          <w:rFonts w:ascii="Calibri" w:hAnsi="Calibri" w:cs="Calibri"/>
          <w:sz w:val="24"/>
          <w:szCs w:val="24"/>
          <w:lang w:val="en-GB"/>
        </w:rPr>
        <w:t xml:space="preserve">, </w:t>
      </w:r>
      <w:r w:rsidRPr="00D455D5">
        <w:rPr>
          <w:rFonts w:ascii="Calibri" w:hAnsi="Calibri" w:cs="Calibri"/>
          <w:i/>
          <w:iCs/>
          <w:sz w:val="24"/>
          <w:szCs w:val="24"/>
          <w:lang w:val="en-GB"/>
        </w:rPr>
        <w:t>On death</w:t>
      </w:r>
      <w:r w:rsidRPr="00D455D5">
        <w:rPr>
          <w:rFonts w:ascii="Calibri" w:hAnsi="Calibri" w:cs="Calibri"/>
          <w:sz w:val="24"/>
          <w:szCs w:val="24"/>
          <w:lang w:val="en-GB"/>
        </w:rPr>
        <w:t>. W. Benjamin Henry (ed. and trans.). 2009. Atlanta: SBL Press. Available at: https://hdl-handle-net.uwtsd.idm.oclc.org/2027/heb08825.0001.001 (Accessed: 10 April 2026).</w:t>
      </w:r>
    </w:p>
    <w:p w14:paraId="18A78FAC" w14:textId="77777777" w:rsidR="00D455D5" w:rsidRPr="00D455D5" w:rsidRDefault="00D455D5" w:rsidP="00D455D5">
      <w:pPr>
        <w:spacing w:line="480" w:lineRule="auto"/>
        <w:rPr>
          <w:rFonts w:ascii="Calibri" w:hAnsi="Calibri" w:cs="Calibri"/>
          <w:sz w:val="24"/>
          <w:szCs w:val="24"/>
          <w:lang w:val="en-GB"/>
        </w:rPr>
      </w:pPr>
    </w:p>
    <w:p w14:paraId="6F3F65FE" w14:textId="77777777" w:rsidR="00D455D5" w:rsidRPr="00D455D5" w:rsidRDefault="00D455D5" w:rsidP="00D455D5">
      <w:pPr>
        <w:spacing w:line="480" w:lineRule="auto"/>
        <w:rPr>
          <w:rFonts w:ascii="Calibri" w:hAnsi="Calibri" w:cs="Calibri"/>
          <w:sz w:val="24"/>
          <w:szCs w:val="24"/>
          <w:lang w:val="en-GB"/>
        </w:rPr>
      </w:pPr>
      <w:proofErr w:type="spellStart"/>
      <w:r w:rsidRPr="00D455D5">
        <w:rPr>
          <w:rFonts w:ascii="Calibri" w:hAnsi="Calibri" w:cs="Calibri"/>
          <w:sz w:val="24"/>
          <w:szCs w:val="24"/>
          <w:lang w:val="en-GB"/>
        </w:rPr>
        <w:t>Philodemus</w:t>
      </w:r>
      <w:proofErr w:type="spellEnd"/>
      <w:r w:rsidRPr="00D455D5">
        <w:rPr>
          <w:rFonts w:ascii="Calibri" w:hAnsi="Calibri" w:cs="Calibri"/>
          <w:sz w:val="24"/>
          <w:szCs w:val="24"/>
          <w:lang w:val="en-GB"/>
        </w:rPr>
        <w:t xml:space="preserve">, </w:t>
      </w:r>
      <w:r w:rsidRPr="00D455D5">
        <w:rPr>
          <w:rFonts w:ascii="Calibri" w:hAnsi="Calibri" w:cs="Calibri"/>
          <w:i/>
          <w:iCs/>
          <w:sz w:val="24"/>
          <w:szCs w:val="24"/>
          <w:lang w:val="en-GB"/>
        </w:rPr>
        <w:t xml:space="preserve">On the gods </w:t>
      </w:r>
      <w:r w:rsidRPr="00D455D5">
        <w:rPr>
          <w:rFonts w:ascii="Calibri" w:hAnsi="Calibri" w:cs="Calibri"/>
          <w:sz w:val="24"/>
          <w:szCs w:val="24"/>
          <w:lang w:val="en-GB"/>
        </w:rPr>
        <w:t>I</w:t>
      </w:r>
      <w:r w:rsidRPr="00D455D5">
        <w:rPr>
          <w:rFonts w:ascii="Calibri" w:hAnsi="Calibri" w:cs="Calibri"/>
          <w:i/>
          <w:iCs/>
          <w:sz w:val="24"/>
          <w:szCs w:val="24"/>
          <w:lang w:val="en-GB"/>
        </w:rPr>
        <w:t xml:space="preserve">, </w:t>
      </w:r>
      <w:proofErr w:type="spellStart"/>
      <w:r w:rsidRPr="00D455D5">
        <w:rPr>
          <w:rFonts w:ascii="Calibri" w:hAnsi="Calibri" w:cs="Calibri"/>
          <w:sz w:val="24"/>
          <w:szCs w:val="24"/>
          <w:lang w:val="en-GB"/>
        </w:rPr>
        <w:t>PHerc</w:t>
      </w:r>
      <w:proofErr w:type="spellEnd"/>
      <w:r w:rsidRPr="00D455D5">
        <w:rPr>
          <w:rFonts w:ascii="Calibri" w:hAnsi="Calibri" w:cs="Calibri"/>
          <w:sz w:val="24"/>
          <w:szCs w:val="24"/>
          <w:lang w:val="en-GB"/>
        </w:rPr>
        <w:t xml:space="preserve">. 26, col. 17. Available via DCLP at: https://papyri.info/dclp/62382 (Accessed: 1 May 2026). </w:t>
      </w:r>
    </w:p>
    <w:p w14:paraId="6E38AE11" w14:textId="77777777" w:rsidR="00D455D5" w:rsidRPr="00D455D5" w:rsidRDefault="00D455D5" w:rsidP="00D455D5">
      <w:pPr>
        <w:spacing w:line="480" w:lineRule="auto"/>
        <w:rPr>
          <w:rFonts w:ascii="Calibri" w:hAnsi="Calibri" w:cs="Calibri"/>
          <w:sz w:val="24"/>
          <w:szCs w:val="24"/>
          <w:lang w:val="en-GB"/>
        </w:rPr>
      </w:pPr>
    </w:p>
    <w:p w14:paraId="0F7AB87E" w14:textId="77777777" w:rsidR="00D455D5" w:rsidRPr="00D455D5" w:rsidRDefault="00D455D5" w:rsidP="00D455D5">
      <w:pPr>
        <w:spacing w:line="480" w:lineRule="auto"/>
        <w:rPr>
          <w:rFonts w:ascii="Calibri" w:hAnsi="Calibri" w:cs="Calibri"/>
          <w:sz w:val="24"/>
          <w:szCs w:val="24"/>
          <w:lang w:val="en-GB"/>
        </w:rPr>
      </w:pPr>
      <w:proofErr w:type="spellStart"/>
      <w:r w:rsidRPr="00D455D5">
        <w:rPr>
          <w:rFonts w:ascii="Calibri" w:hAnsi="Calibri" w:cs="Calibri"/>
          <w:sz w:val="24"/>
          <w:szCs w:val="24"/>
          <w:lang w:val="en-GB"/>
        </w:rPr>
        <w:t>Philodemus</w:t>
      </w:r>
      <w:proofErr w:type="spellEnd"/>
      <w:r w:rsidRPr="00D455D5">
        <w:rPr>
          <w:rFonts w:ascii="Calibri" w:hAnsi="Calibri" w:cs="Calibri"/>
          <w:sz w:val="24"/>
          <w:szCs w:val="24"/>
          <w:lang w:val="en-GB"/>
        </w:rPr>
        <w:t xml:space="preserve">, </w:t>
      </w:r>
      <w:r w:rsidRPr="00D455D5">
        <w:rPr>
          <w:rFonts w:ascii="Calibri" w:hAnsi="Calibri" w:cs="Calibri"/>
          <w:i/>
          <w:iCs/>
          <w:sz w:val="24"/>
          <w:szCs w:val="24"/>
          <w:lang w:val="en-GB"/>
        </w:rPr>
        <w:t xml:space="preserve">On the gods </w:t>
      </w:r>
      <w:r w:rsidRPr="00D455D5">
        <w:rPr>
          <w:rFonts w:ascii="Calibri" w:hAnsi="Calibri" w:cs="Calibri"/>
          <w:sz w:val="24"/>
          <w:szCs w:val="24"/>
          <w:lang w:val="en-GB"/>
        </w:rPr>
        <w:t xml:space="preserve">III, </w:t>
      </w:r>
      <w:proofErr w:type="spellStart"/>
      <w:r w:rsidRPr="00D455D5">
        <w:rPr>
          <w:rFonts w:ascii="Calibri" w:hAnsi="Calibri" w:cs="Calibri"/>
          <w:sz w:val="24"/>
          <w:szCs w:val="24"/>
          <w:lang w:val="en-GB"/>
        </w:rPr>
        <w:t>PHerc</w:t>
      </w:r>
      <w:proofErr w:type="spellEnd"/>
      <w:r w:rsidRPr="00D455D5">
        <w:rPr>
          <w:rFonts w:ascii="Calibri" w:hAnsi="Calibri" w:cs="Calibri"/>
          <w:sz w:val="24"/>
          <w:szCs w:val="24"/>
          <w:lang w:val="en-GB"/>
        </w:rPr>
        <w:t>. 1479. Available at: https://latinum.substack.com/p/pherc-1479-philodemus-on-the-gods (Accessed: 1 May 2026).</w:t>
      </w:r>
    </w:p>
    <w:p w14:paraId="7204660E" w14:textId="77777777" w:rsidR="00D455D5" w:rsidRPr="00D455D5" w:rsidRDefault="00D455D5" w:rsidP="00D455D5">
      <w:pPr>
        <w:spacing w:line="480" w:lineRule="auto"/>
        <w:rPr>
          <w:rFonts w:ascii="Calibri" w:hAnsi="Calibri" w:cs="Calibri"/>
          <w:sz w:val="24"/>
          <w:szCs w:val="24"/>
          <w:lang w:val="en-GB"/>
        </w:rPr>
      </w:pPr>
    </w:p>
    <w:p w14:paraId="2DCC0E57" w14:textId="77777777" w:rsidR="00D455D5" w:rsidRPr="00D455D5" w:rsidRDefault="00D455D5" w:rsidP="00D455D5">
      <w:pPr>
        <w:spacing w:line="480" w:lineRule="auto"/>
        <w:rPr>
          <w:rFonts w:ascii="Calibri" w:hAnsi="Calibri" w:cs="Calibri"/>
          <w:sz w:val="24"/>
          <w:szCs w:val="24"/>
          <w:lang w:val="en-GB"/>
        </w:rPr>
      </w:pPr>
      <w:r w:rsidRPr="00D455D5">
        <w:rPr>
          <w:rFonts w:ascii="Calibri" w:hAnsi="Calibri" w:cs="Calibri"/>
          <w:sz w:val="24"/>
          <w:szCs w:val="24"/>
          <w:lang w:val="en-GB"/>
        </w:rPr>
        <w:t>Plato, </w:t>
      </w:r>
      <w:r w:rsidRPr="00D455D5">
        <w:rPr>
          <w:rFonts w:ascii="Calibri" w:hAnsi="Calibri" w:cs="Calibri"/>
          <w:i/>
          <w:iCs/>
          <w:sz w:val="24"/>
          <w:szCs w:val="24"/>
          <w:lang w:val="en-GB"/>
        </w:rPr>
        <w:t>Laws, Volume I: Books 1-6. </w:t>
      </w:r>
      <w:r w:rsidRPr="00D455D5">
        <w:rPr>
          <w:rFonts w:ascii="Calibri" w:hAnsi="Calibri" w:cs="Calibri"/>
          <w:sz w:val="24"/>
          <w:szCs w:val="24"/>
          <w:lang w:val="en-GB"/>
        </w:rPr>
        <w:t xml:space="preserve"> R. G. Bury (trans.). 1926. Cambridge, MA: Harvard University Press.</w:t>
      </w:r>
    </w:p>
    <w:p w14:paraId="084EDEC6" w14:textId="77777777" w:rsidR="00D455D5" w:rsidRPr="00D455D5" w:rsidRDefault="00D455D5" w:rsidP="00D455D5">
      <w:pPr>
        <w:spacing w:line="480" w:lineRule="auto"/>
        <w:rPr>
          <w:rFonts w:ascii="Calibri" w:hAnsi="Calibri" w:cs="Calibri"/>
          <w:sz w:val="24"/>
          <w:szCs w:val="24"/>
          <w:lang w:val="en-GB"/>
        </w:rPr>
      </w:pPr>
    </w:p>
    <w:p w14:paraId="54C50A20" w14:textId="77777777" w:rsidR="00D455D5" w:rsidRPr="00D455D5" w:rsidRDefault="00D455D5" w:rsidP="00D455D5">
      <w:pPr>
        <w:spacing w:line="480" w:lineRule="auto"/>
        <w:rPr>
          <w:rFonts w:ascii="Calibri" w:hAnsi="Calibri" w:cs="Calibri"/>
          <w:sz w:val="24"/>
          <w:szCs w:val="24"/>
          <w:lang w:val="en-GB"/>
        </w:rPr>
      </w:pPr>
      <w:r w:rsidRPr="00D455D5">
        <w:rPr>
          <w:rFonts w:ascii="Calibri" w:hAnsi="Calibri" w:cs="Calibri"/>
          <w:sz w:val="24"/>
          <w:szCs w:val="24"/>
          <w:lang w:val="en-GB"/>
        </w:rPr>
        <w:t>Sophocles, </w:t>
      </w:r>
      <w:r w:rsidRPr="00D455D5">
        <w:rPr>
          <w:rFonts w:ascii="Calibri" w:hAnsi="Calibri" w:cs="Calibri"/>
          <w:i/>
          <w:iCs/>
          <w:sz w:val="24"/>
          <w:szCs w:val="24"/>
          <w:lang w:val="en-GB"/>
        </w:rPr>
        <w:t>Ajax. Electra. Oedipus Tyrannus. </w:t>
      </w:r>
      <w:r w:rsidRPr="00D455D5">
        <w:rPr>
          <w:rFonts w:ascii="Calibri" w:hAnsi="Calibri" w:cs="Calibri"/>
          <w:sz w:val="24"/>
          <w:szCs w:val="24"/>
          <w:lang w:val="en-GB"/>
        </w:rPr>
        <w:t xml:space="preserve"> H. Lloyd-Jones (ed. and trans.). 1994. Cambridge, MA: Harvard University Press.</w:t>
      </w:r>
    </w:p>
    <w:p w14:paraId="2622504F" w14:textId="77777777" w:rsidR="00D455D5" w:rsidRPr="00D455D5" w:rsidRDefault="00D455D5" w:rsidP="00D455D5">
      <w:pPr>
        <w:spacing w:line="480" w:lineRule="auto"/>
        <w:rPr>
          <w:rFonts w:ascii="Calibri" w:hAnsi="Calibri" w:cs="Calibri"/>
          <w:sz w:val="24"/>
          <w:szCs w:val="24"/>
          <w:lang w:val="en-GB"/>
        </w:rPr>
      </w:pPr>
    </w:p>
    <w:p w14:paraId="0D6FA2A5" w14:textId="77777777" w:rsidR="00D455D5" w:rsidRPr="00D455D5" w:rsidRDefault="00D455D5" w:rsidP="00D455D5">
      <w:pPr>
        <w:spacing w:line="480" w:lineRule="auto"/>
        <w:jc w:val="left"/>
        <w:rPr>
          <w:rFonts w:ascii="Calibri" w:hAnsi="Calibri" w:cs="Calibri"/>
          <w:sz w:val="24"/>
          <w:szCs w:val="24"/>
          <w:lang w:val="en-GB"/>
        </w:rPr>
      </w:pPr>
      <w:r w:rsidRPr="00D455D5">
        <w:rPr>
          <w:rFonts w:ascii="Calibri" w:hAnsi="Calibri" w:cs="Calibri"/>
          <w:sz w:val="24"/>
          <w:szCs w:val="24"/>
          <w:lang w:val="en-GB"/>
        </w:rPr>
        <w:t xml:space="preserve">Soranus, </w:t>
      </w:r>
      <w:proofErr w:type="spellStart"/>
      <w:r w:rsidRPr="00D455D5">
        <w:rPr>
          <w:rFonts w:ascii="Calibri" w:hAnsi="Calibri" w:cs="Calibri"/>
          <w:i/>
          <w:iCs/>
          <w:sz w:val="24"/>
          <w:szCs w:val="24"/>
          <w:lang w:val="en-GB"/>
        </w:rPr>
        <w:t>Gynaeciorum</w:t>
      </w:r>
      <w:proofErr w:type="spellEnd"/>
      <w:r w:rsidRPr="00D455D5">
        <w:rPr>
          <w:rFonts w:ascii="Calibri" w:hAnsi="Calibri" w:cs="Calibri"/>
          <w:i/>
          <w:iCs/>
          <w:sz w:val="24"/>
          <w:szCs w:val="24"/>
          <w:lang w:val="en-GB"/>
        </w:rPr>
        <w:t xml:space="preserve"> libri iv. </w:t>
      </w:r>
      <w:r w:rsidRPr="00D455D5">
        <w:rPr>
          <w:rFonts w:ascii="Calibri" w:hAnsi="Calibri" w:cs="Calibri"/>
          <w:sz w:val="24"/>
          <w:szCs w:val="24"/>
          <w:lang w:val="en-GB"/>
        </w:rPr>
        <w:t xml:space="preserve">Extract accessed via </w:t>
      </w:r>
      <w:r w:rsidRPr="00D455D5">
        <w:rPr>
          <w:rFonts w:ascii="Calibri" w:hAnsi="Calibri" w:cs="Calibri"/>
          <w:i/>
          <w:iCs/>
          <w:sz w:val="24"/>
          <w:szCs w:val="24"/>
          <w:lang w:val="en-GB"/>
        </w:rPr>
        <w:t xml:space="preserve">Thesaurus Linguae </w:t>
      </w:r>
      <w:proofErr w:type="spellStart"/>
      <w:r w:rsidRPr="00D455D5">
        <w:rPr>
          <w:rFonts w:ascii="Calibri" w:hAnsi="Calibri" w:cs="Calibri"/>
          <w:i/>
          <w:iCs/>
          <w:sz w:val="24"/>
          <w:szCs w:val="24"/>
          <w:lang w:val="en-GB"/>
        </w:rPr>
        <w:t>Graecae</w:t>
      </w:r>
      <w:proofErr w:type="spellEnd"/>
      <w:r w:rsidRPr="00D455D5">
        <w:rPr>
          <w:rFonts w:ascii="Calibri" w:hAnsi="Calibri" w:cs="Calibri"/>
          <w:i/>
          <w:iCs/>
          <w:sz w:val="24"/>
          <w:szCs w:val="24"/>
          <w:lang w:val="en-GB"/>
        </w:rPr>
        <w:t xml:space="preserve">. </w:t>
      </w:r>
      <w:r w:rsidRPr="00D455D5">
        <w:rPr>
          <w:rFonts w:ascii="Calibri" w:hAnsi="Calibri" w:cs="Calibri"/>
          <w:sz w:val="24"/>
          <w:szCs w:val="24"/>
          <w:lang w:val="en-GB"/>
        </w:rPr>
        <w:t>Available at: https://stephanus.tlg.uci.edu/lsj/#context=lsj&amp;eid=6942 (Accessed: 1 May 2026).</w:t>
      </w:r>
    </w:p>
    <w:p w14:paraId="0EBF5369" w14:textId="77777777" w:rsidR="00D455D5" w:rsidRPr="00D455D5" w:rsidRDefault="00D455D5" w:rsidP="00D455D5">
      <w:pPr>
        <w:spacing w:line="480" w:lineRule="auto"/>
        <w:rPr>
          <w:rFonts w:ascii="Calibri" w:hAnsi="Calibri" w:cs="Calibri"/>
          <w:sz w:val="24"/>
          <w:szCs w:val="24"/>
          <w:lang w:val="en-GB"/>
        </w:rPr>
      </w:pPr>
    </w:p>
    <w:p w14:paraId="5CEF90D9" w14:textId="77777777" w:rsidR="00D455D5" w:rsidRPr="00D455D5" w:rsidRDefault="00D455D5" w:rsidP="00D455D5">
      <w:pPr>
        <w:spacing w:line="480" w:lineRule="auto"/>
        <w:rPr>
          <w:rFonts w:ascii="Calibri" w:hAnsi="Calibri" w:cs="Calibri"/>
          <w:sz w:val="24"/>
          <w:szCs w:val="24"/>
          <w:lang w:val="en-GB"/>
        </w:rPr>
      </w:pPr>
      <w:r w:rsidRPr="00D455D5">
        <w:rPr>
          <w:rFonts w:ascii="Calibri" w:hAnsi="Calibri" w:cs="Calibri"/>
          <w:sz w:val="24"/>
          <w:szCs w:val="24"/>
          <w:lang w:val="en-GB"/>
        </w:rPr>
        <w:t>Thucydides, </w:t>
      </w:r>
      <w:r w:rsidRPr="00D455D5">
        <w:rPr>
          <w:rFonts w:ascii="Calibri" w:hAnsi="Calibri" w:cs="Calibri"/>
          <w:i/>
          <w:iCs/>
          <w:sz w:val="24"/>
          <w:szCs w:val="24"/>
          <w:lang w:val="en-GB"/>
        </w:rPr>
        <w:t>History of the Peloponnesian War, Volume I: Books 1-2. </w:t>
      </w:r>
      <w:r w:rsidRPr="00D455D5">
        <w:rPr>
          <w:rFonts w:ascii="Calibri" w:hAnsi="Calibri" w:cs="Calibri"/>
          <w:sz w:val="24"/>
          <w:szCs w:val="24"/>
          <w:lang w:val="en-GB"/>
        </w:rPr>
        <w:t>C. F. Smith (trans.). 1919. Cambridge, MA: Harvard University Press.</w:t>
      </w:r>
    </w:p>
    <w:p w14:paraId="6D94CD64" w14:textId="77777777" w:rsidR="00D455D5" w:rsidRPr="00D455D5" w:rsidRDefault="00D455D5" w:rsidP="00D455D5">
      <w:pPr>
        <w:spacing w:line="480" w:lineRule="auto"/>
        <w:rPr>
          <w:rFonts w:ascii="Calibri" w:hAnsi="Calibri" w:cs="Calibri"/>
          <w:sz w:val="24"/>
          <w:szCs w:val="24"/>
          <w:lang w:val="en-GB"/>
        </w:rPr>
      </w:pPr>
    </w:p>
    <w:p w14:paraId="00985923" w14:textId="77777777" w:rsidR="00D455D5" w:rsidRPr="00D455D5" w:rsidRDefault="00D455D5" w:rsidP="00D455D5">
      <w:pPr>
        <w:spacing w:line="480" w:lineRule="auto"/>
        <w:rPr>
          <w:rFonts w:ascii="Calibri" w:hAnsi="Calibri" w:cs="Calibri"/>
          <w:sz w:val="24"/>
          <w:szCs w:val="24"/>
          <w:lang w:val="en-GB"/>
        </w:rPr>
      </w:pPr>
      <w:r w:rsidRPr="00D455D5">
        <w:rPr>
          <w:rFonts w:ascii="Calibri" w:hAnsi="Calibri" w:cs="Calibri"/>
          <w:sz w:val="24"/>
          <w:szCs w:val="24"/>
          <w:lang w:val="en-GB"/>
        </w:rPr>
        <w:t>Xenophon, </w:t>
      </w:r>
      <w:proofErr w:type="spellStart"/>
      <w:r w:rsidRPr="00D455D5">
        <w:rPr>
          <w:rFonts w:ascii="Calibri" w:hAnsi="Calibri" w:cs="Calibri"/>
          <w:i/>
          <w:iCs/>
          <w:sz w:val="24"/>
          <w:szCs w:val="24"/>
          <w:lang w:val="en-GB"/>
        </w:rPr>
        <w:t>Cyropaedia</w:t>
      </w:r>
      <w:proofErr w:type="spellEnd"/>
      <w:r w:rsidRPr="00D455D5">
        <w:rPr>
          <w:rFonts w:ascii="Calibri" w:hAnsi="Calibri" w:cs="Calibri"/>
          <w:i/>
          <w:iCs/>
          <w:sz w:val="24"/>
          <w:szCs w:val="24"/>
          <w:lang w:val="en-GB"/>
        </w:rPr>
        <w:t>, Volume I: Books 1-4. </w:t>
      </w:r>
      <w:r w:rsidRPr="00D455D5">
        <w:rPr>
          <w:rFonts w:ascii="Calibri" w:hAnsi="Calibri" w:cs="Calibri"/>
          <w:sz w:val="24"/>
          <w:szCs w:val="24"/>
          <w:lang w:val="en-GB"/>
        </w:rPr>
        <w:t>W. Miller (trans.). 1914. Cambridge, MA: Harvard University Press.</w:t>
      </w:r>
    </w:p>
    <w:p w14:paraId="6FA04517" w14:textId="77777777" w:rsidR="00D455D5" w:rsidRPr="00D455D5" w:rsidRDefault="00D455D5" w:rsidP="00D455D5">
      <w:pPr>
        <w:spacing w:line="480" w:lineRule="auto"/>
        <w:rPr>
          <w:rFonts w:ascii="Calibri" w:hAnsi="Calibri" w:cs="Calibri"/>
          <w:sz w:val="24"/>
          <w:szCs w:val="24"/>
          <w:lang w:val="en-GB"/>
        </w:rPr>
      </w:pPr>
    </w:p>
    <w:p w14:paraId="72877818" w14:textId="77777777" w:rsidR="00D455D5" w:rsidRPr="00D455D5" w:rsidRDefault="00D455D5" w:rsidP="00D455D5">
      <w:pPr>
        <w:spacing w:line="480" w:lineRule="auto"/>
        <w:rPr>
          <w:rFonts w:ascii="Calibri" w:hAnsi="Calibri" w:cs="Calibri"/>
          <w:sz w:val="24"/>
          <w:szCs w:val="24"/>
          <w:lang w:val="en-GB"/>
        </w:rPr>
      </w:pPr>
    </w:p>
    <w:p w14:paraId="521715F2" w14:textId="77777777" w:rsidR="00D455D5" w:rsidRPr="00D455D5" w:rsidRDefault="00D455D5" w:rsidP="00D455D5">
      <w:pPr>
        <w:spacing w:line="480" w:lineRule="auto"/>
        <w:rPr>
          <w:rFonts w:ascii="Calibri" w:hAnsi="Calibri" w:cs="Calibri"/>
          <w:b/>
          <w:bCs/>
          <w:sz w:val="24"/>
          <w:szCs w:val="24"/>
          <w:u w:val="single"/>
          <w:lang w:val="en-GB"/>
        </w:rPr>
      </w:pPr>
      <w:r w:rsidRPr="00D455D5">
        <w:rPr>
          <w:rFonts w:ascii="Calibri" w:hAnsi="Calibri" w:cs="Calibri"/>
          <w:b/>
          <w:bCs/>
          <w:sz w:val="24"/>
          <w:szCs w:val="24"/>
          <w:u w:val="single"/>
          <w:lang w:val="en-GB"/>
        </w:rPr>
        <w:t>Secondary Sources</w:t>
      </w:r>
    </w:p>
    <w:p w14:paraId="5AB1CE0A" w14:textId="77777777" w:rsidR="00D455D5" w:rsidRPr="00D455D5" w:rsidRDefault="00D455D5" w:rsidP="00D455D5">
      <w:pPr>
        <w:spacing w:line="480" w:lineRule="auto"/>
        <w:rPr>
          <w:rFonts w:ascii="Calibri" w:hAnsi="Calibri" w:cs="Calibri"/>
          <w:sz w:val="24"/>
          <w:szCs w:val="24"/>
          <w:lang w:val="en-GB"/>
        </w:rPr>
      </w:pPr>
    </w:p>
    <w:p w14:paraId="723A2966" w14:textId="77777777" w:rsidR="00D455D5" w:rsidRPr="00D455D5" w:rsidRDefault="00D455D5" w:rsidP="00D455D5">
      <w:pPr>
        <w:spacing w:line="480" w:lineRule="auto"/>
        <w:jc w:val="left"/>
        <w:rPr>
          <w:rFonts w:ascii="Calibri" w:hAnsi="Calibri" w:cs="Calibri"/>
          <w:sz w:val="24"/>
          <w:szCs w:val="24"/>
          <w:lang w:val="en-GB"/>
        </w:rPr>
      </w:pPr>
      <w:r w:rsidRPr="00D455D5">
        <w:rPr>
          <w:rFonts w:ascii="Calibri" w:hAnsi="Calibri" w:cs="Calibri"/>
          <w:sz w:val="24"/>
          <w:szCs w:val="24"/>
          <w:lang w:val="en-GB"/>
        </w:rPr>
        <w:t xml:space="preserve">Hutchinson, D. S. (1994). ‘Introduction’ in B. Inwood and L. P. Gerson (eds.) </w:t>
      </w:r>
      <w:r w:rsidRPr="00D455D5">
        <w:rPr>
          <w:rFonts w:ascii="Calibri" w:hAnsi="Calibri" w:cs="Calibri"/>
          <w:i/>
          <w:iCs/>
          <w:sz w:val="24"/>
          <w:szCs w:val="24"/>
          <w:lang w:val="en-GB"/>
        </w:rPr>
        <w:t>The Epicurus reader: selected writings and testimonia</w:t>
      </w:r>
      <w:r w:rsidRPr="00D455D5">
        <w:rPr>
          <w:rFonts w:ascii="Calibri" w:hAnsi="Calibri" w:cs="Calibri"/>
          <w:sz w:val="24"/>
          <w:szCs w:val="24"/>
          <w:lang w:val="en-GB"/>
        </w:rPr>
        <w:t>. Cambridge: Hackett, p. vi-xv.</w:t>
      </w:r>
    </w:p>
    <w:p w14:paraId="3C53311B" w14:textId="77777777" w:rsidR="00D455D5" w:rsidRPr="00D455D5" w:rsidRDefault="00D455D5" w:rsidP="00D455D5">
      <w:pPr>
        <w:spacing w:line="480" w:lineRule="auto"/>
        <w:rPr>
          <w:rFonts w:ascii="Calibri" w:hAnsi="Calibri" w:cs="Calibri"/>
          <w:sz w:val="24"/>
          <w:szCs w:val="24"/>
          <w:lang w:val="en-GB"/>
        </w:rPr>
      </w:pPr>
    </w:p>
    <w:p w14:paraId="5E8FA6CF" w14:textId="77777777" w:rsidR="00D455D5" w:rsidRPr="00D455D5" w:rsidRDefault="00D455D5" w:rsidP="00D455D5">
      <w:pPr>
        <w:spacing w:line="480" w:lineRule="auto"/>
        <w:rPr>
          <w:rFonts w:ascii="Calibri" w:hAnsi="Calibri" w:cs="Calibri"/>
          <w:sz w:val="24"/>
          <w:szCs w:val="24"/>
          <w:lang w:val="en-GB"/>
        </w:rPr>
      </w:pPr>
      <w:r w:rsidRPr="00D455D5">
        <w:rPr>
          <w:rFonts w:ascii="Calibri" w:hAnsi="Calibri" w:cs="Calibri"/>
          <w:sz w:val="24"/>
          <w:szCs w:val="24"/>
          <w:lang w:val="en-GB"/>
        </w:rPr>
        <w:t xml:space="preserve">Inwood, B. and Gerson, L. P. (1994) ‘Introduction’, in Epicurus, B. Inwood and G. Gerson (trans. and ed.) </w:t>
      </w:r>
      <w:r w:rsidRPr="00D455D5">
        <w:rPr>
          <w:rFonts w:ascii="Calibri" w:hAnsi="Calibri" w:cs="Calibri"/>
          <w:i/>
          <w:iCs/>
          <w:sz w:val="24"/>
          <w:szCs w:val="24"/>
          <w:lang w:val="en-GB"/>
        </w:rPr>
        <w:t xml:space="preserve">The Epicurus reader: selected writings and testimonia. </w:t>
      </w:r>
      <w:r w:rsidRPr="00D455D5">
        <w:rPr>
          <w:rFonts w:ascii="Calibri" w:hAnsi="Calibri" w:cs="Calibri"/>
          <w:sz w:val="24"/>
          <w:szCs w:val="24"/>
          <w:lang w:val="en-GB"/>
        </w:rPr>
        <w:t xml:space="preserve">Indianapolis: Hackett. </w:t>
      </w:r>
    </w:p>
    <w:p w14:paraId="47FF3069" w14:textId="77777777" w:rsidR="00D455D5" w:rsidRPr="00D455D5" w:rsidRDefault="00D455D5" w:rsidP="00D455D5">
      <w:pPr>
        <w:spacing w:line="480" w:lineRule="auto"/>
        <w:rPr>
          <w:rFonts w:ascii="Calibri" w:hAnsi="Calibri" w:cs="Calibri"/>
          <w:sz w:val="24"/>
          <w:szCs w:val="24"/>
          <w:lang w:val="en-GB"/>
        </w:rPr>
      </w:pPr>
    </w:p>
    <w:p w14:paraId="23F1047D" w14:textId="77777777" w:rsidR="00D455D5" w:rsidRPr="00D455D5" w:rsidRDefault="00D455D5" w:rsidP="00D455D5">
      <w:pPr>
        <w:spacing w:line="480" w:lineRule="auto"/>
        <w:rPr>
          <w:rFonts w:ascii="Calibri" w:hAnsi="Calibri" w:cs="Calibri"/>
          <w:sz w:val="24"/>
          <w:szCs w:val="24"/>
          <w:lang w:val="en-GB"/>
        </w:rPr>
      </w:pPr>
      <w:proofErr w:type="spellStart"/>
      <w:r w:rsidRPr="00D455D5">
        <w:rPr>
          <w:rFonts w:ascii="Calibri" w:hAnsi="Calibri" w:cs="Calibri"/>
          <w:sz w:val="24"/>
          <w:szCs w:val="24"/>
          <w:lang w:val="en-GB"/>
        </w:rPr>
        <w:t>Mitsis</w:t>
      </w:r>
      <w:proofErr w:type="spellEnd"/>
      <w:r w:rsidRPr="00D455D5">
        <w:rPr>
          <w:rFonts w:ascii="Calibri" w:hAnsi="Calibri" w:cs="Calibri"/>
          <w:sz w:val="24"/>
          <w:szCs w:val="24"/>
          <w:lang w:val="en-GB"/>
        </w:rPr>
        <w:t xml:space="preserve">, P. (1988) </w:t>
      </w:r>
      <w:r w:rsidRPr="00D455D5">
        <w:rPr>
          <w:rFonts w:ascii="Calibri" w:hAnsi="Calibri" w:cs="Calibri"/>
          <w:i/>
          <w:iCs/>
          <w:sz w:val="24"/>
          <w:szCs w:val="24"/>
          <w:lang w:val="en-GB"/>
        </w:rPr>
        <w:t>Epicurus’ ethical theory: the pleasures of invulnerability</w:t>
      </w:r>
      <w:r w:rsidRPr="00D455D5">
        <w:rPr>
          <w:rFonts w:ascii="Calibri" w:hAnsi="Calibri" w:cs="Calibri"/>
          <w:sz w:val="24"/>
          <w:szCs w:val="24"/>
          <w:lang w:val="en-GB"/>
        </w:rPr>
        <w:t>. Ithaca: Cornell University Press.</w:t>
      </w:r>
    </w:p>
    <w:p w14:paraId="7045E8CD" w14:textId="77777777" w:rsidR="00D455D5" w:rsidRPr="00D455D5" w:rsidRDefault="00D455D5" w:rsidP="00D455D5">
      <w:pPr>
        <w:spacing w:line="480" w:lineRule="auto"/>
        <w:rPr>
          <w:rFonts w:ascii="Calibri" w:hAnsi="Calibri" w:cs="Calibri"/>
          <w:sz w:val="24"/>
          <w:szCs w:val="24"/>
          <w:lang w:val="en-GB"/>
        </w:rPr>
      </w:pPr>
    </w:p>
    <w:p w14:paraId="450105EC" w14:textId="77777777" w:rsidR="00D455D5" w:rsidRPr="00D455D5" w:rsidRDefault="00D455D5" w:rsidP="00D455D5">
      <w:pPr>
        <w:spacing w:line="480" w:lineRule="auto"/>
        <w:rPr>
          <w:rFonts w:ascii="Calibri" w:hAnsi="Calibri" w:cs="Calibri"/>
          <w:sz w:val="24"/>
          <w:szCs w:val="24"/>
          <w:lang w:val="en-GB"/>
        </w:rPr>
      </w:pPr>
      <w:proofErr w:type="spellStart"/>
      <w:r w:rsidRPr="00D455D5">
        <w:rPr>
          <w:rFonts w:ascii="Calibri" w:hAnsi="Calibri" w:cs="Calibri"/>
          <w:sz w:val="24"/>
          <w:szCs w:val="24"/>
          <w:lang w:val="en-GB"/>
        </w:rPr>
        <w:t>Rijksbaron</w:t>
      </w:r>
      <w:proofErr w:type="spellEnd"/>
      <w:r w:rsidRPr="00D455D5">
        <w:rPr>
          <w:rFonts w:ascii="Calibri" w:hAnsi="Calibri" w:cs="Calibri"/>
          <w:sz w:val="24"/>
          <w:szCs w:val="24"/>
          <w:lang w:val="en-GB"/>
        </w:rPr>
        <w:t>, A. (2007) </w:t>
      </w:r>
      <w:r w:rsidRPr="00D455D5">
        <w:rPr>
          <w:rFonts w:ascii="Calibri" w:hAnsi="Calibri" w:cs="Calibri"/>
          <w:i/>
          <w:iCs/>
          <w:sz w:val="24"/>
          <w:szCs w:val="24"/>
          <w:lang w:val="en-GB"/>
        </w:rPr>
        <w:t>The syntax and semantics of the verb in classical Greek: an introduction</w:t>
      </w:r>
      <w:r w:rsidRPr="00D455D5">
        <w:rPr>
          <w:rFonts w:ascii="Calibri" w:hAnsi="Calibri" w:cs="Calibri"/>
          <w:sz w:val="24"/>
          <w:szCs w:val="24"/>
          <w:lang w:val="en-GB"/>
        </w:rPr>
        <w:t xml:space="preserve">. (3rd </w:t>
      </w:r>
      <w:proofErr w:type="spellStart"/>
      <w:r w:rsidRPr="00D455D5">
        <w:rPr>
          <w:rFonts w:ascii="Calibri" w:hAnsi="Calibri" w:cs="Calibri"/>
          <w:sz w:val="24"/>
          <w:szCs w:val="24"/>
          <w:lang w:val="en-GB"/>
        </w:rPr>
        <w:t>edn</w:t>
      </w:r>
      <w:proofErr w:type="spellEnd"/>
      <w:r w:rsidRPr="00D455D5">
        <w:rPr>
          <w:rFonts w:ascii="Calibri" w:hAnsi="Calibri" w:cs="Calibri"/>
          <w:sz w:val="24"/>
          <w:szCs w:val="24"/>
          <w:lang w:val="en-GB"/>
        </w:rPr>
        <w:t>). Chicago: University of Chicago Press.</w:t>
      </w:r>
    </w:p>
    <w:p w14:paraId="534CF58A" w14:textId="77777777" w:rsidR="00D455D5" w:rsidRPr="00D455D5" w:rsidRDefault="00D455D5" w:rsidP="00D455D5">
      <w:pPr>
        <w:spacing w:line="480" w:lineRule="auto"/>
        <w:rPr>
          <w:rFonts w:ascii="Calibri" w:hAnsi="Calibri" w:cs="Calibri"/>
          <w:sz w:val="24"/>
          <w:szCs w:val="24"/>
          <w:lang w:val="en-GB"/>
        </w:rPr>
      </w:pPr>
    </w:p>
    <w:p w14:paraId="4A74A1EC" w14:textId="77777777" w:rsidR="00D455D5" w:rsidRPr="00D455D5" w:rsidRDefault="00D455D5" w:rsidP="00D455D5">
      <w:pPr>
        <w:spacing w:line="480" w:lineRule="auto"/>
        <w:rPr>
          <w:rFonts w:ascii="Calibri" w:hAnsi="Calibri" w:cs="Calibri"/>
          <w:sz w:val="24"/>
          <w:szCs w:val="24"/>
          <w:lang w:val="en-GB"/>
        </w:rPr>
      </w:pPr>
      <w:r w:rsidRPr="00D455D5">
        <w:rPr>
          <w:rFonts w:ascii="Calibri" w:hAnsi="Calibri" w:cs="Calibri"/>
          <w:sz w:val="24"/>
          <w:szCs w:val="24"/>
          <w:lang w:val="en-GB"/>
        </w:rPr>
        <w:t xml:space="preserve">Rist, J. M. (1972) </w:t>
      </w:r>
      <w:r w:rsidRPr="00D455D5">
        <w:rPr>
          <w:rFonts w:ascii="Calibri" w:hAnsi="Calibri" w:cs="Calibri"/>
          <w:i/>
          <w:iCs/>
          <w:sz w:val="24"/>
          <w:szCs w:val="24"/>
          <w:lang w:val="en-GB"/>
        </w:rPr>
        <w:t xml:space="preserve">Epicurus: an introduction. </w:t>
      </w:r>
      <w:r w:rsidRPr="00D455D5">
        <w:rPr>
          <w:rFonts w:ascii="Calibri" w:hAnsi="Calibri" w:cs="Calibri"/>
          <w:sz w:val="24"/>
          <w:szCs w:val="24"/>
          <w:lang w:val="en-GB"/>
        </w:rPr>
        <w:t>Cambridge: Cambridge University Press.</w:t>
      </w:r>
    </w:p>
    <w:p w14:paraId="7774BF0F" w14:textId="77777777" w:rsidR="00D455D5" w:rsidRPr="00D455D5" w:rsidRDefault="00D455D5" w:rsidP="00D455D5">
      <w:pPr>
        <w:spacing w:line="480" w:lineRule="auto"/>
        <w:rPr>
          <w:rFonts w:ascii="Calibri" w:hAnsi="Calibri" w:cs="Calibri"/>
          <w:sz w:val="24"/>
          <w:szCs w:val="24"/>
          <w:lang w:val="en-GB"/>
        </w:rPr>
      </w:pPr>
    </w:p>
    <w:p w14:paraId="54D2AAF8" w14:textId="77777777" w:rsidR="00D455D5" w:rsidRPr="00D455D5" w:rsidRDefault="00D455D5" w:rsidP="00D455D5">
      <w:pPr>
        <w:spacing w:after="160" w:line="480" w:lineRule="auto"/>
        <w:jc w:val="left"/>
        <w:rPr>
          <w:rFonts w:ascii="Calibri" w:hAnsi="Calibri" w:cs="Calibri"/>
          <w:sz w:val="24"/>
          <w:szCs w:val="24"/>
          <w:lang w:val="en-GB"/>
        </w:rPr>
      </w:pPr>
      <w:r w:rsidRPr="00D455D5">
        <w:rPr>
          <w:rFonts w:ascii="Calibri" w:hAnsi="Calibri" w:cs="Calibri"/>
          <w:i/>
          <w:iCs/>
          <w:sz w:val="24"/>
          <w:szCs w:val="24"/>
          <w:lang w:val="en-GB"/>
        </w:rPr>
        <w:t xml:space="preserve">Thesaurus Linguae </w:t>
      </w:r>
      <w:proofErr w:type="spellStart"/>
      <w:r w:rsidRPr="00D455D5">
        <w:rPr>
          <w:rFonts w:ascii="Calibri" w:hAnsi="Calibri" w:cs="Calibri"/>
          <w:i/>
          <w:iCs/>
          <w:sz w:val="24"/>
          <w:szCs w:val="24"/>
          <w:lang w:val="en-GB"/>
        </w:rPr>
        <w:t>Graecae</w:t>
      </w:r>
      <w:proofErr w:type="spellEnd"/>
      <w:r w:rsidRPr="00D455D5">
        <w:rPr>
          <w:rFonts w:ascii="Calibri" w:hAnsi="Calibri" w:cs="Calibri"/>
          <w:i/>
          <w:iCs/>
          <w:sz w:val="24"/>
          <w:szCs w:val="24"/>
          <w:lang w:val="en-GB"/>
        </w:rPr>
        <w:t xml:space="preserve"> (TLG)</w:t>
      </w:r>
      <w:r w:rsidRPr="00D455D5">
        <w:rPr>
          <w:rFonts w:ascii="Calibri" w:hAnsi="Calibri" w:cs="Calibri"/>
          <w:sz w:val="24"/>
          <w:szCs w:val="24"/>
          <w:lang w:val="en-GB"/>
        </w:rPr>
        <w:t xml:space="preserve"> (no date) </w:t>
      </w:r>
      <w:r w:rsidRPr="00D455D5">
        <w:rPr>
          <w:rFonts w:ascii="Calibri" w:hAnsi="Calibri" w:cs="Calibri"/>
          <w:i/>
          <w:iCs/>
          <w:sz w:val="24"/>
          <w:szCs w:val="24"/>
          <w:lang w:val="en-GB"/>
        </w:rPr>
        <w:t>Liddell–Scott–Jones Greek–English Lexicon</w:t>
      </w:r>
      <w:r w:rsidRPr="00D455D5">
        <w:rPr>
          <w:rFonts w:ascii="Calibri" w:hAnsi="Calibri" w:cs="Calibri"/>
          <w:sz w:val="24"/>
          <w:szCs w:val="24"/>
          <w:lang w:val="en-GB"/>
        </w:rPr>
        <w:t xml:space="preserve">, entry for </w:t>
      </w:r>
      <w:r w:rsidRPr="00D455D5">
        <w:rPr>
          <w:rFonts w:ascii="Calibri" w:hAnsi="Calibri" w:cs="Calibri"/>
          <w:sz w:val="24"/>
          <w:szCs w:val="24"/>
        </w:rPr>
        <w:t>ἀναισθητος</w:t>
      </w:r>
      <w:r w:rsidRPr="00D455D5">
        <w:rPr>
          <w:rFonts w:ascii="Calibri" w:hAnsi="Calibri" w:cs="Calibri"/>
          <w:sz w:val="24"/>
          <w:szCs w:val="24"/>
          <w:lang w:val="en-GB"/>
        </w:rPr>
        <w:t>. Available at: https://stephanus.tlg.uci.edu/lsj/#context=lsj&amp;eid=6943 (Accessed: 6 May 2026).</w:t>
      </w:r>
    </w:p>
    <w:p w14:paraId="30F5C423" w14:textId="77777777" w:rsidR="00D455D5" w:rsidRPr="00D455D5" w:rsidRDefault="00D455D5" w:rsidP="00D455D5">
      <w:pPr>
        <w:spacing w:line="480" w:lineRule="auto"/>
        <w:rPr>
          <w:rFonts w:ascii="Calibri" w:hAnsi="Calibri" w:cs="Calibri"/>
          <w:sz w:val="24"/>
          <w:szCs w:val="24"/>
          <w:lang w:val="en-GB"/>
        </w:rPr>
      </w:pPr>
    </w:p>
    <w:p w14:paraId="5F723699" w14:textId="77777777" w:rsidR="00D455D5" w:rsidRPr="00D455D5" w:rsidRDefault="00D455D5" w:rsidP="00D455D5">
      <w:pPr>
        <w:spacing w:line="480" w:lineRule="auto"/>
        <w:rPr>
          <w:rFonts w:ascii="Calibri" w:hAnsi="Calibri" w:cs="Calibri"/>
          <w:sz w:val="24"/>
          <w:szCs w:val="24"/>
          <w:lang w:val="en-GB"/>
        </w:rPr>
      </w:pPr>
      <w:r w:rsidRPr="00D455D5">
        <w:rPr>
          <w:rFonts w:ascii="Calibri" w:hAnsi="Calibri" w:cs="Calibri"/>
          <w:sz w:val="24"/>
          <w:szCs w:val="24"/>
          <w:lang w:val="en-GB"/>
        </w:rPr>
        <w:t xml:space="preserve">Warren, J. (2004) </w:t>
      </w:r>
      <w:r w:rsidRPr="00D455D5">
        <w:rPr>
          <w:rFonts w:ascii="Calibri" w:hAnsi="Calibri" w:cs="Calibri"/>
          <w:i/>
          <w:iCs/>
          <w:sz w:val="24"/>
          <w:szCs w:val="24"/>
          <w:lang w:val="en-GB"/>
        </w:rPr>
        <w:t xml:space="preserve">Facing death: Epicurus and his critics. </w:t>
      </w:r>
      <w:r w:rsidRPr="00D455D5">
        <w:rPr>
          <w:rFonts w:ascii="Calibri" w:hAnsi="Calibri" w:cs="Calibri"/>
          <w:sz w:val="24"/>
          <w:szCs w:val="24"/>
          <w:lang w:val="en-GB"/>
        </w:rPr>
        <w:t>Oxford: Clarendon Press.</w:t>
      </w:r>
    </w:p>
    <w:p w14:paraId="3BA57B27" w14:textId="77777777" w:rsidR="00D455D5" w:rsidRPr="00D455D5" w:rsidRDefault="00D455D5" w:rsidP="00D455D5">
      <w:pPr>
        <w:spacing w:line="480" w:lineRule="auto"/>
        <w:rPr>
          <w:rFonts w:ascii="Calibri" w:hAnsi="Calibri" w:cs="Calibri"/>
          <w:sz w:val="24"/>
          <w:szCs w:val="24"/>
          <w:lang w:val="en-GB"/>
        </w:rPr>
      </w:pPr>
    </w:p>
    <w:p w14:paraId="56724C67" w14:textId="77777777" w:rsidR="00D455D5" w:rsidRPr="00D455D5" w:rsidRDefault="00D455D5" w:rsidP="00D455D5">
      <w:pPr>
        <w:spacing w:line="480" w:lineRule="auto"/>
        <w:rPr>
          <w:rFonts w:ascii="Calibri" w:hAnsi="Calibri" w:cs="Calibri"/>
          <w:sz w:val="24"/>
          <w:szCs w:val="24"/>
          <w:lang w:val="en-GB"/>
        </w:rPr>
      </w:pPr>
      <w:r w:rsidRPr="00D455D5">
        <w:rPr>
          <w:rFonts w:ascii="Calibri" w:hAnsi="Calibri" w:cs="Calibri"/>
          <w:sz w:val="24"/>
          <w:szCs w:val="24"/>
          <w:lang w:val="en-GB"/>
        </w:rPr>
        <w:t xml:space="preserve">Warren, J. (2009) ‘Removing fear, in J. Warren (ed.) </w:t>
      </w:r>
      <w:r w:rsidRPr="00D455D5">
        <w:rPr>
          <w:rFonts w:ascii="Calibri" w:hAnsi="Calibri" w:cs="Calibri"/>
          <w:i/>
          <w:iCs/>
          <w:sz w:val="24"/>
          <w:szCs w:val="24"/>
          <w:lang w:val="en-GB"/>
        </w:rPr>
        <w:t xml:space="preserve">The Cambridge companion to Epicureanism. </w:t>
      </w:r>
      <w:r w:rsidRPr="00D455D5">
        <w:rPr>
          <w:rFonts w:ascii="Calibri" w:hAnsi="Calibri" w:cs="Calibri"/>
          <w:sz w:val="24"/>
          <w:szCs w:val="24"/>
          <w:lang w:val="en-GB"/>
        </w:rPr>
        <w:t>Cambridge: Cambridge University Press, pp. 234-48.</w:t>
      </w:r>
    </w:p>
    <w:p w14:paraId="79E9DEF6" w14:textId="77777777" w:rsidR="00D455D5" w:rsidRPr="00D455D5" w:rsidRDefault="00D455D5" w:rsidP="00D455D5">
      <w:pPr>
        <w:spacing w:line="480" w:lineRule="auto"/>
        <w:rPr>
          <w:rFonts w:ascii="Calibri" w:hAnsi="Calibri" w:cs="Calibri"/>
          <w:sz w:val="24"/>
          <w:szCs w:val="24"/>
          <w:lang w:val="en-GB"/>
        </w:rPr>
      </w:pPr>
    </w:p>
    <w:p w14:paraId="1C1B7184" w14:textId="77777777" w:rsidR="00D455D5" w:rsidRPr="00D455D5" w:rsidRDefault="00D455D5" w:rsidP="00D455D5">
      <w:pPr>
        <w:spacing w:line="480" w:lineRule="auto"/>
        <w:rPr>
          <w:rFonts w:ascii="Calibri" w:hAnsi="Calibri" w:cs="Calibri"/>
          <w:sz w:val="24"/>
          <w:szCs w:val="24"/>
          <w:lang w:val="en-GB"/>
        </w:rPr>
      </w:pPr>
      <w:r w:rsidRPr="00D455D5">
        <w:rPr>
          <w:rFonts w:ascii="Calibri" w:hAnsi="Calibri" w:cs="Calibri"/>
          <w:sz w:val="24"/>
          <w:szCs w:val="24"/>
          <w:lang w:val="en-GB"/>
        </w:rPr>
        <w:t xml:space="preserve">Wilson, N. (2013) ‘The semantics of pain in Greco Roman antiquity’, in </w:t>
      </w:r>
      <w:r w:rsidRPr="00D455D5">
        <w:rPr>
          <w:rFonts w:ascii="Calibri" w:hAnsi="Calibri" w:cs="Calibri"/>
          <w:i/>
          <w:iCs/>
          <w:sz w:val="24"/>
          <w:szCs w:val="24"/>
          <w:lang w:val="en-GB"/>
        </w:rPr>
        <w:t xml:space="preserve">Journal of the history of the neurosciences. </w:t>
      </w:r>
      <w:r w:rsidRPr="00D455D5">
        <w:rPr>
          <w:rFonts w:ascii="Calibri" w:hAnsi="Calibri" w:cs="Calibri"/>
          <w:sz w:val="24"/>
          <w:szCs w:val="24"/>
          <w:lang w:val="en-GB"/>
        </w:rPr>
        <w:t xml:space="preserve">Vol. 22, 2013, Issue 2, pp.129-43. </w:t>
      </w:r>
    </w:p>
    <w:p w14:paraId="63DE8907" w14:textId="77777777" w:rsidR="00D455D5" w:rsidRPr="00D455D5" w:rsidRDefault="00D455D5" w:rsidP="00D455D5">
      <w:pPr>
        <w:spacing w:line="480" w:lineRule="auto"/>
        <w:rPr>
          <w:rFonts w:ascii="Calibri" w:hAnsi="Calibri" w:cs="Calibri"/>
          <w:sz w:val="24"/>
          <w:szCs w:val="24"/>
          <w:lang w:val="en-GB"/>
        </w:rPr>
      </w:pPr>
    </w:p>
    <w:p w14:paraId="6B3BB499" w14:textId="77777777" w:rsidR="00D455D5" w:rsidRPr="00D455D5" w:rsidRDefault="00D455D5" w:rsidP="00D455D5">
      <w:pPr>
        <w:spacing w:line="480" w:lineRule="auto"/>
        <w:rPr>
          <w:rFonts w:ascii="Calibri" w:hAnsi="Calibri" w:cs="Calibri"/>
          <w:sz w:val="24"/>
          <w:szCs w:val="24"/>
          <w:lang w:val="en-GB"/>
        </w:rPr>
      </w:pPr>
    </w:p>
    <w:p w14:paraId="52A6A625" w14:textId="77777777" w:rsidR="00C91428" w:rsidRPr="00584336" w:rsidRDefault="00C91428" w:rsidP="008F2A1B">
      <w:pPr>
        <w:spacing w:after="160" w:line="259" w:lineRule="auto"/>
        <w:jc w:val="left"/>
        <w:rPr>
          <w:lang w:val="en-GB"/>
        </w:rPr>
      </w:pPr>
    </w:p>
    <w:sectPr w:rsidR="00C91428" w:rsidRPr="005843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C14C93" w14:textId="77777777" w:rsidR="00E4386D" w:rsidRDefault="00E4386D" w:rsidP="004273AE">
      <w:pPr>
        <w:spacing w:line="240" w:lineRule="auto"/>
      </w:pPr>
      <w:r>
        <w:separator/>
      </w:r>
    </w:p>
  </w:endnote>
  <w:endnote w:type="continuationSeparator" w:id="0">
    <w:p w14:paraId="3DD6A256" w14:textId="77777777" w:rsidR="00E4386D" w:rsidRDefault="00E4386D" w:rsidP="004273A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340432" w14:textId="77777777" w:rsidR="00E4386D" w:rsidRDefault="00E4386D" w:rsidP="004273AE">
      <w:pPr>
        <w:spacing w:line="240" w:lineRule="auto"/>
      </w:pPr>
      <w:r>
        <w:separator/>
      </w:r>
    </w:p>
  </w:footnote>
  <w:footnote w:type="continuationSeparator" w:id="0">
    <w:p w14:paraId="5020F5F9" w14:textId="77777777" w:rsidR="00E4386D" w:rsidRDefault="00E4386D" w:rsidP="004273AE">
      <w:pPr>
        <w:spacing w:line="240" w:lineRule="auto"/>
      </w:pPr>
      <w:r>
        <w:continuationSeparator/>
      </w:r>
    </w:p>
  </w:footnote>
  <w:footnote w:id="1">
    <w:p w14:paraId="658051F8" w14:textId="5B5F7933" w:rsidR="004273AE" w:rsidRPr="004273AE" w:rsidRDefault="004273AE">
      <w:pPr>
        <w:pStyle w:val="FootnoteText"/>
        <w:rPr>
          <w:lang w:val="en-GB"/>
        </w:rPr>
      </w:pPr>
      <w:r>
        <w:rPr>
          <w:rStyle w:val="FootnoteReference"/>
        </w:rPr>
        <w:footnoteRef/>
      </w:r>
      <w:r w:rsidRPr="004273AE">
        <w:rPr>
          <w:lang w:val="en-GB"/>
        </w:rPr>
        <w:t xml:space="preserve"> </w:t>
      </w:r>
      <w:r>
        <w:rPr>
          <w:lang w:val="en-GB"/>
        </w:rPr>
        <w:t xml:space="preserve">All references to Epicurus’ works (with the exception of the </w:t>
      </w:r>
      <w:r>
        <w:rPr>
          <w:i/>
          <w:iCs/>
          <w:lang w:val="en-GB"/>
        </w:rPr>
        <w:t xml:space="preserve">Vatican sayings </w:t>
      </w:r>
      <w:r>
        <w:rPr>
          <w:lang w:val="en-GB"/>
        </w:rPr>
        <w:t>follow the text of Diogenes Laertius Book 10</w:t>
      </w:r>
    </w:p>
  </w:footnote>
  <w:footnote w:id="2">
    <w:p w14:paraId="2A7CE0C6" w14:textId="20117F9D" w:rsidR="007D7CAF" w:rsidRPr="007D7CAF" w:rsidRDefault="007D7CAF">
      <w:pPr>
        <w:pStyle w:val="FootnoteText"/>
        <w:rPr>
          <w:lang w:val="en-GB"/>
        </w:rPr>
      </w:pPr>
      <w:r>
        <w:rPr>
          <w:rStyle w:val="FootnoteReference"/>
        </w:rPr>
        <w:footnoteRef/>
      </w:r>
      <w:r w:rsidRPr="00A96DB3">
        <w:rPr>
          <w:lang w:val="en-GB"/>
        </w:rPr>
        <w:t xml:space="preserve"> </w:t>
      </w:r>
      <w:r w:rsidR="00A96DB3">
        <w:rPr>
          <w:lang w:val="en-GB"/>
        </w:rPr>
        <w:t>Some attributed to Epicurus’ followers: Inwood and Gerson, 1994, p.36</w:t>
      </w:r>
    </w:p>
  </w:footnote>
  <w:footnote w:id="3">
    <w:p w14:paraId="3882F113" w14:textId="740293DE" w:rsidR="00243CE5" w:rsidRPr="00243CE5" w:rsidRDefault="00243CE5">
      <w:pPr>
        <w:pStyle w:val="FootnoteText"/>
        <w:rPr>
          <w:lang w:val="en-GB"/>
        </w:rPr>
      </w:pPr>
      <w:r>
        <w:rPr>
          <w:rStyle w:val="FootnoteReference"/>
        </w:rPr>
        <w:footnoteRef/>
      </w:r>
      <w:r w:rsidRPr="00A96DB3">
        <w:rPr>
          <w:lang w:val="en-GB"/>
        </w:rPr>
        <w:t xml:space="preserve"> </w:t>
      </w:r>
      <w:r>
        <w:rPr>
          <w:lang w:val="en-GB"/>
        </w:rPr>
        <w:t>Hutchinson, 1994, p.vi</w:t>
      </w:r>
    </w:p>
  </w:footnote>
  <w:footnote w:id="4">
    <w:p w14:paraId="1D32F7F8" w14:textId="590DF4DD" w:rsidR="005412C7" w:rsidRPr="005412C7" w:rsidRDefault="005412C7">
      <w:pPr>
        <w:pStyle w:val="FootnoteText"/>
        <w:rPr>
          <w:lang w:val="en-GB"/>
        </w:rPr>
      </w:pPr>
      <w:r>
        <w:rPr>
          <w:rStyle w:val="FootnoteReference"/>
        </w:rPr>
        <w:footnoteRef/>
      </w:r>
      <w:r w:rsidRPr="005412C7">
        <w:rPr>
          <w:lang w:val="en-GB"/>
        </w:rPr>
        <w:t xml:space="preserve"> </w:t>
      </w:r>
      <w:r>
        <w:rPr>
          <w:lang w:val="en-GB"/>
        </w:rPr>
        <w:t>1988 p.1-4</w:t>
      </w:r>
    </w:p>
  </w:footnote>
  <w:footnote w:id="5">
    <w:p w14:paraId="74888820" w14:textId="77969FB5" w:rsidR="003D651B" w:rsidRPr="003D651B" w:rsidRDefault="003D651B">
      <w:pPr>
        <w:pStyle w:val="FootnoteText"/>
        <w:rPr>
          <w:lang w:val="en-GB"/>
        </w:rPr>
      </w:pPr>
      <w:r>
        <w:rPr>
          <w:rStyle w:val="FootnoteReference"/>
        </w:rPr>
        <w:footnoteRef/>
      </w:r>
      <w:r w:rsidRPr="003D651B">
        <w:rPr>
          <w:lang w:val="en-GB"/>
        </w:rPr>
        <w:t xml:space="preserve"> </w:t>
      </w:r>
      <w:r>
        <w:rPr>
          <w:lang w:val="en-GB"/>
        </w:rPr>
        <w:t xml:space="preserve">Long, 1964, p.559 </w:t>
      </w:r>
      <w:proofErr w:type="spellStart"/>
      <w:r>
        <w:rPr>
          <w:lang w:val="en-GB"/>
        </w:rPr>
        <w:t>app.crit</w:t>
      </w:r>
      <w:proofErr w:type="spellEnd"/>
      <w:r>
        <w:rPr>
          <w:lang w:val="en-GB"/>
        </w:rPr>
        <w:t>.</w:t>
      </w:r>
    </w:p>
  </w:footnote>
  <w:footnote w:id="6">
    <w:p w14:paraId="360C8F5E" w14:textId="2AED1EE1" w:rsidR="005412C7" w:rsidRPr="005412C7" w:rsidRDefault="005412C7">
      <w:pPr>
        <w:pStyle w:val="FootnoteText"/>
        <w:rPr>
          <w:lang w:val="en-GB"/>
        </w:rPr>
      </w:pPr>
      <w:r>
        <w:rPr>
          <w:rStyle w:val="FootnoteReference"/>
        </w:rPr>
        <w:footnoteRef/>
      </w:r>
      <w:r>
        <w:t xml:space="preserve"> </w:t>
      </w:r>
      <w:r>
        <w:rPr>
          <w:lang w:val="en-GB"/>
        </w:rPr>
        <w:t>2004; 2009</w:t>
      </w:r>
    </w:p>
  </w:footnote>
  <w:footnote w:id="7">
    <w:p w14:paraId="53FD1CAC" w14:textId="51B23DC2" w:rsidR="003D651B" w:rsidRPr="003D651B" w:rsidRDefault="003D651B">
      <w:pPr>
        <w:pStyle w:val="FootnoteText"/>
        <w:rPr>
          <w:lang w:val="en-GB"/>
        </w:rPr>
      </w:pPr>
      <w:r>
        <w:rPr>
          <w:rStyle w:val="FootnoteReference"/>
        </w:rPr>
        <w:footnoteRef/>
      </w:r>
      <w:r w:rsidRPr="003D651B">
        <w:rPr>
          <w:lang w:val="en-GB"/>
        </w:rPr>
        <w:t xml:space="preserve"> </w:t>
      </w:r>
      <w:r>
        <w:rPr>
          <w:lang w:val="en-GB"/>
        </w:rPr>
        <w:t xml:space="preserve">Long, 1964, p.559 </w:t>
      </w:r>
      <w:proofErr w:type="spellStart"/>
      <w:r>
        <w:rPr>
          <w:lang w:val="en-GB"/>
        </w:rPr>
        <w:t>app.crit</w:t>
      </w:r>
      <w:proofErr w:type="spellEnd"/>
      <w:r>
        <w:rPr>
          <w:lang w:val="en-GB"/>
        </w:rPr>
        <w:t>.</w:t>
      </w:r>
    </w:p>
  </w:footnote>
  <w:footnote w:id="8">
    <w:p w14:paraId="215C0BF6" w14:textId="74B02F75" w:rsidR="003D651B" w:rsidRPr="003D651B" w:rsidRDefault="003D651B">
      <w:pPr>
        <w:pStyle w:val="FootnoteText"/>
        <w:rPr>
          <w:lang w:val="en-GB"/>
        </w:rPr>
      </w:pPr>
      <w:r>
        <w:rPr>
          <w:rStyle w:val="FootnoteReference"/>
        </w:rPr>
        <w:footnoteRef/>
      </w:r>
      <w:r w:rsidRPr="003D651B">
        <w:rPr>
          <w:lang w:val="en-GB"/>
        </w:rPr>
        <w:t xml:space="preserve"> </w:t>
      </w:r>
      <w:r>
        <w:rPr>
          <w:lang w:val="en-GB"/>
        </w:rPr>
        <w:t xml:space="preserve">Long, 1964, p.559 </w:t>
      </w:r>
      <w:proofErr w:type="spellStart"/>
      <w:r>
        <w:rPr>
          <w:lang w:val="en-GB"/>
        </w:rPr>
        <w:t>app.crit</w:t>
      </w:r>
      <w:proofErr w:type="spellEnd"/>
      <w:r>
        <w:rPr>
          <w:lang w:val="en-GB"/>
        </w:rPr>
        <w:t>.</w:t>
      </w:r>
    </w:p>
  </w:footnote>
  <w:footnote w:id="9">
    <w:p w14:paraId="620FF80E" w14:textId="1735D71C" w:rsidR="003D651B" w:rsidRPr="003D651B" w:rsidRDefault="003D651B">
      <w:pPr>
        <w:pStyle w:val="FootnoteText"/>
        <w:rPr>
          <w:lang w:val="en-GB"/>
        </w:rPr>
      </w:pPr>
      <w:r>
        <w:rPr>
          <w:rStyle w:val="FootnoteReference"/>
        </w:rPr>
        <w:footnoteRef/>
      </w:r>
      <w:r w:rsidRPr="003D651B">
        <w:rPr>
          <w:lang w:val="en-GB"/>
        </w:rPr>
        <w:t xml:space="preserve"> LSJ, </w:t>
      </w:r>
      <w:proofErr w:type="spellStart"/>
      <w:r w:rsidRPr="003D651B">
        <w:rPr>
          <w:lang w:val="en-GB"/>
        </w:rPr>
        <w:t>s.v.</w:t>
      </w:r>
      <w:proofErr w:type="spellEnd"/>
      <w:r w:rsidRPr="003D651B">
        <w:rPr>
          <w:lang w:val="en-GB"/>
        </w:rPr>
        <w:t xml:space="preserve"> </w:t>
      </w:r>
      <w:r>
        <w:t>ἀναίσθητος</w:t>
      </w:r>
    </w:p>
  </w:footnote>
  <w:footnote w:id="10">
    <w:p w14:paraId="1324559F" w14:textId="416355BC" w:rsidR="00C91428" w:rsidRPr="00C91428" w:rsidRDefault="00C91428">
      <w:pPr>
        <w:pStyle w:val="FootnoteText"/>
        <w:rPr>
          <w:lang w:val="en-GB"/>
        </w:rPr>
      </w:pPr>
      <w:r>
        <w:rPr>
          <w:rStyle w:val="FootnoteReference"/>
        </w:rPr>
        <w:footnoteRef/>
      </w:r>
      <w:r w:rsidRPr="00C91428">
        <w:rPr>
          <w:lang w:val="en-GB"/>
        </w:rPr>
        <w:t xml:space="preserve"> </w:t>
      </w:r>
      <w:r>
        <w:rPr>
          <w:lang w:val="en-GB"/>
        </w:rPr>
        <w:t>1972, p.107-11</w:t>
      </w:r>
    </w:p>
  </w:footnote>
  <w:footnote w:id="11">
    <w:p w14:paraId="53BC2C59" w14:textId="39B26B9F" w:rsidR="00C91428" w:rsidRPr="00C91428" w:rsidRDefault="00C91428">
      <w:pPr>
        <w:pStyle w:val="FootnoteText"/>
        <w:rPr>
          <w:lang w:val="en-GB"/>
        </w:rPr>
      </w:pPr>
      <w:r>
        <w:rPr>
          <w:rStyle w:val="FootnoteReference"/>
        </w:rPr>
        <w:footnoteRef/>
      </w:r>
      <w:r w:rsidRPr="00C91428">
        <w:rPr>
          <w:lang w:val="en-GB"/>
        </w:rPr>
        <w:t xml:space="preserve"> </w:t>
      </w:r>
      <w:r>
        <w:rPr>
          <w:lang w:val="en-GB"/>
        </w:rPr>
        <w:t>Wilson, 2013, p.130</w:t>
      </w:r>
    </w:p>
  </w:footnote>
  <w:footnote w:id="12">
    <w:p w14:paraId="6F2BD740" w14:textId="719898F1" w:rsidR="00C91428" w:rsidRPr="00C91428" w:rsidRDefault="00C91428">
      <w:pPr>
        <w:pStyle w:val="FootnoteText"/>
        <w:rPr>
          <w:lang w:val="en-GB"/>
        </w:rPr>
      </w:pPr>
      <w:r>
        <w:rPr>
          <w:rStyle w:val="FootnoteReference"/>
        </w:rPr>
        <w:footnoteRef/>
      </w:r>
      <w:r w:rsidRPr="00C91428">
        <w:rPr>
          <w:lang w:val="en-GB"/>
        </w:rPr>
        <w:t xml:space="preserve"> </w:t>
      </w:r>
      <w:r>
        <w:rPr>
          <w:lang w:val="en-GB"/>
        </w:rPr>
        <w:t>Wilson, 2013, p.132</w:t>
      </w:r>
    </w:p>
  </w:footnote>
  <w:footnote w:id="13">
    <w:p w14:paraId="14ADD575" w14:textId="1D4E8A47" w:rsidR="00B164AD" w:rsidRPr="00B164AD" w:rsidRDefault="00B164AD">
      <w:pPr>
        <w:pStyle w:val="FootnoteText"/>
        <w:rPr>
          <w:lang w:val="en-GB"/>
        </w:rPr>
      </w:pPr>
      <w:r>
        <w:rPr>
          <w:rStyle w:val="FootnoteReference"/>
        </w:rPr>
        <w:footnoteRef/>
      </w:r>
      <w:r w:rsidRPr="00B164AD">
        <w:rPr>
          <w:lang w:val="en-GB"/>
        </w:rPr>
        <w:t xml:space="preserve"> </w:t>
      </w:r>
      <w:r>
        <w:rPr>
          <w:lang w:val="en-GB"/>
        </w:rPr>
        <w:t xml:space="preserve">Rist, </w:t>
      </w:r>
      <w:r w:rsidR="00F9750C">
        <w:rPr>
          <w:lang w:val="en-GB"/>
        </w:rPr>
        <w:t>1972</w:t>
      </w:r>
      <w:r>
        <w:rPr>
          <w:lang w:val="en-GB"/>
        </w:rPr>
        <w:t>, p.</w:t>
      </w:r>
      <w:r w:rsidR="00F9750C">
        <w:rPr>
          <w:lang w:val="en-GB"/>
        </w:rPr>
        <w:t>111-3</w:t>
      </w:r>
    </w:p>
  </w:footnote>
  <w:footnote w:id="14">
    <w:p w14:paraId="0EDB0A7B" w14:textId="3B11C77C" w:rsidR="00F9750C" w:rsidRPr="00F9750C" w:rsidRDefault="00F9750C">
      <w:pPr>
        <w:pStyle w:val="FootnoteText"/>
        <w:rPr>
          <w:lang w:val="en-GB"/>
        </w:rPr>
      </w:pPr>
      <w:r>
        <w:rPr>
          <w:rStyle w:val="FootnoteReference"/>
        </w:rPr>
        <w:footnoteRef/>
      </w:r>
      <w:r w:rsidRPr="00F9750C">
        <w:rPr>
          <w:lang w:val="en-GB"/>
        </w:rPr>
        <w:t xml:space="preserve"> </w:t>
      </w:r>
      <w:r>
        <w:rPr>
          <w:lang w:val="en-GB"/>
        </w:rPr>
        <w:t>Rist, 1972, p.111</w:t>
      </w:r>
    </w:p>
  </w:footnote>
  <w:footnote w:id="15">
    <w:p w14:paraId="120A7A40" w14:textId="44DD177F" w:rsidR="00114BEB" w:rsidRPr="00114BEB" w:rsidRDefault="00114BEB">
      <w:pPr>
        <w:pStyle w:val="FootnoteText"/>
        <w:rPr>
          <w:lang w:val="en-GB"/>
        </w:rPr>
      </w:pPr>
      <w:r>
        <w:rPr>
          <w:rStyle w:val="FootnoteReference"/>
        </w:rPr>
        <w:footnoteRef/>
      </w:r>
      <w:r w:rsidRPr="00B164AD">
        <w:rPr>
          <w:lang w:val="en-GB"/>
        </w:rPr>
        <w:t xml:space="preserve"> </w:t>
      </w:r>
      <w:r>
        <w:rPr>
          <w:lang w:val="en-GB"/>
        </w:rPr>
        <w:t xml:space="preserve">Long, 1964, p.559 </w:t>
      </w:r>
      <w:proofErr w:type="spellStart"/>
      <w:r>
        <w:rPr>
          <w:lang w:val="en-GB"/>
        </w:rPr>
        <w:t>app.crit</w:t>
      </w:r>
      <w:proofErr w:type="spellEnd"/>
      <w:r>
        <w:rPr>
          <w:lang w:val="en-GB"/>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B63C0"/>
    <w:multiLevelType w:val="hybridMultilevel"/>
    <w:tmpl w:val="A12242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0B08E5"/>
    <w:multiLevelType w:val="hybridMultilevel"/>
    <w:tmpl w:val="502281E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5021814"/>
    <w:multiLevelType w:val="hybridMultilevel"/>
    <w:tmpl w:val="502281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104DD9"/>
    <w:multiLevelType w:val="hybridMultilevel"/>
    <w:tmpl w:val="503A20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8277236">
    <w:abstractNumId w:val="2"/>
  </w:num>
  <w:num w:numId="2" w16cid:durableId="1058436921">
    <w:abstractNumId w:val="3"/>
  </w:num>
  <w:num w:numId="3" w16cid:durableId="478769251">
    <w:abstractNumId w:val="0"/>
  </w:num>
  <w:num w:numId="4" w16cid:durableId="18688300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07C"/>
    <w:rsid w:val="0000018A"/>
    <w:rsid w:val="00000747"/>
    <w:rsid w:val="000121EE"/>
    <w:rsid w:val="00015565"/>
    <w:rsid w:val="00017E8D"/>
    <w:rsid w:val="00024E4C"/>
    <w:rsid w:val="0002703F"/>
    <w:rsid w:val="00030956"/>
    <w:rsid w:val="000312BC"/>
    <w:rsid w:val="0003194C"/>
    <w:rsid w:val="000354FA"/>
    <w:rsid w:val="00037303"/>
    <w:rsid w:val="000377C9"/>
    <w:rsid w:val="00040973"/>
    <w:rsid w:val="0004579B"/>
    <w:rsid w:val="00051F1D"/>
    <w:rsid w:val="00055838"/>
    <w:rsid w:val="0005600C"/>
    <w:rsid w:val="000565E8"/>
    <w:rsid w:val="0006462A"/>
    <w:rsid w:val="0006674F"/>
    <w:rsid w:val="00067555"/>
    <w:rsid w:val="00071BD3"/>
    <w:rsid w:val="00072C9D"/>
    <w:rsid w:val="00080C00"/>
    <w:rsid w:val="00083906"/>
    <w:rsid w:val="000847AF"/>
    <w:rsid w:val="000A4681"/>
    <w:rsid w:val="000A485C"/>
    <w:rsid w:val="000B29C8"/>
    <w:rsid w:val="000B4106"/>
    <w:rsid w:val="000B6410"/>
    <w:rsid w:val="000B7394"/>
    <w:rsid w:val="000C558D"/>
    <w:rsid w:val="000C745B"/>
    <w:rsid w:val="000D0F10"/>
    <w:rsid w:val="000D34F7"/>
    <w:rsid w:val="000D7209"/>
    <w:rsid w:val="000E32DD"/>
    <w:rsid w:val="000E6025"/>
    <w:rsid w:val="000F3E6A"/>
    <w:rsid w:val="000F418A"/>
    <w:rsid w:val="000F6A37"/>
    <w:rsid w:val="000F6F87"/>
    <w:rsid w:val="000F7358"/>
    <w:rsid w:val="00101D67"/>
    <w:rsid w:val="001100E1"/>
    <w:rsid w:val="00114BEB"/>
    <w:rsid w:val="0012554D"/>
    <w:rsid w:val="00131E8D"/>
    <w:rsid w:val="00134BE0"/>
    <w:rsid w:val="00136910"/>
    <w:rsid w:val="00147AF8"/>
    <w:rsid w:val="00150F7E"/>
    <w:rsid w:val="001510E0"/>
    <w:rsid w:val="001568C9"/>
    <w:rsid w:val="0017319E"/>
    <w:rsid w:val="00176881"/>
    <w:rsid w:val="001768DD"/>
    <w:rsid w:val="00183B9D"/>
    <w:rsid w:val="00183CDF"/>
    <w:rsid w:val="001848B9"/>
    <w:rsid w:val="00193A76"/>
    <w:rsid w:val="00194377"/>
    <w:rsid w:val="00197966"/>
    <w:rsid w:val="001A10A6"/>
    <w:rsid w:val="001B492B"/>
    <w:rsid w:val="001C4195"/>
    <w:rsid w:val="001C671E"/>
    <w:rsid w:val="001C7605"/>
    <w:rsid w:val="001D5290"/>
    <w:rsid w:val="00203A1E"/>
    <w:rsid w:val="002128C3"/>
    <w:rsid w:val="00214ECA"/>
    <w:rsid w:val="0021501E"/>
    <w:rsid w:val="00216C0D"/>
    <w:rsid w:val="00231384"/>
    <w:rsid w:val="002341EB"/>
    <w:rsid w:val="0024237B"/>
    <w:rsid w:val="00243CE5"/>
    <w:rsid w:val="00247276"/>
    <w:rsid w:val="0025177D"/>
    <w:rsid w:val="00252503"/>
    <w:rsid w:val="0025624C"/>
    <w:rsid w:val="00261C22"/>
    <w:rsid w:val="00262FC8"/>
    <w:rsid w:val="00271999"/>
    <w:rsid w:val="00275C29"/>
    <w:rsid w:val="00276B88"/>
    <w:rsid w:val="0028367A"/>
    <w:rsid w:val="00293794"/>
    <w:rsid w:val="0029427F"/>
    <w:rsid w:val="0029720C"/>
    <w:rsid w:val="002A10D8"/>
    <w:rsid w:val="002A2FFB"/>
    <w:rsid w:val="002A3D40"/>
    <w:rsid w:val="002A6D79"/>
    <w:rsid w:val="002B776B"/>
    <w:rsid w:val="002C0FD4"/>
    <w:rsid w:val="002C4B0A"/>
    <w:rsid w:val="002C6FB9"/>
    <w:rsid w:val="002D6E3A"/>
    <w:rsid w:val="002E2142"/>
    <w:rsid w:val="002F5013"/>
    <w:rsid w:val="002F6EDE"/>
    <w:rsid w:val="00300094"/>
    <w:rsid w:val="00311CD3"/>
    <w:rsid w:val="003142F5"/>
    <w:rsid w:val="00314CF7"/>
    <w:rsid w:val="00324BE3"/>
    <w:rsid w:val="00325B5E"/>
    <w:rsid w:val="00331766"/>
    <w:rsid w:val="00332AA0"/>
    <w:rsid w:val="003334CE"/>
    <w:rsid w:val="00336B92"/>
    <w:rsid w:val="0033798F"/>
    <w:rsid w:val="00337BF0"/>
    <w:rsid w:val="00343BCF"/>
    <w:rsid w:val="00345159"/>
    <w:rsid w:val="00345587"/>
    <w:rsid w:val="003511C3"/>
    <w:rsid w:val="00377EB3"/>
    <w:rsid w:val="00384D2B"/>
    <w:rsid w:val="003947F7"/>
    <w:rsid w:val="003A10E3"/>
    <w:rsid w:val="003A2687"/>
    <w:rsid w:val="003A5086"/>
    <w:rsid w:val="003C0938"/>
    <w:rsid w:val="003C0E32"/>
    <w:rsid w:val="003D0FC3"/>
    <w:rsid w:val="003D255D"/>
    <w:rsid w:val="003D651B"/>
    <w:rsid w:val="003E5AC0"/>
    <w:rsid w:val="003E6AE4"/>
    <w:rsid w:val="003F295D"/>
    <w:rsid w:val="004032D5"/>
    <w:rsid w:val="00403AB8"/>
    <w:rsid w:val="00405966"/>
    <w:rsid w:val="00411916"/>
    <w:rsid w:val="00413828"/>
    <w:rsid w:val="004159F9"/>
    <w:rsid w:val="00415DF7"/>
    <w:rsid w:val="004234B8"/>
    <w:rsid w:val="004273AE"/>
    <w:rsid w:val="00437A77"/>
    <w:rsid w:val="0044379E"/>
    <w:rsid w:val="00464336"/>
    <w:rsid w:val="00464821"/>
    <w:rsid w:val="00470561"/>
    <w:rsid w:val="00472044"/>
    <w:rsid w:val="0048396B"/>
    <w:rsid w:val="004916CF"/>
    <w:rsid w:val="004A5F73"/>
    <w:rsid w:val="004A78F5"/>
    <w:rsid w:val="004C0D74"/>
    <w:rsid w:val="004C32A9"/>
    <w:rsid w:val="004C32CA"/>
    <w:rsid w:val="004D1591"/>
    <w:rsid w:val="004D3E83"/>
    <w:rsid w:val="004D7DE1"/>
    <w:rsid w:val="004E0DE0"/>
    <w:rsid w:val="004E7289"/>
    <w:rsid w:val="004E7A02"/>
    <w:rsid w:val="004F1858"/>
    <w:rsid w:val="004F2A85"/>
    <w:rsid w:val="005059CA"/>
    <w:rsid w:val="00510FE3"/>
    <w:rsid w:val="00525BE4"/>
    <w:rsid w:val="00527679"/>
    <w:rsid w:val="005279F8"/>
    <w:rsid w:val="005354CB"/>
    <w:rsid w:val="00535993"/>
    <w:rsid w:val="00540CD7"/>
    <w:rsid w:val="005412C7"/>
    <w:rsid w:val="00542880"/>
    <w:rsid w:val="00543579"/>
    <w:rsid w:val="005518D4"/>
    <w:rsid w:val="00555EEE"/>
    <w:rsid w:val="00562FC6"/>
    <w:rsid w:val="00571AC5"/>
    <w:rsid w:val="00571C19"/>
    <w:rsid w:val="00574ACD"/>
    <w:rsid w:val="00576FA8"/>
    <w:rsid w:val="0058408E"/>
    <w:rsid w:val="00584336"/>
    <w:rsid w:val="00584A27"/>
    <w:rsid w:val="00585928"/>
    <w:rsid w:val="0059497C"/>
    <w:rsid w:val="00594CA2"/>
    <w:rsid w:val="0059774B"/>
    <w:rsid w:val="005A7685"/>
    <w:rsid w:val="005B3064"/>
    <w:rsid w:val="005B4744"/>
    <w:rsid w:val="005B47CA"/>
    <w:rsid w:val="005B7A48"/>
    <w:rsid w:val="005C257B"/>
    <w:rsid w:val="005F5419"/>
    <w:rsid w:val="005F64AD"/>
    <w:rsid w:val="00601F8F"/>
    <w:rsid w:val="00602570"/>
    <w:rsid w:val="0060402F"/>
    <w:rsid w:val="00605B8A"/>
    <w:rsid w:val="006067FD"/>
    <w:rsid w:val="00606836"/>
    <w:rsid w:val="00614BD2"/>
    <w:rsid w:val="00616BE9"/>
    <w:rsid w:val="00617342"/>
    <w:rsid w:val="00624C53"/>
    <w:rsid w:val="00625C9E"/>
    <w:rsid w:val="00627CB6"/>
    <w:rsid w:val="006340CB"/>
    <w:rsid w:val="0063459B"/>
    <w:rsid w:val="006416B4"/>
    <w:rsid w:val="00644B4D"/>
    <w:rsid w:val="00651692"/>
    <w:rsid w:val="00652909"/>
    <w:rsid w:val="006558C8"/>
    <w:rsid w:val="00656AD6"/>
    <w:rsid w:val="0066067F"/>
    <w:rsid w:val="00663A52"/>
    <w:rsid w:val="00675237"/>
    <w:rsid w:val="00677A4C"/>
    <w:rsid w:val="00680473"/>
    <w:rsid w:val="0069169C"/>
    <w:rsid w:val="0069316B"/>
    <w:rsid w:val="0069468A"/>
    <w:rsid w:val="006B4E77"/>
    <w:rsid w:val="006B5006"/>
    <w:rsid w:val="006C73ED"/>
    <w:rsid w:val="006D534C"/>
    <w:rsid w:val="006D5A1A"/>
    <w:rsid w:val="006D67CC"/>
    <w:rsid w:val="006D7095"/>
    <w:rsid w:val="006F12DF"/>
    <w:rsid w:val="006F7312"/>
    <w:rsid w:val="00710961"/>
    <w:rsid w:val="00710B8C"/>
    <w:rsid w:val="00730928"/>
    <w:rsid w:val="00734140"/>
    <w:rsid w:val="007342A0"/>
    <w:rsid w:val="00743EB9"/>
    <w:rsid w:val="00747579"/>
    <w:rsid w:val="00752496"/>
    <w:rsid w:val="0075516C"/>
    <w:rsid w:val="007613FE"/>
    <w:rsid w:val="0076340C"/>
    <w:rsid w:val="00766579"/>
    <w:rsid w:val="00766659"/>
    <w:rsid w:val="00773ACA"/>
    <w:rsid w:val="00781C9E"/>
    <w:rsid w:val="00782B7C"/>
    <w:rsid w:val="0078488E"/>
    <w:rsid w:val="00784D58"/>
    <w:rsid w:val="007A0C01"/>
    <w:rsid w:val="007A0E3B"/>
    <w:rsid w:val="007A12F0"/>
    <w:rsid w:val="007A3340"/>
    <w:rsid w:val="007A4ECC"/>
    <w:rsid w:val="007A66C3"/>
    <w:rsid w:val="007A7F62"/>
    <w:rsid w:val="007B38AD"/>
    <w:rsid w:val="007B607C"/>
    <w:rsid w:val="007C26D1"/>
    <w:rsid w:val="007D0CBF"/>
    <w:rsid w:val="007D6E4B"/>
    <w:rsid w:val="007D7CAF"/>
    <w:rsid w:val="007F5E26"/>
    <w:rsid w:val="007F7859"/>
    <w:rsid w:val="00803022"/>
    <w:rsid w:val="008105B8"/>
    <w:rsid w:val="00835EC6"/>
    <w:rsid w:val="00836715"/>
    <w:rsid w:val="00843234"/>
    <w:rsid w:val="00850FA6"/>
    <w:rsid w:val="00851947"/>
    <w:rsid w:val="00853704"/>
    <w:rsid w:val="00853746"/>
    <w:rsid w:val="00865D46"/>
    <w:rsid w:val="008836EC"/>
    <w:rsid w:val="00885333"/>
    <w:rsid w:val="008937E6"/>
    <w:rsid w:val="0089542F"/>
    <w:rsid w:val="008A0523"/>
    <w:rsid w:val="008A54F0"/>
    <w:rsid w:val="008A6694"/>
    <w:rsid w:val="008A6BD9"/>
    <w:rsid w:val="008B14CC"/>
    <w:rsid w:val="008C4621"/>
    <w:rsid w:val="008C6F6F"/>
    <w:rsid w:val="008C7F16"/>
    <w:rsid w:val="008D3EDA"/>
    <w:rsid w:val="008E0029"/>
    <w:rsid w:val="008E74FF"/>
    <w:rsid w:val="008E7512"/>
    <w:rsid w:val="008F05A2"/>
    <w:rsid w:val="008F2A1B"/>
    <w:rsid w:val="008F6C30"/>
    <w:rsid w:val="00902B01"/>
    <w:rsid w:val="00902EEC"/>
    <w:rsid w:val="009056F8"/>
    <w:rsid w:val="00914045"/>
    <w:rsid w:val="009176BF"/>
    <w:rsid w:val="0093037C"/>
    <w:rsid w:val="009311D8"/>
    <w:rsid w:val="009321DD"/>
    <w:rsid w:val="0093486C"/>
    <w:rsid w:val="00935C61"/>
    <w:rsid w:val="009366B1"/>
    <w:rsid w:val="00946250"/>
    <w:rsid w:val="00950607"/>
    <w:rsid w:val="009558F4"/>
    <w:rsid w:val="00960F34"/>
    <w:rsid w:val="00963B24"/>
    <w:rsid w:val="00971EEF"/>
    <w:rsid w:val="00973D0A"/>
    <w:rsid w:val="00986F91"/>
    <w:rsid w:val="009A10BF"/>
    <w:rsid w:val="009A114A"/>
    <w:rsid w:val="009B6F40"/>
    <w:rsid w:val="009B7001"/>
    <w:rsid w:val="009C3912"/>
    <w:rsid w:val="009C534C"/>
    <w:rsid w:val="009C5B97"/>
    <w:rsid w:val="009D0939"/>
    <w:rsid w:val="009D6992"/>
    <w:rsid w:val="009E2BFA"/>
    <w:rsid w:val="00A115B6"/>
    <w:rsid w:val="00A13138"/>
    <w:rsid w:val="00A151B6"/>
    <w:rsid w:val="00A160C7"/>
    <w:rsid w:val="00A33C2C"/>
    <w:rsid w:val="00A352BF"/>
    <w:rsid w:val="00A65E7D"/>
    <w:rsid w:val="00A6797E"/>
    <w:rsid w:val="00A70D65"/>
    <w:rsid w:val="00A7470E"/>
    <w:rsid w:val="00A76D2F"/>
    <w:rsid w:val="00A825A8"/>
    <w:rsid w:val="00A96DB3"/>
    <w:rsid w:val="00AA028A"/>
    <w:rsid w:val="00AA2000"/>
    <w:rsid w:val="00AA3125"/>
    <w:rsid w:val="00AA419F"/>
    <w:rsid w:val="00AA633C"/>
    <w:rsid w:val="00AB036E"/>
    <w:rsid w:val="00AC4D07"/>
    <w:rsid w:val="00AC665C"/>
    <w:rsid w:val="00AC76B7"/>
    <w:rsid w:val="00AD0EF9"/>
    <w:rsid w:val="00AD404C"/>
    <w:rsid w:val="00AD4C17"/>
    <w:rsid w:val="00AD6B94"/>
    <w:rsid w:val="00AD7F32"/>
    <w:rsid w:val="00AE0383"/>
    <w:rsid w:val="00AE71F6"/>
    <w:rsid w:val="00AF41C3"/>
    <w:rsid w:val="00B00057"/>
    <w:rsid w:val="00B011D5"/>
    <w:rsid w:val="00B0331D"/>
    <w:rsid w:val="00B10708"/>
    <w:rsid w:val="00B11715"/>
    <w:rsid w:val="00B118AF"/>
    <w:rsid w:val="00B164AD"/>
    <w:rsid w:val="00B20876"/>
    <w:rsid w:val="00B26263"/>
    <w:rsid w:val="00B270E6"/>
    <w:rsid w:val="00B30CBF"/>
    <w:rsid w:val="00B375E5"/>
    <w:rsid w:val="00B4677C"/>
    <w:rsid w:val="00B47A3C"/>
    <w:rsid w:val="00B50E39"/>
    <w:rsid w:val="00B516B4"/>
    <w:rsid w:val="00B629C7"/>
    <w:rsid w:val="00B63EF2"/>
    <w:rsid w:val="00B65E10"/>
    <w:rsid w:val="00B66EFB"/>
    <w:rsid w:val="00B67D09"/>
    <w:rsid w:val="00B7455D"/>
    <w:rsid w:val="00B74983"/>
    <w:rsid w:val="00B80B4B"/>
    <w:rsid w:val="00B82006"/>
    <w:rsid w:val="00B83D79"/>
    <w:rsid w:val="00B86560"/>
    <w:rsid w:val="00BB6793"/>
    <w:rsid w:val="00BB6B70"/>
    <w:rsid w:val="00BC19DC"/>
    <w:rsid w:val="00BC5315"/>
    <w:rsid w:val="00BC6281"/>
    <w:rsid w:val="00BD0D0A"/>
    <w:rsid w:val="00BD1B89"/>
    <w:rsid w:val="00BD38EA"/>
    <w:rsid w:val="00BE0866"/>
    <w:rsid w:val="00BE201B"/>
    <w:rsid w:val="00BE5BB2"/>
    <w:rsid w:val="00BE6CD8"/>
    <w:rsid w:val="00BF263A"/>
    <w:rsid w:val="00BF727C"/>
    <w:rsid w:val="00C00911"/>
    <w:rsid w:val="00C032C4"/>
    <w:rsid w:val="00C0478D"/>
    <w:rsid w:val="00C0509B"/>
    <w:rsid w:val="00C06CBC"/>
    <w:rsid w:val="00C37A7F"/>
    <w:rsid w:val="00C42694"/>
    <w:rsid w:val="00C4519A"/>
    <w:rsid w:val="00C47B2B"/>
    <w:rsid w:val="00C52295"/>
    <w:rsid w:val="00C66177"/>
    <w:rsid w:val="00C7101E"/>
    <w:rsid w:val="00C818A6"/>
    <w:rsid w:val="00C82D7F"/>
    <w:rsid w:val="00C83444"/>
    <w:rsid w:val="00C91428"/>
    <w:rsid w:val="00C94597"/>
    <w:rsid w:val="00C97181"/>
    <w:rsid w:val="00CA476A"/>
    <w:rsid w:val="00CA648B"/>
    <w:rsid w:val="00CB32BB"/>
    <w:rsid w:val="00CC04CF"/>
    <w:rsid w:val="00CC3B14"/>
    <w:rsid w:val="00CE20F2"/>
    <w:rsid w:val="00CF1648"/>
    <w:rsid w:val="00D03945"/>
    <w:rsid w:val="00D040B7"/>
    <w:rsid w:val="00D04D1E"/>
    <w:rsid w:val="00D13002"/>
    <w:rsid w:val="00D14D34"/>
    <w:rsid w:val="00D27BE3"/>
    <w:rsid w:val="00D34918"/>
    <w:rsid w:val="00D409DE"/>
    <w:rsid w:val="00D41055"/>
    <w:rsid w:val="00D455D5"/>
    <w:rsid w:val="00D478A6"/>
    <w:rsid w:val="00D63064"/>
    <w:rsid w:val="00D6319B"/>
    <w:rsid w:val="00D634D6"/>
    <w:rsid w:val="00D64665"/>
    <w:rsid w:val="00D70803"/>
    <w:rsid w:val="00D73B25"/>
    <w:rsid w:val="00D924C1"/>
    <w:rsid w:val="00D9308A"/>
    <w:rsid w:val="00D9537A"/>
    <w:rsid w:val="00D97262"/>
    <w:rsid w:val="00DB10CF"/>
    <w:rsid w:val="00DC3988"/>
    <w:rsid w:val="00DD170B"/>
    <w:rsid w:val="00DD2F9C"/>
    <w:rsid w:val="00DD6B39"/>
    <w:rsid w:val="00DD74E5"/>
    <w:rsid w:val="00DE160A"/>
    <w:rsid w:val="00DE3E43"/>
    <w:rsid w:val="00DE5DC8"/>
    <w:rsid w:val="00DE6F6F"/>
    <w:rsid w:val="00DE7E1F"/>
    <w:rsid w:val="00DF5B6F"/>
    <w:rsid w:val="00E02908"/>
    <w:rsid w:val="00E05E91"/>
    <w:rsid w:val="00E11384"/>
    <w:rsid w:val="00E17FEF"/>
    <w:rsid w:val="00E23351"/>
    <w:rsid w:val="00E343BE"/>
    <w:rsid w:val="00E35A17"/>
    <w:rsid w:val="00E42FED"/>
    <w:rsid w:val="00E4386D"/>
    <w:rsid w:val="00E51F87"/>
    <w:rsid w:val="00E61FAE"/>
    <w:rsid w:val="00E800B9"/>
    <w:rsid w:val="00E80413"/>
    <w:rsid w:val="00E8526A"/>
    <w:rsid w:val="00E92FF3"/>
    <w:rsid w:val="00E96F16"/>
    <w:rsid w:val="00EA1722"/>
    <w:rsid w:val="00EA1738"/>
    <w:rsid w:val="00EA4B4C"/>
    <w:rsid w:val="00EA5D07"/>
    <w:rsid w:val="00EA741E"/>
    <w:rsid w:val="00EB0158"/>
    <w:rsid w:val="00EB7738"/>
    <w:rsid w:val="00ED0A56"/>
    <w:rsid w:val="00EE0516"/>
    <w:rsid w:val="00EE0D58"/>
    <w:rsid w:val="00EE3E5E"/>
    <w:rsid w:val="00EE3FB4"/>
    <w:rsid w:val="00EF147F"/>
    <w:rsid w:val="00EF3392"/>
    <w:rsid w:val="00EF3842"/>
    <w:rsid w:val="00EF7523"/>
    <w:rsid w:val="00F025DC"/>
    <w:rsid w:val="00F047CF"/>
    <w:rsid w:val="00F05FFA"/>
    <w:rsid w:val="00F0635D"/>
    <w:rsid w:val="00F07CD7"/>
    <w:rsid w:val="00F106F5"/>
    <w:rsid w:val="00F11C83"/>
    <w:rsid w:val="00F16632"/>
    <w:rsid w:val="00F33E61"/>
    <w:rsid w:val="00F36925"/>
    <w:rsid w:val="00F378BA"/>
    <w:rsid w:val="00F46C1F"/>
    <w:rsid w:val="00F47BA8"/>
    <w:rsid w:val="00F520A3"/>
    <w:rsid w:val="00F562FD"/>
    <w:rsid w:val="00F613A0"/>
    <w:rsid w:val="00F6374A"/>
    <w:rsid w:val="00F658C2"/>
    <w:rsid w:val="00F6787B"/>
    <w:rsid w:val="00F71265"/>
    <w:rsid w:val="00F7414A"/>
    <w:rsid w:val="00F75EDA"/>
    <w:rsid w:val="00F83A3A"/>
    <w:rsid w:val="00F930A2"/>
    <w:rsid w:val="00F937E8"/>
    <w:rsid w:val="00F94109"/>
    <w:rsid w:val="00F9750C"/>
    <w:rsid w:val="00F9795D"/>
    <w:rsid w:val="00FB47CF"/>
    <w:rsid w:val="00FB55C7"/>
    <w:rsid w:val="00FC11E6"/>
    <w:rsid w:val="00FC4552"/>
    <w:rsid w:val="00FE0B38"/>
    <w:rsid w:val="00FF238D"/>
    <w:rsid w:val="00FF2A16"/>
    <w:rsid w:val="00FF5B66"/>
    <w:rsid w:val="00FF6428"/>
    <w:rsid w:val="00FF6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49A12"/>
  <w15:chartTrackingRefBased/>
  <w15:docId w15:val="{C21631CB-CF02-418D-9804-8E729BBB6E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036E"/>
    <w:pPr>
      <w:spacing w:after="0" w:line="360" w:lineRule="auto"/>
      <w:jc w:val="both"/>
    </w:pPr>
    <w:rPr>
      <w:lang w:val="el-GR"/>
    </w:rPr>
  </w:style>
  <w:style w:type="paragraph" w:styleId="Heading1">
    <w:name w:val="heading 1"/>
    <w:next w:val="Normal"/>
    <w:link w:val="Heading1Char"/>
    <w:uiPriority w:val="9"/>
    <w:qFormat/>
    <w:rsid w:val="00AB036E"/>
    <w:pPr>
      <w:keepNext/>
      <w:keepLines/>
      <w:spacing w:before="120" w:after="40" w:line="360" w:lineRule="auto"/>
      <w:jc w:val="both"/>
      <w:outlineLvl w:val="0"/>
    </w:pPr>
    <w:rPr>
      <w:rFonts w:ascii="Times New Roman" w:eastAsiaTheme="majorEastAsia" w:hAnsi="Times New Roman" w:cstheme="majorBidi"/>
      <w:b/>
      <w:color w:val="993366"/>
      <w:sz w:val="32"/>
      <w:szCs w:val="32"/>
    </w:rPr>
  </w:style>
  <w:style w:type="paragraph" w:styleId="Heading2">
    <w:name w:val="heading 2"/>
    <w:basedOn w:val="Normal"/>
    <w:next w:val="Normal"/>
    <w:link w:val="Heading2Char"/>
    <w:uiPriority w:val="9"/>
    <w:semiHidden/>
    <w:unhideWhenUsed/>
    <w:qFormat/>
    <w:rsid w:val="007B60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60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60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60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607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607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607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607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36E"/>
    <w:rPr>
      <w:rFonts w:ascii="Times New Roman" w:eastAsiaTheme="majorEastAsia" w:hAnsi="Times New Roman" w:cstheme="majorBidi"/>
      <w:b/>
      <w:color w:val="993366"/>
      <w:sz w:val="32"/>
      <w:szCs w:val="32"/>
    </w:rPr>
  </w:style>
  <w:style w:type="paragraph" w:styleId="Subtitle">
    <w:name w:val="Subtitle"/>
    <w:basedOn w:val="Heading1"/>
    <w:next w:val="Normal"/>
    <w:link w:val="SubtitleChar"/>
    <w:uiPriority w:val="11"/>
    <w:qFormat/>
    <w:rsid w:val="00AB036E"/>
    <w:pPr>
      <w:numPr>
        <w:ilvl w:val="1"/>
      </w:numPr>
      <w:spacing w:before="0" w:after="0"/>
    </w:pPr>
    <w:rPr>
      <w:rFonts w:eastAsiaTheme="minorEastAsia"/>
      <w:b w:val="0"/>
      <w:i/>
      <w:color w:val="auto"/>
      <w:spacing w:val="15"/>
      <w:sz w:val="28"/>
    </w:rPr>
  </w:style>
  <w:style w:type="character" w:customStyle="1" w:styleId="SubtitleChar">
    <w:name w:val="Subtitle Char"/>
    <w:basedOn w:val="DefaultParagraphFont"/>
    <w:link w:val="Subtitle"/>
    <w:uiPriority w:val="11"/>
    <w:rsid w:val="00AB036E"/>
    <w:rPr>
      <w:rFonts w:ascii="Times New Roman" w:eastAsiaTheme="minorEastAsia" w:hAnsi="Times New Roman" w:cstheme="majorBidi"/>
      <w:i/>
      <w:spacing w:val="15"/>
      <w:sz w:val="28"/>
      <w:szCs w:val="32"/>
    </w:rPr>
  </w:style>
  <w:style w:type="character" w:styleId="Emphasis">
    <w:name w:val="Emphasis"/>
    <w:uiPriority w:val="20"/>
    <w:qFormat/>
    <w:rsid w:val="00AB036E"/>
    <w:rPr>
      <w:rFonts w:asciiTheme="minorHAnsi" w:hAnsiTheme="minorHAnsi"/>
      <w:b/>
      <w:i w:val="0"/>
      <w:iCs/>
      <w:color w:val="993366"/>
      <w:sz w:val="22"/>
    </w:rPr>
  </w:style>
  <w:style w:type="paragraph" w:styleId="Quote">
    <w:name w:val="Quote"/>
    <w:basedOn w:val="Normal"/>
    <w:next w:val="Normal"/>
    <w:link w:val="QuoteChar"/>
    <w:uiPriority w:val="29"/>
    <w:qFormat/>
    <w:rsid w:val="00AB036E"/>
    <w:pPr>
      <w:spacing w:before="80" w:after="40"/>
      <w:ind w:left="720" w:right="864"/>
    </w:pPr>
    <w:rPr>
      <w:i/>
      <w:iCs/>
      <w:color w:val="404040" w:themeColor="text1" w:themeTint="BF"/>
      <w:lang w:val="en-GB"/>
    </w:rPr>
  </w:style>
  <w:style w:type="character" w:customStyle="1" w:styleId="QuoteChar">
    <w:name w:val="Quote Char"/>
    <w:basedOn w:val="DefaultParagraphFont"/>
    <w:link w:val="Quote"/>
    <w:uiPriority w:val="29"/>
    <w:rsid w:val="00AB036E"/>
    <w:rPr>
      <w:i/>
      <w:iCs/>
      <w:color w:val="404040" w:themeColor="text1" w:themeTint="BF"/>
    </w:rPr>
  </w:style>
  <w:style w:type="character" w:customStyle="1" w:styleId="Heading2Char">
    <w:name w:val="Heading 2 Char"/>
    <w:basedOn w:val="DefaultParagraphFont"/>
    <w:link w:val="Heading2"/>
    <w:uiPriority w:val="9"/>
    <w:semiHidden/>
    <w:rsid w:val="007B607C"/>
    <w:rPr>
      <w:rFonts w:asciiTheme="majorHAnsi" w:eastAsiaTheme="majorEastAsia" w:hAnsiTheme="majorHAnsi" w:cstheme="majorBidi"/>
      <w:color w:val="0F4761" w:themeColor="accent1" w:themeShade="BF"/>
      <w:sz w:val="32"/>
      <w:szCs w:val="32"/>
      <w:lang w:val="en-US"/>
    </w:rPr>
  </w:style>
  <w:style w:type="character" w:customStyle="1" w:styleId="Heading3Char">
    <w:name w:val="Heading 3 Char"/>
    <w:basedOn w:val="DefaultParagraphFont"/>
    <w:link w:val="Heading3"/>
    <w:uiPriority w:val="9"/>
    <w:semiHidden/>
    <w:rsid w:val="007B607C"/>
    <w:rPr>
      <w:rFonts w:eastAsiaTheme="majorEastAsia" w:cstheme="majorBidi"/>
      <w:color w:val="0F4761" w:themeColor="accent1" w:themeShade="BF"/>
      <w:sz w:val="28"/>
      <w:szCs w:val="28"/>
      <w:lang w:val="en-US"/>
    </w:rPr>
  </w:style>
  <w:style w:type="character" w:customStyle="1" w:styleId="Heading4Char">
    <w:name w:val="Heading 4 Char"/>
    <w:basedOn w:val="DefaultParagraphFont"/>
    <w:link w:val="Heading4"/>
    <w:uiPriority w:val="9"/>
    <w:semiHidden/>
    <w:rsid w:val="007B607C"/>
    <w:rPr>
      <w:rFonts w:eastAsiaTheme="majorEastAsia" w:cstheme="majorBidi"/>
      <w:i/>
      <w:iCs/>
      <w:color w:val="0F4761" w:themeColor="accent1" w:themeShade="BF"/>
      <w:lang w:val="en-US"/>
    </w:rPr>
  </w:style>
  <w:style w:type="character" w:customStyle="1" w:styleId="Heading5Char">
    <w:name w:val="Heading 5 Char"/>
    <w:basedOn w:val="DefaultParagraphFont"/>
    <w:link w:val="Heading5"/>
    <w:uiPriority w:val="9"/>
    <w:semiHidden/>
    <w:rsid w:val="007B607C"/>
    <w:rPr>
      <w:rFonts w:eastAsiaTheme="majorEastAsia" w:cstheme="majorBidi"/>
      <w:color w:val="0F4761" w:themeColor="accent1" w:themeShade="BF"/>
      <w:lang w:val="en-US"/>
    </w:rPr>
  </w:style>
  <w:style w:type="character" w:customStyle="1" w:styleId="Heading6Char">
    <w:name w:val="Heading 6 Char"/>
    <w:basedOn w:val="DefaultParagraphFont"/>
    <w:link w:val="Heading6"/>
    <w:uiPriority w:val="9"/>
    <w:semiHidden/>
    <w:rsid w:val="007B607C"/>
    <w:rPr>
      <w:rFonts w:eastAsiaTheme="majorEastAsia" w:cstheme="majorBidi"/>
      <w:i/>
      <w:iCs/>
      <w:color w:val="595959" w:themeColor="text1" w:themeTint="A6"/>
      <w:lang w:val="en-US"/>
    </w:rPr>
  </w:style>
  <w:style w:type="character" w:customStyle="1" w:styleId="Heading7Char">
    <w:name w:val="Heading 7 Char"/>
    <w:basedOn w:val="DefaultParagraphFont"/>
    <w:link w:val="Heading7"/>
    <w:uiPriority w:val="9"/>
    <w:semiHidden/>
    <w:rsid w:val="007B607C"/>
    <w:rPr>
      <w:rFonts w:eastAsiaTheme="majorEastAsia" w:cstheme="majorBidi"/>
      <w:color w:val="595959" w:themeColor="text1" w:themeTint="A6"/>
      <w:lang w:val="en-US"/>
    </w:rPr>
  </w:style>
  <w:style w:type="character" w:customStyle="1" w:styleId="Heading8Char">
    <w:name w:val="Heading 8 Char"/>
    <w:basedOn w:val="DefaultParagraphFont"/>
    <w:link w:val="Heading8"/>
    <w:uiPriority w:val="9"/>
    <w:semiHidden/>
    <w:rsid w:val="007B607C"/>
    <w:rPr>
      <w:rFonts w:eastAsiaTheme="majorEastAsia" w:cstheme="majorBidi"/>
      <w:i/>
      <w:iCs/>
      <w:color w:val="272727" w:themeColor="text1" w:themeTint="D8"/>
      <w:lang w:val="en-US"/>
    </w:rPr>
  </w:style>
  <w:style w:type="character" w:customStyle="1" w:styleId="Heading9Char">
    <w:name w:val="Heading 9 Char"/>
    <w:basedOn w:val="DefaultParagraphFont"/>
    <w:link w:val="Heading9"/>
    <w:uiPriority w:val="9"/>
    <w:semiHidden/>
    <w:rsid w:val="007B607C"/>
    <w:rPr>
      <w:rFonts w:eastAsiaTheme="majorEastAsia" w:cstheme="majorBidi"/>
      <w:color w:val="272727" w:themeColor="text1" w:themeTint="D8"/>
      <w:lang w:val="en-US"/>
    </w:rPr>
  </w:style>
  <w:style w:type="paragraph" w:styleId="Title">
    <w:name w:val="Title"/>
    <w:basedOn w:val="Normal"/>
    <w:next w:val="Normal"/>
    <w:link w:val="TitleChar"/>
    <w:uiPriority w:val="10"/>
    <w:qFormat/>
    <w:rsid w:val="007B60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607C"/>
    <w:rPr>
      <w:rFonts w:asciiTheme="majorHAnsi" w:eastAsiaTheme="majorEastAsia" w:hAnsiTheme="majorHAnsi" w:cstheme="majorBidi"/>
      <w:spacing w:val="-10"/>
      <w:kern w:val="28"/>
      <w:sz w:val="56"/>
      <w:szCs w:val="56"/>
      <w:lang w:val="en-US"/>
    </w:rPr>
  </w:style>
  <w:style w:type="paragraph" w:styleId="ListParagraph">
    <w:name w:val="List Paragraph"/>
    <w:basedOn w:val="Normal"/>
    <w:uiPriority w:val="34"/>
    <w:qFormat/>
    <w:rsid w:val="007B607C"/>
    <w:pPr>
      <w:ind w:left="720"/>
      <w:contextualSpacing/>
    </w:pPr>
  </w:style>
  <w:style w:type="character" w:styleId="IntenseEmphasis">
    <w:name w:val="Intense Emphasis"/>
    <w:basedOn w:val="DefaultParagraphFont"/>
    <w:uiPriority w:val="21"/>
    <w:qFormat/>
    <w:rsid w:val="007B607C"/>
    <w:rPr>
      <w:i/>
      <w:iCs/>
      <w:color w:val="0F4761" w:themeColor="accent1" w:themeShade="BF"/>
    </w:rPr>
  </w:style>
  <w:style w:type="paragraph" w:styleId="IntenseQuote">
    <w:name w:val="Intense Quote"/>
    <w:basedOn w:val="Normal"/>
    <w:next w:val="Normal"/>
    <w:link w:val="IntenseQuoteChar"/>
    <w:uiPriority w:val="30"/>
    <w:qFormat/>
    <w:rsid w:val="007B60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607C"/>
    <w:rPr>
      <w:i/>
      <w:iCs/>
      <w:color w:val="0F4761" w:themeColor="accent1" w:themeShade="BF"/>
      <w:lang w:val="en-US"/>
    </w:rPr>
  </w:style>
  <w:style w:type="character" w:styleId="IntenseReference">
    <w:name w:val="Intense Reference"/>
    <w:basedOn w:val="DefaultParagraphFont"/>
    <w:uiPriority w:val="32"/>
    <w:qFormat/>
    <w:rsid w:val="007B607C"/>
    <w:rPr>
      <w:b/>
      <w:bCs/>
      <w:smallCaps/>
      <w:color w:val="0F4761" w:themeColor="accent1" w:themeShade="BF"/>
      <w:spacing w:val="5"/>
    </w:rPr>
  </w:style>
  <w:style w:type="character" w:styleId="Hyperlink">
    <w:name w:val="Hyperlink"/>
    <w:basedOn w:val="DefaultParagraphFont"/>
    <w:uiPriority w:val="99"/>
    <w:unhideWhenUsed/>
    <w:rsid w:val="00803022"/>
    <w:rPr>
      <w:color w:val="467886" w:themeColor="hyperlink"/>
      <w:u w:val="single"/>
    </w:rPr>
  </w:style>
  <w:style w:type="character" w:styleId="UnresolvedMention">
    <w:name w:val="Unresolved Mention"/>
    <w:basedOn w:val="DefaultParagraphFont"/>
    <w:uiPriority w:val="99"/>
    <w:semiHidden/>
    <w:unhideWhenUsed/>
    <w:rsid w:val="00803022"/>
    <w:rPr>
      <w:color w:val="605E5C"/>
      <w:shd w:val="clear" w:color="auto" w:fill="E1DFDD"/>
    </w:rPr>
  </w:style>
  <w:style w:type="paragraph" w:styleId="FootnoteText">
    <w:name w:val="footnote text"/>
    <w:basedOn w:val="Normal"/>
    <w:link w:val="FootnoteTextChar"/>
    <w:uiPriority w:val="99"/>
    <w:semiHidden/>
    <w:unhideWhenUsed/>
    <w:rsid w:val="004273AE"/>
    <w:pPr>
      <w:spacing w:line="240" w:lineRule="auto"/>
    </w:pPr>
    <w:rPr>
      <w:sz w:val="20"/>
      <w:szCs w:val="20"/>
    </w:rPr>
  </w:style>
  <w:style w:type="character" w:customStyle="1" w:styleId="FootnoteTextChar">
    <w:name w:val="Footnote Text Char"/>
    <w:basedOn w:val="DefaultParagraphFont"/>
    <w:link w:val="FootnoteText"/>
    <w:uiPriority w:val="99"/>
    <w:semiHidden/>
    <w:rsid w:val="004273AE"/>
    <w:rPr>
      <w:sz w:val="20"/>
      <w:szCs w:val="20"/>
      <w:lang w:val="el-GR"/>
    </w:rPr>
  </w:style>
  <w:style w:type="character" w:styleId="FootnoteReference">
    <w:name w:val="footnote reference"/>
    <w:basedOn w:val="DefaultParagraphFont"/>
    <w:uiPriority w:val="99"/>
    <w:semiHidden/>
    <w:unhideWhenUsed/>
    <w:rsid w:val="004273AE"/>
    <w:rPr>
      <w:vertAlign w:val="superscript"/>
    </w:rPr>
  </w:style>
  <w:style w:type="paragraph" w:styleId="NormalWeb">
    <w:name w:val="Normal (Web)"/>
    <w:basedOn w:val="Normal"/>
    <w:uiPriority w:val="99"/>
    <w:semiHidden/>
    <w:unhideWhenUsed/>
    <w:rsid w:val="007A0E3B"/>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071BD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20void%200;"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javascript:%20void%2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40A49C-6CC5-4E10-87CC-E7F33432B6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1661</TotalTime>
  <Pages>12</Pages>
  <Words>2134</Words>
  <Characters>12168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BOYD</dc:creator>
  <cp:keywords/>
  <dc:description/>
  <cp:lastModifiedBy>JANE BOYD</cp:lastModifiedBy>
  <cp:revision>411</cp:revision>
  <dcterms:created xsi:type="dcterms:W3CDTF">2026-04-18T19:25:00Z</dcterms:created>
  <dcterms:modified xsi:type="dcterms:W3CDTF">2026-05-09T10:06:00Z</dcterms:modified>
</cp:coreProperties>
</file>