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D0995" w14:textId="77777777" w:rsidR="00015D78" w:rsidRDefault="00015D78" w:rsidP="00015D78"/>
    <w:p w14:paraId="69CE039B" w14:textId="77777777" w:rsidR="00015D78" w:rsidRPr="00015D78" w:rsidRDefault="00015D78" w:rsidP="00015D78">
      <w:pPr>
        <w:rPr>
          <w:rFonts w:cstheme="minorHAnsi"/>
        </w:rPr>
      </w:pPr>
      <w:r w:rsidRPr="00015D78">
        <w:rPr>
          <w:rFonts w:cstheme="minorHAnsi"/>
        </w:rPr>
        <w:t>ECES6009 Making a Difference</w:t>
      </w:r>
    </w:p>
    <w:p w14:paraId="1F85400B" w14:textId="476787B5" w:rsidR="00015D78" w:rsidRPr="00015D78" w:rsidRDefault="00015D78" w:rsidP="00015D78">
      <w:pPr>
        <w:rPr>
          <w:rFonts w:cstheme="minorHAnsi"/>
        </w:rPr>
      </w:pPr>
      <w:r w:rsidRPr="00015D78">
        <w:rPr>
          <w:rFonts w:cstheme="minorHAnsi"/>
        </w:rPr>
        <w:t>Week 1</w:t>
      </w:r>
    </w:p>
    <w:p w14:paraId="1B91A6FD" w14:textId="31B83441" w:rsidR="00015D78" w:rsidRPr="00015D78" w:rsidRDefault="006B35A6">
      <w:pPr>
        <w:rPr>
          <w:rFonts w:cstheme="minorHAnsi"/>
        </w:rPr>
      </w:pPr>
      <w:r>
        <w:rPr>
          <w:rFonts w:cstheme="minorHAnsi"/>
        </w:rPr>
        <w:t xml:space="preserve">Session 3 - </w:t>
      </w:r>
      <w:proofErr w:type="spellStart"/>
      <w:r w:rsidR="00015D78" w:rsidRPr="00015D78">
        <w:rPr>
          <w:rFonts w:cstheme="minorHAnsi"/>
        </w:rPr>
        <w:t>Asychronous</w:t>
      </w:r>
      <w:proofErr w:type="spellEnd"/>
      <w:r w:rsidR="00015D78" w:rsidRPr="00015D78">
        <w:rPr>
          <w:rFonts w:cstheme="minorHAnsi"/>
        </w:rPr>
        <w:t xml:space="preserve"> Learning </w:t>
      </w:r>
    </w:p>
    <w:p w14:paraId="40051E74" w14:textId="21AF3A40" w:rsidR="00015D78" w:rsidRPr="00015D78" w:rsidRDefault="00015D78">
      <w:pPr>
        <w:rPr>
          <w:rFonts w:cstheme="minorHAnsi"/>
        </w:rPr>
      </w:pPr>
      <w:r w:rsidRPr="00015D78">
        <w:rPr>
          <w:rFonts w:cstheme="minorHAnsi"/>
        </w:rPr>
        <w:t>Task 1 – Reading</w:t>
      </w:r>
    </w:p>
    <w:p w14:paraId="4B3801A2" w14:textId="4CBD6B81" w:rsidR="00015D78" w:rsidRPr="00015D78" w:rsidRDefault="00015D78">
      <w:pPr>
        <w:rPr>
          <w:rFonts w:cstheme="minorHAnsi"/>
        </w:rPr>
      </w:pPr>
      <w:r w:rsidRPr="00015D78">
        <w:rPr>
          <w:rFonts w:cstheme="minorHAnsi"/>
        </w:rPr>
        <w:t>Following on from the discussion in lectures this week please read the following (available via the Week 1 Reading folder in Moodle)</w:t>
      </w:r>
    </w:p>
    <w:p w14:paraId="71E567F9" w14:textId="641BB92B" w:rsidR="00015D78" w:rsidRPr="00015D78" w:rsidRDefault="00015D78" w:rsidP="00015D78">
      <w:pPr>
        <w:pStyle w:val="ListParagraph"/>
        <w:numPr>
          <w:ilvl w:val="0"/>
          <w:numId w:val="2"/>
        </w:numPr>
        <w:rPr>
          <w:rFonts w:cstheme="minorHAnsi"/>
        </w:rPr>
      </w:pPr>
      <w:r w:rsidRPr="00015D78">
        <w:rPr>
          <w:rFonts w:cstheme="minorHAnsi"/>
        </w:rPr>
        <w:t xml:space="preserve">Alderson, P. (2020) ‘Babies Rights’ </w:t>
      </w:r>
      <w:proofErr w:type="gramStart"/>
      <w:r w:rsidRPr="00015D78">
        <w:rPr>
          <w:rFonts w:cstheme="minorHAnsi"/>
        </w:rPr>
        <w:t xml:space="preserve">In </w:t>
      </w:r>
      <w:r w:rsidRPr="00015D78">
        <w:rPr>
          <w:rFonts w:cstheme="minorHAnsi"/>
        </w:rPr>
        <w:t xml:space="preserve"> </w:t>
      </w:r>
      <w:r w:rsidRPr="00015D78">
        <w:rPr>
          <w:rFonts w:cstheme="minorHAnsi"/>
          <w:i/>
        </w:rPr>
        <w:t>The</w:t>
      </w:r>
      <w:proofErr w:type="gramEnd"/>
      <w:r w:rsidRPr="00015D78">
        <w:rPr>
          <w:rFonts w:cstheme="minorHAnsi"/>
          <w:i/>
        </w:rPr>
        <w:t xml:space="preserve"> </w:t>
      </w:r>
      <w:r w:rsidRPr="00015D78">
        <w:rPr>
          <w:rFonts w:eastAsia="Calibri" w:cstheme="minorHAnsi"/>
          <w:i/>
        </w:rPr>
        <w:t xml:space="preserve">Sage </w:t>
      </w:r>
      <w:proofErr w:type="spellStart"/>
      <w:r w:rsidRPr="00015D78">
        <w:rPr>
          <w:rFonts w:eastAsia="Calibri" w:cstheme="minorHAnsi"/>
          <w:i/>
        </w:rPr>
        <w:t>Encyclopedia</w:t>
      </w:r>
      <w:proofErr w:type="spellEnd"/>
      <w:r w:rsidRPr="00015D78">
        <w:rPr>
          <w:rFonts w:eastAsia="Calibri" w:cstheme="minorHAnsi"/>
          <w:i/>
        </w:rPr>
        <w:t xml:space="preserve"> of Children and Childhood Studies</w:t>
      </w:r>
      <w:r w:rsidRPr="00015D78">
        <w:rPr>
          <w:rFonts w:cstheme="minorHAnsi"/>
        </w:rPr>
        <w:t>, Cook, D. (ed) London and New York: Sage. ISBN. 978147394292</w:t>
      </w:r>
    </w:p>
    <w:p w14:paraId="169B93F2" w14:textId="7FC39BED" w:rsidR="00015D78" w:rsidRPr="00015D78" w:rsidRDefault="00015D78" w:rsidP="00015D78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015D78">
        <w:rPr>
          <w:rFonts w:cstheme="minorHAnsi"/>
          <w:color w:val="333333"/>
          <w:shd w:val="clear" w:color="auto" w:fill="FFFFFF"/>
        </w:rPr>
        <w:t>Pithouse</w:t>
      </w:r>
      <w:proofErr w:type="spellEnd"/>
      <w:r w:rsidRPr="00015D78">
        <w:rPr>
          <w:rFonts w:cstheme="minorHAnsi"/>
          <w:color w:val="333333"/>
          <w:shd w:val="clear" w:color="auto" w:fill="FFFFFF"/>
        </w:rPr>
        <w:t xml:space="preserve"> A, Parry O. Children’s Advocacy in Wales: Organisational Challenges for Those Who Commission and Deliver Advocacy for Looked after Children. </w:t>
      </w:r>
      <w:r w:rsidRPr="00015D78">
        <w:rPr>
          <w:rFonts w:cstheme="minorHAnsi"/>
          <w:i/>
          <w:iCs/>
          <w:color w:val="333333"/>
          <w:shd w:val="clear" w:color="auto" w:fill="FFFFFF"/>
        </w:rPr>
        <w:t>Adoption &amp; Fostering</w:t>
      </w:r>
      <w:r w:rsidRPr="00015D78">
        <w:rPr>
          <w:rFonts w:cstheme="minorHAnsi"/>
          <w:color w:val="333333"/>
          <w:shd w:val="clear" w:color="auto" w:fill="FFFFFF"/>
        </w:rPr>
        <w:t>. 2005;29(4):45-56. doi:</w:t>
      </w:r>
      <w:hyperlink r:id="rId8" w:history="1">
        <w:r w:rsidRPr="00015D78">
          <w:rPr>
            <w:rStyle w:val="Hyperlink"/>
            <w:rFonts w:cstheme="minorHAnsi"/>
            <w:color w:val="006ACC"/>
            <w:shd w:val="clear" w:color="auto" w:fill="FFFFFF"/>
          </w:rPr>
          <w:t>10.1177/030857590502900407</w:t>
        </w:r>
      </w:hyperlink>
    </w:p>
    <w:p w14:paraId="19D1FF65" w14:textId="7FCFBFE8" w:rsidR="00015D78" w:rsidRPr="006B35A6" w:rsidRDefault="006B35A6" w:rsidP="00015D78">
      <w:pPr>
        <w:rPr>
          <w:b/>
          <w:bCs/>
        </w:rPr>
      </w:pPr>
      <w:r w:rsidRPr="006B35A6">
        <w:rPr>
          <w:b/>
          <w:bCs/>
        </w:rPr>
        <w:t>Make notes and feedback in Week 2 Session 4</w:t>
      </w:r>
    </w:p>
    <w:p w14:paraId="436A5DEA" w14:textId="77777777" w:rsidR="00015D78" w:rsidRDefault="00015D78"/>
    <w:p w14:paraId="32CB184C" w14:textId="4A3CEB2F" w:rsidR="00015D78" w:rsidRDefault="00015D78">
      <w:r>
        <w:t>Task 2 – Research</w:t>
      </w:r>
    </w:p>
    <w:p w14:paraId="790481D8" w14:textId="5F2CD104" w:rsidR="00015D78" w:rsidRDefault="00015D78">
      <w:r>
        <w:t>Consider the assessment brief for this module (See assessment folder on Moodle and PPT 1a)</w:t>
      </w:r>
    </w:p>
    <w:p w14:paraId="79CFF966" w14:textId="7804E330" w:rsidR="006B35A6" w:rsidRPr="006B35A6" w:rsidRDefault="00015D78" w:rsidP="006B35A6">
      <w:pPr>
        <w:tabs>
          <w:tab w:val="num" w:pos="720"/>
        </w:tabs>
        <w:rPr>
          <w:b/>
          <w:bCs/>
          <w:i/>
          <w:iCs/>
        </w:rPr>
      </w:pPr>
      <w:r w:rsidRPr="006B35A6">
        <w:rPr>
          <w:b/>
          <w:bCs/>
        </w:rPr>
        <w:t xml:space="preserve">Research </w:t>
      </w:r>
      <w:r w:rsidR="006B35A6" w:rsidRPr="006B35A6">
        <w:rPr>
          <w:b/>
          <w:bCs/>
        </w:rPr>
        <w:t>organisations/projects etc. that use m</w:t>
      </w:r>
      <w:r w:rsidR="006B35A6" w:rsidRPr="006B35A6">
        <w:rPr>
          <w:b/>
          <w:bCs/>
          <w:i/>
          <w:iCs/>
        </w:rPr>
        <w:t>ulti-agency strateg</w:t>
      </w:r>
      <w:r w:rsidR="006B35A6" w:rsidRPr="006B35A6">
        <w:rPr>
          <w:b/>
          <w:bCs/>
          <w:i/>
          <w:iCs/>
        </w:rPr>
        <w:t xml:space="preserve">ies and </w:t>
      </w:r>
      <w:proofErr w:type="gramStart"/>
      <w:r w:rsidR="006B35A6" w:rsidRPr="006B35A6">
        <w:rPr>
          <w:b/>
          <w:bCs/>
          <w:i/>
          <w:iCs/>
        </w:rPr>
        <w:t>person centred</w:t>
      </w:r>
      <w:proofErr w:type="gramEnd"/>
      <w:r w:rsidR="006B35A6" w:rsidRPr="006B35A6">
        <w:rPr>
          <w:b/>
          <w:bCs/>
          <w:i/>
          <w:iCs/>
        </w:rPr>
        <w:t xml:space="preserve"> approaches.</w:t>
      </w:r>
    </w:p>
    <w:p w14:paraId="555B78CB" w14:textId="50E0FB49" w:rsidR="00015D78" w:rsidRPr="006B35A6" w:rsidRDefault="006B35A6" w:rsidP="006B35A6">
      <w:pPr>
        <w:tabs>
          <w:tab w:val="num" w:pos="720"/>
        </w:tabs>
        <w:rPr>
          <w:i/>
          <w:iCs/>
        </w:rPr>
      </w:pPr>
      <w:r>
        <w:rPr>
          <w:i/>
          <w:iCs/>
        </w:rPr>
        <w:t>Examples can include:</w:t>
      </w:r>
    </w:p>
    <w:p w14:paraId="0908AC97" w14:textId="77777777" w:rsidR="00015D78" w:rsidRPr="00015D78" w:rsidRDefault="00015D78" w:rsidP="00015D78">
      <w:pPr>
        <w:numPr>
          <w:ilvl w:val="0"/>
          <w:numId w:val="3"/>
        </w:numPr>
      </w:pPr>
      <w:r w:rsidRPr="00015D78">
        <w:rPr>
          <w:i/>
          <w:iCs/>
        </w:rPr>
        <w:t>Agencies working together</w:t>
      </w:r>
    </w:p>
    <w:p w14:paraId="2CD1E516" w14:textId="77777777" w:rsidR="00015D78" w:rsidRPr="00015D78" w:rsidRDefault="00015D78" w:rsidP="00015D78">
      <w:pPr>
        <w:numPr>
          <w:ilvl w:val="0"/>
          <w:numId w:val="3"/>
        </w:numPr>
      </w:pPr>
      <w:r w:rsidRPr="00015D78">
        <w:rPr>
          <w:i/>
          <w:iCs/>
        </w:rPr>
        <w:t xml:space="preserve">A project </w:t>
      </w:r>
    </w:p>
    <w:p w14:paraId="0B4E5ABB" w14:textId="77777777" w:rsidR="00015D78" w:rsidRPr="00015D78" w:rsidRDefault="00015D78" w:rsidP="00015D78">
      <w:pPr>
        <w:numPr>
          <w:ilvl w:val="0"/>
          <w:numId w:val="3"/>
        </w:numPr>
      </w:pPr>
      <w:r w:rsidRPr="00015D78">
        <w:rPr>
          <w:i/>
          <w:iCs/>
        </w:rPr>
        <w:t>A panel</w:t>
      </w:r>
    </w:p>
    <w:p w14:paraId="57FB7453" w14:textId="77777777" w:rsidR="00015D78" w:rsidRPr="00015D78" w:rsidRDefault="00015D78" w:rsidP="00015D78">
      <w:pPr>
        <w:numPr>
          <w:ilvl w:val="0"/>
          <w:numId w:val="3"/>
        </w:numPr>
      </w:pPr>
      <w:r w:rsidRPr="00015D78">
        <w:rPr>
          <w:i/>
          <w:iCs/>
        </w:rPr>
        <w:t>An approach</w:t>
      </w:r>
    </w:p>
    <w:p w14:paraId="64AA7D6D" w14:textId="62150126" w:rsidR="00015D78" w:rsidRPr="006B35A6" w:rsidRDefault="00015D78" w:rsidP="00015D78">
      <w:pPr>
        <w:numPr>
          <w:ilvl w:val="0"/>
          <w:numId w:val="3"/>
        </w:numPr>
      </w:pPr>
      <w:r w:rsidRPr="00015D78">
        <w:rPr>
          <w:i/>
          <w:iCs/>
        </w:rPr>
        <w:t>A response to an issue</w:t>
      </w:r>
    </w:p>
    <w:p w14:paraId="5ADA02A4" w14:textId="6F32A6B2" w:rsidR="00015D78" w:rsidRDefault="006B35A6" w:rsidP="006B35A6">
      <w:r>
        <w:rPr>
          <w:i/>
          <w:iCs/>
        </w:rPr>
        <w:t xml:space="preserve">You might want to look at examples of advocacy organisations in your area via </w:t>
      </w:r>
      <w:hyperlink r:id="rId9" w:history="1">
        <w:r>
          <w:rPr>
            <w:rStyle w:val="Hyperlink"/>
          </w:rPr>
          <w:t>https://www.meiccymru.org/in-your-area/</w:t>
        </w:r>
      </w:hyperlink>
    </w:p>
    <w:p w14:paraId="0531F806" w14:textId="1BF0DEF9" w:rsidR="00015D78" w:rsidRPr="00015D78" w:rsidRDefault="006B35A6" w:rsidP="006B35A6">
      <w:pPr>
        <w:rPr>
          <w:b/>
          <w:bCs/>
        </w:rPr>
      </w:pPr>
      <w:r w:rsidRPr="006B35A6">
        <w:rPr>
          <w:b/>
          <w:bCs/>
        </w:rPr>
        <w:t>Decide which organisation you are going to focus on in your portfolio – Feedback in Week 2 Session 5</w:t>
      </w:r>
    </w:p>
    <w:p w14:paraId="6E8ED593" w14:textId="77777777" w:rsidR="00015D78" w:rsidRDefault="00015D78"/>
    <w:sectPr w:rsidR="00015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91277"/>
    <w:multiLevelType w:val="hybridMultilevel"/>
    <w:tmpl w:val="2E9CA2EA"/>
    <w:lvl w:ilvl="0" w:tplc="5CEEB1A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E3EB13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DED13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029DF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E0BDF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7AAD1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1ED69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9C624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FC77D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6EE1681"/>
    <w:multiLevelType w:val="hybridMultilevel"/>
    <w:tmpl w:val="651EC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27C07"/>
    <w:multiLevelType w:val="hybridMultilevel"/>
    <w:tmpl w:val="F6E0AE2A"/>
    <w:lvl w:ilvl="0" w:tplc="19BECE8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AADBF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A2E56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C6598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F2415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F09A9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22B9D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18A24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2AE91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E042EE0"/>
    <w:multiLevelType w:val="hybridMultilevel"/>
    <w:tmpl w:val="0ED2C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D78"/>
    <w:rsid w:val="00015D78"/>
    <w:rsid w:val="00151C1F"/>
    <w:rsid w:val="00377725"/>
    <w:rsid w:val="006B35A6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760BC"/>
  <w15:chartTrackingRefBased/>
  <w15:docId w15:val="{3D80637E-EA81-4955-934A-837D4D87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D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15D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3565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524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110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9242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24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436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1983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3085759050290040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eiccymru.org/in-your-are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2" ma:contentTypeDescription="Create a new document." ma:contentTypeScope="" ma:versionID="ecc340f5c58a6f1ce9451955456970a7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ece09fc101d81398e5073abfb0c63ec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7C14F6-5CB5-4FFB-9BC1-4DD29E4EA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D66C30-C136-462E-9EAF-7632706A21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1FE8F2-BD1A-488E-A608-8A8CAE22C4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</cp:revision>
  <dcterms:created xsi:type="dcterms:W3CDTF">2021-01-21T13:47:00Z</dcterms:created>
  <dcterms:modified xsi:type="dcterms:W3CDTF">2021-01-21T14:06:00Z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