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411D" w:rsidRPr="00D52898" w:rsidRDefault="00F53EE8" w:rsidP="0088577A">
      <w:pPr>
        <w:rPr>
          <w:rFonts w:ascii="Times New Roman" w:hAnsi="Times New Roman" w:cs="Times New Roman"/>
          <w:noProof/>
          <w:color w:val="766F54" w:themeColor="text2"/>
          <w:sz w:val="32"/>
          <w:szCs w:val="32"/>
        </w:rPr>
      </w:pPr>
      <w:sdt>
        <w:sdtPr>
          <w:rPr>
            <w:rFonts w:ascii="Times New Roman" w:hAnsi="Times New Roman" w:cs="Times New Roman"/>
          </w:rPr>
          <w:id w:val="-1410150343"/>
          <w:docPartObj>
            <w:docPartGallery w:val="Cover Pages"/>
            <w:docPartUnique/>
          </w:docPartObj>
        </w:sdtPr>
        <w:sdtEndPr>
          <w:rPr>
            <w:noProof/>
            <w:color w:val="766F54" w:themeColor="text2"/>
            <w:sz w:val="32"/>
            <w:szCs w:val="32"/>
          </w:rPr>
        </w:sdtEndPr>
        <w:sdtContent>
          <w:r w:rsidR="003F796C" w:rsidRPr="00D52898">
            <w:rPr>
              <w:rFonts w:ascii="Times New Roman" w:hAnsi="Times New Roman" w:cs="Times New Roman"/>
              <w:noProof/>
              <w:lang w:val="en-IN" w:eastAsia="en-IN"/>
            </w:rPr>
            <mc:AlternateContent>
              <mc:Choice Requires="wps">
                <w:drawing>
                  <wp:anchor distT="0" distB="0" distL="114300" distR="114300" simplePos="0" relativeHeight="251661312" behindDoc="0" locked="1" layoutInCell="1" allowOverlap="1">
                    <wp:simplePos x="0" y="0"/>
                    <wp:positionH relativeFrom="margin">
                      <wp:align>right</wp:align>
                    </wp:positionH>
                    <wp:positionV relativeFrom="page">
                      <wp:posOffset>8243570</wp:posOffset>
                    </wp:positionV>
                    <wp:extent cx="5753100" cy="731520"/>
                    <wp:effectExtent l="0" t="0" r="0" b="11430"/>
                    <wp:wrapSquare wrapText="bothSides"/>
                    <wp:docPr id="35" name="Text Box 35" descr="Presenter, company name and address"/>
                    <wp:cNvGraphicFramePr/>
                    <a:graphic xmlns:a="http://schemas.openxmlformats.org/drawingml/2006/main">
                      <a:graphicData uri="http://schemas.microsoft.com/office/word/2010/wordprocessingShape">
                        <wps:wsp>
                          <wps:cNvSpPr txBox="1"/>
                          <wps:spPr>
                            <a:xfrm>
                              <a:off x="0" y="0"/>
                              <a:ext cx="5753100" cy="731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96ADB" w:rsidRDefault="003F796C" w:rsidP="00817C01">
                                <w:pPr>
                                  <w:pStyle w:val="Heading3"/>
                                  <w:jc w:val="right"/>
                                </w:pPr>
                                <w:r>
                                  <w:t xml:space="preserve">Presented by: </w:t>
                                </w:r>
                                <w:sdt>
                                  <w:sdtPr>
                                    <w:alias w:val="Your Name"/>
                                    <w:tag w:val=""/>
                                    <w:id w:val="1570297104"/>
                                    <w:dataBinding w:prefixMappings="xmlns:ns0='http://purl.org/dc/elements/1.1/' xmlns:ns1='http://schemas.openxmlformats.org/package/2006/metadata/core-properties' " w:xpath="/ns1:coreProperties[1]/ns0:creator[1]" w:storeItemID="{6C3C8BC8-F283-45AE-878A-BAB7291924A1}"/>
                                    <w:text/>
                                  </w:sdtPr>
                                  <w:sdtEndPr/>
                                  <w:sdtContent>
                                    <w:r w:rsidR="0088577A">
                                      <w:rPr>
                                        <w:lang w:val="en-IN"/>
                                      </w:rPr>
                                      <w:t>Ibrahim tasira</w:t>
                                    </w:r>
                                  </w:sdtContent>
                                </w:sdt>
                              </w:p>
                              <w:p w:rsidR="00C96ADB" w:rsidRDefault="00F53EE8" w:rsidP="00817C01">
                                <w:pPr>
                                  <w:pStyle w:val="Contactinfo"/>
                                </w:pPr>
                                <w:sdt>
                                  <w:sdtPr>
                                    <w:alias w:val="Company"/>
                                    <w:tag w:val=""/>
                                    <w:id w:val="733736139"/>
                                    <w:placeholder>
                                      <w:docPart w:val="F68DE084186C435FB77E5AEFDAA6048E"/>
                                    </w:placeholder>
                                    <w:dataBinding w:prefixMappings="xmlns:ns0='http://schemas.openxmlformats.org/officeDocument/2006/extended-properties' " w:xpath="/ns0:Properties[1]/ns0:Company[1]" w:storeItemID="{6668398D-A668-4E3E-A5EB-62B293D839F1}"/>
                                    <w:text/>
                                  </w:sdtPr>
                                  <w:sdtEndPr/>
                                  <w:sdtContent>
                                    <w:r w:rsidR="0088577A">
                                      <w:t>roll number: 1705750</w:t>
                                    </w:r>
                                  </w:sdtContent>
                                </w:sdt>
                              </w:p>
                              <w:p w:rsidR="00C96ADB" w:rsidRDefault="00F53EE8" w:rsidP="00817C01">
                                <w:pPr>
                                  <w:pStyle w:val="Contactinfo"/>
                                </w:pPr>
                                <w:sdt>
                                  <w:sdtPr>
                                    <w:alias w:val="Company Address"/>
                                    <w:tag w:val=""/>
                                    <w:id w:val="-1515219664"/>
                                    <w:placeholder>
                                      <w:docPart w:val="E54EE5EB97104F329FDE7F5A91E648AC"/>
                                    </w:placeholder>
                                    <w:dataBinding w:prefixMappings="xmlns:ns0='http://schemas.microsoft.com/office/2006/coverPageProps' " w:xpath="/ns0:CoverPageProperties[1]/ns0:CompanyAddress[1]" w:storeItemID="{55AF091B-3C7A-41E3-B477-F2FDAA23CFDA}"/>
                                    <w:text/>
                                  </w:sdtPr>
                                  <w:sdtEndPr/>
                                  <w:sdtContent>
                                    <w:r w:rsidR="0088577A">
                                      <w:t xml:space="preserve">lecturer: </w:t>
                                    </w:r>
                                    <w:r w:rsidR="00866E56">
                                      <w:t>Dr. allison wylde</w:t>
                                    </w:r>
                                  </w:sdtContent>
                                </w:sdt>
                                <w:r w:rsidR="003F796C">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47100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5" o:spid="_x0000_s1026" type="#_x0000_t202" alt="Presenter, company name and address" style="position:absolute;margin-left:401.8pt;margin-top:649.1pt;width:453pt;height:57.6pt;z-index:251661312;visibility:visible;mso-wrap-style:square;mso-width-percent:471;mso-height-percent:0;mso-wrap-distance-left:9pt;mso-wrap-distance-top:0;mso-wrap-distance-right:9pt;mso-wrap-distance-bottom:0;mso-position-horizontal:right;mso-position-horizontal-relative:margin;mso-position-vertical:absolute;mso-position-vertical-relative:page;mso-width-percent:47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" filled="f" stroked="f" strokeweight=".5pt">
                    <v:textbox inset="0,0,0,0">
                      <w:txbxContent>
                        <w:p w:rsidR="00C96ADB" w:rsidRDefault="003F796C" w:rsidP="00817C01">
                          <w:pPr>
                            <w:pStyle w:val="Heading3"/>
                            <w:jc w:val="right"/>
                          </w:pPr>
                          <w:r>
                            <w:t xml:space="preserve">Presented by: </w:t>
                          </w:r>
                          <w:sdt>
                            <w:sdtPr>
                              <w:alias w:val="Your Name"/>
                              <w:tag w:val=""/>
                              <w:id w:val="1570297104"/>
                              <w:dataBinding w:prefixMappings="xmlns:ns0='http://purl.org/dc/elements/1.1/' xmlns:ns1='http://schemas.openxmlformats.org/package/2006/metadata/core-properties' " w:xpath="/ns1:coreProperties[1]/ns0:creator[1]" w:storeItemID="{6C3C8BC8-F283-45AE-878A-BAB7291924A1}"/>
                              <w:text/>
                            </w:sdtPr>
                            <w:sdtEndPr/>
                            <w:sdtContent>
                              <w:r w:rsidR="0088577A">
                                <w:rPr>
                                  <w:lang w:val="en-IN"/>
                                </w:rPr>
                                <w:t>Ibrahim tasira</w:t>
                              </w:r>
                            </w:sdtContent>
                          </w:sdt>
                        </w:p>
                        <w:p w:rsidR="00C96ADB" w:rsidRDefault="00F53EE8" w:rsidP="00817C01">
                          <w:pPr>
                            <w:pStyle w:val="Contactinfo"/>
                          </w:pPr>
                          <w:sdt>
                            <w:sdtPr>
                              <w:alias w:val="Company"/>
                              <w:tag w:val=""/>
                              <w:id w:val="733736139"/>
                              <w:placeholder>
                                <w:docPart w:val="F68DE084186C435FB77E5AEFDAA6048E"/>
                              </w:placeholder>
                              <w:dataBinding w:prefixMappings="xmlns:ns0='http://schemas.openxmlformats.org/officeDocument/2006/extended-properties' " w:xpath="/ns0:Properties[1]/ns0:Company[1]" w:storeItemID="{6668398D-A668-4E3E-A5EB-62B293D839F1}"/>
                              <w:text/>
                            </w:sdtPr>
                            <w:sdtEndPr/>
                            <w:sdtContent>
                              <w:r w:rsidR="0088577A">
                                <w:t>roll number: 1705750</w:t>
                              </w:r>
                            </w:sdtContent>
                          </w:sdt>
                        </w:p>
                        <w:p w:rsidR="00C96ADB" w:rsidRDefault="00F53EE8" w:rsidP="00817C01">
                          <w:pPr>
                            <w:pStyle w:val="Contactinfo"/>
                          </w:pPr>
                          <w:sdt>
                            <w:sdtPr>
                              <w:alias w:val="Company Address"/>
                              <w:tag w:val=""/>
                              <w:id w:val="-1515219664"/>
                              <w:placeholder>
                                <w:docPart w:val="E54EE5EB97104F329FDE7F5A91E648AC"/>
                              </w:placeholder>
                              <w:dataBinding w:prefixMappings="xmlns:ns0='http://schemas.microsoft.com/office/2006/coverPageProps' " w:xpath="/ns0:CoverPageProperties[1]/ns0:CompanyAddress[1]" w:storeItemID="{55AF091B-3C7A-41E3-B477-F2FDAA23CFDA}"/>
                              <w:text/>
                            </w:sdtPr>
                            <w:sdtEndPr/>
                            <w:sdtContent>
                              <w:r w:rsidR="0088577A">
                                <w:t xml:space="preserve">lecturer: </w:t>
                              </w:r>
                              <w:r w:rsidR="00866E56">
                                <w:t>Dr. allison wylde</w:t>
                              </w:r>
                            </w:sdtContent>
                          </w:sdt>
                          <w:r w:rsidR="003F796C">
                            <w:t xml:space="preserve"> </w:t>
                          </w:r>
                        </w:p>
                      </w:txbxContent>
                    </v:textbox>
                    <w10:wrap type="square" anchorx="margin" anchory="page"/>
                    <w10:anchorlock/>
                  </v:shape>
                </w:pict>
              </mc:Fallback>
            </mc:AlternateContent>
          </w:r>
          <w:r w:rsidR="003F796C" w:rsidRPr="00D52898">
            <w:rPr>
              <w:rFonts w:ascii="Times New Roman" w:hAnsi="Times New Roman" w:cs="Times New Roman"/>
              <w:noProof/>
              <w:lang w:val="en-IN" w:eastAsia="en-IN"/>
            </w:rPr>
            <mc:AlternateContent>
              <mc:Choice Requires="wps">
                <w:drawing>
                  <wp:anchor distT="0" distB="0" distL="114300" distR="114300" simplePos="0" relativeHeight="251660288" behindDoc="0" locked="1" layoutInCell="1" allowOverlap="1">
                    <wp:simplePos x="0" y="0"/>
                    <wp:positionH relativeFrom="margin">
                      <wp:align>right</wp:align>
                    </wp:positionH>
                    <wp:positionV relativeFrom="page">
                      <wp:posOffset>4579620</wp:posOffset>
                    </wp:positionV>
                    <wp:extent cx="5509260" cy="3688080"/>
                    <wp:effectExtent l="0" t="0" r="15240" b="7620"/>
                    <wp:wrapSquare wrapText="bothSides"/>
                    <wp:docPr id="37" name="Text Box 37" descr="Title and subtitle"/>
                    <wp:cNvGraphicFramePr/>
                    <a:graphic xmlns:a="http://schemas.openxmlformats.org/drawingml/2006/main">
                      <a:graphicData uri="http://schemas.microsoft.com/office/word/2010/wordprocessingShape">
                        <wps:wsp>
                          <wps:cNvSpPr txBox="1"/>
                          <wps:spPr>
                            <a:xfrm>
                              <a:off x="0" y="0"/>
                              <a:ext cx="5509260" cy="3688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96ADB" w:rsidRDefault="00C96ADB">
                                <w:pPr>
                                  <w:pStyle w:val="Logo"/>
                                </w:pPr>
                              </w:p>
                              <w:sdt>
                                <w:sdtPr>
                                  <w:rPr>
                                    <w:sz w:val="44"/>
                                    <w:szCs w:val="44"/>
                                  </w:rPr>
                                  <w:alias w:val="Title"/>
                                  <w:tag w:val=""/>
                                  <w:id w:val="-1364747280"/>
                                  <w:dataBinding w:prefixMappings="xmlns:ns0='http://purl.org/dc/elements/1.1/' xmlns:ns1='http://schemas.openxmlformats.org/package/2006/metadata/core-properties' " w:xpath="/ns1:coreProperties[1]/ns0:title[1]" w:storeItemID="{6C3C8BC8-F283-45AE-878A-BAB7291924A1}"/>
                                  <w:text/>
                                </w:sdtPr>
                                <w:sdtEndPr/>
                                <w:sdtContent>
                                  <w:p w:rsidR="00C96ADB" w:rsidRPr="00817C01" w:rsidRDefault="00847D85">
                                    <w:pPr>
                                      <w:pStyle w:val="Title"/>
                                      <w:rPr>
                                        <w:sz w:val="44"/>
                                        <w:szCs w:val="44"/>
                                      </w:rPr>
                                    </w:pPr>
                                    <w:r>
                                      <w:rPr>
                                        <w:sz w:val="44"/>
                                        <w:szCs w:val="44"/>
                                        <w:lang w:val="en-IN"/>
                                      </w:rPr>
                                      <w:t>STRATEGIC MANAGEMENT</w:t>
                                    </w:r>
                                  </w:p>
                                </w:sdtContent>
                              </w:sdt>
                              <w:p w:rsidR="00C96ADB" w:rsidRDefault="0088577A" w:rsidP="00817C01">
                                <w:pPr>
                                  <w:pStyle w:val="Heading3"/>
                                  <w:jc w:val="right"/>
                                </w:pPr>
                                <w:r>
                                  <w:t>Sbma710</w:t>
                                </w:r>
                                <w:r w:rsidR="00866E56">
                                  <w:t>3</w:t>
                                </w:r>
                                <w:r>
                                  <w:t xml:space="preserve"> </w:t>
                                </w:r>
                                <w:sdt>
                                  <w:sdtPr>
                                    <w:alias w:val="Subtitle"/>
                                    <w:tag w:val=""/>
                                    <w:id w:val="-1262595270"/>
                                    <w:dataBinding w:prefixMappings="xmlns:ns0='http://purl.org/dc/elements/1.1/' xmlns:ns1='http://schemas.openxmlformats.org/package/2006/metadata/core-properties' " w:xpath="/ns1:coreProperties[1]/ns0:subject[1]" w:storeItemID="{6C3C8BC8-F283-45AE-878A-BAB7291924A1}"/>
                                    <w:text/>
                                  </w:sdtPr>
                                  <w:sdtEndPr/>
                                  <w:sdtContent>
                                    <w:r w:rsidR="00EC411D">
                                      <w:t xml:space="preserve">assessment </w:t>
                                    </w:r>
                                    <w:r w:rsidR="00866E56">
                                      <w:t>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37" o:spid="_x0000_s1027" type="#_x0000_t202" alt="Title and subtitle" style="position:absolute;margin-left:382.6pt;margin-top:360.6pt;width:433.8pt;height:290.4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" filled="f" stroked="f" strokeweight=".5pt">
                    <v:textbox inset="0,0,0,0">
                      <w:txbxContent>
                        <w:p w:rsidR="00C96ADB" w:rsidRDefault="00C96ADB">
                          <w:pPr>
                            <w:pStyle w:val="Logo"/>
                          </w:pPr>
                        </w:p>
                        <w:sdt>
                          <w:sdtPr>
                            <w:rPr>
                              <w:sz w:val="44"/>
                              <w:szCs w:val="44"/>
                            </w:rPr>
                            <w:alias w:val="Title"/>
                            <w:tag w:val=""/>
                            <w:id w:val="-1364747280"/>
                            <w:dataBinding w:prefixMappings="xmlns:ns0='http://purl.org/dc/elements/1.1/' xmlns:ns1='http://schemas.openxmlformats.org/package/2006/metadata/core-properties' " w:xpath="/ns1:coreProperties[1]/ns0:title[1]" w:storeItemID="{6C3C8BC8-F283-45AE-878A-BAB7291924A1}"/>
                            <w:text/>
                          </w:sdtPr>
                          <w:sdtEndPr/>
                          <w:sdtContent>
                            <w:p w:rsidR="00C96ADB" w:rsidRPr="00817C01" w:rsidRDefault="00847D85">
                              <w:pPr>
                                <w:pStyle w:val="Title"/>
                                <w:rPr>
                                  <w:sz w:val="44"/>
                                  <w:szCs w:val="44"/>
                                </w:rPr>
                              </w:pPr>
                              <w:r>
                                <w:rPr>
                                  <w:sz w:val="44"/>
                                  <w:szCs w:val="44"/>
                                  <w:lang w:val="en-IN"/>
                                </w:rPr>
                                <w:t>STRATEGIC MANAGEMENT</w:t>
                              </w:r>
                            </w:p>
                          </w:sdtContent>
                        </w:sdt>
                        <w:p w:rsidR="00C96ADB" w:rsidRDefault="0088577A" w:rsidP="00817C01">
                          <w:pPr>
                            <w:pStyle w:val="Heading3"/>
                            <w:jc w:val="right"/>
                          </w:pPr>
                          <w:r>
                            <w:t>Sbma710</w:t>
                          </w:r>
                          <w:r w:rsidR="00866E56">
                            <w:t>3</w:t>
                          </w:r>
                          <w:r>
                            <w:t xml:space="preserve"> </w:t>
                          </w:r>
                          <w:sdt>
                            <w:sdtPr>
                              <w:alias w:val="Subtitle"/>
                              <w:tag w:val=""/>
                              <w:id w:val="-1262595270"/>
                              <w:dataBinding w:prefixMappings="xmlns:ns0='http://purl.org/dc/elements/1.1/' xmlns:ns1='http://schemas.openxmlformats.org/package/2006/metadata/core-properties' " w:xpath="/ns1:coreProperties[1]/ns0:subject[1]" w:storeItemID="{6C3C8BC8-F283-45AE-878A-BAB7291924A1}"/>
                              <w:text/>
                            </w:sdtPr>
                            <w:sdtEndPr/>
                            <w:sdtContent>
                              <w:r w:rsidR="00EC411D">
                                <w:t xml:space="preserve">assessment </w:t>
                              </w:r>
                              <w:r w:rsidR="00866E56">
                                <w:t>1</w:t>
                              </w:r>
                            </w:sdtContent>
                          </w:sdt>
                        </w:p>
                      </w:txbxContent>
                    </v:textbox>
                    <w10:wrap type="square" anchorx="margin" anchory="page"/>
                    <w10:anchorlock/>
                  </v:shape>
                </w:pict>
              </mc:Fallback>
            </mc:AlternateContent>
          </w:r>
          <w:r w:rsidR="003F796C" w:rsidRPr="00D52898">
            <w:rPr>
              <w:rFonts w:ascii="Times New Roman" w:hAnsi="Times New Roman" w:cs="Times New Roman"/>
              <w:noProof/>
              <w:lang w:val="en-IN" w:eastAsia="en-IN"/>
            </w:rPr>
            <mc:AlternateContent>
              <mc:Choice Requires="wps">
                <w:drawing>
                  <wp:anchor distT="0" distB="0" distL="114300" distR="114300" simplePos="0" relativeHeight="251662336" behindDoc="0" locked="1" layoutInCell="1" allowOverlap="1">
                    <wp:simplePos x="0" y="0"/>
                    <wp:positionH relativeFrom="margin">
                      <wp:align>right</wp:align>
                    </wp:positionH>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0" b="0"/>
                    <wp:wrapSquare wrapText="bothSides"/>
                    <wp:docPr id="33" name="Text Box 33" descr="Version number and date"/>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96ADB" w:rsidRDefault="00C96ADB">
                                <w:pPr>
                                  <w:pStyle w:val="Subtitle"/>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47100</wp14:pctWidth>
                    </wp14:sizeRelH>
                    <wp14:sizeRelV relativeFrom="page">
                      <wp14:pctHeight>36300</wp14:pctHeight>
                    </wp14:sizeRelV>
                  </wp:anchor>
                </w:drawing>
              </mc:Choice>
              <mc:Fallback>
                <w:pict>
                  <v:shape id="Text Box 33" o:spid="_x0000_s1028" type="#_x0000_t202" alt="Version number and date" style="position:absolute;margin-left:237.05pt;margin-top:0;width:288.25pt;height:287.5pt;z-index:251662336;visibility:visible;mso-wrap-style:square;mso-width-percent:471;mso-height-percent:363;mso-top-percent:91;mso-wrap-distance-left:9pt;mso-wrap-distance-top:0;mso-wrap-distance-right:9pt;mso-wrap-distance-bottom:0;mso-position-horizontal:right;mso-position-horizontal-relative:margin;mso-position-vertical-relative:page;mso-width-percent:471;mso-height-percent:363;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" filled="f" stroked="f" strokeweight=".5pt">
                    <v:textbox style="mso-fit-shape-to-text:t" inset="0,0,0,0">
                      <w:txbxContent>
                        <w:p w:rsidR="00C96ADB" w:rsidRDefault="00C96ADB">
                          <w:pPr>
                            <w:pStyle w:val="Subtitle"/>
                          </w:pPr>
                        </w:p>
                      </w:txbxContent>
                    </v:textbox>
                    <w10:wrap type="square" anchorx="margin" anchory="page"/>
                    <w10:anchorlock/>
                  </v:shape>
                </w:pict>
              </mc:Fallback>
            </mc:AlternateContent>
          </w:r>
          <w:r w:rsidR="003F796C" w:rsidRPr="00D52898">
            <w:rPr>
              <w:rFonts w:ascii="Times New Roman" w:hAnsi="Times New Roman" w:cs="Times New Roman"/>
              <w:noProof/>
              <w:lang w:val="en-IN" w:eastAsia="en-IN"/>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38" name="Group 38" title="Decorative sidebar"/>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9" name="Rectangle 39"/>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A34D1F3" id="Group 38" o:spid="_x0000_s1026" alt="Title: Decorative sidebar"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">
                    <v:rect id="Rectangle 39"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xCpMUA&#10;AADbAAAADwAAAGRycy9kb3ducmV2LnhtbESPzWrCQBSF9wXfYbiCu2aiRampowSh1VWptgu7u2Su&#10;STRzJ82MSerTdwShy8P5+TiLVW8q0VLjSssKxlEMgjizuuRcwdfn6+MzCOeRNVaWScEvOVgtBw8L&#10;TLTteEft3ucijLBLUEHhfZ1I6bKCDLrI1sTBO9rGoA+yyaVusAvjppKTOJ5JgyUHQoE1rQvKzvuL&#10;CdzN9PDjrx/fcbtr02v3lp6m77lSo2GfvoDw1Pv/8L291Qqe5nD7En6A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6nEKkxQAAANsAAAAPAAAAAAAAAAAAAAAAAJgCAABkcnMv&#10;ZG93bnJldi54bWxQSwUGAAAAAAQABAD1AAAAigMAAAAA&#10;" fillcolor="#de7e18 [3205]" stroked="f" strokeweight="1.25pt">
                      <v:stroke endcap="round"/>
                    </v:rect>
                    <v:rect id="Rectangle 40"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rwtbwA&#10;AADbAAAADwAAAGRycy9kb3ducmV2LnhtbERPyQrCMBC9C/5DGMGbpi4UrUYRQfAkuN2HZmyLzaQ2&#10;sVa/3hwEj4+3L9etKUVDtSssKxgNIxDEqdUFZwou591gBsJ5ZI2lZVLwJgfrVbezxETbFx+pOflM&#10;hBB2CSrIva8SKV2ak0E3tBVx4G62NugDrDOpa3yFcFPKcRTF0mDBoSHHirY5pffT0ygwBzlvJnyt&#10;4t09fj/aFD+z50Opfq/dLEB4av1f/HPvtYJpWB++hB8gV18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AeWvC1vAAAANsAAAAPAAAAAAAAAAAAAAAAAJgCAABkcnMvZG93bnJldi54&#10;bWxQSwUGAAAAAAQABAD1AAAAgQMAAAAA&#10;" fillcolor="#a53010 [3204]" stroked="f" strokeweight="1.25pt">
                      <v:stroke endcap="round"/>
                      <v:path arrowok="t"/>
                      <o:lock v:ext="edit" aspectratio="t"/>
                    </v:rect>
                    <w10:wrap anchorx="page" anchory="page"/>
                  </v:group>
                </w:pict>
              </mc:Fallback>
            </mc:AlternateContent>
          </w:r>
        </w:sdtContent>
      </w:sdt>
    </w:p>
    <w:p w:rsidR="007435D0" w:rsidRDefault="00817C01">
      <w:pPr>
        <w:spacing w:after="240" w:line="252" w:lineRule="auto"/>
        <w:rPr>
          <w:rFonts w:ascii="Times New Roman" w:hAnsi="Times New Roman" w:cs="Times New Roman"/>
          <w:noProof/>
          <w:color w:val="766F54" w:themeColor="text2"/>
          <w:sz w:val="32"/>
          <w:szCs w:val="32"/>
        </w:rPr>
      </w:pPr>
      <w:r w:rsidRPr="00D52898">
        <w:rPr>
          <w:rFonts w:ascii="Times New Roman" w:hAnsi="Times New Roman" w:cs="Times New Roman"/>
          <w:noProof/>
          <w:sz w:val="20"/>
          <w:szCs w:val="20"/>
          <w:lang w:val="en-IN" w:eastAsia="en-IN"/>
        </w:rPr>
        <w:drawing>
          <wp:anchor distT="0" distB="0" distL="114300" distR="114300" simplePos="0" relativeHeight="251663360" behindDoc="0" locked="0" layoutInCell="1" allowOverlap="1">
            <wp:simplePos x="0" y="0"/>
            <wp:positionH relativeFrom="margin">
              <wp:align>center</wp:align>
            </wp:positionH>
            <wp:positionV relativeFrom="margin">
              <wp:align>center</wp:align>
            </wp:positionV>
            <wp:extent cx="5052060" cy="2021840"/>
            <wp:effectExtent l="0" t="0" r="0" b="0"/>
            <wp:wrapThrough wrapText="bothSides">
              <wp:wrapPolygon edited="0">
                <wp:start x="0" y="0"/>
                <wp:lineTo x="0" y="21369"/>
                <wp:lineTo x="21502" y="21369"/>
                <wp:lineTo x="21502" y="0"/>
                <wp:lineTo x="0" y="0"/>
              </wp:wrapPolygon>
            </wp:wrapThrough>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2060" cy="2021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411D" w:rsidRPr="00D52898">
        <w:rPr>
          <w:rFonts w:ascii="Times New Roman" w:hAnsi="Times New Roman" w:cs="Times New Roman"/>
          <w:noProof/>
          <w:color w:val="766F54" w:themeColor="text2"/>
          <w:sz w:val="32"/>
          <w:szCs w:val="32"/>
        </w:rPr>
        <w:br w:type="page"/>
      </w:r>
    </w:p>
    <w:p w:rsidR="007435D0" w:rsidRDefault="007435D0" w:rsidP="007435D0">
      <w:pPr>
        <w:pStyle w:val="Heading1"/>
        <w:rPr>
          <w:rFonts w:ascii="Times New Roman" w:hAnsi="Times New Roman" w:cs="Times New Roman"/>
        </w:rPr>
      </w:pPr>
      <w:r>
        <w:rPr>
          <w:rFonts w:ascii="Times New Roman" w:hAnsi="Times New Roman" w:cs="Times New Roman"/>
        </w:rPr>
        <w:lastRenderedPageBreak/>
        <w:t>executive summary</w:t>
      </w:r>
    </w:p>
    <w:p w:rsidR="007435D0" w:rsidRPr="007435D0" w:rsidRDefault="007435D0" w:rsidP="007435D0">
      <w:pPr>
        <w:rPr>
          <w:rFonts w:ascii="Times New Roman" w:eastAsia="Calibri" w:hAnsi="Times New Roman" w:cs="Times New Roman"/>
          <w:sz w:val="24"/>
          <w:szCs w:val="24"/>
          <w:lang w:eastAsia="en-US"/>
        </w:rPr>
      </w:pPr>
      <w:r w:rsidRPr="007435D0">
        <w:rPr>
          <w:rFonts w:ascii="Times New Roman" w:eastAsia="Calibri" w:hAnsi="Times New Roman" w:cs="Times New Roman"/>
          <w:sz w:val="24"/>
          <w:szCs w:val="24"/>
          <w:lang w:eastAsia="en-US"/>
        </w:rPr>
        <w:t xml:space="preserve">The entire assignment is based on strategy management and the importance of strategy management to the </w:t>
      </w:r>
      <w:proofErr w:type="spellStart"/>
      <w:r w:rsidRPr="007435D0">
        <w:rPr>
          <w:rFonts w:ascii="Times New Roman" w:eastAsia="Calibri" w:hAnsi="Times New Roman" w:cs="Times New Roman"/>
          <w:sz w:val="24"/>
          <w:szCs w:val="24"/>
          <w:lang w:eastAsia="en-US"/>
        </w:rPr>
        <w:t>organisations</w:t>
      </w:r>
      <w:proofErr w:type="spellEnd"/>
      <w:r w:rsidRPr="007435D0">
        <w:rPr>
          <w:rFonts w:ascii="Times New Roman" w:eastAsia="Calibri" w:hAnsi="Times New Roman" w:cs="Times New Roman"/>
          <w:sz w:val="24"/>
          <w:szCs w:val="24"/>
          <w:lang w:eastAsia="en-US"/>
        </w:rPr>
        <w:t xml:space="preserve">. Strategies are the utmost things which every </w:t>
      </w:r>
      <w:proofErr w:type="spellStart"/>
      <w:r w:rsidRPr="007435D0">
        <w:rPr>
          <w:rFonts w:ascii="Times New Roman" w:eastAsia="Calibri" w:hAnsi="Times New Roman" w:cs="Times New Roman"/>
          <w:sz w:val="24"/>
          <w:szCs w:val="24"/>
          <w:lang w:eastAsia="en-US"/>
        </w:rPr>
        <w:t>organisation</w:t>
      </w:r>
      <w:proofErr w:type="spellEnd"/>
      <w:r w:rsidRPr="007435D0">
        <w:rPr>
          <w:rFonts w:ascii="Times New Roman" w:eastAsia="Calibri" w:hAnsi="Times New Roman" w:cs="Times New Roman"/>
          <w:sz w:val="24"/>
          <w:szCs w:val="24"/>
          <w:lang w:eastAsia="en-US"/>
        </w:rPr>
        <w:t xml:space="preserve"> needs implement in the business regime. In this assignment the factors which can influence the strategy implementation regime, are properly discussed. On the other words, exactly which factors are closely connected with the business making regime and its future are properly evaluated here. </w:t>
      </w:r>
      <w:proofErr w:type="gramStart"/>
      <w:r w:rsidRPr="007435D0">
        <w:rPr>
          <w:rFonts w:ascii="Times New Roman" w:eastAsia="Calibri" w:hAnsi="Times New Roman" w:cs="Times New Roman"/>
          <w:sz w:val="24"/>
          <w:szCs w:val="24"/>
          <w:lang w:eastAsia="en-US"/>
        </w:rPr>
        <w:t>In order to</w:t>
      </w:r>
      <w:proofErr w:type="gramEnd"/>
      <w:r w:rsidRPr="007435D0">
        <w:rPr>
          <w:rFonts w:ascii="Times New Roman" w:eastAsia="Calibri" w:hAnsi="Times New Roman" w:cs="Times New Roman"/>
          <w:sz w:val="24"/>
          <w:szCs w:val="24"/>
          <w:lang w:eastAsia="en-US"/>
        </w:rPr>
        <w:t xml:space="preserve"> properly evaluate the factors, the popular analyzing tools such as PEST, SWOT seven P’s are used in the appropriate manner.</w:t>
      </w:r>
      <w:bookmarkStart w:id="0" w:name="_GoBack"/>
      <w:bookmarkEnd w:id="0"/>
    </w:p>
    <w:p w:rsidR="007435D0" w:rsidRPr="007435D0" w:rsidRDefault="007435D0" w:rsidP="007435D0"/>
    <w:p w:rsidR="00EC411D" w:rsidRPr="00D52898" w:rsidRDefault="007435D0" w:rsidP="007435D0">
      <w:pPr>
        <w:rPr>
          <w:rFonts w:ascii="Times New Roman" w:hAnsi="Times New Roman" w:cs="Times New Roman"/>
          <w:noProof/>
          <w:color w:val="766F54" w:themeColor="text2"/>
          <w:sz w:val="32"/>
          <w:szCs w:val="32"/>
        </w:rPr>
      </w:pPr>
      <w:r>
        <w:rPr>
          <w:rFonts w:ascii="Times New Roman" w:hAnsi="Times New Roman" w:cs="Times New Roman"/>
          <w:noProof/>
          <w:color w:val="766F54" w:themeColor="text2"/>
          <w:sz w:val="32"/>
          <w:szCs w:val="32"/>
        </w:rPr>
        <w:br w:type="page"/>
      </w:r>
    </w:p>
    <w:p w:rsidR="007435D0" w:rsidRDefault="00362E73" w:rsidP="007435D0">
      <w:pPr>
        <w:pStyle w:val="Heading1"/>
        <w:rPr>
          <w:rFonts w:ascii="Times New Roman" w:hAnsi="Times New Roman" w:cs="Times New Roman"/>
        </w:rPr>
      </w:pPr>
      <w:r w:rsidRPr="00817C01">
        <w:rPr>
          <w:rFonts w:ascii="Times New Roman" w:hAnsi="Times New Roman" w:cs="Times New Roman"/>
        </w:rPr>
        <w:lastRenderedPageBreak/>
        <w:t>TABLE OF CONTENTS</w:t>
      </w:r>
    </w:p>
    <w:p w:rsidR="00362E73" w:rsidRPr="00D52898" w:rsidRDefault="00362E73" w:rsidP="0088577A">
      <w:pPr>
        <w:rPr>
          <w:rFonts w:ascii="Times New Roman" w:hAnsi="Times New Roman" w:cs="Times New Roman"/>
          <w:b/>
          <w:sz w:val="28"/>
          <w:szCs w:val="28"/>
        </w:rPr>
      </w:pPr>
    </w:p>
    <w:p w:rsidR="00362E73" w:rsidRPr="00D52898" w:rsidRDefault="00F53EE8" w:rsidP="00817C01">
      <w:pPr>
        <w:pStyle w:val="TOC1"/>
        <w:rPr>
          <w:rFonts w:ascii="Times New Roman" w:eastAsia="Times New Roman" w:hAnsi="Times New Roman"/>
          <w:noProof/>
          <w:color w:val="000000"/>
          <w:sz w:val="24"/>
          <w:szCs w:val="24"/>
          <w:lang w:val="en-IN" w:eastAsia="en-IN"/>
        </w:rPr>
      </w:pPr>
      <w:hyperlink w:anchor="_Introduction" w:history="1">
        <w:r w:rsidR="00362E73" w:rsidRPr="00D52898">
          <w:rPr>
            <w:rStyle w:val="Hyperlink"/>
            <w:rFonts w:ascii="Times New Roman" w:hAnsi="Times New Roman"/>
            <w:noProof/>
            <w:color w:val="000000"/>
            <w:sz w:val="24"/>
            <w:szCs w:val="24"/>
          </w:rPr>
          <w:t>INTRODUCTION</w:t>
        </w:r>
        <w:r w:rsidR="00362E73" w:rsidRPr="00D52898">
          <w:rPr>
            <w:rFonts w:ascii="Times New Roman" w:hAnsi="Times New Roman"/>
            <w:noProof/>
            <w:webHidden/>
            <w:color w:val="000000"/>
            <w:sz w:val="24"/>
            <w:szCs w:val="24"/>
          </w:rPr>
          <w:tab/>
        </w:r>
      </w:hyperlink>
      <w:r w:rsidR="00866E56">
        <w:rPr>
          <w:rStyle w:val="Hyperlink"/>
          <w:rFonts w:ascii="Times New Roman" w:hAnsi="Times New Roman"/>
          <w:noProof/>
          <w:color w:val="000000"/>
          <w:sz w:val="24"/>
          <w:szCs w:val="24"/>
        </w:rPr>
        <w:t>3</w:t>
      </w:r>
    </w:p>
    <w:p w:rsidR="00842408" w:rsidRPr="00817C01" w:rsidRDefault="00F53EE8" w:rsidP="00817C01">
      <w:pPr>
        <w:pStyle w:val="TOC1"/>
        <w:rPr>
          <w:rFonts w:ascii="Times New Roman" w:eastAsia="Times New Roman" w:hAnsi="Times New Roman"/>
          <w:noProof/>
          <w:color w:val="000000"/>
          <w:sz w:val="24"/>
          <w:szCs w:val="24"/>
          <w:lang w:val="en-IN" w:eastAsia="en-IN"/>
        </w:rPr>
      </w:pPr>
      <w:hyperlink w:anchor="_Diverse_Workforce" w:history="1">
        <w:r w:rsidR="00866E56">
          <w:rPr>
            <w:rStyle w:val="Hyperlink"/>
            <w:rFonts w:ascii="Times New Roman" w:hAnsi="Times New Roman"/>
            <w:noProof/>
            <w:color w:val="000000"/>
            <w:sz w:val="24"/>
            <w:szCs w:val="24"/>
          </w:rPr>
          <w:t>BACKGROUND</w:t>
        </w:r>
        <w:r w:rsidR="00362E73" w:rsidRPr="00D52898">
          <w:rPr>
            <w:rFonts w:ascii="Times New Roman" w:hAnsi="Times New Roman"/>
            <w:noProof/>
            <w:webHidden/>
            <w:color w:val="000000"/>
            <w:sz w:val="24"/>
            <w:szCs w:val="24"/>
          </w:rPr>
          <w:tab/>
        </w:r>
      </w:hyperlink>
      <w:r w:rsidR="00866E56">
        <w:rPr>
          <w:rStyle w:val="Hyperlink"/>
          <w:rFonts w:ascii="Times New Roman" w:hAnsi="Times New Roman"/>
          <w:noProof/>
          <w:color w:val="000000"/>
          <w:sz w:val="24"/>
          <w:szCs w:val="24"/>
        </w:rPr>
        <w:t>3</w:t>
      </w:r>
    </w:p>
    <w:p w:rsidR="00362E73" w:rsidRPr="00D52898" w:rsidRDefault="00F53EE8" w:rsidP="00817C01">
      <w:pPr>
        <w:pStyle w:val="TOC1"/>
        <w:rPr>
          <w:rFonts w:eastAsia="Times New Roman"/>
          <w:noProof/>
          <w:lang w:val="en-IN" w:eastAsia="en-IN"/>
        </w:rPr>
      </w:pPr>
      <w:hyperlink w:anchor="_Role_of_Diversity" w:history="1">
        <w:r w:rsidR="00866E56">
          <w:rPr>
            <w:rStyle w:val="Hyperlink"/>
            <w:rFonts w:ascii="Times New Roman" w:hAnsi="Times New Roman"/>
            <w:noProof/>
            <w:color w:val="000000"/>
            <w:sz w:val="24"/>
            <w:szCs w:val="24"/>
          </w:rPr>
          <w:t>RELATIONSHIP BETWEEN THE INTERNAL CONTEXT AND THEIR IMPACT ON ITS STRATEGIES</w:t>
        </w:r>
        <w:r w:rsidR="00362E73" w:rsidRPr="00D52898">
          <w:rPr>
            <w:noProof/>
            <w:webHidden/>
          </w:rPr>
          <w:tab/>
        </w:r>
      </w:hyperlink>
      <w:r w:rsidR="00866E56">
        <w:rPr>
          <w:rStyle w:val="Hyperlink"/>
          <w:rFonts w:ascii="Times New Roman" w:hAnsi="Times New Roman"/>
          <w:noProof/>
          <w:color w:val="000000"/>
          <w:sz w:val="24"/>
          <w:szCs w:val="24"/>
        </w:rPr>
        <w:t>4</w:t>
      </w:r>
    </w:p>
    <w:p w:rsidR="00362E73" w:rsidRPr="00D52898" w:rsidRDefault="00F53EE8" w:rsidP="00817C01">
      <w:pPr>
        <w:pStyle w:val="TOC1"/>
        <w:rPr>
          <w:rFonts w:eastAsia="Times New Roman"/>
          <w:noProof/>
          <w:lang w:val="en-IN" w:eastAsia="en-IN"/>
        </w:rPr>
      </w:pPr>
      <w:hyperlink w:anchor="_Need_for_Continuous" w:history="1">
        <w:r w:rsidR="00866E56">
          <w:rPr>
            <w:rStyle w:val="Hyperlink"/>
            <w:rFonts w:ascii="Times New Roman" w:hAnsi="Times New Roman"/>
            <w:noProof/>
            <w:color w:val="000000"/>
            <w:sz w:val="24"/>
            <w:szCs w:val="24"/>
          </w:rPr>
          <w:t>ISSUES IN THE APPLICATION OF STRATEGIC MANAGEMENT</w:t>
        </w:r>
        <w:r w:rsidR="00362E73" w:rsidRPr="00D52898">
          <w:rPr>
            <w:noProof/>
            <w:webHidden/>
          </w:rPr>
          <w:tab/>
        </w:r>
      </w:hyperlink>
      <w:r w:rsidR="00866E56">
        <w:rPr>
          <w:rStyle w:val="Hyperlink"/>
          <w:rFonts w:ascii="Times New Roman" w:hAnsi="Times New Roman"/>
          <w:noProof/>
          <w:color w:val="000000"/>
          <w:sz w:val="24"/>
          <w:szCs w:val="24"/>
        </w:rPr>
        <w:t>6</w:t>
      </w:r>
    </w:p>
    <w:p w:rsidR="00362E73" w:rsidRDefault="00F53EE8" w:rsidP="00817C01">
      <w:pPr>
        <w:pStyle w:val="TOC1"/>
        <w:rPr>
          <w:rStyle w:val="Hyperlink"/>
          <w:rFonts w:ascii="Times New Roman" w:hAnsi="Times New Roman"/>
          <w:noProof/>
          <w:color w:val="000000"/>
          <w:sz w:val="24"/>
          <w:szCs w:val="24"/>
        </w:rPr>
      </w:pPr>
      <w:hyperlink w:anchor="_Employee_Demand_for" w:history="1">
        <w:r w:rsidR="00866E56">
          <w:rPr>
            <w:rStyle w:val="Hyperlink"/>
            <w:rFonts w:ascii="Times New Roman" w:hAnsi="Times New Roman"/>
            <w:noProof/>
            <w:color w:val="000000"/>
            <w:sz w:val="24"/>
            <w:szCs w:val="24"/>
          </w:rPr>
          <w:t>SITUATION ANALYSIS</w:t>
        </w:r>
        <w:r w:rsidR="00362E73" w:rsidRPr="00D52898">
          <w:rPr>
            <w:noProof/>
            <w:webHidden/>
          </w:rPr>
          <w:tab/>
        </w:r>
      </w:hyperlink>
      <w:r w:rsidR="00866E56">
        <w:rPr>
          <w:rStyle w:val="Hyperlink"/>
          <w:rFonts w:ascii="Times New Roman" w:hAnsi="Times New Roman"/>
          <w:noProof/>
          <w:color w:val="000000"/>
          <w:sz w:val="24"/>
          <w:szCs w:val="24"/>
        </w:rPr>
        <w:t>7</w:t>
      </w:r>
    </w:p>
    <w:p w:rsidR="00362E73" w:rsidRPr="00D52898" w:rsidRDefault="00F53EE8" w:rsidP="00866E56">
      <w:pPr>
        <w:pStyle w:val="TOC1"/>
        <w:rPr>
          <w:rFonts w:ascii="Times New Roman" w:eastAsia="Times New Roman" w:hAnsi="Times New Roman"/>
          <w:noProof/>
          <w:color w:val="000000"/>
          <w:sz w:val="24"/>
          <w:szCs w:val="24"/>
          <w:lang w:val="en-IN" w:eastAsia="en-IN"/>
        </w:rPr>
      </w:pPr>
      <w:hyperlink w:anchor="_a)_Improved_reward" w:history="1">
        <w:r w:rsidR="00866E56">
          <w:rPr>
            <w:rStyle w:val="Hyperlink"/>
            <w:rFonts w:ascii="Times New Roman" w:hAnsi="Times New Roman"/>
            <w:noProof/>
            <w:color w:val="000000"/>
            <w:sz w:val="24"/>
            <w:szCs w:val="24"/>
          </w:rPr>
          <w:t>ANALYZING OF SEVEN P’S</w:t>
        </w:r>
        <w:r w:rsidR="00362E73" w:rsidRPr="00D52898">
          <w:rPr>
            <w:rFonts w:ascii="Times New Roman" w:hAnsi="Times New Roman"/>
            <w:noProof/>
            <w:webHidden/>
            <w:color w:val="000000"/>
            <w:sz w:val="24"/>
            <w:szCs w:val="24"/>
          </w:rPr>
          <w:tab/>
        </w:r>
      </w:hyperlink>
      <w:r w:rsidR="00866E56">
        <w:rPr>
          <w:rStyle w:val="Hyperlink"/>
          <w:rFonts w:ascii="Times New Roman" w:hAnsi="Times New Roman"/>
          <w:noProof/>
          <w:color w:val="000000"/>
          <w:sz w:val="24"/>
          <w:szCs w:val="24"/>
        </w:rPr>
        <w:t>8</w:t>
      </w:r>
    </w:p>
    <w:p w:rsidR="00362E73" w:rsidRPr="00D52898" w:rsidRDefault="00F53EE8" w:rsidP="00866E56">
      <w:pPr>
        <w:pStyle w:val="TOC1"/>
        <w:rPr>
          <w:rFonts w:ascii="Times New Roman" w:eastAsia="Times New Roman" w:hAnsi="Times New Roman"/>
          <w:noProof/>
          <w:color w:val="000000"/>
          <w:sz w:val="24"/>
          <w:szCs w:val="24"/>
          <w:lang w:val="en-IN" w:eastAsia="en-IN"/>
        </w:rPr>
      </w:pPr>
      <w:hyperlink w:anchor="_b)_Work-life_balance" w:history="1">
        <w:r w:rsidR="00866E56">
          <w:rPr>
            <w:rStyle w:val="Hyperlink"/>
            <w:rFonts w:ascii="Times New Roman" w:hAnsi="Times New Roman"/>
            <w:noProof/>
            <w:color w:val="000000"/>
            <w:sz w:val="24"/>
            <w:szCs w:val="24"/>
          </w:rPr>
          <w:t>FACTORS THAT MUST BE CONSIDERED IN IMPLEMENTING STRATEGY</w:t>
        </w:r>
        <w:r w:rsidR="00362E73" w:rsidRPr="00D52898">
          <w:rPr>
            <w:rFonts w:ascii="Times New Roman" w:hAnsi="Times New Roman"/>
            <w:noProof/>
            <w:webHidden/>
            <w:color w:val="000000"/>
            <w:sz w:val="24"/>
            <w:szCs w:val="24"/>
          </w:rPr>
          <w:tab/>
        </w:r>
      </w:hyperlink>
      <w:r w:rsidR="00866E56">
        <w:rPr>
          <w:rStyle w:val="Hyperlink"/>
          <w:rFonts w:ascii="Times New Roman" w:hAnsi="Times New Roman"/>
          <w:noProof/>
          <w:color w:val="000000"/>
          <w:sz w:val="24"/>
          <w:szCs w:val="24"/>
        </w:rPr>
        <w:t>9</w:t>
      </w:r>
    </w:p>
    <w:p w:rsidR="00817C01" w:rsidRPr="00D52898" w:rsidRDefault="00F53EE8" w:rsidP="00817C01">
      <w:pPr>
        <w:pStyle w:val="TOC1"/>
        <w:rPr>
          <w:rFonts w:ascii="Times New Roman" w:eastAsia="Times New Roman" w:hAnsi="Times New Roman"/>
          <w:noProof/>
          <w:color w:val="000000"/>
          <w:sz w:val="24"/>
          <w:szCs w:val="24"/>
          <w:lang w:val="en-IN" w:eastAsia="en-IN"/>
        </w:rPr>
      </w:pPr>
      <w:hyperlink w:anchor="_Conclusion" w:history="1">
        <w:r w:rsidR="00817C01" w:rsidRPr="00817C01">
          <w:rPr>
            <w:rStyle w:val="Hyperlink"/>
            <w:rFonts w:ascii="Times New Roman" w:hAnsi="Times New Roman"/>
            <w:noProof/>
            <w:color w:val="000000"/>
            <w:sz w:val="24"/>
            <w:szCs w:val="24"/>
          </w:rPr>
          <w:t>CONCLUSION</w:t>
        </w:r>
        <w:r w:rsidR="00362E73" w:rsidRPr="00D52898">
          <w:rPr>
            <w:rFonts w:ascii="Times New Roman" w:hAnsi="Times New Roman"/>
            <w:noProof/>
            <w:webHidden/>
            <w:color w:val="000000"/>
            <w:sz w:val="24"/>
            <w:szCs w:val="24"/>
          </w:rPr>
          <w:tab/>
        </w:r>
      </w:hyperlink>
      <w:r w:rsidR="00866E56">
        <w:rPr>
          <w:rStyle w:val="Hyperlink"/>
          <w:rFonts w:ascii="Times New Roman" w:hAnsi="Times New Roman"/>
          <w:noProof/>
          <w:color w:val="000000"/>
          <w:sz w:val="24"/>
          <w:szCs w:val="24"/>
        </w:rPr>
        <w:t>15</w:t>
      </w:r>
    </w:p>
    <w:p w:rsidR="00817C01" w:rsidRPr="00D52898" w:rsidRDefault="00F53EE8" w:rsidP="00817C01">
      <w:pPr>
        <w:pStyle w:val="TOC1"/>
        <w:rPr>
          <w:rFonts w:ascii="Times New Roman" w:eastAsia="Times New Roman" w:hAnsi="Times New Roman"/>
          <w:noProof/>
          <w:color w:val="000000"/>
          <w:sz w:val="24"/>
          <w:szCs w:val="24"/>
          <w:lang w:val="en-IN" w:eastAsia="en-IN"/>
        </w:rPr>
      </w:pPr>
      <w:hyperlink w:anchor="_References" w:history="1">
        <w:r w:rsidR="00817C01">
          <w:rPr>
            <w:rStyle w:val="Hyperlink"/>
            <w:rFonts w:ascii="Times New Roman" w:hAnsi="Times New Roman"/>
            <w:noProof/>
            <w:color w:val="000000"/>
            <w:sz w:val="24"/>
            <w:szCs w:val="24"/>
          </w:rPr>
          <w:t>REFERENCES</w:t>
        </w:r>
        <w:r w:rsidR="00817C01" w:rsidRPr="00D52898">
          <w:rPr>
            <w:rFonts w:ascii="Times New Roman" w:hAnsi="Times New Roman"/>
            <w:noProof/>
            <w:webHidden/>
            <w:color w:val="000000"/>
            <w:sz w:val="24"/>
            <w:szCs w:val="24"/>
          </w:rPr>
          <w:tab/>
        </w:r>
      </w:hyperlink>
      <w:r w:rsidR="00866E56">
        <w:rPr>
          <w:rStyle w:val="Hyperlink"/>
          <w:rFonts w:ascii="Times New Roman" w:hAnsi="Times New Roman"/>
          <w:noProof/>
          <w:color w:val="000000"/>
          <w:sz w:val="24"/>
          <w:szCs w:val="24"/>
        </w:rPr>
        <w:t>16</w:t>
      </w:r>
    </w:p>
    <w:p w:rsidR="00362E73" w:rsidRPr="00D52898" w:rsidRDefault="00362E73" w:rsidP="0088577A">
      <w:pPr>
        <w:rPr>
          <w:rFonts w:ascii="Times New Roman" w:hAnsi="Times New Roman" w:cs="Times New Roman"/>
          <w:b/>
          <w:sz w:val="28"/>
          <w:szCs w:val="28"/>
        </w:rPr>
      </w:pPr>
    </w:p>
    <w:p w:rsidR="00362E73" w:rsidRPr="00D52898" w:rsidRDefault="00362E73">
      <w:pPr>
        <w:spacing w:after="240" w:line="252" w:lineRule="auto"/>
        <w:rPr>
          <w:rFonts w:ascii="Times New Roman" w:hAnsi="Times New Roman" w:cs="Times New Roman"/>
          <w:b/>
          <w:sz w:val="28"/>
          <w:szCs w:val="28"/>
        </w:rPr>
      </w:pPr>
      <w:r w:rsidRPr="00D52898">
        <w:rPr>
          <w:rFonts w:ascii="Times New Roman" w:hAnsi="Times New Roman" w:cs="Times New Roman"/>
          <w:b/>
          <w:sz w:val="28"/>
          <w:szCs w:val="28"/>
        </w:rPr>
        <w:br w:type="page"/>
      </w:r>
    </w:p>
    <w:p w:rsidR="00842408" w:rsidRPr="00D52898" w:rsidRDefault="00362E73" w:rsidP="00842408">
      <w:pPr>
        <w:pStyle w:val="Heading1"/>
        <w:rPr>
          <w:rFonts w:ascii="Times New Roman" w:eastAsia="Calibri" w:hAnsi="Times New Roman" w:cs="Times New Roman"/>
          <w:lang w:val="en-IN" w:eastAsia="en-US"/>
        </w:rPr>
      </w:pPr>
      <w:bookmarkStart w:id="1" w:name="_Introduction"/>
      <w:bookmarkEnd w:id="1"/>
      <w:r w:rsidRPr="00D52898">
        <w:rPr>
          <w:rFonts w:ascii="Times New Roman" w:eastAsia="Calibri" w:hAnsi="Times New Roman" w:cs="Times New Roman"/>
          <w:lang w:val="en-IN" w:eastAsia="en-US"/>
        </w:rPr>
        <w:lastRenderedPageBreak/>
        <w:t>Introduction</w:t>
      </w:r>
    </w:p>
    <w:p w:rsidR="007435D0" w:rsidRPr="007435D0" w:rsidRDefault="007435D0" w:rsidP="007435D0">
      <w:pPr>
        <w:spacing w:after="200" w:line="360" w:lineRule="auto"/>
        <w:jc w:val="both"/>
        <w:rPr>
          <w:rFonts w:ascii="Times New Roman" w:eastAsia="Calibri" w:hAnsi="Times New Roman" w:cs="Times New Roman"/>
          <w:sz w:val="24"/>
          <w:szCs w:val="24"/>
          <w:lang w:eastAsia="en-US"/>
        </w:rPr>
      </w:pPr>
      <w:r w:rsidRPr="007435D0">
        <w:rPr>
          <w:rFonts w:ascii="Times New Roman" w:eastAsia="Calibri" w:hAnsi="Times New Roman" w:cs="Times New Roman"/>
          <w:sz w:val="24"/>
          <w:szCs w:val="24"/>
          <w:lang w:eastAsia="en-US"/>
        </w:rPr>
        <w:t xml:space="preserve">Strategies are the key components which an </w:t>
      </w:r>
      <w:proofErr w:type="spellStart"/>
      <w:r w:rsidRPr="007435D0">
        <w:rPr>
          <w:rFonts w:ascii="Times New Roman" w:eastAsia="Calibri" w:hAnsi="Times New Roman" w:cs="Times New Roman"/>
          <w:sz w:val="24"/>
          <w:szCs w:val="24"/>
          <w:lang w:eastAsia="en-US"/>
        </w:rPr>
        <w:t>organisation</w:t>
      </w:r>
      <w:proofErr w:type="spellEnd"/>
      <w:r w:rsidRPr="007435D0">
        <w:rPr>
          <w:rFonts w:ascii="Times New Roman" w:eastAsia="Calibri" w:hAnsi="Times New Roman" w:cs="Times New Roman"/>
          <w:sz w:val="24"/>
          <w:szCs w:val="24"/>
          <w:lang w:eastAsia="en-US"/>
        </w:rPr>
        <w:t xml:space="preserve"> requires in all the aspects of running the business and accelerate the procedures of the success. But when it comes to strategic management then the regimes </w:t>
      </w:r>
      <w:proofErr w:type="gramStart"/>
      <w:r w:rsidRPr="007435D0">
        <w:rPr>
          <w:rFonts w:ascii="Times New Roman" w:eastAsia="Calibri" w:hAnsi="Times New Roman" w:cs="Times New Roman"/>
          <w:sz w:val="24"/>
          <w:szCs w:val="24"/>
          <w:lang w:eastAsia="en-US"/>
        </w:rPr>
        <w:t>indicates</w:t>
      </w:r>
      <w:proofErr w:type="gramEnd"/>
      <w:r w:rsidRPr="007435D0">
        <w:rPr>
          <w:rFonts w:ascii="Times New Roman" w:eastAsia="Calibri" w:hAnsi="Times New Roman" w:cs="Times New Roman"/>
          <w:sz w:val="24"/>
          <w:szCs w:val="24"/>
          <w:lang w:eastAsia="en-US"/>
        </w:rPr>
        <w:t xml:space="preserve"> towards the proper identification and description of the specific strategies which are carried by the </w:t>
      </w:r>
      <w:proofErr w:type="spellStart"/>
      <w:r w:rsidRPr="007435D0">
        <w:rPr>
          <w:rFonts w:ascii="Times New Roman" w:eastAsia="Calibri" w:hAnsi="Times New Roman" w:cs="Times New Roman"/>
          <w:sz w:val="24"/>
          <w:szCs w:val="24"/>
          <w:lang w:eastAsia="en-US"/>
        </w:rPr>
        <w:t>organisations’</w:t>
      </w:r>
      <w:proofErr w:type="spellEnd"/>
      <w:r w:rsidRPr="007435D0">
        <w:rPr>
          <w:rFonts w:ascii="Times New Roman" w:eastAsia="Calibri" w:hAnsi="Times New Roman" w:cs="Times New Roman"/>
          <w:sz w:val="24"/>
          <w:szCs w:val="24"/>
          <w:lang w:eastAsia="en-US"/>
        </w:rPr>
        <w:t xml:space="preserve"> managers in order to boost the performance level and to avail competitive advantages to the </w:t>
      </w:r>
      <w:proofErr w:type="spellStart"/>
      <w:r w:rsidRPr="007435D0">
        <w:rPr>
          <w:rFonts w:ascii="Times New Roman" w:eastAsia="Calibri" w:hAnsi="Times New Roman" w:cs="Times New Roman"/>
          <w:sz w:val="24"/>
          <w:szCs w:val="24"/>
          <w:lang w:eastAsia="en-US"/>
        </w:rPr>
        <w:t>organisation</w:t>
      </w:r>
      <w:proofErr w:type="spellEnd"/>
      <w:r w:rsidRPr="007435D0">
        <w:rPr>
          <w:rFonts w:ascii="Times New Roman" w:eastAsia="Calibri" w:hAnsi="Times New Roman" w:cs="Times New Roman"/>
          <w:sz w:val="24"/>
          <w:szCs w:val="24"/>
          <w:lang w:eastAsia="en-US"/>
        </w:rPr>
        <w:t xml:space="preserve">. On the other words, it can be stated that it is a process (formulation and implementation of the specific goals and required initiatives), accelerated by the </w:t>
      </w:r>
      <w:proofErr w:type="spellStart"/>
      <w:r w:rsidRPr="007435D0">
        <w:rPr>
          <w:rFonts w:ascii="Times New Roman" w:eastAsia="Calibri" w:hAnsi="Times New Roman" w:cs="Times New Roman"/>
          <w:sz w:val="24"/>
          <w:szCs w:val="24"/>
          <w:lang w:eastAsia="en-US"/>
        </w:rPr>
        <w:t>organisations’</w:t>
      </w:r>
      <w:proofErr w:type="spellEnd"/>
      <w:r w:rsidRPr="007435D0">
        <w:rPr>
          <w:rFonts w:ascii="Times New Roman" w:eastAsia="Calibri" w:hAnsi="Times New Roman" w:cs="Times New Roman"/>
          <w:sz w:val="24"/>
          <w:szCs w:val="24"/>
          <w:lang w:eastAsia="en-US"/>
        </w:rPr>
        <w:t xml:space="preserve"> managers to analyze the current condition of the industry and to enable the competitive advantage to the </w:t>
      </w:r>
      <w:proofErr w:type="spellStart"/>
      <w:r w:rsidRPr="007435D0">
        <w:rPr>
          <w:rFonts w:ascii="Times New Roman" w:eastAsia="Calibri" w:hAnsi="Times New Roman" w:cs="Times New Roman"/>
          <w:sz w:val="24"/>
          <w:szCs w:val="24"/>
          <w:lang w:eastAsia="en-US"/>
        </w:rPr>
        <w:t>organisation</w:t>
      </w:r>
      <w:proofErr w:type="spellEnd"/>
      <w:r w:rsidRPr="007435D0">
        <w:rPr>
          <w:rFonts w:ascii="Times New Roman" w:eastAsia="Calibri" w:hAnsi="Times New Roman" w:cs="Times New Roman"/>
          <w:sz w:val="24"/>
          <w:szCs w:val="24"/>
          <w:lang w:eastAsia="en-US"/>
        </w:rPr>
        <w:t xml:space="preserve">. </w:t>
      </w:r>
    </w:p>
    <w:p w:rsidR="00842408" w:rsidRPr="00362E73" w:rsidRDefault="007435D0" w:rsidP="007435D0">
      <w:pPr>
        <w:spacing w:after="200" w:line="360" w:lineRule="auto"/>
        <w:jc w:val="both"/>
        <w:rPr>
          <w:rFonts w:ascii="Times New Roman" w:eastAsia="Calibri" w:hAnsi="Times New Roman" w:cs="Times New Roman"/>
          <w:sz w:val="24"/>
          <w:szCs w:val="24"/>
          <w:lang w:val="en-IN" w:eastAsia="en-US"/>
        </w:rPr>
      </w:pPr>
      <w:r w:rsidRPr="007435D0">
        <w:rPr>
          <w:rFonts w:ascii="Times New Roman" w:eastAsia="Calibri" w:hAnsi="Times New Roman" w:cs="Times New Roman"/>
          <w:sz w:val="24"/>
          <w:szCs w:val="24"/>
          <w:lang w:eastAsia="en-US"/>
        </w:rPr>
        <w:t xml:space="preserve">This regime has gained vast popularity among </w:t>
      </w:r>
      <w:proofErr w:type="gramStart"/>
      <w:r w:rsidRPr="007435D0">
        <w:rPr>
          <w:rFonts w:ascii="Times New Roman" w:eastAsia="Calibri" w:hAnsi="Times New Roman" w:cs="Times New Roman"/>
          <w:sz w:val="24"/>
          <w:szCs w:val="24"/>
          <w:lang w:eastAsia="en-US"/>
        </w:rPr>
        <w:t>a large number of</w:t>
      </w:r>
      <w:proofErr w:type="gramEnd"/>
      <w:r w:rsidRPr="007435D0">
        <w:rPr>
          <w:rFonts w:ascii="Times New Roman" w:eastAsia="Calibri" w:hAnsi="Times New Roman" w:cs="Times New Roman"/>
          <w:sz w:val="24"/>
          <w:szCs w:val="24"/>
          <w:lang w:eastAsia="en-US"/>
        </w:rPr>
        <w:t xml:space="preserve"> </w:t>
      </w:r>
      <w:proofErr w:type="spellStart"/>
      <w:r w:rsidRPr="007435D0">
        <w:rPr>
          <w:rFonts w:ascii="Times New Roman" w:eastAsia="Calibri" w:hAnsi="Times New Roman" w:cs="Times New Roman"/>
          <w:sz w:val="24"/>
          <w:szCs w:val="24"/>
          <w:lang w:eastAsia="en-US"/>
        </w:rPr>
        <w:t>organisations</w:t>
      </w:r>
      <w:proofErr w:type="spellEnd"/>
      <w:r w:rsidRPr="007435D0">
        <w:rPr>
          <w:rFonts w:ascii="Times New Roman" w:eastAsia="Calibri" w:hAnsi="Times New Roman" w:cs="Times New Roman"/>
          <w:sz w:val="24"/>
          <w:szCs w:val="24"/>
          <w:lang w:eastAsia="en-US"/>
        </w:rPr>
        <w:t xml:space="preserve"> all across the world due to its greater advantages. It adds number of benefits to each of the </w:t>
      </w:r>
      <w:proofErr w:type="spellStart"/>
      <w:r w:rsidRPr="007435D0">
        <w:rPr>
          <w:rFonts w:ascii="Times New Roman" w:eastAsia="Calibri" w:hAnsi="Times New Roman" w:cs="Times New Roman"/>
          <w:sz w:val="24"/>
          <w:szCs w:val="24"/>
          <w:lang w:eastAsia="en-US"/>
        </w:rPr>
        <w:t>organisations</w:t>
      </w:r>
      <w:proofErr w:type="spellEnd"/>
      <w:r w:rsidRPr="007435D0">
        <w:rPr>
          <w:rFonts w:ascii="Times New Roman" w:eastAsia="Calibri" w:hAnsi="Times New Roman" w:cs="Times New Roman"/>
          <w:sz w:val="24"/>
          <w:szCs w:val="24"/>
          <w:lang w:eastAsia="en-US"/>
        </w:rPr>
        <w:t xml:space="preserve">. With the help of the proper strategic management all the </w:t>
      </w:r>
      <w:proofErr w:type="spellStart"/>
      <w:r w:rsidRPr="007435D0">
        <w:rPr>
          <w:rFonts w:ascii="Times New Roman" w:eastAsia="Calibri" w:hAnsi="Times New Roman" w:cs="Times New Roman"/>
          <w:sz w:val="24"/>
          <w:szCs w:val="24"/>
          <w:lang w:eastAsia="en-US"/>
        </w:rPr>
        <w:t>organisations</w:t>
      </w:r>
      <w:proofErr w:type="spellEnd"/>
      <w:r w:rsidRPr="007435D0">
        <w:rPr>
          <w:rFonts w:ascii="Times New Roman" w:eastAsia="Calibri" w:hAnsi="Times New Roman" w:cs="Times New Roman"/>
          <w:sz w:val="24"/>
          <w:szCs w:val="24"/>
          <w:lang w:eastAsia="en-US"/>
        </w:rPr>
        <w:t xml:space="preserve"> can easily add the required framework in the </w:t>
      </w:r>
      <w:proofErr w:type="gramStart"/>
      <w:r w:rsidRPr="007435D0">
        <w:rPr>
          <w:rFonts w:ascii="Times New Roman" w:eastAsia="Calibri" w:hAnsi="Times New Roman" w:cs="Times New Roman"/>
          <w:sz w:val="24"/>
          <w:szCs w:val="24"/>
          <w:lang w:eastAsia="en-US"/>
        </w:rPr>
        <w:t>decision making</w:t>
      </w:r>
      <w:proofErr w:type="gramEnd"/>
      <w:r w:rsidRPr="007435D0">
        <w:rPr>
          <w:rFonts w:ascii="Times New Roman" w:eastAsia="Calibri" w:hAnsi="Times New Roman" w:cs="Times New Roman"/>
          <w:sz w:val="24"/>
          <w:szCs w:val="24"/>
          <w:lang w:eastAsia="en-US"/>
        </w:rPr>
        <w:t xml:space="preserve"> process </w:t>
      </w:r>
      <w:r w:rsidRPr="007435D0">
        <w:rPr>
          <w:rFonts w:ascii="Times New Roman" w:eastAsia="Calibri" w:hAnsi="Times New Roman" w:cs="Times New Roman"/>
          <w:i/>
          <w:sz w:val="24"/>
          <w:szCs w:val="24"/>
          <w:lang w:eastAsia="en-US"/>
        </w:rPr>
        <w:t>(</w:t>
      </w:r>
      <w:proofErr w:type="spellStart"/>
      <w:r w:rsidRPr="007435D0">
        <w:rPr>
          <w:rFonts w:ascii="Times New Roman" w:eastAsia="Calibri" w:hAnsi="Times New Roman" w:cs="Times New Roman"/>
          <w:i/>
          <w:sz w:val="24"/>
          <w:szCs w:val="24"/>
          <w:lang w:eastAsia="en-US"/>
        </w:rPr>
        <w:t>Sarooghi</w:t>
      </w:r>
      <w:proofErr w:type="spellEnd"/>
      <w:r w:rsidRPr="007435D0">
        <w:rPr>
          <w:rFonts w:ascii="Times New Roman" w:eastAsia="Calibri" w:hAnsi="Times New Roman" w:cs="Times New Roman"/>
          <w:i/>
          <w:sz w:val="24"/>
          <w:szCs w:val="24"/>
          <w:lang w:eastAsia="en-US"/>
        </w:rPr>
        <w:t xml:space="preserve"> et al, 2015)</w:t>
      </w:r>
      <w:r w:rsidRPr="007435D0">
        <w:rPr>
          <w:rFonts w:ascii="Times New Roman" w:eastAsia="Calibri" w:hAnsi="Times New Roman" w:cs="Times New Roman"/>
          <w:sz w:val="24"/>
          <w:szCs w:val="24"/>
          <w:lang w:eastAsia="en-US"/>
        </w:rPr>
        <w:t xml:space="preserve">. </w:t>
      </w:r>
      <w:proofErr w:type="gramStart"/>
      <w:r w:rsidRPr="007435D0">
        <w:rPr>
          <w:rFonts w:ascii="Times New Roman" w:eastAsia="Calibri" w:hAnsi="Times New Roman" w:cs="Times New Roman"/>
          <w:sz w:val="24"/>
          <w:szCs w:val="24"/>
          <w:lang w:eastAsia="en-US"/>
        </w:rPr>
        <w:t>In order to</w:t>
      </w:r>
      <w:proofErr w:type="gramEnd"/>
      <w:r w:rsidRPr="007435D0">
        <w:rPr>
          <w:rFonts w:ascii="Times New Roman" w:eastAsia="Calibri" w:hAnsi="Times New Roman" w:cs="Times New Roman"/>
          <w:sz w:val="24"/>
          <w:szCs w:val="24"/>
          <w:lang w:eastAsia="en-US"/>
        </w:rPr>
        <w:t xml:space="preserve"> reach the business to the next level or in order to establish the business in a greater place in near future, the higher authorities and the management bodies often have to think quite differently from the day-to-day business operational activities. And this type of situation requires high discipline and the mentioned regime, strategic management here acts best as it enables the best discipline regime within the </w:t>
      </w:r>
      <w:proofErr w:type="spellStart"/>
      <w:r w:rsidRPr="007435D0">
        <w:rPr>
          <w:rFonts w:ascii="Times New Roman" w:eastAsia="Calibri" w:hAnsi="Times New Roman" w:cs="Times New Roman"/>
          <w:sz w:val="24"/>
          <w:szCs w:val="24"/>
          <w:lang w:eastAsia="en-US"/>
        </w:rPr>
        <w:t>organisation</w:t>
      </w:r>
      <w:proofErr w:type="spellEnd"/>
      <w:r w:rsidRPr="007435D0">
        <w:rPr>
          <w:rFonts w:ascii="Times New Roman" w:eastAsia="Calibri" w:hAnsi="Times New Roman" w:cs="Times New Roman"/>
          <w:sz w:val="24"/>
          <w:szCs w:val="24"/>
          <w:lang w:eastAsia="en-US"/>
        </w:rPr>
        <w:t>.</w:t>
      </w:r>
    </w:p>
    <w:p w:rsidR="00D13180" w:rsidRPr="00D52898" w:rsidRDefault="007435D0" w:rsidP="00D13180">
      <w:pPr>
        <w:pStyle w:val="Heading1"/>
        <w:rPr>
          <w:rFonts w:ascii="Times New Roman" w:eastAsia="Calibri" w:hAnsi="Times New Roman" w:cs="Times New Roman"/>
          <w:lang w:val="en-IN" w:eastAsia="en-US"/>
        </w:rPr>
      </w:pPr>
      <w:bookmarkStart w:id="2" w:name="_Diverse_Workforce"/>
      <w:bookmarkEnd w:id="2"/>
      <w:r>
        <w:rPr>
          <w:rFonts w:ascii="Times New Roman" w:eastAsia="Calibri" w:hAnsi="Times New Roman" w:cs="Times New Roman"/>
          <w:lang w:val="en-IN" w:eastAsia="en-US"/>
        </w:rPr>
        <w:t>background</w:t>
      </w:r>
    </w:p>
    <w:p w:rsidR="00842408" w:rsidRPr="00362E73" w:rsidRDefault="007435D0" w:rsidP="00362E73">
      <w:pPr>
        <w:spacing w:after="200" w:line="360" w:lineRule="auto"/>
        <w:jc w:val="both"/>
        <w:rPr>
          <w:rFonts w:ascii="Times New Roman" w:eastAsia="Calibri" w:hAnsi="Times New Roman" w:cs="Times New Roman"/>
          <w:sz w:val="24"/>
          <w:szCs w:val="24"/>
          <w:lang w:val="en-IN" w:eastAsia="en-US"/>
        </w:rPr>
      </w:pPr>
      <w:r w:rsidRPr="007435D0">
        <w:rPr>
          <w:rFonts w:ascii="Times New Roman" w:eastAsia="Calibri" w:hAnsi="Times New Roman" w:cs="Times New Roman"/>
          <w:sz w:val="24"/>
          <w:szCs w:val="24"/>
          <w:lang w:eastAsia="en-US"/>
        </w:rPr>
        <w:t xml:space="preserve">According to the assignment criteria, here the assignment has focused on a leading retail based </w:t>
      </w:r>
      <w:proofErr w:type="spellStart"/>
      <w:r w:rsidRPr="007435D0">
        <w:rPr>
          <w:rFonts w:ascii="Times New Roman" w:eastAsia="Calibri" w:hAnsi="Times New Roman" w:cs="Times New Roman"/>
          <w:sz w:val="24"/>
          <w:szCs w:val="24"/>
          <w:lang w:eastAsia="en-US"/>
        </w:rPr>
        <w:t>organisation</w:t>
      </w:r>
      <w:proofErr w:type="spellEnd"/>
      <w:r w:rsidRPr="007435D0">
        <w:rPr>
          <w:rFonts w:ascii="Times New Roman" w:eastAsia="Calibri" w:hAnsi="Times New Roman" w:cs="Times New Roman"/>
          <w:sz w:val="24"/>
          <w:szCs w:val="24"/>
          <w:lang w:eastAsia="en-US"/>
        </w:rPr>
        <w:t xml:space="preserve">, </w:t>
      </w:r>
      <w:proofErr w:type="spellStart"/>
      <w:r w:rsidRPr="007435D0">
        <w:rPr>
          <w:rFonts w:ascii="Times New Roman" w:eastAsia="Calibri" w:hAnsi="Times New Roman" w:cs="Times New Roman"/>
          <w:sz w:val="24"/>
          <w:szCs w:val="24"/>
          <w:lang w:eastAsia="en-US"/>
        </w:rPr>
        <w:t>Screwfix</w:t>
      </w:r>
      <w:proofErr w:type="spellEnd"/>
      <w:r w:rsidRPr="007435D0">
        <w:rPr>
          <w:rFonts w:ascii="Times New Roman" w:eastAsia="Calibri" w:hAnsi="Times New Roman" w:cs="Times New Roman"/>
          <w:sz w:val="24"/>
          <w:szCs w:val="24"/>
          <w:lang w:eastAsia="en-US"/>
        </w:rPr>
        <w:t xml:space="preserve">. </w:t>
      </w:r>
      <w:proofErr w:type="spellStart"/>
      <w:r w:rsidRPr="007435D0">
        <w:rPr>
          <w:rFonts w:ascii="Times New Roman" w:eastAsia="Calibri" w:hAnsi="Times New Roman" w:cs="Times New Roman"/>
          <w:sz w:val="24"/>
          <w:szCs w:val="24"/>
          <w:lang w:eastAsia="en-US"/>
        </w:rPr>
        <w:t>Screwfix</w:t>
      </w:r>
      <w:proofErr w:type="spellEnd"/>
      <w:r w:rsidRPr="007435D0">
        <w:rPr>
          <w:rFonts w:ascii="Times New Roman" w:eastAsia="Calibri" w:hAnsi="Times New Roman" w:cs="Times New Roman"/>
          <w:sz w:val="24"/>
          <w:szCs w:val="24"/>
          <w:lang w:eastAsia="en-US"/>
        </w:rPr>
        <w:t xml:space="preserve"> is considered as the largest </w:t>
      </w:r>
      <w:proofErr w:type="spellStart"/>
      <w:r w:rsidRPr="007435D0">
        <w:rPr>
          <w:rFonts w:ascii="Times New Roman" w:eastAsia="Calibri" w:hAnsi="Times New Roman" w:cs="Times New Roman"/>
          <w:sz w:val="24"/>
          <w:szCs w:val="24"/>
          <w:lang w:eastAsia="en-US"/>
        </w:rPr>
        <w:t>multi channel</w:t>
      </w:r>
      <w:proofErr w:type="spellEnd"/>
      <w:r w:rsidRPr="007435D0">
        <w:rPr>
          <w:rFonts w:ascii="Times New Roman" w:eastAsia="Calibri" w:hAnsi="Times New Roman" w:cs="Times New Roman"/>
          <w:sz w:val="24"/>
          <w:szCs w:val="24"/>
          <w:lang w:eastAsia="en-US"/>
        </w:rPr>
        <w:t xml:space="preserve"> retailer in the United Kingdom. It offers </w:t>
      </w:r>
      <w:proofErr w:type="gramStart"/>
      <w:r w:rsidRPr="007435D0">
        <w:rPr>
          <w:rFonts w:ascii="Times New Roman" w:eastAsia="Calibri" w:hAnsi="Times New Roman" w:cs="Times New Roman"/>
          <w:sz w:val="24"/>
          <w:szCs w:val="24"/>
          <w:lang w:eastAsia="en-US"/>
        </w:rPr>
        <w:t>a large number of</w:t>
      </w:r>
      <w:proofErr w:type="gramEnd"/>
      <w:r w:rsidRPr="007435D0">
        <w:rPr>
          <w:rFonts w:ascii="Times New Roman" w:eastAsia="Calibri" w:hAnsi="Times New Roman" w:cs="Times New Roman"/>
          <w:sz w:val="24"/>
          <w:szCs w:val="24"/>
          <w:lang w:eastAsia="en-US"/>
        </w:rPr>
        <w:t xml:space="preserve"> products such as trade tools, accessories and hardware products. It was introduced into the genre in 1979 as subsidiary of Kingfisher plc by </w:t>
      </w:r>
      <w:proofErr w:type="spellStart"/>
      <w:r w:rsidRPr="007435D0">
        <w:rPr>
          <w:rFonts w:ascii="Times New Roman" w:eastAsia="Calibri" w:hAnsi="Times New Roman" w:cs="Times New Roman"/>
          <w:sz w:val="24"/>
          <w:szCs w:val="24"/>
          <w:lang w:eastAsia="en-US"/>
        </w:rPr>
        <w:t>Yeovil</w:t>
      </w:r>
      <w:proofErr w:type="spellEnd"/>
      <w:r w:rsidRPr="007435D0">
        <w:rPr>
          <w:rFonts w:ascii="Times New Roman" w:eastAsia="Calibri" w:hAnsi="Times New Roman" w:cs="Times New Roman"/>
          <w:sz w:val="24"/>
          <w:szCs w:val="24"/>
          <w:lang w:eastAsia="en-US"/>
        </w:rPr>
        <w:t xml:space="preserve">. At the initial time it started its journey under the name Woodscrew Supply Company. It belongs to the industry which offers do it yourself, home improvement, garden supplies, and kitchen and bathroom supplies. According to the enumeration of this </w:t>
      </w:r>
      <w:proofErr w:type="spellStart"/>
      <w:r w:rsidRPr="007435D0">
        <w:rPr>
          <w:rFonts w:ascii="Times New Roman" w:eastAsia="Calibri" w:hAnsi="Times New Roman" w:cs="Times New Roman"/>
          <w:sz w:val="24"/>
          <w:szCs w:val="24"/>
          <w:lang w:eastAsia="en-US"/>
        </w:rPr>
        <w:t>organisation</w:t>
      </w:r>
      <w:proofErr w:type="spellEnd"/>
      <w:r w:rsidRPr="007435D0">
        <w:rPr>
          <w:rFonts w:ascii="Times New Roman" w:eastAsia="Calibri" w:hAnsi="Times New Roman" w:cs="Times New Roman"/>
          <w:sz w:val="24"/>
          <w:szCs w:val="24"/>
          <w:lang w:eastAsia="en-US"/>
        </w:rPr>
        <w:t xml:space="preserve"> in 2017, it has 7130 employees </w:t>
      </w:r>
      <w:proofErr w:type="gramStart"/>
      <w:r w:rsidRPr="007435D0">
        <w:rPr>
          <w:rFonts w:ascii="Times New Roman" w:eastAsia="Calibri" w:hAnsi="Times New Roman" w:cs="Times New Roman"/>
          <w:sz w:val="24"/>
          <w:szCs w:val="24"/>
          <w:lang w:eastAsia="en-US"/>
        </w:rPr>
        <w:t>in order to</w:t>
      </w:r>
      <w:proofErr w:type="gramEnd"/>
      <w:r w:rsidRPr="007435D0">
        <w:rPr>
          <w:rFonts w:ascii="Times New Roman" w:eastAsia="Calibri" w:hAnsi="Times New Roman" w:cs="Times New Roman"/>
          <w:sz w:val="24"/>
          <w:szCs w:val="24"/>
          <w:lang w:eastAsia="en-US"/>
        </w:rPr>
        <w:t xml:space="preserve"> offer quality approved product and services.</w:t>
      </w:r>
    </w:p>
    <w:p w:rsidR="00362E73" w:rsidRPr="00D52898" w:rsidRDefault="00185A0F" w:rsidP="00842408">
      <w:pPr>
        <w:pStyle w:val="Heading1"/>
        <w:rPr>
          <w:rFonts w:ascii="Times New Roman" w:eastAsia="Calibri" w:hAnsi="Times New Roman" w:cs="Times New Roman"/>
          <w:lang w:val="en-IN" w:eastAsia="en-US"/>
        </w:rPr>
      </w:pPr>
      <w:bookmarkStart w:id="3" w:name="_Role_of_Diversity"/>
      <w:bookmarkStart w:id="4" w:name="_Hlk513148412"/>
      <w:bookmarkEnd w:id="3"/>
      <w:r w:rsidRPr="00185A0F">
        <w:rPr>
          <w:rFonts w:ascii="Times New Roman" w:eastAsia="Calibri" w:hAnsi="Times New Roman" w:cs="Times New Roman"/>
          <w:lang w:val="en-IN" w:eastAsia="en-US"/>
        </w:rPr>
        <w:lastRenderedPageBreak/>
        <w:t>relationship between the internal context and their impact on its strategies</w:t>
      </w:r>
    </w:p>
    <w:bookmarkEnd w:id="4"/>
    <w:p w:rsidR="0050231D" w:rsidRPr="0050231D" w:rsidRDefault="0050231D" w:rsidP="0050231D">
      <w:pPr>
        <w:spacing w:after="200" w:line="360" w:lineRule="auto"/>
        <w:jc w:val="both"/>
        <w:rPr>
          <w:rFonts w:ascii="Times New Roman" w:eastAsia="Calibri" w:hAnsi="Times New Roman" w:cs="Times New Roman"/>
          <w:sz w:val="24"/>
          <w:szCs w:val="24"/>
          <w:lang w:eastAsia="en-US"/>
        </w:rPr>
      </w:pPr>
      <w:r w:rsidRPr="0050231D">
        <w:rPr>
          <w:rFonts w:ascii="Times New Roman" w:eastAsia="Calibri" w:hAnsi="Times New Roman" w:cs="Times New Roman"/>
          <w:sz w:val="24"/>
          <w:szCs w:val="24"/>
          <w:lang w:eastAsia="en-US"/>
        </w:rPr>
        <w:t xml:space="preserve">All the </w:t>
      </w:r>
      <w:proofErr w:type="spellStart"/>
      <w:r w:rsidRPr="0050231D">
        <w:rPr>
          <w:rFonts w:ascii="Times New Roman" w:eastAsia="Calibri" w:hAnsi="Times New Roman" w:cs="Times New Roman"/>
          <w:sz w:val="24"/>
          <w:szCs w:val="24"/>
          <w:lang w:eastAsia="en-US"/>
        </w:rPr>
        <w:t>organisations</w:t>
      </w:r>
      <w:proofErr w:type="spellEnd"/>
      <w:r w:rsidRPr="0050231D">
        <w:rPr>
          <w:rFonts w:ascii="Times New Roman" w:eastAsia="Calibri" w:hAnsi="Times New Roman" w:cs="Times New Roman"/>
          <w:sz w:val="24"/>
          <w:szCs w:val="24"/>
          <w:lang w:eastAsia="en-US"/>
        </w:rPr>
        <w:t xml:space="preserve"> require specific strategies which suit the procedure best </w:t>
      </w: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achieve the goal within a short span of time. A fact which needs to get mentioned here and that is neither the strategy nor the structure of the company individually can achieve the success. In order make smooth the business flow and to reach the success level, the alignment of these two vital facts is truly important for any kind of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regardless of the industry type. And this is also applicable to the mentioned retail based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w:t>
      </w:r>
      <w:proofErr w:type="spellStart"/>
      <w:r w:rsidRPr="0050231D">
        <w:rPr>
          <w:rFonts w:ascii="Times New Roman" w:eastAsia="Calibri" w:hAnsi="Times New Roman" w:cs="Times New Roman"/>
          <w:sz w:val="24"/>
          <w:szCs w:val="24"/>
          <w:lang w:eastAsia="en-US"/>
        </w:rPr>
        <w:t>Screwfix</w:t>
      </w:r>
      <w:proofErr w:type="spellEnd"/>
      <w:r w:rsidRPr="0050231D">
        <w:rPr>
          <w:rFonts w:ascii="Times New Roman" w:eastAsia="Calibri" w:hAnsi="Times New Roman" w:cs="Times New Roman"/>
          <w:sz w:val="24"/>
          <w:szCs w:val="24"/>
          <w:lang w:eastAsia="en-US"/>
        </w:rPr>
        <w:t xml:space="preserve">. Growth and change are the two vital facts of any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Positive changes should get enabled after properly evaluating the consumer criteria, internal contexts of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sales, promotion and other related factors of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w:t>
      </w:r>
      <w:r w:rsidRPr="0050231D">
        <w:rPr>
          <w:rFonts w:ascii="Times New Roman" w:eastAsia="Calibri" w:hAnsi="Times New Roman" w:cs="Times New Roman"/>
          <w:i/>
          <w:sz w:val="24"/>
          <w:szCs w:val="24"/>
          <w:lang w:eastAsia="en-US"/>
        </w:rPr>
        <w:t>(</w:t>
      </w:r>
      <w:proofErr w:type="spellStart"/>
      <w:r w:rsidRPr="0050231D">
        <w:rPr>
          <w:rFonts w:ascii="Times New Roman" w:eastAsia="Calibri" w:hAnsi="Times New Roman" w:cs="Times New Roman"/>
          <w:i/>
          <w:sz w:val="24"/>
          <w:szCs w:val="24"/>
          <w:lang w:eastAsia="en-US"/>
        </w:rPr>
        <w:t>Goetsch</w:t>
      </w:r>
      <w:proofErr w:type="spellEnd"/>
      <w:r w:rsidRPr="0050231D">
        <w:rPr>
          <w:rFonts w:ascii="Times New Roman" w:eastAsia="Calibri" w:hAnsi="Times New Roman" w:cs="Times New Roman"/>
          <w:i/>
          <w:sz w:val="24"/>
          <w:szCs w:val="24"/>
          <w:lang w:eastAsia="en-US"/>
        </w:rPr>
        <w:t xml:space="preserve"> and Davis, 2014)</w:t>
      </w:r>
    </w:p>
    <w:p w:rsidR="0050231D" w:rsidRPr="0050231D" w:rsidRDefault="0050231D" w:rsidP="0050231D">
      <w:pPr>
        <w:spacing w:after="200" w:line="360" w:lineRule="auto"/>
        <w:jc w:val="both"/>
        <w:rPr>
          <w:rFonts w:ascii="Times New Roman" w:eastAsia="Calibri" w:hAnsi="Times New Roman" w:cs="Times New Roman"/>
          <w:sz w:val="24"/>
          <w:szCs w:val="24"/>
          <w:lang w:eastAsia="en-US"/>
        </w:rPr>
      </w:pP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understand the relationship between the internal context of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and its impact on the strategies, understanding the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structure and strategy individually, is truly important. </w:t>
      </w:r>
    </w:p>
    <w:p w:rsidR="0050231D" w:rsidRPr="0050231D" w:rsidRDefault="0050231D" w:rsidP="0050231D">
      <w:pPr>
        <w:spacing w:after="200" w:line="360" w:lineRule="auto"/>
        <w:jc w:val="both"/>
        <w:rPr>
          <w:rFonts w:ascii="Times New Roman" w:eastAsia="Calibri" w:hAnsi="Times New Roman" w:cs="Times New Roman"/>
          <w:i/>
          <w:sz w:val="24"/>
          <w:szCs w:val="24"/>
          <w:lang w:eastAsia="en-US"/>
        </w:rPr>
      </w:pPr>
      <w:r w:rsidRPr="0050231D">
        <w:rPr>
          <w:rFonts w:ascii="Times New Roman" w:eastAsia="Calibri" w:hAnsi="Times New Roman" w:cs="Times New Roman"/>
          <w:sz w:val="24"/>
          <w:szCs w:val="24"/>
          <w:lang w:eastAsia="en-US"/>
        </w:rPr>
        <w:t xml:space="preserve">When it comes to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strategy then it can be depicted as a process which covers the entire business and indicates the way how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can use its major resources according to the requirements (</w:t>
      </w:r>
      <w:r w:rsidRPr="0050231D">
        <w:rPr>
          <w:rFonts w:ascii="Times New Roman" w:eastAsia="Calibri" w:hAnsi="Times New Roman" w:cs="Times New Roman"/>
          <w:i/>
          <w:sz w:val="24"/>
          <w:szCs w:val="24"/>
          <w:lang w:eastAsia="en-US"/>
        </w:rPr>
        <w:t>Senge, 2014)</w:t>
      </w:r>
      <w:r w:rsidRPr="0050231D">
        <w:rPr>
          <w:rFonts w:ascii="Times New Roman" w:eastAsia="Calibri" w:hAnsi="Times New Roman" w:cs="Times New Roman"/>
          <w:sz w:val="24"/>
          <w:szCs w:val="24"/>
          <w:lang w:eastAsia="en-US"/>
        </w:rPr>
        <w:t xml:space="preserve">. On the other words, it can be said that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strategy represents a plan which enables a flexible way through which the company can reach its specific goal within the specific </w:t>
      </w:r>
      <w:proofErr w:type="gramStart"/>
      <w:r w:rsidRPr="0050231D">
        <w:rPr>
          <w:rFonts w:ascii="Times New Roman" w:eastAsia="Calibri" w:hAnsi="Times New Roman" w:cs="Times New Roman"/>
          <w:sz w:val="24"/>
          <w:szCs w:val="24"/>
          <w:lang w:eastAsia="en-US"/>
        </w:rPr>
        <w:t>time period</w:t>
      </w:r>
      <w:proofErr w:type="gramEnd"/>
      <w:r w:rsidRPr="0050231D">
        <w:rPr>
          <w:rFonts w:ascii="Times New Roman" w:eastAsia="Calibri" w:hAnsi="Times New Roman" w:cs="Times New Roman"/>
          <w:sz w:val="24"/>
          <w:szCs w:val="24"/>
          <w:lang w:eastAsia="en-US"/>
        </w:rPr>
        <w:t xml:space="preserve"> and can maintain a good position within the industry and with the consumers and vendors. </w:t>
      </w:r>
    </w:p>
    <w:p w:rsidR="0050231D" w:rsidRPr="0050231D" w:rsidRDefault="0050231D" w:rsidP="0050231D">
      <w:pPr>
        <w:spacing w:after="200" w:line="360" w:lineRule="auto"/>
        <w:jc w:val="both"/>
        <w:rPr>
          <w:rFonts w:ascii="Times New Roman" w:eastAsia="Calibri" w:hAnsi="Times New Roman" w:cs="Times New Roman"/>
          <w:sz w:val="24"/>
          <w:szCs w:val="24"/>
          <w:lang w:eastAsia="en-US"/>
        </w:rPr>
      </w:pP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structure is about the process through which the internal factors of an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get connected and fit with each other in the appropriate manner. On the other words, it can be depicted that through the term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structure’ the process of how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thinks about its hierarchy, engage the tasks to its employees </w:t>
      </w: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ensure its workforce and goal achieving regime, gets highlighted.  </w:t>
      </w:r>
    </w:p>
    <w:p w:rsidR="0050231D" w:rsidRPr="0050231D" w:rsidRDefault="0050231D" w:rsidP="0050231D">
      <w:pPr>
        <w:spacing w:after="200" w:line="360" w:lineRule="auto"/>
        <w:jc w:val="both"/>
        <w:rPr>
          <w:rFonts w:ascii="Times New Roman" w:eastAsia="Calibri" w:hAnsi="Times New Roman" w:cs="Times New Roman"/>
          <w:sz w:val="24"/>
          <w:szCs w:val="24"/>
          <w:lang w:eastAsia="en-US"/>
        </w:rPr>
      </w:pPr>
      <w:r w:rsidRPr="0050231D">
        <w:rPr>
          <w:rFonts w:ascii="Times New Roman" w:eastAsia="Calibri" w:hAnsi="Times New Roman" w:cs="Times New Roman"/>
          <w:noProof/>
          <w:sz w:val="24"/>
          <w:szCs w:val="24"/>
          <w:lang w:eastAsia="en-US"/>
        </w:rPr>
        <w:lastRenderedPageBreak/>
        <w:drawing>
          <wp:inline distT="0" distB="0" distL="0" distR="0" wp14:anchorId="6B53F7D3" wp14:editId="0F573AEA">
            <wp:extent cx="5230495" cy="1682750"/>
            <wp:effectExtent l="171450" t="133350" r="370205" b="2984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230495" cy="1682750"/>
                    </a:xfrm>
                    <a:prstGeom prst="rect">
                      <a:avLst/>
                    </a:prstGeom>
                    <a:ln>
                      <a:noFill/>
                    </a:ln>
                    <a:effectLst>
                      <a:outerShdw blurRad="292100" dist="139700" dir="2700000" algn="tl" rotWithShape="0">
                        <a:srgbClr val="333333">
                          <a:alpha val="65000"/>
                        </a:srgbClr>
                      </a:outerShdw>
                    </a:effectLst>
                  </pic:spPr>
                </pic:pic>
              </a:graphicData>
            </a:graphic>
          </wp:inline>
        </w:drawing>
      </w:r>
    </w:p>
    <w:p w:rsidR="0050231D" w:rsidRPr="0050231D" w:rsidRDefault="0050231D" w:rsidP="0050231D">
      <w:pPr>
        <w:spacing w:after="200" w:line="360" w:lineRule="auto"/>
        <w:jc w:val="both"/>
        <w:rPr>
          <w:rFonts w:ascii="Times New Roman" w:eastAsia="Calibri" w:hAnsi="Times New Roman" w:cs="Times New Roman"/>
          <w:i/>
          <w:sz w:val="24"/>
          <w:szCs w:val="24"/>
          <w:lang w:eastAsia="en-US"/>
        </w:rPr>
      </w:pPr>
      <w:proofErr w:type="gramStart"/>
      <w:r w:rsidRPr="0050231D">
        <w:rPr>
          <w:rFonts w:ascii="Times New Roman" w:eastAsia="Calibri" w:hAnsi="Times New Roman" w:cs="Times New Roman"/>
          <w:sz w:val="24"/>
          <w:szCs w:val="24"/>
          <w:lang w:eastAsia="en-US"/>
        </w:rPr>
        <w:t>Actually, a</w:t>
      </w:r>
      <w:proofErr w:type="gramEnd"/>
      <w:r w:rsidRPr="0050231D">
        <w:rPr>
          <w:rFonts w:ascii="Times New Roman" w:eastAsia="Calibri" w:hAnsi="Times New Roman" w:cs="Times New Roman"/>
          <w:sz w:val="24"/>
          <w:szCs w:val="24"/>
          <w:lang w:eastAsia="en-US"/>
        </w:rPr>
        <w:t xml:space="preserve"> lot of things take place within an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which has both the direct and indirect impacts on the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strategy. It is noticed that there are several basic goals such as avoiding the task overlap, resolving workforce confusion. And these are also applicable to the mentioned retail based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w:t>
      </w:r>
      <w:proofErr w:type="spellStart"/>
      <w:r w:rsidRPr="0050231D">
        <w:rPr>
          <w:rFonts w:ascii="Times New Roman" w:eastAsia="Calibri" w:hAnsi="Times New Roman" w:cs="Times New Roman"/>
          <w:sz w:val="24"/>
          <w:szCs w:val="24"/>
          <w:lang w:eastAsia="en-US"/>
        </w:rPr>
        <w:t>Screwfix</w:t>
      </w:r>
      <w:proofErr w:type="spellEnd"/>
      <w:r w:rsidRPr="0050231D">
        <w:rPr>
          <w:rFonts w:ascii="Times New Roman" w:eastAsia="Calibri" w:hAnsi="Times New Roman" w:cs="Times New Roman"/>
          <w:sz w:val="24"/>
          <w:szCs w:val="24"/>
          <w:lang w:eastAsia="en-US"/>
        </w:rPr>
        <w:t xml:space="preserve"> (</w:t>
      </w:r>
      <w:r w:rsidRPr="0050231D">
        <w:rPr>
          <w:rFonts w:ascii="Times New Roman" w:eastAsia="Calibri" w:hAnsi="Times New Roman" w:cs="Times New Roman"/>
          <w:i/>
          <w:sz w:val="24"/>
          <w:szCs w:val="24"/>
          <w:lang w:eastAsia="en-US"/>
        </w:rPr>
        <w:t>Mills, 2017)</w:t>
      </w:r>
      <w:r w:rsidRPr="0050231D">
        <w:rPr>
          <w:rFonts w:ascii="Times New Roman" w:eastAsia="Calibri" w:hAnsi="Times New Roman" w:cs="Times New Roman"/>
          <w:sz w:val="24"/>
          <w:szCs w:val="24"/>
          <w:lang w:eastAsia="en-US"/>
        </w:rPr>
        <w:t xml:space="preserve">. Generally, these types of complications take place within an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when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tries to enable a strong foundation for a longer span of time. Task overlap takes place when the same task gets performed by two or more employees of the different departments of an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As the obvious results, work confusion, inefficiency and lack of accountability takes place as no employees has no specific responsibility of the task. </w:t>
      </w:r>
    </w:p>
    <w:p w:rsidR="00D13180" w:rsidRPr="00362E73" w:rsidRDefault="0050231D" w:rsidP="0050231D">
      <w:pPr>
        <w:spacing w:after="200" w:line="360" w:lineRule="auto"/>
        <w:jc w:val="both"/>
        <w:rPr>
          <w:rFonts w:ascii="Times New Roman" w:eastAsia="Calibri" w:hAnsi="Times New Roman" w:cs="Times New Roman"/>
          <w:sz w:val="24"/>
          <w:szCs w:val="24"/>
          <w:lang w:val="en-IN" w:eastAsia="en-US"/>
        </w:rPr>
      </w:pPr>
      <w:r w:rsidRPr="0050231D">
        <w:rPr>
          <w:rFonts w:ascii="Times New Roman" w:eastAsia="Calibri" w:hAnsi="Times New Roman" w:cs="Times New Roman"/>
          <w:sz w:val="24"/>
          <w:szCs w:val="24"/>
          <w:lang w:eastAsia="en-US"/>
        </w:rPr>
        <w:t xml:space="preserve">In order to align the discussion criteria, it should get mentioned here that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structure and strategy are the distinct component of an </w:t>
      </w:r>
      <w:proofErr w:type="spellStart"/>
      <w:proofErr w:type="gramStart"/>
      <w:r w:rsidRPr="0050231D">
        <w:rPr>
          <w:rFonts w:ascii="Times New Roman" w:eastAsia="Calibri" w:hAnsi="Times New Roman" w:cs="Times New Roman"/>
          <w:sz w:val="24"/>
          <w:szCs w:val="24"/>
          <w:lang w:eastAsia="en-US"/>
        </w:rPr>
        <w:t>organisation</w:t>
      </w:r>
      <w:proofErr w:type="spellEnd"/>
      <w:proofErr w:type="gramEnd"/>
      <w:r w:rsidRPr="0050231D">
        <w:rPr>
          <w:rFonts w:ascii="Times New Roman" w:eastAsia="Calibri" w:hAnsi="Times New Roman" w:cs="Times New Roman"/>
          <w:sz w:val="24"/>
          <w:szCs w:val="24"/>
          <w:lang w:eastAsia="en-US"/>
        </w:rPr>
        <w:t xml:space="preserve"> but these components are completely separate from each other. Although these two components have strong connection with each other, in alignment, these two components accelerate the process of the success. It is noticed that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strategy helps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to form and define the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structure. On the other words, it can be said that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structure is the utmost outcome of the analysis of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strategy. Through the results,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can easily recognize its yeasts and conceal the yeasts. Along with this, it is also noticed that through the strategy,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can best define the type of the appropriate environment through which it can </w:t>
      </w:r>
      <w:proofErr w:type="spellStart"/>
      <w:r w:rsidRPr="0050231D">
        <w:rPr>
          <w:rFonts w:ascii="Times New Roman" w:eastAsia="Calibri" w:hAnsi="Times New Roman" w:cs="Times New Roman"/>
          <w:sz w:val="24"/>
          <w:szCs w:val="24"/>
          <w:lang w:eastAsia="en-US"/>
        </w:rPr>
        <w:t>pave</w:t>
      </w:r>
      <w:proofErr w:type="spellEnd"/>
      <w:r w:rsidRPr="0050231D">
        <w:rPr>
          <w:rFonts w:ascii="Times New Roman" w:eastAsia="Calibri" w:hAnsi="Times New Roman" w:cs="Times New Roman"/>
          <w:sz w:val="24"/>
          <w:szCs w:val="24"/>
          <w:lang w:eastAsia="en-US"/>
        </w:rPr>
        <w:t xml:space="preserve"> a greater place within the industry (</w:t>
      </w:r>
      <w:proofErr w:type="spellStart"/>
      <w:r w:rsidRPr="0050231D">
        <w:rPr>
          <w:rFonts w:ascii="Times New Roman" w:eastAsia="Calibri" w:hAnsi="Times New Roman" w:cs="Times New Roman"/>
          <w:i/>
          <w:sz w:val="24"/>
          <w:szCs w:val="24"/>
          <w:lang w:eastAsia="en-US"/>
        </w:rPr>
        <w:t>Fraj</w:t>
      </w:r>
      <w:proofErr w:type="spellEnd"/>
      <w:r w:rsidRPr="0050231D">
        <w:rPr>
          <w:rFonts w:ascii="Times New Roman" w:eastAsia="Calibri" w:hAnsi="Times New Roman" w:cs="Times New Roman"/>
          <w:i/>
          <w:sz w:val="24"/>
          <w:szCs w:val="24"/>
          <w:lang w:eastAsia="en-US"/>
        </w:rPr>
        <w:t xml:space="preserve"> et al, 2015)</w:t>
      </w:r>
      <w:r w:rsidRPr="0050231D">
        <w:rPr>
          <w:rFonts w:ascii="Times New Roman" w:eastAsia="Calibri" w:hAnsi="Times New Roman" w:cs="Times New Roman"/>
          <w:sz w:val="24"/>
          <w:szCs w:val="24"/>
          <w:lang w:eastAsia="en-US"/>
        </w:rPr>
        <w:t xml:space="preserve">. Through this process, getting proper data about the market competition, current consumer trends, culture and other factors, seems easy and complication free. All these facts are truly important to the mentioned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w:t>
      </w:r>
      <w:proofErr w:type="spellStart"/>
      <w:r w:rsidRPr="0050231D">
        <w:rPr>
          <w:rFonts w:ascii="Times New Roman" w:eastAsia="Calibri" w:hAnsi="Times New Roman" w:cs="Times New Roman"/>
          <w:sz w:val="24"/>
          <w:szCs w:val="24"/>
          <w:lang w:eastAsia="en-US"/>
        </w:rPr>
        <w:t>Screwfix</w:t>
      </w:r>
      <w:proofErr w:type="spellEnd"/>
      <w:r w:rsidRPr="0050231D">
        <w:rPr>
          <w:rFonts w:ascii="Times New Roman" w:eastAsia="Calibri" w:hAnsi="Times New Roman" w:cs="Times New Roman"/>
          <w:sz w:val="24"/>
          <w:szCs w:val="24"/>
          <w:lang w:eastAsia="en-US"/>
        </w:rPr>
        <w:t xml:space="preserve">. And that’s why </w:t>
      </w:r>
      <w:r w:rsidRPr="0050231D">
        <w:rPr>
          <w:rFonts w:ascii="Times New Roman" w:eastAsia="Calibri" w:hAnsi="Times New Roman" w:cs="Times New Roman"/>
          <w:sz w:val="24"/>
          <w:szCs w:val="24"/>
          <w:lang w:eastAsia="en-US"/>
        </w:rPr>
        <w:lastRenderedPageBreak/>
        <w:t xml:space="preserve">properly analyzing its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strategy, structure and other internal contexts </w:t>
      </w: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make the business making regime advanced and error free.</w:t>
      </w:r>
    </w:p>
    <w:p w:rsidR="0050231D" w:rsidRPr="0050231D" w:rsidRDefault="0050231D" w:rsidP="0050231D">
      <w:pPr>
        <w:pStyle w:val="Heading1"/>
        <w:rPr>
          <w:rFonts w:ascii="Times New Roman" w:eastAsia="Calibri" w:hAnsi="Times New Roman" w:cs="Times New Roman"/>
          <w:bCs/>
          <w:lang w:eastAsia="en-US"/>
        </w:rPr>
      </w:pPr>
      <w:bookmarkStart w:id="5" w:name="_Need_for_Continuous"/>
      <w:bookmarkStart w:id="6" w:name="_Toc512776883"/>
      <w:bookmarkEnd w:id="5"/>
      <w:r w:rsidRPr="0050231D">
        <w:rPr>
          <w:rFonts w:ascii="Times New Roman" w:eastAsia="Calibri" w:hAnsi="Times New Roman" w:cs="Times New Roman"/>
          <w:bCs/>
          <w:lang w:eastAsia="en-US"/>
        </w:rPr>
        <w:t>issues in the application of strategic management</w:t>
      </w:r>
      <w:bookmarkEnd w:id="6"/>
    </w:p>
    <w:p w:rsidR="0050231D" w:rsidRPr="0050231D" w:rsidRDefault="0050231D" w:rsidP="0050231D">
      <w:pPr>
        <w:spacing w:after="200" w:line="360" w:lineRule="auto"/>
        <w:jc w:val="both"/>
        <w:rPr>
          <w:rFonts w:ascii="Times New Roman" w:eastAsia="Calibri" w:hAnsi="Times New Roman" w:cs="Times New Roman"/>
          <w:sz w:val="24"/>
          <w:szCs w:val="24"/>
          <w:lang w:eastAsia="en-US"/>
        </w:rPr>
      </w:pP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run any business, an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has to face a lot of complications in the process of reaching its service to its consumers and to achieve its specific goals. According to a lot of scholars, the regime of strategy implementation gets affected by several factors such as strategy formulation, the relationship between different departments and strategy levels of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communication, executors, tactics of the implementation regime, agreement, commitment,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structure, administrative regimes- all these facts are both directly and indirectly leaving impacts on the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strategy. </w:t>
      </w:r>
    </w:p>
    <w:p w:rsidR="0050231D" w:rsidRPr="0050231D" w:rsidRDefault="0050231D" w:rsidP="0050231D">
      <w:pPr>
        <w:spacing w:after="200" w:line="360" w:lineRule="auto"/>
        <w:jc w:val="both"/>
        <w:rPr>
          <w:rFonts w:ascii="Times New Roman" w:eastAsia="Calibri" w:hAnsi="Times New Roman" w:cs="Times New Roman"/>
          <w:sz w:val="24"/>
          <w:szCs w:val="24"/>
          <w:lang w:eastAsia="en-US"/>
        </w:rPr>
      </w:pPr>
      <w:r w:rsidRPr="0050231D">
        <w:rPr>
          <w:rFonts w:ascii="Times New Roman" w:eastAsia="Calibri" w:hAnsi="Times New Roman" w:cs="Times New Roman"/>
          <w:sz w:val="24"/>
          <w:szCs w:val="24"/>
          <w:lang w:eastAsia="en-US"/>
        </w:rPr>
        <w:t xml:space="preserve">It is noticed that if the business strategy gets inhaled by the business then it results in poor strategy and this directly limited the scope for the strategy implementation. The institutional relationship between the departments of an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acts as a vital component during the implementation of the strategy. </w:t>
      </w:r>
      <w:proofErr w:type="gramStart"/>
      <w:r w:rsidRPr="0050231D">
        <w:rPr>
          <w:rFonts w:ascii="Times New Roman" w:eastAsia="Calibri" w:hAnsi="Times New Roman" w:cs="Times New Roman"/>
          <w:sz w:val="24"/>
          <w:szCs w:val="24"/>
          <w:lang w:eastAsia="en-US"/>
        </w:rPr>
        <w:t>Actually, here</w:t>
      </w:r>
      <w:proofErr w:type="gramEnd"/>
      <w:r w:rsidRPr="0050231D">
        <w:rPr>
          <w:rFonts w:ascii="Times New Roman" w:eastAsia="Calibri" w:hAnsi="Times New Roman" w:cs="Times New Roman"/>
          <w:sz w:val="24"/>
          <w:szCs w:val="24"/>
          <w:lang w:eastAsia="en-US"/>
        </w:rPr>
        <w:t xml:space="preserve"> a lot of other factors such as marketing politics, inter functional process and structures, operation regime gets incorporated. And </w:t>
      </w:r>
      <w:proofErr w:type="gramStart"/>
      <w:r w:rsidRPr="0050231D">
        <w:rPr>
          <w:rFonts w:ascii="Times New Roman" w:eastAsia="Calibri" w:hAnsi="Times New Roman" w:cs="Times New Roman"/>
          <w:sz w:val="24"/>
          <w:szCs w:val="24"/>
          <w:lang w:eastAsia="en-US"/>
        </w:rPr>
        <w:t>all of</w:t>
      </w:r>
      <w:proofErr w:type="gramEnd"/>
      <w:r w:rsidRPr="0050231D">
        <w:rPr>
          <w:rFonts w:ascii="Times New Roman" w:eastAsia="Calibri" w:hAnsi="Times New Roman" w:cs="Times New Roman"/>
          <w:sz w:val="24"/>
          <w:szCs w:val="24"/>
          <w:lang w:eastAsia="en-US"/>
        </w:rPr>
        <w:t xml:space="preserve"> these components are truly important in the production and growth factors of any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And this is also applicable to the mentioned company, </w:t>
      </w:r>
      <w:proofErr w:type="spellStart"/>
      <w:r w:rsidRPr="0050231D">
        <w:rPr>
          <w:rFonts w:ascii="Times New Roman" w:eastAsia="Calibri" w:hAnsi="Times New Roman" w:cs="Times New Roman"/>
          <w:sz w:val="24"/>
          <w:szCs w:val="24"/>
          <w:lang w:eastAsia="en-US"/>
        </w:rPr>
        <w:t>Screwfix</w:t>
      </w:r>
      <w:proofErr w:type="spellEnd"/>
      <w:r w:rsidRPr="0050231D">
        <w:rPr>
          <w:rFonts w:ascii="Times New Roman" w:eastAsia="Calibri" w:hAnsi="Times New Roman" w:cs="Times New Roman"/>
          <w:sz w:val="24"/>
          <w:szCs w:val="24"/>
          <w:lang w:eastAsia="en-US"/>
        </w:rPr>
        <w:t xml:space="preserve">. </w:t>
      </w:r>
    </w:p>
    <w:p w:rsidR="0050231D" w:rsidRPr="0050231D" w:rsidRDefault="0050231D" w:rsidP="0050231D">
      <w:pPr>
        <w:spacing w:after="200" w:line="360" w:lineRule="auto"/>
        <w:jc w:val="both"/>
        <w:rPr>
          <w:rFonts w:ascii="Times New Roman" w:eastAsia="Calibri" w:hAnsi="Times New Roman" w:cs="Times New Roman"/>
          <w:i/>
          <w:sz w:val="24"/>
          <w:szCs w:val="24"/>
          <w:lang w:eastAsia="en-US"/>
        </w:rPr>
      </w:pPr>
      <w:r w:rsidRPr="0050231D">
        <w:rPr>
          <w:rFonts w:ascii="Times New Roman" w:eastAsia="Calibri" w:hAnsi="Times New Roman" w:cs="Times New Roman"/>
          <w:sz w:val="24"/>
          <w:szCs w:val="24"/>
          <w:lang w:eastAsia="en-US"/>
        </w:rPr>
        <w:t xml:space="preserve">According to several researches based on the relationship between the </w:t>
      </w:r>
      <w:proofErr w:type="spellStart"/>
      <w:r w:rsidRPr="0050231D">
        <w:rPr>
          <w:rFonts w:ascii="Times New Roman" w:eastAsia="Calibri" w:hAnsi="Times New Roman" w:cs="Times New Roman"/>
          <w:sz w:val="24"/>
          <w:szCs w:val="24"/>
          <w:lang w:eastAsia="en-US"/>
        </w:rPr>
        <w:t>organisations’</w:t>
      </w:r>
      <w:proofErr w:type="spellEnd"/>
      <w:r w:rsidRPr="0050231D">
        <w:rPr>
          <w:rFonts w:ascii="Times New Roman" w:eastAsia="Calibri" w:hAnsi="Times New Roman" w:cs="Times New Roman"/>
          <w:sz w:val="24"/>
          <w:szCs w:val="24"/>
          <w:lang w:eastAsia="en-US"/>
        </w:rPr>
        <w:t xml:space="preserve"> internal context and strategy, communication has a great role </w:t>
      </w: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influence the strategy implementation regime. In the communication regime, automatically the broad explanation of the roles and responsibilities of the employees get revealed and enabling changes in the existing strategies, seems possible. On the contrary, it can be said that the lack of proper communication can result in a lot of errors in the working and business making regime. According to Nielson, all the </w:t>
      </w:r>
      <w:proofErr w:type="spellStart"/>
      <w:r w:rsidRPr="0050231D">
        <w:rPr>
          <w:rFonts w:ascii="Times New Roman" w:eastAsia="Calibri" w:hAnsi="Times New Roman" w:cs="Times New Roman"/>
          <w:sz w:val="24"/>
          <w:szCs w:val="24"/>
          <w:lang w:eastAsia="en-US"/>
        </w:rPr>
        <w:t>organisations</w:t>
      </w:r>
      <w:proofErr w:type="spellEnd"/>
      <w:r w:rsidRPr="0050231D">
        <w:rPr>
          <w:rFonts w:ascii="Times New Roman" w:eastAsia="Calibri" w:hAnsi="Times New Roman" w:cs="Times New Roman"/>
          <w:sz w:val="24"/>
          <w:szCs w:val="24"/>
          <w:lang w:eastAsia="en-US"/>
        </w:rPr>
        <w:t xml:space="preserve"> should have better agreements both internally and externally </w:t>
      </w: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successfully implement the effective strategies. (</w:t>
      </w:r>
      <w:r w:rsidRPr="0050231D">
        <w:rPr>
          <w:rFonts w:ascii="Times New Roman" w:eastAsia="Calibri" w:hAnsi="Times New Roman" w:cs="Times New Roman"/>
          <w:i/>
          <w:sz w:val="24"/>
          <w:szCs w:val="24"/>
          <w:lang w:eastAsia="en-US"/>
        </w:rPr>
        <w:t xml:space="preserve">Thompson and </w:t>
      </w:r>
      <w:proofErr w:type="spellStart"/>
      <w:r w:rsidRPr="0050231D">
        <w:rPr>
          <w:rFonts w:ascii="Times New Roman" w:eastAsia="Calibri" w:hAnsi="Times New Roman" w:cs="Times New Roman"/>
          <w:i/>
          <w:sz w:val="24"/>
          <w:szCs w:val="24"/>
          <w:lang w:eastAsia="en-US"/>
        </w:rPr>
        <w:t>McLarney</w:t>
      </w:r>
      <w:proofErr w:type="spellEnd"/>
      <w:r w:rsidRPr="0050231D">
        <w:rPr>
          <w:rFonts w:ascii="Times New Roman" w:eastAsia="Calibri" w:hAnsi="Times New Roman" w:cs="Times New Roman"/>
          <w:i/>
          <w:sz w:val="24"/>
          <w:szCs w:val="24"/>
          <w:lang w:eastAsia="en-US"/>
        </w:rPr>
        <w:t>, 2017)</w:t>
      </w:r>
    </w:p>
    <w:p w:rsidR="00D13180" w:rsidRPr="00362E73" w:rsidRDefault="0050231D" w:rsidP="0050231D">
      <w:pPr>
        <w:spacing w:after="200" w:line="360" w:lineRule="auto"/>
        <w:jc w:val="both"/>
        <w:rPr>
          <w:rFonts w:ascii="Times New Roman" w:eastAsia="Calibri" w:hAnsi="Times New Roman" w:cs="Times New Roman"/>
          <w:sz w:val="24"/>
          <w:szCs w:val="24"/>
          <w:highlight w:val="yellow"/>
          <w:lang w:val="en-IN" w:eastAsia="en-US"/>
        </w:rPr>
      </w:pPr>
      <w:r w:rsidRPr="0050231D">
        <w:rPr>
          <w:rFonts w:ascii="Times New Roman" w:eastAsia="Calibri" w:hAnsi="Times New Roman" w:cs="Times New Roman"/>
          <w:sz w:val="24"/>
          <w:szCs w:val="24"/>
          <w:lang w:eastAsia="en-US"/>
        </w:rPr>
        <w:t xml:space="preserve">In the earlier section of this assignment, the relationship between the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structure and strategy management is elaborated and from there an idea can be taken and that is all the related </w:t>
      </w:r>
      <w:r w:rsidRPr="0050231D">
        <w:rPr>
          <w:rFonts w:ascii="Times New Roman" w:eastAsia="Calibri" w:hAnsi="Times New Roman" w:cs="Times New Roman"/>
          <w:sz w:val="24"/>
          <w:szCs w:val="24"/>
          <w:lang w:eastAsia="en-US"/>
        </w:rPr>
        <w:lastRenderedPageBreak/>
        <w:t xml:space="preserve">factors of the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strategy and the strategy of the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can leave strong impacts on the </w:t>
      </w:r>
      <w:proofErr w:type="spellStart"/>
      <w:r w:rsidRPr="0050231D">
        <w:rPr>
          <w:rFonts w:ascii="Times New Roman" w:eastAsia="Calibri" w:hAnsi="Times New Roman" w:cs="Times New Roman"/>
          <w:sz w:val="24"/>
          <w:szCs w:val="24"/>
          <w:lang w:eastAsia="en-US"/>
        </w:rPr>
        <w:t>organisational</w:t>
      </w:r>
      <w:proofErr w:type="spellEnd"/>
      <w:r w:rsidRPr="0050231D">
        <w:rPr>
          <w:rFonts w:ascii="Times New Roman" w:eastAsia="Calibri" w:hAnsi="Times New Roman" w:cs="Times New Roman"/>
          <w:sz w:val="24"/>
          <w:szCs w:val="24"/>
          <w:lang w:eastAsia="en-US"/>
        </w:rPr>
        <w:t xml:space="preserve"> structures and it is directly connected with the performance and growth of the company.</w:t>
      </w:r>
    </w:p>
    <w:p w:rsidR="00362E73" w:rsidRPr="00D52898" w:rsidRDefault="0050231D" w:rsidP="00842408">
      <w:pPr>
        <w:pStyle w:val="Heading1"/>
        <w:rPr>
          <w:rFonts w:ascii="Times New Roman" w:eastAsia="Calibri" w:hAnsi="Times New Roman" w:cs="Times New Roman"/>
          <w:lang w:val="en-IN" w:eastAsia="en-US"/>
        </w:rPr>
      </w:pPr>
      <w:bookmarkStart w:id="7" w:name="_Employee_Demand_for"/>
      <w:bookmarkEnd w:id="7"/>
      <w:r>
        <w:rPr>
          <w:rFonts w:ascii="Times New Roman" w:eastAsia="Calibri" w:hAnsi="Times New Roman" w:cs="Times New Roman"/>
          <w:lang w:val="en-IN" w:eastAsia="en-US"/>
        </w:rPr>
        <w:t>Situation analysis</w:t>
      </w:r>
      <w:r w:rsidR="00362E73" w:rsidRPr="00D52898">
        <w:rPr>
          <w:rFonts w:ascii="Times New Roman" w:eastAsia="Calibri" w:hAnsi="Times New Roman" w:cs="Times New Roman"/>
          <w:lang w:val="en-IN" w:eastAsia="en-US"/>
        </w:rPr>
        <w:t xml:space="preserve"> </w:t>
      </w:r>
    </w:p>
    <w:p w:rsidR="0050231D" w:rsidRPr="0050231D" w:rsidRDefault="0050231D" w:rsidP="0050231D">
      <w:pPr>
        <w:spacing w:after="200" w:line="360" w:lineRule="auto"/>
        <w:jc w:val="both"/>
        <w:rPr>
          <w:rFonts w:ascii="Times New Roman" w:eastAsia="Calibri" w:hAnsi="Times New Roman" w:cs="Times New Roman"/>
          <w:sz w:val="24"/>
          <w:szCs w:val="24"/>
          <w:lang w:eastAsia="en-US"/>
        </w:rPr>
      </w:pPr>
      <w:bookmarkStart w:id="8" w:name="_a)_Improved_reward"/>
      <w:bookmarkEnd w:id="8"/>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properly evaluate the competitive and development application of the mentioned company, </w:t>
      </w:r>
      <w:proofErr w:type="spellStart"/>
      <w:r w:rsidRPr="0050231D">
        <w:rPr>
          <w:rFonts w:ascii="Times New Roman" w:eastAsia="Calibri" w:hAnsi="Times New Roman" w:cs="Times New Roman"/>
          <w:sz w:val="24"/>
          <w:szCs w:val="24"/>
          <w:lang w:eastAsia="en-US"/>
        </w:rPr>
        <w:t>Screwfix</w:t>
      </w:r>
      <w:proofErr w:type="spellEnd"/>
      <w:r w:rsidRPr="0050231D">
        <w:rPr>
          <w:rFonts w:ascii="Times New Roman" w:eastAsia="Calibri" w:hAnsi="Times New Roman" w:cs="Times New Roman"/>
          <w:sz w:val="24"/>
          <w:szCs w:val="24"/>
          <w:lang w:eastAsia="en-US"/>
        </w:rPr>
        <w:t xml:space="preserve">, the assignment needs to enable a fair comparison with another business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within the same industry. </w:t>
      </w: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accelerate the comparison, the assignment has chosen </w:t>
      </w:r>
      <w:proofErr w:type="spellStart"/>
      <w:r w:rsidRPr="0050231D">
        <w:rPr>
          <w:rFonts w:ascii="Times New Roman" w:eastAsia="Calibri" w:hAnsi="Times New Roman" w:cs="Times New Roman"/>
          <w:sz w:val="24"/>
          <w:szCs w:val="24"/>
          <w:lang w:eastAsia="en-US"/>
        </w:rPr>
        <w:t>Stax</w:t>
      </w:r>
      <w:proofErr w:type="spellEnd"/>
      <w:r w:rsidRPr="0050231D">
        <w:rPr>
          <w:rFonts w:ascii="Times New Roman" w:eastAsia="Calibri" w:hAnsi="Times New Roman" w:cs="Times New Roman"/>
          <w:sz w:val="24"/>
          <w:szCs w:val="24"/>
          <w:lang w:eastAsia="en-US"/>
        </w:rPr>
        <w:t xml:space="preserve"> Trade </w:t>
      </w:r>
      <w:proofErr w:type="spellStart"/>
      <w:r w:rsidRPr="0050231D">
        <w:rPr>
          <w:rFonts w:ascii="Times New Roman" w:eastAsia="Calibri" w:hAnsi="Times New Roman" w:cs="Times New Roman"/>
          <w:sz w:val="24"/>
          <w:szCs w:val="24"/>
          <w:lang w:eastAsia="en-US"/>
        </w:rPr>
        <w:t>Centres</w:t>
      </w:r>
      <w:proofErr w:type="spellEnd"/>
      <w:r w:rsidRPr="0050231D">
        <w:rPr>
          <w:rFonts w:ascii="Times New Roman" w:eastAsia="Calibri" w:hAnsi="Times New Roman" w:cs="Times New Roman"/>
          <w:sz w:val="24"/>
          <w:szCs w:val="24"/>
          <w:lang w:eastAsia="en-US"/>
        </w:rPr>
        <w:t xml:space="preserve"> in order to identify the differences of the strategic management issues of these two </w:t>
      </w:r>
      <w:proofErr w:type="spellStart"/>
      <w:r w:rsidRPr="0050231D">
        <w:rPr>
          <w:rFonts w:ascii="Times New Roman" w:eastAsia="Calibri" w:hAnsi="Times New Roman" w:cs="Times New Roman"/>
          <w:sz w:val="24"/>
          <w:szCs w:val="24"/>
          <w:lang w:eastAsia="en-US"/>
        </w:rPr>
        <w:t>organisations</w:t>
      </w:r>
      <w:proofErr w:type="spellEnd"/>
      <w:r w:rsidRPr="0050231D">
        <w:rPr>
          <w:rFonts w:ascii="Times New Roman" w:eastAsia="Calibri" w:hAnsi="Times New Roman" w:cs="Times New Roman"/>
          <w:sz w:val="24"/>
          <w:szCs w:val="24"/>
          <w:lang w:eastAsia="en-US"/>
        </w:rPr>
        <w:t xml:space="preserve">. On the clear words, in which ways two </w:t>
      </w:r>
      <w:proofErr w:type="spellStart"/>
      <w:r w:rsidRPr="0050231D">
        <w:rPr>
          <w:rFonts w:ascii="Times New Roman" w:eastAsia="Calibri" w:hAnsi="Times New Roman" w:cs="Times New Roman"/>
          <w:sz w:val="24"/>
          <w:szCs w:val="24"/>
          <w:lang w:eastAsia="en-US"/>
        </w:rPr>
        <w:t>organisations</w:t>
      </w:r>
      <w:proofErr w:type="spellEnd"/>
      <w:r w:rsidRPr="0050231D">
        <w:rPr>
          <w:rFonts w:ascii="Times New Roman" w:eastAsia="Calibri" w:hAnsi="Times New Roman" w:cs="Times New Roman"/>
          <w:sz w:val="24"/>
          <w:szCs w:val="24"/>
          <w:lang w:eastAsia="en-US"/>
        </w:rPr>
        <w:t xml:space="preserve"> within the same industry differentiate from each other, are the main intentions of this section of the assignment. Before </w:t>
      </w:r>
      <w:proofErr w:type="gramStart"/>
      <w:r w:rsidRPr="0050231D">
        <w:rPr>
          <w:rFonts w:ascii="Times New Roman" w:eastAsia="Calibri" w:hAnsi="Times New Roman" w:cs="Times New Roman"/>
          <w:sz w:val="24"/>
          <w:szCs w:val="24"/>
          <w:lang w:eastAsia="en-US"/>
        </w:rPr>
        <w:t>make</w:t>
      </w:r>
      <w:proofErr w:type="gramEnd"/>
      <w:r w:rsidRPr="0050231D">
        <w:rPr>
          <w:rFonts w:ascii="Times New Roman" w:eastAsia="Calibri" w:hAnsi="Times New Roman" w:cs="Times New Roman"/>
          <w:sz w:val="24"/>
          <w:szCs w:val="24"/>
          <w:lang w:eastAsia="en-US"/>
        </w:rPr>
        <w:t xml:space="preserve"> a comparison, understanding the business process, products of </w:t>
      </w:r>
      <w:proofErr w:type="spellStart"/>
      <w:r w:rsidRPr="0050231D">
        <w:rPr>
          <w:rFonts w:ascii="Times New Roman" w:eastAsia="Calibri" w:hAnsi="Times New Roman" w:cs="Times New Roman"/>
          <w:sz w:val="24"/>
          <w:szCs w:val="24"/>
          <w:lang w:eastAsia="en-US"/>
        </w:rPr>
        <w:t>Stax</w:t>
      </w:r>
      <w:proofErr w:type="spellEnd"/>
      <w:r w:rsidRPr="0050231D">
        <w:rPr>
          <w:rFonts w:ascii="Times New Roman" w:eastAsia="Calibri" w:hAnsi="Times New Roman" w:cs="Times New Roman"/>
          <w:sz w:val="24"/>
          <w:szCs w:val="24"/>
          <w:lang w:eastAsia="en-US"/>
        </w:rPr>
        <w:t xml:space="preserve"> Trade </w:t>
      </w:r>
      <w:proofErr w:type="spellStart"/>
      <w:r w:rsidRPr="0050231D">
        <w:rPr>
          <w:rFonts w:ascii="Times New Roman" w:eastAsia="Calibri" w:hAnsi="Times New Roman" w:cs="Times New Roman"/>
          <w:sz w:val="24"/>
          <w:szCs w:val="24"/>
          <w:lang w:eastAsia="en-US"/>
        </w:rPr>
        <w:t>Centres</w:t>
      </w:r>
      <w:proofErr w:type="spellEnd"/>
      <w:r w:rsidRPr="0050231D">
        <w:rPr>
          <w:rFonts w:ascii="Times New Roman" w:eastAsia="Calibri" w:hAnsi="Times New Roman" w:cs="Times New Roman"/>
          <w:sz w:val="24"/>
          <w:szCs w:val="24"/>
          <w:lang w:eastAsia="en-US"/>
        </w:rPr>
        <w:t xml:space="preserve">, is important. </w:t>
      </w:r>
    </w:p>
    <w:p w:rsidR="0050231D" w:rsidRPr="0050231D" w:rsidRDefault="0050231D" w:rsidP="0050231D">
      <w:pPr>
        <w:spacing w:after="200" w:line="360" w:lineRule="auto"/>
        <w:jc w:val="both"/>
        <w:rPr>
          <w:rFonts w:ascii="Times New Roman" w:eastAsia="Calibri" w:hAnsi="Times New Roman" w:cs="Times New Roman"/>
          <w:sz w:val="24"/>
          <w:szCs w:val="24"/>
          <w:lang w:eastAsia="en-US"/>
        </w:rPr>
      </w:pPr>
      <w:r w:rsidRPr="0050231D">
        <w:rPr>
          <w:rFonts w:ascii="Times New Roman" w:eastAsia="Calibri" w:hAnsi="Times New Roman" w:cs="Times New Roman"/>
          <w:sz w:val="24"/>
          <w:szCs w:val="24"/>
          <w:lang w:eastAsia="en-US"/>
        </w:rPr>
        <w:t xml:space="preserve">The second mentioned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w:t>
      </w:r>
      <w:proofErr w:type="spellStart"/>
      <w:r w:rsidRPr="0050231D">
        <w:rPr>
          <w:rFonts w:ascii="Times New Roman" w:eastAsia="Calibri" w:hAnsi="Times New Roman" w:cs="Times New Roman"/>
          <w:sz w:val="24"/>
          <w:szCs w:val="24"/>
          <w:lang w:eastAsia="en-US"/>
        </w:rPr>
        <w:t>Stax</w:t>
      </w:r>
      <w:proofErr w:type="spellEnd"/>
      <w:r w:rsidRPr="0050231D">
        <w:rPr>
          <w:rFonts w:ascii="Times New Roman" w:eastAsia="Calibri" w:hAnsi="Times New Roman" w:cs="Times New Roman"/>
          <w:sz w:val="24"/>
          <w:szCs w:val="24"/>
          <w:lang w:eastAsia="en-US"/>
        </w:rPr>
        <w:t xml:space="preserve"> Trade </w:t>
      </w:r>
      <w:proofErr w:type="spellStart"/>
      <w:r w:rsidRPr="0050231D">
        <w:rPr>
          <w:rFonts w:ascii="Times New Roman" w:eastAsia="Calibri" w:hAnsi="Times New Roman" w:cs="Times New Roman"/>
          <w:sz w:val="24"/>
          <w:szCs w:val="24"/>
          <w:lang w:eastAsia="en-US"/>
        </w:rPr>
        <w:t>Centres</w:t>
      </w:r>
      <w:proofErr w:type="spellEnd"/>
      <w:r w:rsidRPr="0050231D">
        <w:rPr>
          <w:rFonts w:ascii="Times New Roman" w:eastAsia="Calibri" w:hAnsi="Times New Roman" w:cs="Times New Roman"/>
          <w:sz w:val="24"/>
          <w:szCs w:val="24"/>
          <w:lang w:eastAsia="en-US"/>
        </w:rPr>
        <w:t xml:space="preserve"> plc operates non-food cash and maintain wholesale trade supplier. The major products of this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are outdoor and gardening tools, hardware tools and materials, building and joinery, do it yourself tools, electric and lighting tools, hand tools, plumbing and heating tools, power tools, kitchen furniture, appliances, homewares, garden sundries and more. It was introduced into the genre in 1981and successfully operating the business over </w:t>
      </w:r>
      <w:proofErr w:type="gramStart"/>
      <w:r w:rsidRPr="0050231D">
        <w:rPr>
          <w:rFonts w:ascii="Times New Roman" w:eastAsia="Calibri" w:hAnsi="Times New Roman" w:cs="Times New Roman"/>
          <w:sz w:val="24"/>
          <w:szCs w:val="24"/>
          <w:lang w:eastAsia="en-US"/>
        </w:rPr>
        <w:t>thirty five</w:t>
      </w:r>
      <w:proofErr w:type="gramEnd"/>
      <w:r w:rsidRPr="0050231D">
        <w:rPr>
          <w:rFonts w:ascii="Times New Roman" w:eastAsia="Calibri" w:hAnsi="Times New Roman" w:cs="Times New Roman"/>
          <w:sz w:val="24"/>
          <w:szCs w:val="24"/>
          <w:lang w:eastAsia="en-US"/>
        </w:rPr>
        <w:t xml:space="preserve"> years as it properly understand exactly what its consumers want and need. This retail based </w:t>
      </w:r>
      <w:proofErr w:type="spellStart"/>
      <w:r w:rsidRPr="0050231D">
        <w:rPr>
          <w:rFonts w:ascii="Times New Roman" w:eastAsia="Calibri" w:hAnsi="Times New Roman" w:cs="Times New Roman"/>
          <w:sz w:val="24"/>
          <w:szCs w:val="24"/>
          <w:lang w:eastAsia="en-US"/>
        </w:rPr>
        <w:t>organisation</w:t>
      </w:r>
      <w:proofErr w:type="spellEnd"/>
      <w:r w:rsidRPr="0050231D">
        <w:rPr>
          <w:rFonts w:ascii="Times New Roman" w:eastAsia="Calibri" w:hAnsi="Times New Roman" w:cs="Times New Roman"/>
          <w:sz w:val="24"/>
          <w:szCs w:val="24"/>
          <w:lang w:eastAsia="en-US"/>
        </w:rPr>
        <w:t xml:space="preserve"> is considered as one of the best brands at the lowest price in the United Kingdom. On a cash and carry wholesale basis, it offers more than fifty thousand businesses </w:t>
      </w:r>
      <w:proofErr w:type="gramStart"/>
      <w:r w:rsidRPr="0050231D">
        <w:rPr>
          <w:rFonts w:ascii="Times New Roman" w:eastAsia="Calibri" w:hAnsi="Times New Roman" w:cs="Times New Roman"/>
          <w:sz w:val="24"/>
          <w:szCs w:val="24"/>
          <w:lang w:eastAsia="en-US"/>
        </w:rPr>
        <w:t>all across</w:t>
      </w:r>
      <w:proofErr w:type="gramEnd"/>
      <w:r w:rsidRPr="0050231D">
        <w:rPr>
          <w:rFonts w:ascii="Times New Roman" w:eastAsia="Calibri" w:hAnsi="Times New Roman" w:cs="Times New Roman"/>
          <w:sz w:val="24"/>
          <w:szCs w:val="24"/>
          <w:lang w:eastAsia="en-US"/>
        </w:rPr>
        <w:t xml:space="preserve"> the United Kingdom.  </w:t>
      </w:r>
    </w:p>
    <w:p w:rsidR="0050231D" w:rsidRDefault="0050231D" w:rsidP="00362E73">
      <w:pPr>
        <w:spacing w:after="200" w:line="360" w:lineRule="auto"/>
        <w:jc w:val="both"/>
        <w:rPr>
          <w:rFonts w:ascii="Times New Roman" w:eastAsia="Calibri" w:hAnsi="Times New Roman" w:cs="Times New Roman"/>
          <w:sz w:val="24"/>
          <w:szCs w:val="24"/>
          <w:lang w:eastAsia="en-US"/>
        </w:rPr>
      </w:pPr>
      <w:r w:rsidRPr="0050231D">
        <w:rPr>
          <w:rFonts w:ascii="Times New Roman" w:eastAsia="Calibri" w:hAnsi="Times New Roman" w:cs="Times New Roman"/>
          <w:sz w:val="24"/>
          <w:szCs w:val="24"/>
          <w:lang w:eastAsia="en-US"/>
        </w:rPr>
        <w:t xml:space="preserve">It is an all agreed fact that </w:t>
      </w: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lead the market and to maintain the position, all the </w:t>
      </w:r>
      <w:proofErr w:type="spellStart"/>
      <w:r w:rsidRPr="0050231D">
        <w:rPr>
          <w:rFonts w:ascii="Times New Roman" w:eastAsia="Calibri" w:hAnsi="Times New Roman" w:cs="Times New Roman"/>
          <w:sz w:val="24"/>
          <w:szCs w:val="24"/>
          <w:lang w:eastAsia="en-US"/>
        </w:rPr>
        <w:t>organisations</w:t>
      </w:r>
      <w:proofErr w:type="spellEnd"/>
      <w:r w:rsidRPr="0050231D">
        <w:rPr>
          <w:rFonts w:ascii="Times New Roman" w:eastAsia="Calibri" w:hAnsi="Times New Roman" w:cs="Times New Roman"/>
          <w:sz w:val="24"/>
          <w:szCs w:val="24"/>
          <w:lang w:eastAsia="en-US"/>
        </w:rPr>
        <w:t xml:space="preserve"> need to maintain some specific strategy (</w:t>
      </w:r>
      <w:r w:rsidRPr="0050231D">
        <w:rPr>
          <w:rFonts w:ascii="Times New Roman" w:eastAsia="Calibri" w:hAnsi="Times New Roman" w:cs="Times New Roman"/>
          <w:i/>
          <w:sz w:val="24"/>
          <w:szCs w:val="24"/>
          <w:lang w:eastAsia="en-US"/>
        </w:rPr>
        <w:t>Kotler, 2015)</w:t>
      </w:r>
      <w:r w:rsidRPr="0050231D">
        <w:rPr>
          <w:rFonts w:ascii="Times New Roman" w:eastAsia="Calibri" w:hAnsi="Times New Roman" w:cs="Times New Roman"/>
          <w:sz w:val="24"/>
          <w:szCs w:val="24"/>
          <w:lang w:eastAsia="en-US"/>
        </w:rPr>
        <w:t xml:space="preserve">. In the earlier sections of this assignment, it is mentioned that there is fair and tough competition within the retail industry. </w:t>
      </w:r>
      <w:proofErr w:type="gramStart"/>
      <w:r w:rsidRPr="0050231D">
        <w:rPr>
          <w:rFonts w:ascii="Times New Roman" w:eastAsia="Calibri" w:hAnsi="Times New Roman" w:cs="Times New Roman"/>
          <w:sz w:val="24"/>
          <w:szCs w:val="24"/>
          <w:lang w:eastAsia="en-US"/>
        </w:rPr>
        <w:t>In order to</w:t>
      </w:r>
      <w:proofErr w:type="gramEnd"/>
      <w:r w:rsidRPr="0050231D">
        <w:rPr>
          <w:rFonts w:ascii="Times New Roman" w:eastAsia="Calibri" w:hAnsi="Times New Roman" w:cs="Times New Roman"/>
          <w:sz w:val="24"/>
          <w:szCs w:val="24"/>
          <w:lang w:eastAsia="en-US"/>
        </w:rPr>
        <w:t xml:space="preserve"> beat the competitors and to recognize the yeasts analyzing all the related factors is truly important.</w:t>
      </w:r>
    </w:p>
    <w:p w:rsidR="0050231D" w:rsidRDefault="0050231D" w:rsidP="0050231D">
      <w:pPr>
        <w:pStyle w:val="Heading1"/>
        <w:rPr>
          <w:rFonts w:ascii="Times New Roman" w:eastAsia="Calibri" w:hAnsi="Times New Roman" w:cs="Times New Roman"/>
          <w:lang w:val="en-IN" w:eastAsia="en-US"/>
        </w:rPr>
      </w:pPr>
      <w:r>
        <w:rPr>
          <w:rFonts w:ascii="Times New Roman" w:eastAsia="Calibri" w:hAnsi="Times New Roman" w:cs="Times New Roman"/>
          <w:lang w:val="en-IN" w:eastAsia="en-US"/>
        </w:rPr>
        <w:lastRenderedPageBreak/>
        <w:t>analy</w:t>
      </w:r>
      <w:r w:rsidR="00204265">
        <w:rPr>
          <w:rFonts w:ascii="Times New Roman" w:eastAsia="Calibri" w:hAnsi="Times New Roman" w:cs="Times New Roman"/>
          <w:lang w:val="en-IN" w:eastAsia="en-US"/>
        </w:rPr>
        <w:t>zing of seven p’s</w:t>
      </w:r>
    </w:p>
    <w:p w:rsidR="00204265" w:rsidRPr="00204265" w:rsidRDefault="00204265" w:rsidP="00204265">
      <w:pPr>
        <w:rPr>
          <w:rFonts w:ascii="Times New Roman" w:eastAsia="Calibri" w:hAnsi="Times New Roman" w:cs="Times New Roman"/>
          <w:i/>
          <w:sz w:val="24"/>
          <w:szCs w:val="24"/>
          <w:lang w:eastAsia="en-US"/>
        </w:rPr>
      </w:pPr>
      <w:r w:rsidRPr="00204265">
        <w:rPr>
          <w:rFonts w:ascii="Times New Roman" w:eastAsia="Calibri" w:hAnsi="Times New Roman" w:cs="Times New Roman"/>
          <w:sz w:val="24"/>
          <w:szCs w:val="24"/>
          <w:lang w:eastAsia="en-US"/>
        </w:rPr>
        <w:t xml:space="preserve">One of the best analyzing regimes is “seven P’s”, a lot of leading industries prefer to avail this analyzing regime as it acts best to analyze </w:t>
      </w:r>
      <w:proofErr w:type="gramStart"/>
      <w:r w:rsidRPr="00204265">
        <w:rPr>
          <w:rFonts w:ascii="Times New Roman" w:eastAsia="Calibri" w:hAnsi="Times New Roman" w:cs="Times New Roman"/>
          <w:sz w:val="24"/>
          <w:szCs w:val="24"/>
          <w:lang w:eastAsia="en-US"/>
        </w:rPr>
        <w:t>each</w:t>
      </w:r>
      <w:proofErr w:type="gramEnd"/>
      <w:r w:rsidRPr="00204265">
        <w:rPr>
          <w:rFonts w:ascii="Times New Roman" w:eastAsia="Calibri" w:hAnsi="Times New Roman" w:cs="Times New Roman"/>
          <w:sz w:val="24"/>
          <w:szCs w:val="24"/>
          <w:lang w:eastAsia="en-US"/>
        </w:rPr>
        <w:t xml:space="preserve"> and specific factor related to the business. (</w:t>
      </w:r>
      <w:r w:rsidRPr="00204265">
        <w:rPr>
          <w:rFonts w:ascii="Times New Roman" w:eastAsia="Calibri" w:hAnsi="Times New Roman" w:cs="Times New Roman"/>
          <w:i/>
          <w:sz w:val="24"/>
          <w:szCs w:val="24"/>
          <w:lang w:eastAsia="en-US"/>
        </w:rPr>
        <w:t>Armstrong et al, 2015)</w:t>
      </w:r>
    </w:p>
    <w:p w:rsidR="00204265" w:rsidRPr="00204265" w:rsidRDefault="00204265" w:rsidP="00204265">
      <w:pPr>
        <w:rPr>
          <w:rFonts w:ascii="Times New Roman" w:eastAsia="Calibri" w:hAnsi="Times New Roman" w:cs="Times New Roman"/>
          <w:sz w:val="24"/>
          <w:szCs w:val="24"/>
          <w:lang w:eastAsia="en-US"/>
        </w:rPr>
      </w:pPr>
      <w:r w:rsidRPr="00204265">
        <w:rPr>
          <w:rFonts w:ascii="Times New Roman" w:eastAsia="Calibri" w:hAnsi="Times New Roman" w:cs="Times New Roman"/>
          <w:sz w:val="24"/>
          <w:szCs w:val="24"/>
          <w:lang w:eastAsia="en-US"/>
        </w:rPr>
        <w:t xml:space="preserve">This “seven P’s” contains price, product, packaging, positioning, promotion, place and people. </w:t>
      </w:r>
      <w:proofErr w:type="gramStart"/>
      <w:r w:rsidRPr="00204265">
        <w:rPr>
          <w:rFonts w:ascii="Times New Roman" w:eastAsia="Calibri" w:hAnsi="Times New Roman" w:cs="Times New Roman"/>
          <w:sz w:val="24"/>
          <w:szCs w:val="24"/>
          <w:lang w:eastAsia="en-US"/>
        </w:rPr>
        <w:t>Actually, it</w:t>
      </w:r>
      <w:proofErr w:type="gramEnd"/>
      <w:r w:rsidRPr="00204265">
        <w:rPr>
          <w:rFonts w:ascii="Times New Roman" w:eastAsia="Calibri" w:hAnsi="Times New Roman" w:cs="Times New Roman"/>
          <w:sz w:val="24"/>
          <w:szCs w:val="24"/>
          <w:lang w:eastAsia="en-US"/>
        </w:rPr>
        <w:t xml:space="preserve"> is noticed that products, customer needs and markets get changed on a regular basis and that’s why all the business </w:t>
      </w:r>
      <w:proofErr w:type="spellStart"/>
      <w:r w:rsidRPr="00204265">
        <w:rPr>
          <w:rFonts w:ascii="Times New Roman" w:eastAsia="Calibri" w:hAnsi="Times New Roman" w:cs="Times New Roman"/>
          <w:sz w:val="24"/>
          <w:szCs w:val="24"/>
          <w:lang w:eastAsia="en-US"/>
        </w:rPr>
        <w:t>organisations</w:t>
      </w:r>
      <w:proofErr w:type="spellEnd"/>
      <w:r w:rsidRPr="00204265">
        <w:rPr>
          <w:rFonts w:ascii="Times New Roman" w:eastAsia="Calibri" w:hAnsi="Times New Roman" w:cs="Times New Roman"/>
          <w:sz w:val="24"/>
          <w:szCs w:val="24"/>
          <w:lang w:eastAsia="en-US"/>
        </w:rPr>
        <w:t xml:space="preserve"> need to follow this regime. </w:t>
      </w:r>
    </w:p>
    <w:p w:rsidR="00204265" w:rsidRPr="00204265" w:rsidRDefault="00204265" w:rsidP="00204265">
      <w:pPr>
        <w:rPr>
          <w:rFonts w:ascii="Times New Roman" w:eastAsia="Calibri" w:hAnsi="Times New Roman" w:cs="Times New Roman"/>
          <w:i/>
          <w:sz w:val="24"/>
          <w:szCs w:val="24"/>
          <w:lang w:eastAsia="en-US"/>
        </w:rPr>
      </w:pPr>
      <w:r w:rsidRPr="00204265">
        <w:rPr>
          <w:rFonts w:ascii="Times New Roman" w:eastAsia="Calibri" w:hAnsi="Times New Roman" w:cs="Times New Roman"/>
          <w:b/>
          <w:sz w:val="24"/>
          <w:szCs w:val="24"/>
          <w:lang w:eastAsia="en-US"/>
        </w:rPr>
        <w:t>Product-</w:t>
      </w:r>
      <w:r w:rsidRPr="00204265">
        <w:rPr>
          <w:rFonts w:ascii="Times New Roman" w:eastAsia="Calibri" w:hAnsi="Times New Roman" w:cs="Times New Roman"/>
          <w:sz w:val="24"/>
          <w:szCs w:val="24"/>
          <w:lang w:eastAsia="en-US"/>
        </w:rPr>
        <w:t xml:space="preserve"> in the earlier sections the products of the mentioned companies, are mentioned. </w:t>
      </w:r>
      <w:proofErr w:type="spellStart"/>
      <w:r w:rsidRPr="00204265">
        <w:rPr>
          <w:rFonts w:ascii="Times New Roman" w:eastAsia="Calibri" w:hAnsi="Times New Roman" w:cs="Times New Roman"/>
          <w:sz w:val="24"/>
          <w:szCs w:val="24"/>
          <w:lang w:eastAsia="en-US"/>
        </w:rPr>
        <w:t>Screwfix</w:t>
      </w:r>
      <w:proofErr w:type="spellEnd"/>
      <w:r w:rsidRPr="00204265">
        <w:rPr>
          <w:rFonts w:ascii="Times New Roman" w:eastAsia="Calibri" w:hAnsi="Times New Roman" w:cs="Times New Roman"/>
          <w:sz w:val="24"/>
          <w:szCs w:val="24"/>
          <w:lang w:eastAsia="en-US"/>
        </w:rPr>
        <w:t xml:space="preserve"> should proper analyze its customers’ demands according to the product (</w:t>
      </w:r>
      <w:r w:rsidRPr="00204265">
        <w:rPr>
          <w:rFonts w:ascii="Times New Roman" w:eastAsia="Calibri" w:hAnsi="Times New Roman" w:cs="Times New Roman"/>
          <w:i/>
          <w:sz w:val="24"/>
          <w:szCs w:val="24"/>
          <w:lang w:eastAsia="en-US"/>
        </w:rPr>
        <w:t>Khan, 2014)</w:t>
      </w:r>
      <w:r w:rsidRPr="00204265">
        <w:rPr>
          <w:rFonts w:ascii="Times New Roman" w:eastAsia="Calibri" w:hAnsi="Times New Roman" w:cs="Times New Roman"/>
          <w:sz w:val="24"/>
          <w:szCs w:val="24"/>
          <w:lang w:eastAsia="en-US"/>
        </w:rPr>
        <w:t xml:space="preserve">. When it comes to </w:t>
      </w:r>
      <w:proofErr w:type="spellStart"/>
      <w:r w:rsidRPr="00204265">
        <w:rPr>
          <w:rFonts w:ascii="Times New Roman" w:eastAsia="Calibri" w:hAnsi="Times New Roman" w:cs="Times New Roman"/>
          <w:sz w:val="24"/>
          <w:szCs w:val="24"/>
          <w:lang w:eastAsia="en-US"/>
        </w:rPr>
        <w:t>Stax</w:t>
      </w:r>
      <w:proofErr w:type="spellEnd"/>
      <w:r w:rsidRPr="00204265">
        <w:rPr>
          <w:rFonts w:ascii="Times New Roman" w:eastAsia="Calibri" w:hAnsi="Times New Roman" w:cs="Times New Roman"/>
          <w:sz w:val="24"/>
          <w:szCs w:val="24"/>
          <w:lang w:eastAsia="en-US"/>
        </w:rPr>
        <w:t xml:space="preserve"> Trade </w:t>
      </w:r>
      <w:proofErr w:type="spellStart"/>
      <w:r w:rsidRPr="00204265">
        <w:rPr>
          <w:rFonts w:ascii="Times New Roman" w:eastAsia="Calibri" w:hAnsi="Times New Roman" w:cs="Times New Roman"/>
          <w:sz w:val="24"/>
          <w:szCs w:val="24"/>
          <w:lang w:eastAsia="en-US"/>
        </w:rPr>
        <w:t>Centres</w:t>
      </w:r>
      <w:proofErr w:type="spellEnd"/>
      <w:r w:rsidRPr="00204265">
        <w:rPr>
          <w:rFonts w:ascii="Times New Roman" w:eastAsia="Calibri" w:hAnsi="Times New Roman" w:cs="Times New Roman"/>
          <w:sz w:val="24"/>
          <w:szCs w:val="24"/>
          <w:lang w:eastAsia="en-US"/>
        </w:rPr>
        <w:t xml:space="preserve"> plc then a wide range of products will get into the notice. </w:t>
      </w:r>
      <w:proofErr w:type="gramStart"/>
      <w:r w:rsidRPr="00204265">
        <w:rPr>
          <w:rFonts w:ascii="Times New Roman" w:eastAsia="Calibri" w:hAnsi="Times New Roman" w:cs="Times New Roman"/>
          <w:sz w:val="24"/>
          <w:szCs w:val="24"/>
          <w:lang w:eastAsia="en-US"/>
        </w:rPr>
        <w:t>In order to</w:t>
      </w:r>
      <w:proofErr w:type="gramEnd"/>
      <w:r w:rsidRPr="00204265">
        <w:rPr>
          <w:rFonts w:ascii="Times New Roman" w:eastAsia="Calibri" w:hAnsi="Times New Roman" w:cs="Times New Roman"/>
          <w:sz w:val="24"/>
          <w:szCs w:val="24"/>
          <w:lang w:eastAsia="en-US"/>
        </w:rPr>
        <w:t xml:space="preserve"> leading the market </w:t>
      </w:r>
      <w:proofErr w:type="spellStart"/>
      <w:r w:rsidRPr="00204265">
        <w:rPr>
          <w:rFonts w:ascii="Times New Roman" w:eastAsia="Calibri" w:hAnsi="Times New Roman" w:cs="Times New Roman"/>
          <w:sz w:val="24"/>
          <w:szCs w:val="24"/>
          <w:lang w:eastAsia="en-US"/>
        </w:rPr>
        <w:t>Screwfix</w:t>
      </w:r>
      <w:proofErr w:type="spellEnd"/>
      <w:r w:rsidRPr="00204265">
        <w:rPr>
          <w:rFonts w:ascii="Times New Roman" w:eastAsia="Calibri" w:hAnsi="Times New Roman" w:cs="Times New Roman"/>
          <w:sz w:val="24"/>
          <w:szCs w:val="24"/>
          <w:lang w:eastAsia="en-US"/>
        </w:rPr>
        <w:t xml:space="preserve"> should wider its product range so that it can meet a large number of customers’ need. </w:t>
      </w:r>
    </w:p>
    <w:p w:rsidR="00204265" w:rsidRPr="00204265" w:rsidRDefault="00204265" w:rsidP="00204265">
      <w:pPr>
        <w:rPr>
          <w:rFonts w:ascii="Times New Roman" w:eastAsia="Calibri" w:hAnsi="Times New Roman" w:cs="Times New Roman"/>
          <w:sz w:val="24"/>
          <w:szCs w:val="24"/>
          <w:lang w:eastAsia="en-US"/>
        </w:rPr>
      </w:pPr>
      <w:r w:rsidRPr="00204265">
        <w:rPr>
          <w:rFonts w:ascii="Times New Roman" w:eastAsia="Calibri" w:hAnsi="Times New Roman" w:cs="Times New Roman"/>
          <w:b/>
          <w:sz w:val="24"/>
          <w:szCs w:val="24"/>
          <w:lang w:eastAsia="en-US"/>
        </w:rPr>
        <w:t>Price-</w:t>
      </w:r>
      <w:r w:rsidRPr="00204265">
        <w:rPr>
          <w:rFonts w:ascii="Times New Roman" w:eastAsia="Calibri" w:hAnsi="Times New Roman" w:cs="Times New Roman"/>
          <w:sz w:val="24"/>
          <w:szCs w:val="24"/>
          <w:lang w:eastAsia="en-US"/>
        </w:rPr>
        <w:t xml:space="preserve"> after product, price is another vital aspect for every business </w:t>
      </w:r>
      <w:proofErr w:type="spellStart"/>
      <w:r w:rsidRPr="00204265">
        <w:rPr>
          <w:rFonts w:ascii="Times New Roman" w:eastAsia="Calibri" w:hAnsi="Times New Roman" w:cs="Times New Roman"/>
          <w:sz w:val="24"/>
          <w:szCs w:val="24"/>
          <w:lang w:eastAsia="en-US"/>
        </w:rPr>
        <w:t>organisation</w:t>
      </w:r>
      <w:proofErr w:type="spellEnd"/>
      <w:r w:rsidRPr="00204265">
        <w:rPr>
          <w:rFonts w:ascii="Times New Roman" w:eastAsia="Calibri" w:hAnsi="Times New Roman" w:cs="Times New Roman"/>
          <w:sz w:val="24"/>
          <w:szCs w:val="24"/>
          <w:lang w:eastAsia="en-US"/>
        </w:rPr>
        <w:t xml:space="preserve">. In order to cope with the </w:t>
      </w:r>
      <w:proofErr w:type="gramStart"/>
      <w:r w:rsidRPr="00204265">
        <w:rPr>
          <w:rFonts w:ascii="Times New Roman" w:eastAsia="Calibri" w:hAnsi="Times New Roman" w:cs="Times New Roman"/>
          <w:sz w:val="24"/>
          <w:szCs w:val="24"/>
          <w:lang w:eastAsia="en-US"/>
        </w:rPr>
        <w:t>ever changing</w:t>
      </w:r>
      <w:proofErr w:type="gramEnd"/>
      <w:r w:rsidRPr="00204265">
        <w:rPr>
          <w:rFonts w:ascii="Times New Roman" w:eastAsia="Calibri" w:hAnsi="Times New Roman" w:cs="Times New Roman"/>
          <w:sz w:val="24"/>
          <w:szCs w:val="24"/>
          <w:lang w:eastAsia="en-US"/>
        </w:rPr>
        <w:t xml:space="preserve"> market challenges, on a regular basis analyzing the pricing aspect is truly important. All the retail based </w:t>
      </w:r>
      <w:proofErr w:type="spellStart"/>
      <w:r w:rsidRPr="00204265">
        <w:rPr>
          <w:rFonts w:ascii="Times New Roman" w:eastAsia="Calibri" w:hAnsi="Times New Roman" w:cs="Times New Roman"/>
          <w:sz w:val="24"/>
          <w:szCs w:val="24"/>
          <w:lang w:eastAsia="en-US"/>
        </w:rPr>
        <w:t>organisations</w:t>
      </w:r>
      <w:proofErr w:type="spellEnd"/>
      <w:r w:rsidRPr="00204265">
        <w:rPr>
          <w:rFonts w:ascii="Times New Roman" w:eastAsia="Calibri" w:hAnsi="Times New Roman" w:cs="Times New Roman"/>
          <w:sz w:val="24"/>
          <w:szCs w:val="24"/>
          <w:lang w:eastAsia="en-US"/>
        </w:rPr>
        <w:t xml:space="preserve"> have some target customer and it is also applicable to </w:t>
      </w:r>
      <w:proofErr w:type="spellStart"/>
      <w:r w:rsidRPr="00204265">
        <w:rPr>
          <w:rFonts w:ascii="Times New Roman" w:eastAsia="Calibri" w:hAnsi="Times New Roman" w:cs="Times New Roman"/>
          <w:sz w:val="24"/>
          <w:szCs w:val="24"/>
          <w:lang w:eastAsia="en-US"/>
        </w:rPr>
        <w:t>Screwfix</w:t>
      </w:r>
      <w:proofErr w:type="spellEnd"/>
      <w:r w:rsidRPr="00204265">
        <w:rPr>
          <w:rFonts w:ascii="Times New Roman" w:eastAsia="Calibri" w:hAnsi="Times New Roman" w:cs="Times New Roman"/>
          <w:sz w:val="24"/>
          <w:szCs w:val="24"/>
          <w:lang w:eastAsia="en-US"/>
        </w:rPr>
        <w:t xml:space="preserve">. </w:t>
      </w:r>
      <w:proofErr w:type="gramStart"/>
      <w:r w:rsidRPr="00204265">
        <w:rPr>
          <w:rFonts w:ascii="Times New Roman" w:eastAsia="Calibri" w:hAnsi="Times New Roman" w:cs="Times New Roman"/>
          <w:sz w:val="24"/>
          <w:szCs w:val="24"/>
          <w:lang w:eastAsia="en-US"/>
        </w:rPr>
        <w:t>In order to</w:t>
      </w:r>
      <w:proofErr w:type="gramEnd"/>
      <w:r w:rsidRPr="00204265">
        <w:rPr>
          <w:rFonts w:ascii="Times New Roman" w:eastAsia="Calibri" w:hAnsi="Times New Roman" w:cs="Times New Roman"/>
          <w:sz w:val="24"/>
          <w:szCs w:val="24"/>
          <w:lang w:eastAsia="en-US"/>
        </w:rPr>
        <w:t xml:space="preserve"> expand the customer range, evaluating the rest </w:t>
      </w:r>
      <w:proofErr w:type="spellStart"/>
      <w:r w:rsidRPr="00204265">
        <w:rPr>
          <w:rFonts w:ascii="Times New Roman" w:eastAsia="Calibri" w:hAnsi="Times New Roman" w:cs="Times New Roman"/>
          <w:sz w:val="24"/>
          <w:szCs w:val="24"/>
          <w:lang w:eastAsia="en-US"/>
        </w:rPr>
        <w:t>organisations’</w:t>
      </w:r>
      <w:proofErr w:type="spellEnd"/>
      <w:r w:rsidRPr="00204265">
        <w:rPr>
          <w:rFonts w:ascii="Times New Roman" w:eastAsia="Calibri" w:hAnsi="Times New Roman" w:cs="Times New Roman"/>
          <w:sz w:val="24"/>
          <w:szCs w:val="24"/>
          <w:lang w:eastAsia="en-US"/>
        </w:rPr>
        <w:t xml:space="preserve"> price range can add dimension to the business. It is also noticed that unnecessarily increasing the price range can lead towards losing the market. But </w:t>
      </w:r>
      <w:proofErr w:type="spellStart"/>
      <w:proofErr w:type="gramStart"/>
      <w:r w:rsidRPr="00204265">
        <w:rPr>
          <w:rFonts w:ascii="Times New Roman" w:eastAsia="Calibri" w:hAnsi="Times New Roman" w:cs="Times New Roman"/>
          <w:sz w:val="24"/>
          <w:szCs w:val="24"/>
          <w:lang w:eastAsia="en-US"/>
        </w:rPr>
        <w:t>a</w:t>
      </w:r>
      <w:proofErr w:type="spellEnd"/>
      <w:proofErr w:type="gramEnd"/>
      <w:r w:rsidRPr="00204265">
        <w:rPr>
          <w:rFonts w:ascii="Times New Roman" w:eastAsia="Calibri" w:hAnsi="Times New Roman" w:cs="Times New Roman"/>
          <w:sz w:val="24"/>
          <w:szCs w:val="24"/>
          <w:lang w:eastAsia="en-US"/>
        </w:rPr>
        <w:t xml:space="preserve"> affordable pricing regime generates the profit on every scale. </w:t>
      </w:r>
    </w:p>
    <w:p w:rsidR="00204265" w:rsidRPr="00204265" w:rsidRDefault="00204265" w:rsidP="00204265">
      <w:pPr>
        <w:rPr>
          <w:rFonts w:ascii="Times New Roman" w:eastAsia="Calibri" w:hAnsi="Times New Roman" w:cs="Times New Roman"/>
          <w:i/>
          <w:sz w:val="24"/>
          <w:szCs w:val="24"/>
          <w:lang w:eastAsia="en-US"/>
        </w:rPr>
      </w:pPr>
      <w:r w:rsidRPr="00204265">
        <w:rPr>
          <w:rFonts w:ascii="Times New Roman" w:eastAsia="Calibri" w:hAnsi="Times New Roman" w:cs="Times New Roman"/>
          <w:b/>
          <w:sz w:val="24"/>
          <w:szCs w:val="24"/>
          <w:lang w:eastAsia="en-US"/>
        </w:rPr>
        <w:t>Promotion-</w:t>
      </w:r>
      <w:r w:rsidRPr="00204265">
        <w:rPr>
          <w:rFonts w:ascii="Times New Roman" w:eastAsia="Calibri" w:hAnsi="Times New Roman" w:cs="Times New Roman"/>
          <w:sz w:val="24"/>
          <w:szCs w:val="24"/>
          <w:lang w:eastAsia="en-US"/>
        </w:rPr>
        <w:t xml:space="preserve"> promotion is one of the great regimes of all the business </w:t>
      </w:r>
      <w:proofErr w:type="spellStart"/>
      <w:r w:rsidRPr="00204265">
        <w:rPr>
          <w:rFonts w:ascii="Times New Roman" w:eastAsia="Calibri" w:hAnsi="Times New Roman" w:cs="Times New Roman"/>
          <w:sz w:val="24"/>
          <w:szCs w:val="24"/>
          <w:lang w:eastAsia="en-US"/>
        </w:rPr>
        <w:t>organisations</w:t>
      </w:r>
      <w:proofErr w:type="spellEnd"/>
      <w:r w:rsidRPr="00204265">
        <w:rPr>
          <w:rFonts w:ascii="Times New Roman" w:eastAsia="Calibri" w:hAnsi="Times New Roman" w:cs="Times New Roman"/>
          <w:sz w:val="24"/>
          <w:szCs w:val="24"/>
          <w:lang w:eastAsia="en-US"/>
        </w:rPr>
        <w:t xml:space="preserve">. The way of promotion ensures way of getting the potential customers. In this technologically advanced era, the regime of promotion has gotten a new dimension and through this dimension reaching the target customers is very easy. The mentioned </w:t>
      </w:r>
      <w:proofErr w:type="spellStart"/>
      <w:r w:rsidRPr="00204265">
        <w:rPr>
          <w:rFonts w:ascii="Times New Roman" w:eastAsia="Calibri" w:hAnsi="Times New Roman" w:cs="Times New Roman"/>
          <w:sz w:val="24"/>
          <w:szCs w:val="24"/>
          <w:lang w:eastAsia="en-US"/>
        </w:rPr>
        <w:t>organisation</w:t>
      </w:r>
      <w:proofErr w:type="spellEnd"/>
      <w:r w:rsidRPr="00204265">
        <w:rPr>
          <w:rFonts w:ascii="Times New Roman" w:eastAsia="Calibri" w:hAnsi="Times New Roman" w:cs="Times New Roman"/>
          <w:sz w:val="24"/>
          <w:szCs w:val="24"/>
          <w:lang w:eastAsia="en-US"/>
        </w:rPr>
        <w:t xml:space="preserve">, </w:t>
      </w:r>
      <w:proofErr w:type="spellStart"/>
      <w:r w:rsidRPr="00204265">
        <w:rPr>
          <w:rFonts w:ascii="Times New Roman" w:eastAsia="Calibri" w:hAnsi="Times New Roman" w:cs="Times New Roman"/>
          <w:sz w:val="24"/>
          <w:szCs w:val="24"/>
          <w:lang w:eastAsia="en-US"/>
        </w:rPr>
        <w:t>Screwfix</w:t>
      </w:r>
      <w:proofErr w:type="spellEnd"/>
      <w:r w:rsidRPr="00204265">
        <w:rPr>
          <w:rFonts w:ascii="Times New Roman" w:eastAsia="Calibri" w:hAnsi="Times New Roman" w:cs="Times New Roman"/>
          <w:sz w:val="24"/>
          <w:szCs w:val="24"/>
          <w:lang w:eastAsia="en-US"/>
        </w:rPr>
        <w:t xml:space="preserve">, can enable latest promotional regime such as TV advertising, manuals, social platforms in order grab the attention of </w:t>
      </w:r>
      <w:proofErr w:type="gramStart"/>
      <w:r w:rsidRPr="00204265">
        <w:rPr>
          <w:rFonts w:ascii="Times New Roman" w:eastAsia="Calibri" w:hAnsi="Times New Roman" w:cs="Times New Roman"/>
          <w:sz w:val="24"/>
          <w:szCs w:val="24"/>
          <w:lang w:eastAsia="en-US"/>
        </w:rPr>
        <w:t>a large number of</w:t>
      </w:r>
      <w:proofErr w:type="gramEnd"/>
      <w:r w:rsidRPr="00204265">
        <w:rPr>
          <w:rFonts w:ascii="Times New Roman" w:eastAsia="Calibri" w:hAnsi="Times New Roman" w:cs="Times New Roman"/>
          <w:sz w:val="24"/>
          <w:szCs w:val="24"/>
          <w:lang w:eastAsia="en-US"/>
        </w:rPr>
        <w:t xml:space="preserve"> people all across the United Kingdom. (</w:t>
      </w:r>
      <w:r w:rsidRPr="00204265">
        <w:rPr>
          <w:rFonts w:ascii="Times New Roman" w:eastAsia="Calibri" w:hAnsi="Times New Roman" w:cs="Times New Roman"/>
          <w:i/>
          <w:sz w:val="24"/>
          <w:szCs w:val="24"/>
          <w:lang w:eastAsia="en-US"/>
        </w:rPr>
        <w:t>Tomczak et al, 2018)</w:t>
      </w:r>
    </w:p>
    <w:p w:rsidR="00204265" w:rsidRPr="00204265" w:rsidRDefault="00204265" w:rsidP="00204265">
      <w:pPr>
        <w:rPr>
          <w:rFonts w:ascii="Times New Roman" w:eastAsia="Calibri" w:hAnsi="Times New Roman" w:cs="Times New Roman"/>
          <w:sz w:val="24"/>
          <w:szCs w:val="24"/>
          <w:lang w:eastAsia="en-US"/>
        </w:rPr>
      </w:pPr>
      <w:r w:rsidRPr="00204265">
        <w:rPr>
          <w:rFonts w:ascii="Times New Roman" w:eastAsia="Calibri" w:hAnsi="Times New Roman" w:cs="Times New Roman"/>
          <w:b/>
          <w:sz w:val="24"/>
          <w:szCs w:val="24"/>
          <w:lang w:eastAsia="en-US"/>
        </w:rPr>
        <w:t>Place-</w:t>
      </w:r>
      <w:r w:rsidRPr="00204265">
        <w:rPr>
          <w:rFonts w:ascii="Times New Roman" w:eastAsia="Calibri" w:hAnsi="Times New Roman" w:cs="Times New Roman"/>
          <w:sz w:val="24"/>
          <w:szCs w:val="24"/>
          <w:lang w:eastAsia="en-US"/>
        </w:rPr>
        <w:t xml:space="preserve"> the fourth P of these seven P’s, strands for place. Place is also great aspect for any business </w:t>
      </w:r>
      <w:proofErr w:type="spellStart"/>
      <w:r w:rsidRPr="00204265">
        <w:rPr>
          <w:rFonts w:ascii="Times New Roman" w:eastAsia="Calibri" w:hAnsi="Times New Roman" w:cs="Times New Roman"/>
          <w:sz w:val="24"/>
          <w:szCs w:val="24"/>
          <w:lang w:eastAsia="en-US"/>
        </w:rPr>
        <w:t>organisation</w:t>
      </w:r>
      <w:proofErr w:type="spellEnd"/>
      <w:r w:rsidRPr="00204265">
        <w:rPr>
          <w:rFonts w:ascii="Times New Roman" w:eastAsia="Calibri" w:hAnsi="Times New Roman" w:cs="Times New Roman"/>
          <w:sz w:val="24"/>
          <w:szCs w:val="24"/>
          <w:lang w:eastAsia="en-US"/>
        </w:rPr>
        <w:t xml:space="preserve">. Evaluating the place ensures to get the best places, exactly where the consumers prefer to meet the salesperson. On the other words, which places will be best to meet </w:t>
      </w:r>
      <w:proofErr w:type="gramStart"/>
      <w:r w:rsidRPr="00204265">
        <w:rPr>
          <w:rFonts w:ascii="Times New Roman" w:eastAsia="Calibri" w:hAnsi="Times New Roman" w:cs="Times New Roman"/>
          <w:sz w:val="24"/>
          <w:szCs w:val="24"/>
          <w:lang w:eastAsia="en-US"/>
        </w:rPr>
        <w:t>a large number of</w:t>
      </w:r>
      <w:proofErr w:type="gramEnd"/>
      <w:r w:rsidRPr="00204265">
        <w:rPr>
          <w:rFonts w:ascii="Times New Roman" w:eastAsia="Calibri" w:hAnsi="Times New Roman" w:cs="Times New Roman"/>
          <w:sz w:val="24"/>
          <w:szCs w:val="24"/>
          <w:lang w:eastAsia="en-US"/>
        </w:rPr>
        <w:t xml:space="preserve"> customers at a time, is really a vital aspect for </w:t>
      </w:r>
      <w:proofErr w:type="spellStart"/>
      <w:r w:rsidRPr="00204265">
        <w:rPr>
          <w:rFonts w:ascii="Times New Roman" w:eastAsia="Calibri" w:hAnsi="Times New Roman" w:cs="Times New Roman"/>
          <w:sz w:val="24"/>
          <w:szCs w:val="24"/>
          <w:lang w:eastAsia="en-US"/>
        </w:rPr>
        <w:t>Screwfix</w:t>
      </w:r>
      <w:proofErr w:type="spellEnd"/>
      <w:r w:rsidRPr="00204265">
        <w:rPr>
          <w:rFonts w:ascii="Times New Roman" w:eastAsia="Calibri" w:hAnsi="Times New Roman" w:cs="Times New Roman"/>
          <w:sz w:val="24"/>
          <w:szCs w:val="24"/>
          <w:lang w:eastAsia="en-US"/>
        </w:rPr>
        <w:t xml:space="preserve">. Here the geographical territory, boundaries, transportation, regime, </w:t>
      </w:r>
      <w:proofErr w:type="spellStart"/>
      <w:r w:rsidRPr="00204265">
        <w:rPr>
          <w:rFonts w:ascii="Times New Roman" w:eastAsia="Calibri" w:hAnsi="Times New Roman" w:cs="Times New Roman"/>
          <w:sz w:val="24"/>
          <w:szCs w:val="24"/>
          <w:lang w:eastAsia="en-US"/>
        </w:rPr>
        <w:t>economical</w:t>
      </w:r>
      <w:proofErr w:type="spellEnd"/>
      <w:r w:rsidRPr="00204265">
        <w:rPr>
          <w:rFonts w:ascii="Times New Roman" w:eastAsia="Calibri" w:hAnsi="Times New Roman" w:cs="Times New Roman"/>
          <w:sz w:val="24"/>
          <w:szCs w:val="24"/>
          <w:lang w:eastAsia="en-US"/>
        </w:rPr>
        <w:t xml:space="preserve"> status is also indirectly related.  </w:t>
      </w:r>
    </w:p>
    <w:p w:rsidR="00204265" w:rsidRPr="00204265" w:rsidRDefault="00204265" w:rsidP="00204265">
      <w:pPr>
        <w:rPr>
          <w:rFonts w:ascii="Times New Roman" w:eastAsia="Calibri" w:hAnsi="Times New Roman" w:cs="Times New Roman"/>
          <w:i/>
          <w:sz w:val="24"/>
          <w:szCs w:val="24"/>
          <w:lang w:eastAsia="en-US"/>
        </w:rPr>
      </w:pPr>
      <w:r w:rsidRPr="00204265">
        <w:rPr>
          <w:rFonts w:ascii="Times New Roman" w:eastAsia="Calibri" w:hAnsi="Times New Roman" w:cs="Times New Roman"/>
          <w:b/>
          <w:sz w:val="24"/>
          <w:szCs w:val="24"/>
          <w:lang w:eastAsia="en-US"/>
        </w:rPr>
        <w:lastRenderedPageBreak/>
        <w:t>Packaging-</w:t>
      </w:r>
      <w:r w:rsidRPr="00204265">
        <w:rPr>
          <w:rFonts w:ascii="Times New Roman" w:eastAsia="Calibri" w:hAnsi="Times New Roman" w:cs="Times New Roman"/>
          <w:sz w:val="24"/>
          <w:szCs w:val="24"/>
          <w:lang w:eastAsia="en-US"/>
        </w:rPr>
        <w:t xml:space="preserve"> it is another great factor. It is noticed that packaging grabs the attention of a lot of customer. A well packaging regime indirectly provides a message of quality approved products. And </w:t>
      </w:r>
      <w:proofErr w:type="spellStart"/>
      <w:r w:rsidRPr="00204265">
        <w:rPr>
          <w:rFonts w:ascii="Times New Roman" w:eastAsia="Calibri" w:hAnsi="Times New Roman" w:cs="Times New Roman"/>
          <w:sz w:val="24"/>
          <w:szCs w:val="24"/>
          <w:lang w:eastAsia="en-US"/>
        </w:rPr>
        <w:t>Screwfix</w:t>
      </w:r>
      <w:proofErr w:type="spellEnd"/>
      <w:r w:rsidRPr="00204265">
        <w:rPr>
          <w:rFonts w:ascii="Times New Roman" w:eastAsia="Calibri" w:hAnsi="Times New Roman" w:cs="Times New Roman"/>
          <w:sz w:val="24"/>
          <w:szCs w:val="24"/>
          <w:lang w:eastAsia="en-US"/>
        </w:rPr>
        <w:t xml:space="preserve"> too should pour attention here. (</w:t>
      </w:r>
      <w:r w:rsidRPr="00204265">
        <w:rPr>
          <w:rFonts w:ascii="Times New Roman" w:eastAsia="Calibri" w:hAnsi="Times New Roman" w:cs="Times New Roman"/>
          <w:i/>
          <w:sz w:val="24"/>
          <w:szCs w:val="24"/>
          <w:lang w:eastAsia="en-US"/>
        </w:rPr>
        <w:t>Fine, 2017)</w:t>
      </w:r>
    </w:p>
    <w:p w:rsidR="00204265" w:rsidRPr="00204265" w:rsidRDefault="00204265" w:rsidP="00204265">
      <w:pPr>
        <w:rPr>
          <w:rFonts w:ascii="Times New Roman" w:eastAsia="Calibri" w:hAnsi="Times New Roman" w:cs="Times New Roman"/>
          <w:sz w:val="24"/>
          <w:szCs w:val="24"/>
          <w:lang w:eastAsia="en-US"/>
        </w:rPr>
      </w:pPr>
      <w:r w:rsidRPr="00204265">
        <w:rPr>
          <w:rFonts w:ascii="Times New Roman" w:eastAsia="Calibri" w:hAnsi="Times New Roman" w:cs="Times New Roman"/>
          <w:b/>
          <w:sz w:val="24"/>
          <w:szCs w:val="24"/>
          <w:lang w:eastAsia="en-US"/>
        </w:rPr>
        <w:t>Position-</w:t>
      </w:r>
      <w:r w:rsidRPr="00204265">
        <w:rPr>
          <w:rFonts w:ascii="Times New Roman" w:eastAsia="Calibri" w:hAnsi="Times New Roman" w:cs="Times New Roman"/>
          <w:sz w:val="24"/>
          <w:szCs w:val="24"/>
          <w:lang w:eastAsia="en-US"/>
        </w:rPr>
        <w:t xml:space="preserve"> position is one of the most important factors for the </w:t>
      </w:r>
      <w:proofErr w:type="gramStart"/>
      <w:r w:rsidRPr="00204265">
        <w:rPr>
          <w:rFonts w:ascii="Times New Roman" w:eastAsia="Calibri" w:hAnsi="Times New Roman" w:cs="Times New Roman"/>
          <w:sz w:val="24"/>
          <w:szCs w:val="24"/>
          <w:lang w:eastAsia="en-US"/>
        </w:rPr>
        <w:t>retail based</w:t>
      </w:r>
      <w:proofErr w:type="gramEnd"/>
      <w:r w:rsidRPr="00204265">
        <w:rPr>
          <w:rFonts w:ascii="Times New Roman" w:eastAsia="Calibri" w:hAnsi="Times New Roman" w:cs="Times New Roman"/>
          <w:sz w:val="24"/>
          <w:szCs w:val="24"/>
          <w:lang w:eastAsia="en-US"/>
        </w:rPr>
        <w:t xml:space="preserve"> industry. Reaching the leading position and maintain the position is truly challenging. </w:t>
      </w:r>
      <w:proofErr w:type="gramStart"/>
      <w:r w:rsidRPr="00204265">
        <w:rPr>
          <w:rFonts w:ascii="Times New Roman" w:eastAsia="Calibri" w:hAnsi="Times New Roman" w:cs="Times New Roman"/>
          <w:sz w:val="24"/>
          <w:szCs w:val="24"/>
          <w:lang w:eastAsia="en-US"/>
        </w:rPr>
        <w:t>In order to</w:t>
      </w:r>
      <w:proofErr w:type="gramEnd"/>
      <w:r w:rsidRPr="00204265">
        <w:rPr>
          <w:rFonts w:ascii="Times New Roman" w:eastAsia="Calibri" w:hAnsi="Times New Roman" w:cs="Times New Roman"/>
          <w:sz w:val="24"/>
          <w:szCs w:val="24"/>
          <w:lang w:eastAsia="en-US"/>
        </w:rPr>
        <w:t xml:space="preserve"> support this fact, analyzing the competitors’ current positions, seems effective as it enables the </w:t>
      </w:r>
      <w:proofErr w:type="spellStart"/>
      <w:r w:rsidRPr="00204265">
        <w:rPr>
          <w:rFonts w:ascii="Times New Roman" w:eastAsia="Calibri" w:hAnsi="Times New Roman" w:cs="Times New Roman"/>
          <w:sz w:val="24"/>
          <w:szCs w:val="24"/>
          <w:lang w:eastAsia="en-US"/>
        </w:rPr>
        <w:t>organisation</w:t>
      </w:r>
      <w:proofErr w:type="spellEnd"/>
      <w:r w:rsidRPr="00204265">
        <w:rPr>
          <w:rFonts w:ascii="Times New Roman" w:eastAsia="Calibri" w:hAnsi="Times New Roman" w:cs="Times New Roman"/>
          <w:sz w:val="24"/>
          <w:szCs w:val="24"/>
          <w:lang w:eastAsia="en-US"/>
        </w:rPr>
        <w:t xml:space="preserve"> to find its yeasts within the system. </w:t>
      </w:r>
    </w:p>
    <w:p w:rsidR="00204265" w:rsidRDefault="00204265" w:rsidP="00204265">
      <w:pPr>
        <w:rPr>
          <w:rFonts w:ascii="Times New Roman" w:eastAsia="Calibri" w:hAnsi="Times New Roman" w:cs="Times New Roman"/>
          <w:sz w:val="24"/>
          <w:szCs w:val="24"/>
          <w:lang w:eastAsia="en-US"/>
        </w:rPr>
      </w:pPr>
      <w:r w:rsidRPr="00204265">
        <w:rPr>
          <w:rFonts w:ascii="Times New Roman" w:eastAsia="Calibri" w:hAnsi="Times New Roman" w:cs="Times New Roman"/>
          <w:b/>
          <w:sz w:val="24"/>
          <w:szCs w:val="24"/>
          <w:lang w:eastAsia="en-US"/>
        </w:rPr>
        <w:t>People-</w:t>
      </w:r>
      <w:r w:rsidRPr="00204265">
        <w:rPr>
          <w:rFonts w:ascii="Times New Roman" w:eastAsia="Calibri" w:hAnsi="Times New Roman" w:cs="Times New Roman"/>
          <w:sz w:val="24"/>
          <w:szCs w:val="24"/>
          <w:lang w:eastAsia="en-US"/>
        </w:rPr>
        <w:t xml:space="preserve"> it is the final P of the marketing mix. Properly evaluating the people, who are directly and indirectly connected with the sales, marketing strategies and activities, is important. Employee and customer supports are the best things which every </w:t>
      </w:r>
      <w:proofErr w:type="spellStart"/>
      <w:r w:rsidRPr="00204265">
        <w:rPr>
          <w:rFonts w:ascii="Times New Roman" w:eastAsia="Calibri" w:hAnsi="Times New Roman" w:cs="Times New Roman"/>
          <w:sz w:val="24"/>
          <w:szCs w:val="24"/>
          <w:lang w:eastAsia="en-US"/>
        </w:rPr>
        <w:t>organisation</w:t>
      </w:r>
      <w:proofErr w:type="spellEnd"/>
      <w:r w:rsidRPr="00204265">
        <w:rPr>
          <w:rFonts w:ascii="Times New Roman" w:eastAsia="Calibri" w:hAnsi="Times New Roman" w:cs="Times New Roman"/>
          <w:sz w:val="24"/>
          <w:szCs w:val="24"/>
          <w:lang w:eastAsia="en-US"/>
        </w:rPr>
        <w:t xml:space="preserve"> requires, regardless of the industry type </w:t>
      </w:r>
      <w:proofErr w:type="gramStart"/>
      <w:r w:rsidRPr="00204265">
        <w:rPr>
          <w:rFonts w:ascii="Times New Roman" w:eastAsia="Calibri" w:hAnsi="Times New Roman" w:cs="Times New Roman"/>
          <w:sz w:val="24"/>
          <w:szCs w:val="24"/>
          <w:lang w:eastAsia="en-US"/>
        </w:rPr>
        <w:t>in order to</w:t>
      </w:r>
      <w:proofErr w:type="gramEnd"/>
      <w:r w:rsidRPr="00204265">
        <w:rPr>
          <w:rFonts w:ascii="Times New Roman" w:eastAsia="Calibri" w:hAnsi="Times New Roman" w:cs="Times New Roman"/>
          <w:sz w:val="24"/>
          <w:szCs w:val="24"/>
          <w:lang w:eastAsia="en-US"/>
        </w:rPr>
        <w:t xml:space="preserve"> reach the business to the next level. And this is also applicable to </w:t>
      </w:r>
      <w:proofErr w:type="spellStart"/>
      <w:r w:rsidRPr="00204265">
        <w:rPr>
          <w:rFonts w:ascii="Times New Roman" w:eastAsia="Calibri" w:hAnsi="Times New Roman" w:cs="Times New Roman"/>
          <w:sz w:val="24"/>
          <w:szCs w:val="24"/>
          <w:lang w:eastAsia="en-US"/>
        </w:rPr>
        <w:t>Screwfix</w:t>
      </w:r>
      <w:proofErr w:type="spellEnd"/>
      <w:r w:rsidRPr="00204265">
        <w:rPr>
          <w:rFonts w:ascii="Times New Roman" w:eastAsia="Calibri" w:hAnsi="Times New Roman" w:cs="Times New Roman"/>
          <w:sz w:val="24"/>
          <w:szCs w:val="24"/>
          <w:lang w:eastAsia="en-US"/>
        </w:rPr>
        <w:t xml:space="preserve">. Specifying the potential consumers and enabling proper employee support is a positive and effective initiative for every retail-based </w:t>
      </w:r>
      <w:proofErr w:type="spellStart"/>
      <w:r w:rsidRPr="00204265">
        <w:rPr>
          <w:rFonts w:ascii="Times New Roman" w:eastAsia="Calibri" w:hAnsi="Times New Roman" w:cs="Times New Roman"/>
          <w:sz w:val="24"/>
          <w:szCs w:val="24"/>
          <w:lang w:eastAsia="en-US"/>
        </w:rPr>
        <w:t>organisation</w:t>
      </w:r>
      <w:proofErr w:type="spellEnd"/>
      <w:r w:rsidRPr="00204265">
        <w:rPr>
          <w:rFonts w:ascii="Times New Roman" w:eastAsia="Calibri" w:hAnsi="Times New Roman" w:cs="Times New Roman"/>
          <w:sz w:val="24"/>
          <w:szCs w:val="24"/>
          <w:lang w:eastAsia="en-US"/>
        </w:rPr>
        <w:t>.</w:t>
      </w:r>
    </w:p>
    <w:p w:rsidR="009F5C62" w:rsidRPr="00204265" w:rsidRDefault="009F5C62" w:rsidP="00204265">
      <w:pPr>
        <w:rPr>
          <w:lang w:val="en-IN" w:eastAsia="en-US"/>
        </w:rPr>
      </w:pPr>
    </w:p>
    <w:p w:rsidR="009F5C62" w:rsidRPr="009F5C62" w:rsidRDefault="009F5C62" w:rsidP="009F5C62">
      <w:pPr>
        <w:pStyle w:val="Heading1"/>
        <w:rPr>
          <w:rFonts w:ascii="Times New Roman" w:eastAsia="Calibri" w:hAnsi="Times New Roman" w:cs="Times New Roman"/>
          <w:bCs/>
          <w:lang w:eastAsia="en-US"/>
        </w:rPr>
      </w:pPr>
      <w:bookmarkStart w:id="9" w:name="_Toc512776887"/>
      <w:r w:rsidRPr="009F5C62">
        <w:rPr>
          <w:rFonts w:ascii="Times New Roman" w:eastAsia="Calibri" w:hAnsi="Times New Roman" w:cs="Times New Roman"/>
          <w:bCs/>
          <w:lang w:eastAsia="en-US"/>
        </w:rPr>
        <w:t>factors that must be considered in implementing strategy</w:t>
      </w:r>
      <w:bookmarkEnd w:id="9"/>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The mentioned company,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is presently holding a strong place in the United Kingdom market rather </w:t>
      </w:r>
      <w:proofErr w:type="spellStart"/>
      <w:r w:rsidRPr="009F5C62">
        <w:rPr>
          <w:rFonts w:ascii="Times New Roman" w:eastAsia="Calibri" w:hAnsi="Times New Roman" w:cs="Times New Roman"/>
          <w:sz w:val="24"/>
          <w:szCs w:val="24"/>
          <w:lang w:eastAsia="en-US"/>
        </w:rPr>
        <w:t>it s</w:t>
      </w:r>
      <w:proofErr w:type="spellEnd"/>
      <w:r w:rsidRPr="009F5C62">
        <w:rPr>
          <w:rFonts w:ascii="Times New Roman" w:eastAsia="Calibri" w:hAnsi="Times New Roman" w:cs="Times New Roman"/>
          <w:sz w:val="24"/>
          <w:szCs w:val="24"/>
          <w:lang w:eastAsia="en-US"/>
        </w:rPr>
        <w:t xml:space="preserve"> considered as the largest </w:t>
      </w:r>
      <w:proofErr w:type="spellStart"/>
      <w:r w:rsidRPr="009F5C62">
        <w:rPr>
          <w:rFonts w:ascii="Times New Roman" w:eastAsia="Calibri" w:hAnsi="Times New Roman" w:cs="Times New Roman"/>
          <w:sz w:val="24"/>
          <w:szCs w:val="24"/>
          <w:lang w:eastAsia="en-US"/>
        </w:rPr>
        <w:t>multi channel</w:t>
      </w:r>
      <w:proofErr w:type="spellEnd"/>
      <w:r w:rsidRPr="009F5C62">
        <w:rPr>
          <w:rFonts w:ascii="Times New Roman" w:eastAsia="Calibri" w:hAnsi="Times New Roman" w:cs="Times New Roman"/>
          <w:sz w:val="24"/>
          <w:szCs w:val="24"/>
          <w:lang w:eastAsia="en-US"/>
        </w:rPr>
        <w:t xml:space="preserve"> retailer of trade tools, hardware products and accessories in the United Kingdom. </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successfully implement the successful strategies, all the leading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all across the world prefer to use the popular analyzing tools such as PEST analysis, SWOT analysis. </w:t>
      </w:r>
      <w:proofErr w:type="gramStart"/>
      <w:r w:rsidRPr="009F5C62">
        <w:rPr>
          <w:rFonts w:ascii="Times New Roman" w:eastAsia="Calibri" w:hAnsi="Times New Roman" w:cs="Times New Roman"/>
          <w:sz w:val="24"/>
          <w:szCs w:val="24"/>
          <w:lang w:eastAsia="en-US"/>
        </w:rPr>
        <w:t>Actually, getting</w:t>
      </w:r>
      <w:proofErr w:type="gramEnd"/>
      <w:r w:rsidRPr="009F5C62">
        <w:rPr>
          <w:rFonts w:ascii="Times New Roman" w:eastAsia="Calibri" w:hAnsi="Times New Roman" w:cs="Times New Roman"/>
          <w:sz w:val="24"/>
          <w:szCs w:val="24"/>
          <w:lang w:eastAsia="en-US"/>
        </w:rPr>
        <w:t xml:space="preserve"> properly aware of all the related factors which are both directly and indirectly connected with the production and growth of the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is truly important. </w:t>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sz w:val="24"/>
          <w:szCs w:val="24"/>
          <w:lang w:eastAsia="en-US"/>
        </w:rPr>
        <w:t xml:space="preserve">The retail industry of the United Kingdom is covering a great part in the global and national economy. A lot of factors rather changes on a regular basis taking place within the industry.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properly analysis and critique the factors which can directly affect the business regime and strategy implementation regime of the mentioned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taking help of the PEST analysis can offer effective results. (</w:t>
      </w:r>
      <w:r w:rsidRPr="009F5C62">
        <w:rPr>
          <w:rFonts w:ascii="Times New Roman" w:eastAsia="Calibri" w:hAnsi="Times New Roman" w:cs="Times New Roman"/>
          <w:i/>
          <w:sz w:val="24"/>
          <w:szCs w:val="24"/>
          <w:lang w:eastAsia="en-US"/>
        </w:rPr>
        <w:t>Grundy, 2017)</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proofErr w:type="gramStart"/>
      <w:r w:rsidRPr="009F5C62">
        <w:rPr>
          <w:rFonts w:ascii="Times New Roman" w:eastAsia="Calibri" w:hAnsi="Times New Roman" w:cs="Times New Roman"/>
          <w:sz w:val="24"/>
          <w:szCs w:val="24"/>
          <w:lang w:eastAsia="en-US"/>
        </w:rPr>
        <w:lastRenderedPageBreak/>
        <w:t>Actually, PEST</w:t>
      </w:r>
      <w:proofErr w:type="gramEnd"/>
      <w:r w:rsidRPr="009F5C62">
        <w:rPr>
          <w:rFonts w:ascii="Times New Roman" w:eastAsia="Calibri" w:hAnsi="Times New Roman" w:cs="Times New Roman"/>
          <w:sz w:val="24"/>
          <w:szCs w:val="24"/>
          <w:lang w:eastAsia="en-US"/>
        </w:rPr>
        <w:t xml:space="preserve"> analysis is considered as a leading tool for scaling the markets for a particular type of products or a business at a specific time period. Generally, PEST stands for political, </w:t>
      </w:r>
      <w:proofErr w:type="spellStart"/>
      <w:r w:rsidRPr="009F5C62">
        <w:rPr>
          <w:rFonts w:ascii="Times New Roman" w:eastAsia="Calibri" w:hAnsi="Times New Roman" w:cs="Times New Roman"/>
          <w:sz w:val="24"/>
          <w:szCs w:val="24"/>
          <w:lang w:eastAsia="en-US"/>
        </w:rPr>
        <w:t>economical</w:t>
      </w:r>
      <w:proofErr w:type="spellEnd"/>
      <w:r w:rsidRPr="009F5C62">
        <w:rPr>
          <w:rFonts w:ascii="Times New Roman" w:eastAsia="Calibri" w:hAnsi="Times New Roman" w:cs="Times New Roman"/>
          <w:sz w:val="24"/>
          <w:szCs w:val="24"/>
          <w:lang w:eastAsia="en-US"/>
        </w:rPr>
        <w:t xml:space="preserve">, socio-cultural and technological factors. After properly evaluating all these factors, an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gramStart"/>
      <w:r w:rsidRPr="009F5C62">
        <w:rPr>
          <w:rFonts w:ascii="Times New Roman" w:eastAsia="Calibri" w:hAnsi="Times New Roman" w:cs="Times New Roman"/>
          <w:sz w:val="24"/>
          <w:szCs w:val="24"/>
          <w:lang w:eastAsia="en-US"/>
        </w:rPr>
        <w:t>is able to</w:t>
      </w:r>
      <w:proofErr w:type="gramEnd"/>
      <w:r w:rsidRPr="009F5C62">
        <w:rPr>
          <w:rFonts w:ascii="Times New Roman" w:eastAsia="Calibri" w:hAnsi="Times New Roman" w:cs="Times New Roman"/>
          <w:sz w:val="24"/>
          <w:szCs w:val="24"/>
          <w:lang w:eastAsia="en-US"/>
        </w:rPr>
        <w:t xml:space="preserve"> make better business decisions. </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proofErr w:type="gramStart"/>
      <w:r w:rsidRPr="009F5C62">
        <w:rPr>
          <w:rFonts w:ascii="Times New Roman" w:eastAsia="Calibri" w:hAnsi="Times New Roman" w:cs="Times New Roman"/>
          <w:sz w:val="24"/>
          <w:szCs w:val="24"/>
          <w:lang w:eastAsia="en-US"/>
        </w:rPr>
        <w:t>Actually, this</w:t>
      </w:r>
      <w:proofErr w:type="gramEnd"/>
      <w:r w:rsidRPr="009F5C62">
        <w:rPr>
          <w:rFonts w:ascii="Times New Roman" w:eastAsia="Calibri" w:hAnsi="Times New Roman" w:cs="Times New Roman"/>
          <w:sz w:val="24"/>
          <w:szCs w:val="24"/>
          <w:lang w:eastAsia="en-US"/>
        </w:rPr>
        <w:t xml:space="preserve"> analyzing regime helps the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to make better decisions and improves the performance level and quality by studying a lot of factors (which are directly and indirectly connected with the business making regime). On the clear words, it can be said that, PEST analysis helps the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to make appropriate strategic decisions, aligning market activities according to the requirements, product development and research. </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properly evaluate the current condition off the industry and the factors which can affect the mentioned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the assignment has focused on the below mentioned factors- </w:t>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b/>
          <w:sz w:val="24"/>
          <w:szCs w:val="24"/>
          <w:lang w:eastAsia="en-US"/>
        </w:rPr>
        <w:t>Political Factors-</w:t>
      </w:r>
      <w:r w:rsidRPr="009F5C62">
        <w:rPr>
          <w:rFonts w:ascii="Times New Roman" w:eastAsia="Calibri" w:hAnsi="Times New Roman" w:cs="Times New Roman"/>
          <w:sz w:val="24"/>
          <w:szCs w:val="24"/>
          <w:lang w:eastAsia="en-US"/>
        </w:rPr>
        <w:t xml:space="preserve"> it is noticed that several political factors such as the governmental policies and regulation of the United Kingdom retail industry </w:t>
      </w:r>
      <w:proofErr w:type="gramStart"/>
      <w:r w:rsidRPr="009F5C62">
        <w:rPr>
          <w:rFonts w:ascii="Times New Roman" w:eastAsia="Calibri" w:hAnsi="Times New Roman" w:cs="Times New Roman"/>
          <w:sz w:val="24"/>
          <w:szCs w:val="24"/>
          <w:lang w:eastAsia="en-US"/>
        </w:rPr>
        <w:t>have the ability to</w:t>
      </w:r>
      <w:proofErr w:type="gramEnd"/>
      <w:r w:rsidRPr="009F5C62">
        <w:rPr>
          <w:rFonts w:ascii="Times New Roman" w:eastAsia="Calibri" w:hAnsi="Times New Roman" w:cs="Times New Roman"/>
          <w:sz w:val="24"/>
          <w:szCs w:val="24"/>
          <w:lang w:eastAsia="en-US"/>
        </w:rPr>
        <w:t xml:space="preserve"> leave impact on the revenue and profitability of the mentioned company,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According to the market research scholars, the political environment can affect the economic environment of a country and in the international it can affect the supply chains of the business.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lead a successful business regime, having political stability is truly important as it does not enable any interruptions to the supply chain and sales of the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w:t>
      </w:r>
      <w:r w:rsidRPr="009F5C62">
        <w:rPr>
          <w:rFonts w:ascii="Times New Roman" w:eastAsia="Calibri" w:hAnsi="Times New Roman" w:cs="Times New Roman"/>
          <w:i/>
          <w:sz w:val="24"/>
          <w:szCs w:val="24"/>
          <w:lang w:eastAsia="en-US"/>
        </w:rPr>
        <w:t>Hammad, 2015)</w:t>
      </w:r>
      <w:r w:rsidRPr="009F5C62">
        <w:rPr>
          <w:rFonts w:ascii="Times New Roman" w:eastAsia="Calibri" w:hAnsi="Times New Roman" w:cs="Times New Roman"/>
          <w:sz w:val="24"/>
          <w:szCs w:val="24"/>
          <w:lang w:eastAsia="en-US"/>
        </w:rPr>
        <w:t xml:space="preserve">. Due to the lower rate of political interruption, the Asian economy is gaining a better place in the global economy than the rest parts, although the governmental interruptions and Red tape can act as a strong barrier in this context. Due to the complicated laws and restrictions, foreign direct investment regime may seem difficult for the mentioned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All these political factors in one alignment, can make it complicated for the retail based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to enhance the growth to the international level. </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b/>
          <w:sz w:val="24"/>
          <w:szCs w:val="24"/>
          <w:lang w:eastAsia="en-US"/>
        </w:rPr>
        <w:t>Economic Factors-</w:t>
      </w:r>
      <w:r w:rsidRPr="009F5C62">
        <w:rPr>
          <w:rFonts w:ascii="Times New Roman" w:eastAsia="Calibri" w:hAnsi="Times New Roman" w:cs="Times New Roman"/>
          <w:sz w:val="24"/>
          <w:szCs w:val="24"/>
          <w:lang w:eastAsia="en-US"/>
        </w:rPr>
        <w:t xml:space="preserve"> economic factors are always considered as the most distinct component in the context of trade and business in the United Kingdom. It is noticed that the state of the global economy effectively defines the specific state of sales and profit for the industry regardless of the type. The global economy is in a rebounded and </w:t>
      </w:r>
      <w:proofErr w:type="gramStart"/>
      <w:r w:rsidRPr="009F5C62">
        <w:rPr>
          <w:rFonts w:ascii="Times New Roman" w:eastAsia="Calibri" w:hAnsi="Times New Roman" w:cs="Times New Roman"/>
          <w:sz w:val="24"/>
          <w:szCs w:val="24"/>
          <w:lang w:eastAsia="en-US"/>
        </w:rPr>
        <w:t>ever growing</w:t>
      </w:r>
      <w:proofErr w:type="gramEnd"/>
      <w:r w:rsidRPr="009F5C62">
        <w:rPr>
          <w:rFonts w:ascii="Times New Roman" w:eastAsia="Calibri" w:hAnsi="Times New Roman" w:cs="Times New Roman"/>
          <w:sz w:val="24"/>
          <w:szCs w:val="24"/>
          <w:lang w:eastAsia="en-US"/>
        </w:rPr>
        <w:t xml:space="preserve"> state. On the clear words, the growth of the economy can be stated that the modern people of today’s, are preferring to spend large </w:t>
      </w:r>
      <w:r w:rsidRPr="009F5C62">
        <w:rPr>
          <w:rFonts w:ascii="Times New Roman" w:eastAsia="Calibri" w:hAnsi="Times New Roman" w:cs="Times New Roman"/>
          <w:sz w:val="24"/>
          <w:szCs w:val="24"/>
          <w:lang w:eastAsia="en-US"/>
        </w:rPr>
        <w:lastRenderedPageBreak/>
        <w:t>number of money for the shopping regime. It is noticed that during the time of recession, the retail industry had maintained a greater and impressive sales (</w:t>
      </w:r>
      <w:r w:rsidRPr="009F5C62">
        <w:rPr>
          <w:rFonts w:ascii="Times New Roman" w:eastAsia="Calibri" w:hAnsi="Times New Roman" w:cs="Times New Roman"/>
          <w:i/>
          <w:sz w:val="24"/>
          <w:szCs w:val="24"/>
          <w:lang w:eastAsia="en-US"/>
        </w:rPr>
        <w:t>Rahman, 2015)</w:t>
      </w:r>
      <w:r w:rsidRPr="009F5C62">
        <w:rPr>
          <w:rFonts w:ascii="Times New Roman" w:eastAsia="Calibri" w:hAnsi="Times New Roman" w:cs="Times New Roman"/>
          <w:sz w:val="24"/>
          <w:szCs w:val="24"/>
          <w:lang w:eastAsia="en-US"/>
        </w:rPr>
        <w:t xml:space="preserve">. It has reached the global sales of $20.8 billion in 2015. It can be assumed that in 2020 (based on the worldwide economic scenario), can achieve the sales of $28 trillion. All these facts are truly effective for the retail industry and the mentioned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The improved shape of economy, higher revenue and profits, have added a greater dimension to the mentioned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and the retail industry. On the other words, the better scenario of the economy clearly indicates the growth of sales and overall performance of the industry. </w:t>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i/>
          <w:sz w:val="24"/>
          <w:szCs w:val="24"/>
          <w:lang w:eastAsia="en-US"/>
        </w:rPr>
        <w:drawing>
          <wp:inline distT="0" distB="0" distL="0" distR="0" wp14:anchorId="67A475E0" wp14:editId="2B4B083D">
            <wp:extent cx="4366234" cy="3448329"/>
            <wp:effectExtent l="171450" t="133350" r="358166" b="304521"/>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363485" cy="3446158"/>
                    </a:xfrm>
                    <a:prstGeom prst="rect">
                      <a:avLst/>
                    </a:prstGeom>
                    <a:ln>
                      <a:noFill/>
                    </a:ln>
                    <a:effectLst>
                      <a:outerShdw blurRad="292100" dist="139700" dir="2700000" algn="tl" rotWithShape="0">
                        <a:srgbClr val="333333">
                          <a:alpha val="65000"/>
                        </a:srgbClr>
                      </a:outerShdw>
                    </a:effectLst>
                  </pic:spPr>
                </pic:pic>
              </a:graphicData>
            </a:graphic>
          </wp:inline>
        </w:drawing>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b/>
          <w:sz w:val="24"/>
          <w:szCs w:val="24"/>
          <w:lang w:eastAsia="en-US"/>
        </w:rPr>
        <w:t>Socio-cultural factors-</w:t>
      </w:r>
      <w:r w:rsidRPr="009F5C62">
        <w:rPr>
          <w:rFonts w:ascii="Times New Roman" w:eastAsia="Calibri" w:hAnsi="Times New Roman" w:cs="Times New Roman"/>
          <w:sz w:val="24"/>
          <w:szCs w:val="24"/>
          <w:lang w:eastAsia="en-US"/>
        </w:rPr>
        <w:t xml:space="preserve"> this is the third and another important factor which needs proper evaluation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implement better and effective strategy for the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regardless of the industry type. And this is also applicable to the mentioned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w:t>
      </w:r>
      <w:proofErr w:type="gramStart"/>
      <w:r w:rsidRPr="009F5C62">
        <w:rPr>
          <w:rFonts w:ascii="Times New Roman" w:eastAsia="Calibri" w:hAnsi="Times New Roman" w:cs="Times New Roman"/>
          <w:sz w:val="24"/>
          <w:szCs w:val="24"/>
          <w:lang w:eastAsia="en-US"/>
        </w:rPr>
        <w:t>Actually, social</w:t>
      </w:r>
      <w:proofErr w:type="gramEnd"/>
      <w:r w:rsidRPr="009F5C62">
        <w:rPr>
          <w:rFonts w:ascii="Times New Roman" w:eastAsia="Calibri" w:hAnsi="Times New Roman" w:cs="Times New Roman"/>
          <w:sz w:val="24"/>
          <w:szCs w:val="24"/>
          <w:lang w:eastAsia="en-US"/>
        </w:rPr>
        <w:t xml:space="preserve"> and cultural factors are the active components which can directly and indirectly leave impacts on the retail sectors and its productivity. It is noticed that when the demographic changes and changing consumer preferences take place within the society then the retail industry </w:t>
      </w:r>
      <w:proofErr w:type="gramStart"/>
      <w:r w:rsidRPr="009F5C62">
        <w:rPr>
          <w:rFonts w:ascii="Times New Roman" w:eastAsia="Calibri" w:hAnsi="Times New Roman" w:cs="Times New Roman"/>
          <w:sz w:val="24"/>
          <w:szCs w:val="24"/>
          <w:lang w:eastAsia="en-US"/>
        </w:rPr>
        <w:t>has to</w:t>
      </w:r>
      <w:proofErr w:type="gramEnd"/>
      <w:r w:rsidRPr="009F5C62">
        <w:rPr>
          <w:rFonts w:ascii="Times New Roman" w:eastAsia="Calibri" w:hAnsi="Times New Roman" w:cs="Times New Roman"/>
          <w:sz w:val="24"/>
          <w:szCs w:val="24"/>
          <w:lang w:eastAsia="en-US"/>
        </w:rPr>
        <w:t xml:space="preserve"> go </w:t>
      </w:r>
      <w:r w:rsidRPr="009F5C62">
        <w:rPr>
          <w:rFonts w:ascii="Times New Roman" w:eastAsia="Calibri" w:hAnsi="Times New Roman" w:cs="Times New Roman"/>
          <w:sz w:val="24"/>
          <w:szCs w:val="24"/>
          <w:lang w:eastAsia="en-US"/>
        </w:rPr>
        <w:lastRenderedPageBreak/>
        <w:t>through serious impacts. The differentiation or the choice gap between the modern and previous generations is getting noticed strongly (</w:t>
      </w:r>
      <w:proofErr w:type="spellStart"/>
      <w:r w:rsidRPr="009F5C62">
        <w:rPr>
          <w:rFonts w:ascii="Times New Roman" w:eastAsia="Calibri" w:hAnsi="Times New Roman" w:cs="Times New Roman"/>
          <w:i/>
          <w:sz w:val="24"/>
          <w:szCs w:val="24"/>
          <w:lang w:eastAsia="en-US"/>
        </w:rPr>
        <w:t>Dey</w:t>
      </w:r>
      <w:proofErr w:type="spellEnd"/>
      <w:r w:rsidRPr="009F5C62">
        <w:rPr>
          <w:rFonts w:ascii="Times New Roman" w:eastAsia="Calibri" w:hAnsi="Times New Roman" w:cs="Times New Roman"/>
          <w:i/>
          <w:sz w:val="24"/>
          <w:szCs w:val="24"/>
          <w:lang w:eastAsia="en-US"/>
        </w:rPr>
        <w:t>, 2016)</w:t>
      </w:r>
      <w:r w:rsidRPr="009F5C62">
        <w:rPr>
          <w:rFonts w:ascii="Times New Roman" w:eastAsia="Calibri" w:hAnsi="Times New Roman" w:cs="Times New Roman"/>
          <w:sz w:val="24"/>
          <w:szCs w:val="24"/>
          <w:lang w:eastAsia="en-US"/>
        </w:rPr>
        <w:t xml:space="preserve">. The close focus on the preference of the modern generation is revealing a fact and that is the demand of the personalized services getting highlighted.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lead the industry and to gain the large consumer support, the mentioned organisat6ion,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should update its products and services. Another fact which is also getting noticed that demographic changes has affected the popularity of the specific products such as the technological products have gained he popularity in this decade. The strong differences of preference between the new and old generation are getting noticed. Presently, the consumers are more concerned about the services and product quality. On the other words it can be depicted that the popularity of the retail based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is dependent on the way how the individual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have crafted its consumer experiences. The mentioned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spellStart"/>
      <w:proofErr w:type="gram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w:t>
      </w:r>
      <w:proofErr w:type="gramEnd"/>
      <w:r w:rsidRPr="009F5C62">
        <w:rPr>
          <w:rFonts w:ascii="Times New Roman" w:eastAsia="Calibri" w:hAnsi="Times New Roman" w:cs="Times New Roman"/>
          <w:sz w:val="24"/>
          <w:szCs w:val="24"/>
          <w:lang w:eastAsia="en-US"/>
        </w:rPr>
        <w:t xml:space="preserve"> should have more focus on the regime of customer engagement. </w:t>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b/>
          <w:sz w:val="24"/>
          <w:szCs w:val="24"/>
          <w:lang w:eastAsia="en-US"/>
        </w:rPr>
        <w:t>Technological Factors-</w:t>
      </w:r>
      <w:r w:rsidRPr="009F5C62">
        <w:rPr>
          <w:rFonts w:ascii="Times New Roman" w:eastAsia="Calibri" w:hAnsi="Times New Roman" w:cs="Times New Roman"/>
          <w:sz w:val="24"/>
          <w:szCs w:val="24"/>
          <w:lang w:eastAsia="en-US"/>
        </w:rPr>
        <w:t xml:space="preserve"> when it comes to customer services, sales and supply chain then the technological factors play a greater role. And analyzing this factor is truly effective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implement the right strategies for the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The introduction of the technologically advanced products has changed the traditional regime of the retail industry and it has also invited a lot of market competitors. It is noticed that technological factor affects several things even including the customer (user) experience. For the instance, it can be mentioned that if the e-business regime has added greater dimension to the </w:t>
      </w:r>
      <w:proofErr w:type="gramStart"/>
      <w:r w:rsidRPr="009F5C62">
        <w:rPr>
          <w:rFonts w:ascii="Times New Roman" w:eastAsia="Calibri" w:hAnsi="Times New Roman" w:cs="Times New Roman"/>
          <w:sz w:val="24"/>
          <w:szCs w:val="24"/>
          <w:lang w:eastAsia="en-US"/>
        </w:rPr>
        <w:t>profit making</w:t>
      </w:r>
      <w:proofErr w:type="gramEnd"/>
      <w:r w:rsidRPr="009F5C62">
        <w:rPr>
          <w:rFonts w:ascii="Times New Roman" w:eastAsia="Calibri" w:hAnsi="Times New Roman" w:cs="Times New Roman"/>
          <w:sz w:val="24"/>
          <w:szCs w:val="24"/>
          <w:lang w:eastAsia="en-US"/>
        </w:rPr>
        <w:t xml:space="preserve"> regimes then there is only the technological factor which has accelerated the regime and added increased ease. All the leading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in the United Kingdom is trying to update the business regime through the improvement of the technological aspects of the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in order avail better customer experience and support (</w:t>
      </w:r>
      <w:r w:rsidRPr="009F5C62">
        <w:rPr>
          <w:rFonts w:ascii="Times New Roman" w:eastAsia="Calibri" w:hAnsi="Times New Roman" w:cs="Times New Roman"/>
          <w:i/>
          <w:sz w:val="24"/>
          <w:szCs w:val="24"/>
          <w:lang w:eastAsia="en-US"/>
        </w:rPr>
        <w:t xml:space="preserve">Santos and </w:t>
      </w:r>
      <w:proofErr w:type="spellStart"/>
      <w:r w:rsidRPr="009F5C62">
        <w:rPr>
          <w:rFonts w:ascii="Times New Roman" w:eastAsia="Calibri" w:hAnsi="Times New Roman" w:cs="Times New Roman"/>
          <w:i/>
          <w:sz w:val="24"/>
          <w:szCs w:val="24"/>
          <w:lang w:eastAsia="en-US"/>
        </w:rPr>
        <w:t>Laczniak</w:t>
      </w:r>
      <w:proofErr w:type="spellEnd"/>
      <w:r w:rsidRPr="009F5C62">
        <w:rPr>
          <w:rFonts w:ascii="Times New Roman" w:eastAsia="Calibri" w:hAnsi="Times New Roman" w:cs="Times New Roman"/>
          <w:i/>
          <w:sz w:val="24"/>
          <w:szCs w:val="24"/>
          <w:lang w:eastAsia="en-US"/>
        </w:rPr>
        <w:t>, 2015)</w:t>
      </w:r>
      <w:r w:rsidRPr="009F5C62">
        <w:rPr>
          <w:rFonts w:ascii="Times New Roman" w:eastAsia="Calibri" w:hAnsi="Times New Roman" w:cs="Times New Roman"/>
          <w:sz w:val="24"/>
          <w:szCs w:val="24"/>
          <w:lang w:eastAsia="en-US"/>
        </w:rPr>
        <w:t xml:space="preserve">. The latest technologies such as AI and Cognitive intelligence have changed the regime and will change the regime more effectively in the future years. In this context, cloud computing, </w:t>
      </w:r>
      <w:proofErr w:type="spellStart"/>
      <w:r w:rsidRPr="009F5C62">
        <w:rPr>
          <w:rFonts w:ascii="Times New Roman" w:eastAsia="Calibri" w:hAnsi="Times New Roman" w:cs="Times New Roman"/>
          <w:sz w:val="24"/>
          <w:szCs w:val="24"/>
          <w:lang w:eastAsia="en-US"/>
        </w:rPr>
        <w:t>loT</w:t>
      </w:r>
      <w:proofErr w:type="spellEnd"/>
      <w:r w:rsidRPr="009F5C62">
        <w:rPr>
          <w:rFonts w:ascii="Times New Roman" w:eastAsia="Calibri" w:hAnsi="Times New Roman" w:cs="Times New Roman"/>
          <w:sz w:val="24"/>
          <w:szCs w:val="24"/>
          <w:lang w:eastAsia="en-US"/>
        </w:rPr>
        <w:t xml:space="preserve"> and Distributed intelligence too should get mentioned here. And all </w:t>
      </w:r>
      <w:proofErr w:type="gramStart"/>
      <w:r w:rsidRPr="009F5C62">
        <w:rPr>
          <w:rFonts w:ascii="Times New Roman" w:eastAsia="Calibri" w:hAnsi="Times New Roman" w:cs="Times New Roman"/>
          <w:sz w:val="24"/>
          <w:szCs w:val="24"/>
          <w:lang w:eastAsia="en-US"/>
        </w:rPr>
        <w:t>these leave</w:t>
      </w:r>
      <w:proofErr w:type="gramEnd"/>
      <w:r w:rsidRPr="009F5C62">
        <w:rPr>
          <w:rFonts w:ascii="Times New Roman" w:eastAsia="Calibri" w:hAnsi="Times New Roman" w:cs="Times New Roman"/>
          <w:sz w:val="24"/>
          <w:szCs w:val="24"/>
          <w:lang w:eastAsia="en-US"/>
        </w:rPr>
        <w:t xml:space="preserve"> great impact on the retails sector. In </w:t>
      </w:r>
      <w:proofErr w:type="gramStart"/>
      <w:r w:rsidRPr="009F5C62">
        <w:rPr>
          <w:rFonts w:ascii="Times New Roman" w:eastAsia="Calibri" w:hAnsi="Times New Roman" w:cs="Times New Roman"/>
          <w:sz w:val="24"/>
          <w:szCs w:val="24"/>
          <w:lang w:eastAsia="en-US"/>
        </w:rPr>
        <w:t>can</w:t>
      </w:r>
      <w:proofErr w:type="gramEnd"/>
      <w:r w:rsidRPr="009F5C62">
        <w:rPr>
          <w:rFonts w:ascii="Times New Roman" w:eastAsia="Calibri" w:hAnsi="Times New Roman" w:cs="Times New Roman"/>
          <w:sz w:val="24"/>
          <w:szCs w:val="24"/>
          <w:lang w:eastAsia="en-US"/>
        </w:rPr>
        <w:t xml:space="preserve"> be assumed that in the future years, technological aspects will be more effective and will add greater dimensions to the trade industries regardless of the type. </w:t>
      </w:r>
    </w:p>
    <w:p w:rsidR="009F5C62" w:rsidRPr="009F5C62" w:rsidRDefault="009F5C62" w:rsidP="009F5C62">
      <w:pPr>
        <w:spacing w:after="200" w:line="360" w:lineRule="auto"/>
        <w:jc w:val="both"/>
        <w:rPr>
          <w:rFonts w:ascii="Times New Roman" w:eastAsia="Calibri" w:hAnsi="Times New Roman" w:cs="Times New Roman"/>
          <w:b/>
          <w:sz w:val="24"/>
          <w:szCs w:val="24"/>
          <w:lang w:eastAsia="en-US"/>
        </w:rPr>
      </w:pPr>
      <w:r w:rsidRPr="009F5C62">
        <w:rPr>
          <w:rFonts w:ascii="Times New Roman" w:eastAsia="Calibri" w:hAnsi="Times New Roman" w:cs="Times New Roman"/>
          <w:b/>
          <w:sz w:val="24"/>
          <w:szCs w:val="24"/>
          <w:lang w:eastAsia="en-US"/>
        </w:rPr>
        <w:t>SWOT analysis-</w:t>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sz w:val="24"/>
          <w:szCs w:val="24"/>
          <w:lang w:eastAsia="en-US"/>
        </w:rPr>
        <w:lastRenderedPageBreak/>
        <w:t xml:space="preserve"> All the leading retail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in the United Kingdom prefer to avail SWOT analysis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identify the present condition of the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r w:rsidRPr="009F5C62">
        <w:rPr>
          <w:rFonts w:ascii="Times New Roman" w:eastAsia="Calibri" w:hAnsi="Times New Roman" w:cs="Times New Roman"/>
          <w:i/>
          <w:sz w:val="24"/>
          <w:szCs w:val="24"/>
          <w:lang w:eastAsia="en-US"/>
        </w:rPr>
        <w:t>Gupta, 2015)</w:t>
      </w:r>
      <w:r w:rsidRPr="009F5C62">
        <w:rPr>
          <w:rFonts w:ascii="Times New Roman" w:eastAsia="Calibri" w:hAnsi="Times New Roman" w:cs="Times New Roman"/>
          <w:sz w:val="24"/>
          <w:szCs w:val="24"/>
          <w:lang w:eastAsia="en-US"/>
        </w:rPr>
        <w:t xml:space="preserve">. On the contrary, sit can be said that SWOT analysis is a popular study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identify the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strengths, weaknesses, opportunities and threats. Having a detailed look in these aspects is truly important to implement the effective strategies. Among all these factors, the strengths and weaknesses are considered as the internal factors and the rest factors such as opportunities and threats are considered as the external factors. </w:t>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sz w:val="24"/>
          <w:szCs w:val="24"/>
          <w:lang w:eastAsia="en-US"/>
        </w:rPr>
        <w:t xml:space="preserve">The first step of this analyzing regime is analyzing the strengths.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align with the assignment criteria, analyzing the strengths of the mentioned company is truly important. Strengths help the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to pave a strong place within the industry and to beat the competitors of the industry. (</w:t>
      </w:r>
      <w:proofErr w:type="spellStart"/>
      <w:r w:rsidRPr="009F5C62">
        <w:rPr>
          <w:rFonts w:ascii="Times New Roman" w:eastAsia="Calibri" w:hAnsi="Times New Roman" w:cs="Times New Roman"/>
          <w:i/>
          <w:sz w:val="24"/>
          <w:szCs w:val="24"/>
          <w:lang w:eastAsia="en-US"/>
        </w:rPr>
        <w:t>Ryke</w:t>
      </w:r>
      <w:proofErr w:type="spellEnd"/>
      <w:r w:rsidRPr="009F5C62">
        <w:rPr>
          <w:rFonts w:ascii="Times New Roman" w:eastAsia="Calibri" w:hAnsi="Times New Roman" w:cs="Times New Roman"/>
          <w:i/>
          <w:sz w:val="24"/>
          <w:szCs w:val="24"/>
          <w:lang w:eastAsia="en-US"/>
        </w:rPr>
        <w:t xml:space="preserve"> et al, 2015)</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The next step is about the weaknesses of the retail industry. Recognizing the weakness rather yeasts, is truly effective </w:t>
      </w:r>
      <w:proofErr w:type="gramStart"/>
      <w:r w:rsidRPr="009F5C62">
        <w:rPr>
          <w:rFonts w:ascii="Times New Roman" w:eastAsia="Calibri" w:hAnsi="Times New Roman" w:cs="Times New Roman"/>
          <w:sz w:val="24"/>
          <w:szCs w:val="24"/>
          <w:lang w:eastAsia="en-US"/>
        </w:rPr>
        <w:t>in order to</w:t>
      </w:r>
      <w:proofErr w:type="gramEnd"/>
      <w:r w:rsidRPr="009F5C62">
        <w:rPr>
          <w:rFonts w:ascii="Times New Roman" w:eastAsia="Calibri" w:hAnsi="Times New Roman" w:cs="Times New Roman"/>
          <w:sz w:val="24"/>
          <w:szCs w:val="24"/>
          <w:lang w:eastAsia="en-US"/>
        </w:rPr>
        <w:t xml:space="preserve"> reach the business regime of the mentioned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to the next level. </w:t>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sz w:val="24"/>
          <w:szCs w:val="24"/>
          <w:lang w:eastAsia="en-US"/>
        </w:rPr>
        <w:t xml:space="preserve">The third step is about identifying the opportunities which are existing within the industry. With the changes in all the aspects of the market, on a regular basis, a lot of opportunities take place and making proper use of these opportunities is truly important for the business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regardless of the type. (</w:t>
      </w:r>
      <w:proofErr w:type="spellStart"/>
      <w:r w:rsidRPr="009F5C62">
        <w:rPr>
          <w:rFonts w:ascii="Times New Roman" w:eastAsia="Calibri" w:hAnsi="Times New Roman" w:cs="Times New Roman"/>
          <w:i/>
          <w:sz w:val="24"/>
          <w:szCs w:val="24"/>
          <w:lang w:eastAsia="en-US"/>
        </w:rPr>
        <w:t>Kalwar</w:t>
      </w:r>
      <w:proofErr w:type="spellEnd"/>
      <w:r w:rsidRPr="009F5C62">
        <w:rPr>
          <w:rFonts w:ascii="Times New Roman" w:eastAsia="Calibri" w:hAnsi="Times New Roman" w:cs="Times New Roman"/>
          <w:i/>
          <w:sz w:val="24"/>
          <w:szCs w:val="24"/>
          <w:lang w:eastAsia="en-US"/>
        </w:rPr>
        <w:t xml:space="preserve"> et al, 2018)</w:t>
      </w:r>
    </w:p>
    <w:p w:rsidR="009F5C62" w:rsidRPr="009F5C62" w:rsidRDefault="009F5C62" w:rsidP="009F5C62">
      <w:pPr>
        <w:spacing w:after="200" w:line="360" w:lineRule="auto"/>
        <w:jc w:val="both"/>
        <w:rPr>
          <w:rFonts w:ascii="Times New Roman" w:eastAsia="Calibri" w:hAnsi="Times New Roman" w:cs="Times New Roman"/>
          <w:i/>
          <w:sz w:val="24"/>
          <w:szCs w:val="24"/>
          <w:lang w:eastAsia="en-US"/>
        </w:rPr>
      </w:pPr>
      <w:r w:rsidRPr="009F5C62">
        <w:rPr>
          <w:rFonts w:ascii="Times New Roman" w:eastAsia="Calibri" w:hAnsi="Times New Roman" w:cs="Times New Roman"/>
          <w:i/>
          <w:sz w:val="24"/>
          <w:szCs w:val="24"/>
          <w:lang w:eastAsia="en-US"/>
        </w:rPr>
        <w:lastRenderedPageBreak/>
        <w:drawing>
          <wp:inline distT="0" distB="0" distL="0" distR="0" wp14:anchorId="7887DB48" wp14:editId="0EF4522B">
            <wp:extent cx="2896870" cy="2838450"/>
            <wp:effectExtent l="171450" t="133350" r="360680" b="3048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2896870" cy="2838450"/>
                    </a:xfrm>
                    <a:prstGeom prst="rect">
                      <a:avLst/>
                    </a:prstGeom>
                    <a:ln>
                      <a:noFill/>
                    </a:ln>
                    <a:effectLst>
                      <a:outerShdw blurRad="292100" dist="139700" dir="2700000" algn="tl" rotWithShape="0">
                        <a:srgbClr val="333333">
                          <a:alpha val="65000"/>
                        </a:srgbClr>
                      </a:outerShdw>
                    </a:effectLst>
                  </pic:spPr>
                </pic:pic>
              </a:graphicData>
            </a:graphic>
          </wp:inline>
        </w:drawing>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The fourth step is about identifying the way to cope with the challenges. </w:t>
      </w:r>
      <w:proofErr w:type="gramStart"/>
      <w:r w:rsidRPr="009F5C62">
        <w:rPr>
          <w:rFonts w:ascii="Times New Roman" w:eastAsia="Calibri" w:hAnsi="Times New Roman" w:cs="Times New Roman"/>
          <w:sz w:val="24"/>
          <w:szCs w:val="24"/>
          <w:lang w:eastAsia="en-US"/>
        </w:rPr>
        <w:t>Actually</w:t>
      </w:r>
      <w:proofErr w:type="gramEnd"/>
      <w:r w:rsidRPr="009F5C62">
        <w:rPr>
          <w:rFonts w:ascii="Times New Roman" w:eastAsia="Calibri" w:hAnsi="Times New Roman" w:cs="Times New Roman"/>
          <w:sz w:val="24"/>
          <w:szCs w:val="24"/>
          <w:lang w:eastAsia="en-US"/>
        </w:rPr>
        <w:t xml:space="preserve"> a lot of facts such as reduction of customers’ demand, recession, price complications among the industry competitors take place within the regime and properly deal with these facts is truly required in order to maintain the leading position in the industry. </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In the below table, the strengths, weaknesses, opportunities, and threats of the mentioned retail based </w:t>
      </w:r>
      <w:proofErr w:type="spellStart"/>
      <w:r w:rsidRPr="009F5C62">
        <w:rPr>
          <w:rFonts w:ascii="Times New Roman" w:eastAsia="Calibri" w:hAnsi="Times New Roman" w:cs="Times New Roman"/>
          <w:sz w:val="24"/>
          <w:szCs w:val="24"/>
          <w:lang w:eastAsia="en-US"/>
        </w:rPr>
        <w:t>organisation</w:t>
      </w:r>
      <w:proofErr w:type="spellEnd"/>
      <w:r w:rsidRPr="009F5C62">
        <w:rPr>
          <w:rFonts w:ascii="Times New Roman" w:eastAsia="Calibri" w:hAnsi="Times New Roman" w:cs="Times New Roman"/>
          <w:sz w:val="24"/>
          <w:szCs w:val="24"/>
          <w:lang w:eastAsia="en-US"/>
        </w:rPr>
        <w:t xml:space="preserve">, </w:t>
      </w: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are mentioned in the appropriate manner-</w:t>
      </w:r>
    </w:p>
    <w:tbl>
      <w:tblPr>
        <w:tblStyle w:val="MediumList1-Accent3"/>
        <w:tblW w:w="0" w:type="auto"/>
        <w:tblLook w:val="04A0" w:firstRow="1" w:lastRow="0" w:firstColumn="1" w:lastColumn="0" w:noHBand="0" w:noVBand="1"/>
      </w:tblPr>
      <w:tblGrid>
        <w:gridCol w:w="4684"/>
        <w:gridCol w:w="4676"/>
      </w:tblGrid>
      <w:tr w:rsidR="009F5C62" w:rsidRPr="009F5C62" w:rsidTr="00DF18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Strengths </w:t>
            </w:r>
          </w:p>
        </w:tc>
        <w:tc>
          <w:tcPr>
            <w:tcW w:w="4788" w:type="dxa"/>
          </w:tcPr>
          <w:p w:rsidR="009F5C62" w:rsidRPr="009F5C62" w:rsidRDefault="009F5C62" w:rsidP="009F5C62">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Weaknesses </w:t>
            </w:r>
            <w:r w:rsidRPr="009F5C62">
              <w:rPr>
                <w:rFonts w:ascii="Times New Roman" w:eastAsia="Calibri" w:hAnsi="Times New Roman" w:cs="Times New Roman"/>
                <w:sz w:val="24"/>
                <w:szCs w:val="24"/>
                <w:lang w:eastAsia="en-US"/>
              </w:rPr>
              <w:tab/>
            </w:r>
          </w:p>
        </w:tc>
      </w:tr>
      <w:tr w:rsidR="009F5C62" w:rsidRPr="009F5C62" w:rsidTr="00DF18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proofErr w:type="spellStart"/>
            <w:r w:rsidRPr="009F5C62">
              <w:rPr>
                <w:rFonts w:ascii="Times New Roman" w:eastAsia="Calibri" w:hAnsi="Times New Roman" w:cs="Times New Roman"/>
                <w:sz w:val="24"/>
                <w:szCs w:val="24"/>
                <w:lang w:eastAsia="en-US"/>
              </w:rPr>
              <w:t>Screwfix</w:t>
            </w:r>
            <w:proofErr w:type="spellEnd"/>
            <w:r w:rsidRPr="009F5C62">
              <w:rPr>
                <w:rFonts w:ascii="Times New Roman" w:eastAsia="Calibri" w:hAnsi="Times New Roman" w:cs="Times New Roman"/>
                <w:sz w:val="24"/>
                <w:szCs w:val="24"/>
                <w:lang w:eastAsia="en-US"/>
              </w:rPr>
              <w:t xml:space="preserve"> has achieved a lot of success in the last couple of years only because of its brand value, quality products and low prices.</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It has gained huge popularity among the UK customers and paved a greater place in the industry. </w:t>
            </w:r>
            <w:r w:rsidRPr="009F5C62">
              <w:rPr>
                <w:rFonts w:ascii="Times New Roman" w:eastAsia="Calibri" w:hAnsi="Times New Roman" w:cs="Times New Roman"/>
                <w:sz w:val="24"/>
                <w:szCs w:val="24"/>
                <w:lang w:eastAsia="en-US"/>
              </w:rPr>
              <w:tab/>
            </w:r>
          </w:p>
        </w:tc>
        <w:tc>
          <w:tcPr>
            <w:tcW w:w="4788" w:type="dxa"/>
          </w:tcPr>
          <w:p w:rsidR="009F5C62" w:rsidRPr="009F5C62" w:rsidRDefault="009F5C62" w:rsidP="009F5C62">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The poor promotional regime has missed a lot of customers as a lot of people are unaware of its services and products. </w:t>
            </w:r>
          </w:p>
        </w:tc>
      </w:tr>
      <w:tr w:rsidR="009F5C62" w:rsidRPr="009F5C62" w:rsidTr="00DF1867">
        <w:tc>
          <w:tcPr>
            <w:cnfStyle w:val="001000000000" w:firstRow="0" w:lastRow="0" w:firstColumn="1" w:lastColumn="0" w:oddVBand="0" w:evenVBand="0" w:oddHBand="0" w:evenHBand="0" w:firstRowFirstColumn="0" w:firstRowLastColumn="0" w:lastRowFirstColumn="0" w:lastRowLastColumn="0"/>
            <w:tcW w:w="4788" w:type="dxa"/>
          </w:tcPr>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lastRenderedPageBreak/>
              <w:t xml:space="preserve">Opportunities </w:t>
            </w:r>
          </w:p>
        </w:tc>
        <w:tc>
          <w:tcPr>
            <w:tcW w:w="4788" w:type="dxa"/>
          </w:tcPr>
          <w:p w:rsidR="009F5C62" w:rsidRPr="009F5C62" w:rsidRDefault="009F5C62" w:rsidP="009F5C62">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Threats </w:t>
            </w:r>
          </w:p>
        </w:tc>
      </w:tr>
      <w:tr w:rsidR="009F5C62" w:rsidRPr="009F5C62" w:rsidTr="00DF18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The enhancement in the technological aspects can added greater dimension to its business making and profit regime. </w:t>
            </w:r>
          </w:p>
          <w:p w:rsidR="009F5C62" w:rsidRPr="009F5C62" w:rsidRDefault="009F5C62" w:rsidP="009F5C62">
            <w:pPr>
              <w:spacing w:after="200" w:line="360" w:lineRule="auto"/>
              <w:jc w:val="both"/>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Availing advanced technology can reach its services and products to all its target customers within a short span of time which directly increase the sale rate. </w:t>
            </w:r>
          </w:p>
        </w:tc>
        <w:tc>
          <w:tcPr>
            <w:tcW w:w="4788" w:type="dxa"/>
          </w:tcPr>
          <w:p w:rsidR="009F5C62" w:rsidRPr="009F5C62" w:rsidRDefault="009F5C62" w:rsidP="009F5C62">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The exit of the British businesses from the Europe caused uncertainty in the retail industry. </w:t>
            </w:r>
          </w:p>
          <w:p w:rsidR="009F5C62" w:rsidRPr="009F5C62" w:rsidRDefault="009F5C62" w:rsidP="009F5C62">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eastAsia="en-US"/>
              </w:rPr>
            </w:pPr>
          </w:p>
          <w:p w:rsidR="009F5C62" w:rsidRPr="009F5C62" w:rsidRDefault="009F5C62" w:rsidP="009F5C62">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lang w:eastAsia="en-US"/>
              </w:rPr>
            </w:pPr>
            <w:r w:rsidRPr="009F5C62">
              <w:rPr>
                <w:rFonts w:ascii="Times New Roman" w:eastAsia="Calibri" w:hAnsi="Times New Roman" w:cs="Times New Roman"/>
                <w:sz w:val="24"/>
                <w:szCs w:val="24"/>
                <w:lang w:eastAsia="en-US"/>
              </w:rPr>
              <w:t xml:space="preserve">Brexit is also considered as the cause of causing unfavorable transactional effect on profit boundaries. </w:t>
            </w:r>
          </w:p>
        </w:tc>
      </w:tr>
    </w:tbl>
    <w:p w:rsidR="0050231D" w:rsidRDefault="0050231D" w:rsidP="00362E73">
      <w:pPr>
        <w:spacing w:after="200" w:line="360" w:lineRule="auto"/>
        <w:jc w:val="both"/>
        <w:rPr>
          <w:rFonts w:ascii="Times New Roman" w:eastAsia="Calibri" w:hAnsi="Times New Roman" w:cs="Times New Roman"/>
          <w:sz w:val="24"/>
          <w:szCs w:val="24"/>
          <w:lang w:eastAsia="en-US"/>
        </w:rPr>
      </w:pPr>
    </w:p>
    <w:p w:rsidR="009F5C62" w:rsidRPr="0050231D" w:rsidRDefault="009F5C62" w:rsidP="00362E73">
      <w:pPr>
        <w:spacing w:after="200" w:line="360" w:lineRule="auto"/>
        <w:jc w:val="both"/>
        <w:rPr>
          <w:rFonts w:ascii="Times New Roman" w:eastAsia="Calibri" w:hAnsi="Times New Roman" w:cs="Times New Roman"/>
          <w:sz w:val="24"/>
          <w:szCs w:val="24"/>
          <w:lang w:eastAsia="en-US"/>
        </w:rPr>
      </w:pPr>
    </w:p>
    <w:p w:rsidR="00362E73" w:rsidRPr="00D52898" w:rsidRDefault="00842408" w:rsidP="00842408">
      <w:pPr>
        <w:pStyle w:val="Heading1"/>
        <w:rPr>
          <w:rFonts w:ascii="Times New Roman" w:eastAsia="Calibri" w:hAnsi="Times New Roman" w:cs="Times New Roman"/>
          <w:lang w:val="en-IN" w:eastAsia="en-US"/>
        </w:rPr>
      </w:pPr>
      <w:bookmarkStart w:id="10" w:name="_Conclusion"/>
      <w:bookmarkEnd w:id="10"/>
      <w:r w:rsidRPr="00D52898">
        <w:rPr>
          <w:rFonts w:ascii="Times New Roman" w:eastAsia="Calibri" w:hAnsi="Times New Roman" w:cs="Times New Roman"/>
          <w:lang w:val="en-IN" w:eastAsia="en-US"/>
        </w:rPr>
        <w:t>Conclusion</w:t>
      </w:r>
    </w:p>
    <w:p w:rsidR="00D52898" w:rsidRPr="00362E73" w:rsidRDefault="009F5C62" w:rsidP="00362E73">
      <w:pPr>
        <w:spacing w:after="200" w:line="360" w:lineRule="auto"/>
        <w:jc w:val="both"/>
        <w:rPr>
          <w:rFonts w:ascii="Times New Roman" w:eastAsia="Calibri" w:hAnsi="Times New Roman" w:cs="Times New Roman"/>
          <w:sz w:val="24"/>
          <w:szCs w:val="24"/>
          <w:lang w:val="en-IN" w:eastAsia="en-US"/>
        </w:rPr>
      </w:pPr>
      <w:r w:rsidRPr="009F5C62">
        <w:rPr>
          <w:rFonts w:ascii="Times New Roman" w:eastAsia="Calibri" w:hAnsi="Times New Roman" w:cs="Times New Roman"/>
          <w:sz w:val="24"/>
          <w:szCs w:val="24"/>
          <w:lang w:eastAsia="en-US"/>
        </w:rPr>
        <w:t xml:space="preserve">After the long discussion, the assignment has reached its conclusion point. In the entire assignment, the need and importance of strategy management has been properly analyzed. </w:t>
      </w:r>
      <w:proofErr w:type="gramStart"/>
      <w:r w:rsidRPr="009F5C62">
        <w:rPr>
          <w:rFonts w:ascii="Times New Roman" w:eastAsia="Calibri" w:hAnsi="Times New Roman" w:cs="Times New Roman"/>
          <w:sz w:val="24"/>
          <w:szCs w:val="24"/>
          <w:lang w:eastAsia="en-US"/>
        </w:rPr>
        <w:t>Actually, all</w:t>
      </w:r>
      <w:proofErr w:type="gramEnd"/>
      <w:r w:rsidRPr="009F5C62">
        <w:rPr>
          <w:rFonts w:ascii="Times New Roman" w:eastAsia="Calibri" w:hAnsi="Times New Roman" w:cs="Times New Roman"/>
          <w:sz w:val="24"/>
          <w:szCs w:val="24"/>
          <w:lang w:eastAsia="en-US"/>
        </w:rPr>
        <w:t xml:space="preserve"> the </w:t>
      </w:r>
      <w:proofErr w:type="spellStart"/>
      <w:r w:rsidRPr="009F5C62">
        <w:rPr>
          <w:rFonts w:ascii="Times New Roman" w:eastAsia="Calibri" w:hAnsi="Times New Roman" w:cs="Times New Roman"/>
          <w:sz w:val="24"/>
          <w:szCs w:val="24"/>
          <w:lang w:eastAsia="en-US"/>
        </w:rPr>
        <w:t>organisations</w:t>
      </w:r>
      <w:proofErr w:type="spellEnd"/>
      <w:r w:rsidRPr="009F5C62">
        <w:rPr>
          <w:rFonts w:ascii="Times New Roman" w:eastAsia="Calibri" w:hAnsi="Times New Roman" w:cs="Times New Roman"/>
          <w:sz w:val="24"/>
          <w:szCs w:val="24"/>
          <w:lang w:eastAsia="en-US"/>
        </w:rPr>
        <w:t xml:space="preserve"> need some specific strategies in order to run the business. And these strategies should get implemented after properly evaluating all the related factors of the business and industry. Appropriate strategies, proper employee support, right structure- all these things in one alignment accelerate the procedure of success.</w:t>
      </w:r>
    </w:p>
    <w:p w:rsidR="00D52898" w:rsidRPr="00D52898" w:rsidRDefault="00D52898" w:rsidP="00362E73">
      <w:pPr>
        <w:spacing w:after="200" w:line="360" w:lineRule="auto"/>
        <w:jc w:val="both"/>
        <w:rPr>
          <w:rFonts w:ascii="Times New Roman" w:eastAsia="Calibri" w:hAnsi="Times New Roman" w:cs="Times New Roman"/>
          <w:b/>
          <w:sz w:val="24"/>
          <w:szCs w:val="24"/>
          <w:lang w:val="en-IN" w:eastAsia="en-US"/>
        </w:rPr>
      </w:pPr>
      <w:bookmarkStart w:id="11" w:name="_RecommendationS"/>
      <w:bookmarkEnd w:id="11"/>
    </w:p>
    <w:p w:rsidR="00D52898" w:rsidRPr="00D52898" w:rsidRDefault="00D52898" w:rsidP="00362E73">
      <w:pPr>
        <w:spacing w:after="200" w:line="360" w:lineRule="auto"/>
        <w:jc w:val="both"/>
        <w:rPr>
          <w:rFonts w:ascii="Times New Roman" w:eastAsia="Calibri" w:hAnsi="Times New Roman" w:cs="Times New Roman"/>
          <w:b/>
          <w:sz w:val="24"/>
          <w:szCs w:val="24"/>
          <w:lang w:val="en-IN" w:eastAsia="en-US"/>
        </w:rPr>
      </w:pPr>
    </w:p>
    <w:p w:rsidR="00D52898" w:rsidRPr="00D52898" w:rsidRDefault="00D52898" w:rsidP="00362E73">
      <w:pPr>
        <w:spacing w:after="200" w:line="360" w:lineRule="auto"/>
        <w:jc w:val="both"/>
        <w:rPr>
          <w:rFonts w:ascii="Times New Roman" w:eastAsia="Calibri" w:hAnsi="Times New Roman" w:cs="Times New Roman"/>
          <w:b/>
          <w:sz w:val="24"/>
          <w:szCs w:val="24"/>
          <w:lang w:val="en-IN" w:eastAsia="en-US"/>
        </w:rPr>
      </w:pPr>
    </w:p>
    <w:p w:rsidR="00BD294D" w:rsidRDefault="00BD294D" w:rsidP="00362E73">
      <w:pPr>
        <w:spacing w:after="200" w:line="360" w:lineRule="auto"/>
        <w:jc w:val="both"/>
        <w:rPr>
          <w:rFonts w:ascii="Times New Roman" w:eastAsia="Calibri" w:hAnsi="Times New Roman" w:cs="Times New Roman"/>
          <w:b/>
          <w:sz w:val="24"/>
          <w:szCs w:val="24"/>
          <w:lang w:val="en-IN" w:eastAsia="en-US"/>
        </w:rPr>
      </w:pPr>
    </w:p>
    <w:p w:rsidR="009F5C62" w:rsidRDefault="009F5C62" w:rsidP="00362E73">
      <w:pPr>
        <w:spacing w:after="200" w:line="360" w:lineRule="auto"/>
        <w:jc w:val="both"/>
        <w:rPr>
          <w:rFonts w:ascii="Times New Roman" w:eastAsia="Calibri" w:hAnsi="Times New Roman" w:cs="Times New Roman"/>
          <w:b/>
          <w:sz w:val="24"/>
          <w:szCs w:val="24"/>
          <w:lang w:val="en-IN" w:eastAsia="en-US"/>
        </w:rPr>
      </w:pPr>
    </w:p>
    <w:p w:rsidR="00BD294D" w:rsidRPr="00362E73" w:rsidRDefault="00BD294D" w:rsidP="00362E73">
      <w:pPr>
        <w:spacing w:after="200" w:line="360" w:lineRule="auto"/>
        <w:jc w:val="both"/>
        <w:rPr>
          <w:rFonts w:ascii="Times New Roman" w:eastAsia="Calibri" w:hAnsi="Times New Roman" w:cs="Times New Roman"/>
          <w:b/>
          <w:sz w:val="24"/>
          <w:szCs w:val="24"/>
          <w:lang w:val="en-IN" w:eastAsia="en-US"/>
        </w:rPr>
      </w:pPr>
    </w:p>
    <w:p w:rsidR="00362E73" w:rsidRPr="00D52898" w:rsidRDefault="00362E73" w:rsidP="00842408">
      <w:pPr>
        <w:pStyle w:val="Heading1"/>
        <w:rPr>
          <w:rFonts w:ascii="Times New Roman" w:eastAsia="Calibri" w:hAnsi="Times New Roman" w:cs="Times New Roman"/>
          <w:lang w:val="en-IN" w:eastAsia="en-US"/>
        </w:rPr>
      </w:pPr>
      <w:bookmarkStart w:id="12" w:name="_References"/>
      <w:bookmarkEnd w:id="12"/>
      <w:r w:rsidRPr="00D52898">
        <w:rPr>
          <w:rFonts w:ascii="Times New Roman" w:eastAsia="Calibri" w:hAnsi="Times New Roman" w:cs="Times New Roman"/>
          <w:lang w:val="en-IN" w:eastAsia="en-US"/>
        </w:rPr>
        <w:lastRenderedPageBreak/>
        <w:t xml:space="preserve">References </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Armstrong, G., Kotler, P., Harker, M. and Brennan, R., 2015. </w:t>
      </w:r>
      <w:r w:rsidRPr="009F5C62">
        <w:rPr>
          <w:rFonts w:ascii="Times New Roman" w:eastAsia="Calibri" w:hAnsi="Times New Roman" w:cs="Times New Roman"/>
          <w:i/>
          <w:iCs/>
          <w:color w:val="000000"/>
          <w:sz w:val="24"/>
          <w:szCs w:val="24"/>
          <w:lang w:eastAsia="en-US"/>
        </w:rPr>
        <w:t>Marketing: an introduction</w:t>
      </w:r>
      <w:r w:rsidRPr="009F5C62">
        <w:rPr>
          <w:rFonts w:ascii="Times New Roman" w:eastAsia="Calibri" w:hAnsi="Times New Roman" w:cs="Times New Roman"/>
          <w:i/>
          <w:color w:val="000000"/>
          <w:sz w:val="24"/>
          <w:szCs w:val="24"/>
          <w:lang w:eastAsia="en-US"/>
        </w:rPr>
        <w:t>. Pearson Education.</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proofErr w:type="spellStart"/>
      <w:r w:rsidRPr="009F5C62">
        <w:rPr>
          <w:rFonts w:ascii="Times New Roman" w:eastAsia="Calibri" w:hAnsi="Times New Roman" w:cs="Times New Roman"/>
          <w:i/>
          <w:color w:val="000000"/>
          <w:sz w:val="24"/>
          <w:szCs w:val="24"/>
          <w:lang w:eastAsia="en-US"/>
        </w:rPr>
        <w:t>Dey</w:t>
      </w:r>
      <w:proofErr w:type="spellEnd"/>
      <w:r w:rsidRPr="009F5C62">
        <w:rPr>
          <w:rFonts w:ascii="Times New Roman" w:eastAsia="Calibri" w:hAnsi="Times New Roman" w:cs="Times New Roman"/>
          <w:i/>
          <w:color w:val="000000"/>
          <w:sz w:val="24"/>
          <w:szCs w:val="24"/>
          <w:lang w:eastAsia="en-US"/>
        </w:rPr>
        <w:t>, K., 2016. The fast food industry in the UK. Analysis of McDonalds with PESTEL, VRIN and Porter's Five Forces.</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Fine, S.H., 2017. Introduction to social marketing. In </w:t>
      </w:r>
      <w:r w:rsidRPr="009F5C62">
        <w:rPr>
          <w:rFonts w:ascii="Times New Roman" w:eastAsia="Calibri" w:hAnsi="Times New Roman" w:cs="Times New Roman"/>
          <w:i/>
          <w:iCs/>
          <w:color w:val="000000"/>
          <w:sz w:val="24"/>
          <w:szCs w:val="24"/>
          <w:lang w:eastAsia="en-US"/>
        </w:rPr>
        <w:t>Marketing the Public Sector</w:t>
      </w:r>
      <w:r w:rsidRPr="009F5C62">
        <w:rPr>
          <w:rFonts w:ascii="Times New Roman" w:eastAsia="Calibri" w:hAnsi="Times New Roman" w:cs="Times New Roman"/>
          <w:i/>
          <w:color w:val="000000"/>
          <w:sz w:val="24"/>
          <w:szCs w:val="24"/>
          <w:lang w:eastAsia="en-US"/>
        </w:rPr>
        <w:t> (pp. 1-12). Routledge.</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proofErr w:type="spellStart"/>
      <w:r w:rsidRPr="009F5C62">
        <w:rPr>
          <w:rFonts w:ascii="Times New Roman" w:eastAsia="Calibri" w:hAnsi="Times New Roman" w:cs="Times New Roman"/>
          <w:i/>
          <w:color w:val="000000"/>
          <w:sz w:val="24"/>
          <w:szCs w:val="24"/>
          <w:lang w:eastAsia="en-US"/>
        </w:rPr>
        <w:t>Fraj</w:t>
      </w:r>
      <w:proofErr w:type="spellEnd"/>
      <w:r w:rsidRPr="009F5C62">
        <w:rPr>
          <w:rFonts w:ascii="Times New Roman" w:eastAsia="Calibri" w:hAnsi="Times New Roman" w:cs="Times New Roman"/>
          <w:i/>
          <w:color w:val="000000"/>
          <w:sz w:val="24"/>
          <w:szCs w:val="24"/>
          <w:lang w:eastAsia="en-US"/>
        </w:rPr>
        <w:t xml:space="preserve">, E., </w:t>
      </w:r>
      <w:proofErr w:type="spellStart"/>
      <w:r w:rsidRPr="009F5C62">
        <w:rPr>
          <w:rFonts w:ascii="Times New Roman" w:eastAsia="Calibri" w:hAnsi="Times New Roman" w:cs="Times New Roman"/>
          <w:i/>
          <w:color w:val="000000"/>
          <w:sz w:val="24"/>
          <w:szCs w:val="24"/>
          <w:lang w:eastAsia="en-US"/>
        </w:rPr>
        <w:t>Matute</w:t>
      </w:r>
      <w:proofErr w:type="spellEnd"/>
      <w:r w:rsidRPr="009F5C62">
        <w:rPr>
          <w:rFonts w:ascii="Times New Roman" w:eastAsia="Calibri" w:hAnsi="Times New Roman" w:cs="Times New Roman"/>
          <w:i/>
          <w:color w:val="000000"/>
          <w:sz w:val="24"/>
          <w:szCs w:val="24"/>
          <w:lang w:eastAsia="en-US"/>
        </w:rPr>
        <w:t xml:space="preserve">, J. and </w:t>
      </w:r>
      <w:proofErr w:type="spellStart"/>
      <w:r w:rsidRPr="009F5C62">
        <w:rPr>
          <w:rFonts w:ascii="Times New Roman" w:eastAsia="Calibri" w:hAnsi="Times New Roman" w:cs="Times New Roman"/>
          <w:i/>
          <w:color w:val="000000"/>
          <w:sz w:val="24"/>
          <w:szCs w:val="24"/>
          <w:lang w:eastAsia="en-US"/>
        </w:rPr>
        <w:t>Melero</w:t>
      </w:r>
      <w:proofErr w:type="spellEnd"/>
      <w:r w:rsidRPr="009F5C62">
        <w:rPr>
          <w:rFonts w:ascii="Times New Roman" w:eastAsia="Calibri" w:hAnsi="Times New Roman" w:cs="Times New Roman"/>
          <w:i/>
          <w:color w:val="000000"/>
          <w:sz w:val="24"/>
          <w:szCs w:val="24"/>
          <w:lang w:eastAsia="en-US"/>
        </w:rPr>
        <w:t>, I., 2015. Environmental strategies and organizational competitiveness in the hotel industry: The role of learning and innovation as determinants of environmental success. </w:t>
      </w:r>
      <w:r w:rsidRPr="009F5C62">
        <w:rPr>
          <w:rFonts w:ascii="Times New Roman" w:eastAsia="Calibri" w:hAnsi="Times New Roman" w:cs="Times New Roman"/>
          <w:i/>
          <w:iCs/>
          <w:color w:val="000000"/>
          <w:sz w:val="24"/>
          <w:szCs w:val="24"/>
          <w:lang w:eastAsia="en-US"/>
        </w:rPr>
        <w:t>Tourism Management</w:t>
      </w:r>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46</w:t>
      </w:r>
      <w:r w:rsidRPr="009F5C62">
        <w:rPr>
          <w:rFonts w:ascii="Times New Roman" w:eastAsia="Calibri" w:hAnsi="Times New Roman" w:cs="Times New Roman"/>
          <w:i/>
          <w:color w:val="000000"/>
          <w:sz w:val="24"/>
          <w:szCs w:val="24"/>
          <w:lang w:eastAsia="en-US"/>
        </w:rPr>
        <w:t>, pp.30-42.</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proofErr w:type="spellStart"/>
      <w:r w:rsidRPr="009F5C62">
        <w:rPr>
          <w:rFonts w:ascii="Times New Roman" w:eastAsia="Calibri" w:hAnsi="Times New Roman" w:cs="Times New Roman"/>
          <w:i/>
          <w:color w:val="000000"/>
          <w:sz w:val="24"/>
          <w:szCs w:val="24"/>
          <w:lang w:eastAsia="en-US"/>
        </w:rPr>
        <w:t>Goetsch</w:t>
      </w:r>
      <w:proofErr w:type="spellEnd"/>
      <w:r w:rsidRPr="009F5C62">
        <w:rPr>
          <w:rFonts w:ascii="Times New Roman" w:eastAsia="Calibri" w:hAnsi="Times New Roman" w:cs="Times New Roman"/>
          <w:i/>
          <w:color w:val="000000"/>
          <w:sz w:val="24"/>
          <w:szCs w:val="24"/>
          <w:lang w:eastAsia="en-US"/>
        </w:rPr>
        <w:t>, D.L. and Davis, S.B., 2014. </w:t>
      </w:r>
      <w:r w:rsidRPr="009F5C62">
        <w:rPr>
          <w:rFonts w:ascii="Times New Roman" w:eastAsia="Calibri" w:hAnsi="Times New Roman" w:cs="Times New Roman"/>
          <w:i/>
          <w:iCs/>
          <w:color w:val="000000"/>
          <w:sz w:val="24"/>
          <w:szCs w:val="24"/>
          <w:lang w:eastAsia="en-US"/>
        </w:rPr>
        <w:t>Quality management for organizational excellence</w:t>
      </w:r>
      <w:r w:rsidRPr="009F5C62">
        <w:rPr>
          <w:rFonts w:ascii="Times New Roman" w:eastAsia="Calibri" w:hAnsi="Times New Roman" w:cs="Times New Roman"/>
          <w:i/>
          <w:color w:val="000000"/>
          <w:sz w:val="24"/>
          <w:szCs w:val="24"/>
          <w:lang w:eastAsia="en-US"/>
        </w:rPr>
        <w:t xml:space="preserve">. Upper Saddle River, NJ: </w:t>
      </w:r>
      <w:proofErr w:type="spellStart"/>
      <w:r w:rsidRPr="009F5C62">
        <w:rPr>
          <w:rFonts w:ascii="Times New Roman" w:eastAsia="Calibri" w:hAnsi="Times New Roman" w:cs="Times New Roman"/>
          <w:i/>
          <w:color w:val="000000"/>
          <w:sz w:val="24"/>
          <w:szCs w:val="24"/>
          <w:lang w:eastAsia="en-US"/>
        </w:rPr>
        <w:t>pearson</w:t>
      </w:r>
      <w:proofErr w:type="spellEnd"/>
      <w:r w:rsidRPr="009F5C62">
        <w:rPr>
          <w:rFonts w:ascii="Times New Roman" w:eastAsia="Calibri" w:hAnsi="Times New Roman" w:cs="Times New Roman"/>
          <w:i/>
          <w:color w:val="000000"/>
          <w:sz w:val="24"/>
          <w:szCs w:val="24"/>
          <w:lang w:eastAsia="en-US"/>
        </w:rPr>
        <w:t>.</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Grundy, T.D., 2017. </w:t>
      </w:r>
      <w:r w:rsidRPr="009F5C62">
        <w:rPr>
          <w:rFonts w:ascii="Times New Roman" w:eastAsia="Calibri" w:hAnsi="Times New Roman" w:cs="Times New Roman"/>
          <w:i/>
          <w:iCs/>
          <w:color w:val="000000"/>
          <w:sz w:val="24"/>
          <w:szCs w:val="24"/>
          <w:lang w:eastAsia="en-US"/>
        </w:rPr>
        <w:t>Dynamic Competitive Strategy: Turning Strategy Upside Down</w:t>
      </w:r>
      <w:r w:rsidRPr="009F5C62">
        <w:rPr>
          <w:rFonts w:ascii="Times New Roman" w:eastAsia="Calibri" w:hAnsi="Times New Roman" w:cs="Times New Roman"/>
          <w:i/>
          <w:color w:val="000000"/>
          <w:sz w:val="24"/>
          <w:szCs w:val="24"/>
          <w:lang w:eastAsia="en-US"/>
        </w:rPr>
        <w:t>. Routledge.</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Gupta, M., 2015. Strategy Formulation for Performance Improvement of Indian Corrugated Industry: An Application of SWOT Analysis and QSPM Matrix. </w:t>
      </w:r>
      <w:r w:rsidRPr="009F5C62">
        <w:rPr>
          <w:rFonts w:ascii="Times New Roman" w:eastAsia="Calibri" w:hAnsi="Times New Roman" w:cs="Times New Roman"/>
          <w:i/>
          <w:iCs/>
          <w:color w:val="000000"/>
          <w:sz w:val="24"/>
          <w:szCs w:val="24"/>
          <w:lang w:eastAsia="en-US"/>
        </w:rPr>
        <w:t>Journal of Applied Packaging Research</w:t>
      </w:r>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7</w:t>
      </w:r>
      <w:r w:rsidRPr="009F5C62">
        <w:rPr>
          <w:rFonts w:ascii="Times New Roman" w:eastAsia="Calibri" w:hAnsi="Times New Roman" w:cs="Times New Roman"/>
          <w:i/>
          <w:color w:val="000000"/>
          <w:sz w:val="24"/>
          <w:szCs w:val="24"/>
          <w:lang w:eastAsia="en-US"/>
        </w:rPr>
        <w:t>(3), p.3.</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Hammad, A., 2015. Strategic Change and Its Management to Expand Business Through Implementation of Models: A Case Study of Boots UK.</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proofErr w:type="spellStart"/>
      <w:r w:rsidRPr="009F5C62">
        <w:rPr>
          <w:rFonts w:ascii="Times New Roman" w:eastAsia="Calibri" w:hAnsi="Times New Roman" w:cs="Times New Roman"/>
          <w:i/>
          <w:color w:val="000000"/>
          <w:sz w:val="24"/>
          <w:szCs w:val="24"/>
          <w:lang w:eastAsia="en-US"/>
        </w:rPr>
        <w:t>Kalwar</w:t>
      </w:r>
      <w:proofErr w:type="spellEnd"/>
      <w:r w:rsidRPr="009F5C62">
        <w:rPr>
          <w:rFonts w:ascii="Times New Roman" w:eastAsia="Calibri" w:hAnsi="Times New Roman" w:cs="Times New Roman"/>
          <w:i/>
          <w:color w:val="000000"/>
          <w:sz w:val="24"/>
          <w:szCs w:val="24"/>
          <w:lang w:eastAsia="en-US"/>
        </w:rPr>
        <w:t xml:space="preserve">, S., Dali, M.M. and Hassan, N., 2018. Development Framework for </w:t>
      </w:r>
      <w:proofErr w:type="spellStart"/>
      <w:r w:rsidRPr="009F5C62">
        <w:rPr>
          <w:rFonts w:ascii="Times New Roman" w:eastAsia="Calibri" w:hAnsi="Times New Roman" w:cs="Times New Roman"/>
          <w:i/>
          <w:color w:val="000000"/>
          <w:sz w:val="24"/>
          <w:szCs w:val="24"/>
          <w:lang w:eastAsia="en-US"/>
        </w:rPr>
        <w:t>Agro</w:t>
      </w:r>
      <w:proofErr w:type="spellEnd"/>
      <w:r w:rsidRPr="009F5C62">
        <w:rPr>
          <w:rFonts w:ascii="Times New Roman" w:eastAsia="Calibri" w:hAnsi="Times New Roman" w:cs="Times New Roman"/>
          <w:i/>
          <w:color w:val="000000"/>
          <w:sz w:val="24"/>
          <w:szCs w:val="24"/>
          <w:lang w:eastAsia="en-US"/>
        </w:rPr>
        <w:t>-Based Industries in Secondary Cities of Sindh Province, Pakistan: SWOT Analysis of Ten-Year Perspective and Medium-Term Development Framework Plans. </w:t>
      </w:r>
      <w:r w:rsidRPr="009F5C62">
        <w:rPr>
          <w:rFonts w:ascii="Times New Roman" w:eastAsia="Calibri" w:hAnsi="Times New Roman" w:cs="Times New Roman"/>
          <w:i/>
          <w:iCs/>
          <w:color w:val="000000"/>
          <w:sz w:val="24"/>
          <w:szCs w:val="24"/>
          <w:lang w:eastAsia="en-US"/>
        </w:rPr>
        <w:t>Sustainability</w:t>
      </w:r>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10</w:t>
      </w:r>
      <w:r w:rsidRPr="009F5C62">
        <w:rPr>
          <w:rFonts w:ascii="Times New Roman" w:eastAsia="Calibri" w:hAnsi="Times New Roman" w:cs="Times New Roman"/>
          <w:i/>
          <w:color w:val="000000"/>
          <w:sz w:val="24"/>
          <w:szCs w:val="24"/>
          <w:lang w:eastAsia="en-US"/>
        </w:rPr>
        <w:t>(4), p.1197.</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 xml:space="preserve">Khan, M.T., 2014. The concept </w:t>
      </w:r>
      <w:proofErr w:type="spellStart"/>
      <w:r w:rsidRPr="009F5C62">
        <w:rPr>
          <w:rFonts w:ascii="Times New Roman" w:eastAsia="Calibri" w:hAnsi="Times New Roman" w:cs="Times New Roman"/>
          <w:i/>
          <w:color w:val="000000"/>
          <w:sz w:val="24"/>
          <w:szCs w:val="24"/>
          <w:lang w:eastAsia="en-US"/>
        </w:rPr>
        <w:t>of'marketing</w:t>
      </w:r>
      <w:proofErr w:type="spellEnd"/>
      <w:r w:rsidRPr="009F5C62">
        <w:rPr>
          <w:rFonts w:ascii="Times New Roman" w:eastAsia="Calibri" w:hAnsi="Times New Roman" w:cs="Times New Roman"/>
          <w:i/>
          <w:color w:val="000000"/>
          <w:sz w:val="24"/>
          <w:szCs w:val="24"/>
          <w:lang w:eastAsia="en-US"/>
        </w:rPr>
        <w:t xml:space="preserve"> </w:t>
      </w:r>
      <w:proofErr w:type="spellStart"/>
      <w:r w:rsidRPr="009F5C62">
        <w:rPr>
          <w:rFonts w:ascii="Times New Roman" w:eastAsia="Calibri" w:hAnsi="Times New Roman" w:cs="Times New Roman"/>
          <w:i/>
          <w:color w:val="000000"/>
          <w:sz w:val="24"/>
          <w:szCs w:val="24"/>
          <w:lang w:eastAsia="en-US"/>
        </w:rPr>
        <w:t>mix'and</w:t>
      </w:r>
      <w:proofErr w:type="spellEnd"/>
      <w:r w:rsidRPr="009F5C62">
        <w:rPr>
          <w:rFonts w:ascii="Times New Roman" w:eastAsia="Calibri" w:hAnsi="Times New Roman" w:cs="Times New Roman"/>
          <w:i/>
          <w:color w:val="000000"/>
          <w:sz w:val="24"/>
          <w:szCs w:val="24"/>
          <w:lang w:eastAsia="en-US"/>
        </w:rPr>
        <w:t xml:space="preserve"> its elements (a conceptual review paper). </w:t>
      </w:r>
      <w:r w:rsidRPr="009F5C62">
        <w:rPr>
          <w:rFonts w:ascii="Times New Roman" w:eastAsia="Calibri" w:hAnsi="Times New Roman" w:cs="Times New Roman"/>
          <w:i/>
          <w:iCs/>
          <w:color w:val="000000"/>
          <w:sz w:val="24"/>
          <w:szCs w:val="24"/>
          <w:lang w:eastAsia="en-US"/>
        </w:rPr>
        <w:t>International journal of information, business and management</w:t>
      </w:r>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6</w:t>
      </w:r>
      <w:r w:rsidRPr="009F5C62">
        <w:rPr>
          <w:rFonts w:ascii="Times New Roman" w:eastAsia="Calibri" w:hAnsi="Times New Roman" w:cs="Times New Roman"/>
          <w:i/>
          <w:color w:val="000000"/>
          <w:sz w:val="24"/>
          <w:szCs w:val="24"/>
          <w:lang w:eastAsia="en-US"/>
        </w:rPr>
        <w:t>(2), p.95.</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Kotler, P., 2015. </w:t>
      </w:r>
      <w:r w:rsidRPr="009F5C62">
        <w:rPr>
          <w:rFonts w:ascii="Times New Roman" w:eastAsia="Calibri" w:hAnsi="Times New Roman" w:cs="Times New Roman"/>
          <w:i/>
          <w:iCs/>
          <w:color w:val="000000"/>
          <w:sz w:val="24"/>
          <w:szCs w:val="24"/>
          <w:lang w:eastAsia="en-US"/>
        </w:rPr>
        <w:t>Framework for marketing management</w:t>
      </w:r>
      <w:r w:rsidRPr="009F5C62">
        <w:rPr>
          <w:rFonts w:ascii="Times New Roman" w:eastAsia="Calibri" w:hAnsi="Times New Roman" w:cs="Times New Roman"/>
          <w:i/>
          <w:color w:val="000000"/>
          <w:sz w:val="24"/>
          <w:szCs w:val="24"/>
          <w:lang w:eastAsia="en-US"/>
        </w:rPr>
        <w:t>. Pearson Education India.</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lastRenderedPageBreak/>
        <w:t>Mills, A.J., 2017. Studying the Gendering of Organizational Culture over Time: Concerns, Issues, and Strategies</w:t>
      </w:r>
      <w:r w:rsidRPr="009F5C62">
        <w:rPr>
          <w:rFonts w:ascii="Segoe UI Symbol" w:eastAsia="Calibri" w:hAnsi="Segoe UI Symbol" w:cs="Segoe UI Symbol"/>
          <w:i/>
          <w:color w:val="000000"/>
          <w:sz w:val="24"/>
          <w:szCs w:val="24"/>
          <w:lang w:eastAsia="en-US"/>
        </w:rPr>
        <w:t>☆</w:t>
      </w:r>
      <w:r w:rsidRPr="009F5C62">
        <w:rPr>
          <w:rFonts w:ascii="Times New Roman" w:eastAsia="Calibri" w:hAnsi="Times New Roman" w:cs="Times New Roman"/>
          <w:i/>
          <w:color w:val="000000"/>
          <w:sz w:val="24"/>
          <w:szCs w:val="24"/>
          <w:lang w:eastAsia="en-US"/>
        </w:rPr>
        <w:t>. In </w:t>
      </w:r>
      <w:r w:rsidRPr="009F5C62">
        <w:rPr>
          <w:rFonts w:ascii="Times New Roman" w:eastAsia="Calibri" w:hAnsi="Times New Roman" w:cs="Times New Roman"/>
          <w:i/>
          <w:iCs/>
          <w:color w:val="000000"/>
          <w:sz w:val="24"/>
          <w:szCs w:val="24"/>
          <w:lang w:eastAsia="en-US"/>
        </w:rPr>
        <w:t>Insights and Research on the Study of Gender and Intersectionality in International Airline Cultures</w:t>
      </w:r>
      <w:r w:rsidRPr="009F5C62">
        <w:rPr>
          <w:rFonts w:ascii="Times New Roman" w:eastAsia="Calibri" w:hAnsi="Times New Roman" w:cs="Times New Roman"/>
          <w:i/>
          <w:color w:val="000000"/>
          <w:sz w:val="24"/>
          <w:szCs w:val="24"/>
          <w:lang w:eastAsia="en-US"/>
        </w:rPr>
        <w:t> (pp. 71-91). Emerald Publishing Limited.</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Rahman, M.M., 2015. Critical analysis of the influence of discount retailers on Tesco plc in the UK.</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proofErr w:type="spellStart"/>
      <w:r w:rsidRPr="009F5C62">
        <w:rPr>
          <w:rFonts w:ascii="Times New Roman" w:eastAsia="Calibri" w:hAnsi="Times New Roman" w:cs="Times New Roman"/>
          <w:i/>
          <w:color w:val="000000"/>
          <w:sz w:val="24"/>
          <w:szCs w:val="24"/>
          <w:lang w:eastAsia="en-US"/>
        </w:rPr>
        <w:t>Ryke</w:t>
      </w:r>
      <w:proofErr w:type="spellEnd"/>
      <w:r w:rsidRPr="009F5C62">
        <w:rPr>
          <w:rFonts w:ascii="Times New Roman" w:eastAsia="Calibri" w:hAnsi="Times New Roman" w:cs="Times New Roman"/>
          <w:i/>
          <w:color w:val="000000"/>
          <w:sz w:val="24"/>
          <w:szCs w:val="24"/>
          <w:lang w:eastAsia="en-US"/>
        </w:rPr>
        <w:t xml:space="preserve">, E.H., van </w:t>
      </w:r>
      <w:proofErr w:type="spellStart"/>
      <w:r w:rsidRPr="009F5C62">
        <w:rPr>
          <w:rFonts w:ascii="Times New Roman" w:eastAsia="Calibri" w:hAnsi="Times New Roman" w:cs="Times New Roman"/>
          <w:i/>
          <w:color w:val="000000"/>
          <w:sz w:val="24"/>
          <w:szCs w:val="24"/>
          <w:lang w:eastAsia="en-US"/>
        </w:rPr>
        <w:t>Eeden</w:t>
      </w:r>
      <w:proofErr w:type="spellEnd"/>
      <w:r w:rsidRPr="009F5C62">
        <w:rPr>
          <w:rFonts w:ascii="Times New Roman" w:eastAsia="Calibri" w:hAnsi="Times New Roman" w:cs="Times New Roman"/>
          <w:i/>
          <w:color w:val="000000"/>
          <w:sz w:val="24"/>
          <w:szCs w:val="24"/>
          <w:lang w:eastAsia="en-US"/>
        </w:rPr>
        <w:t>, E.S., Koen, V. and Bain, E.G., 2015. Application of SWOT analysis to explore impressions of researchers involved in an integrative multidisciplinary health and wellbeing study. </w:t>
      </w:r>
      <w:r w:rsidRPr="009F5C62">
        <w:rPr>
          <w:rFonts w:ascii="Times New Roman" w:eastAsia="Calibri" w:hAnsi="Times New Roman" w:cs="Times New Roman"/>
          <w:i/>
          <w:iCs/>
          <w:color w:val="000000"/>
          <w:sz w:val="24"/>
          <w:szCs w:val="24"/>
          <w:lang w:eastAsia="en-US"/>
        </w:rPr>
        <w:t>Journal of Multidisciplinary Research</w:t>
      </w:r>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7</w:t>
      </w:r>
      <w:r w:rsidRPr="009F5C62">
        <w:rPr>
          <w:rFonts w:ascii="Times New Roman" w:eastAsia="Calibri" w:hAnsi="Times New Roman" w:cs="Times New Roman"/>
          <w:i/>
          <w:color w:val="000000"/>
          <w:sz w:val="24"/>
          <w:szCs w:val="24"/>
          <w:lang w:eastAsia="en-US"/>
        </w:rPr>
        <w:t>(3), p.39.</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 xml:space="preserve">Santos, N. and </w:t>
      </w:r>
      <w:proofErr w:type="spellStart"/>
      <w:r w:rsidRPr="009F5C62">
        <w:rPr>
          <w:rFonts w:ascii="Times New Roman" w:eastAsia="Calibri" w:hAnsi="Times New Roman" w:cs="Times New Roman"/>
          <w:i/>
          <w:color w:val="000000"/>
          <w:sz w:val="24"/>
          <w:szCs w:val="24"/>
          <w:lang w:eastAsia="en-US"/>
        </w:rPr>
        <w:t>Laczniak</w:t>
      </w:r>
      <w:proofErr w:type="spellEnd"/>
      <w:r w:rsidRPr="009F5C62">
        <w:rPr>
          <w:rFonts w:ascii="Times New Roman" w:eastAsia="Calibri" w:hAnsi="Times New Roman" w:cs="Times New Roman"/>
          <w:i/>
          <w:color w:val="000000"/>
          <w:sz w:val="24"/>
          <w:szCs w:val="24"/>
          <w:lang w:eastAsia="en-US"/>
        </w:rPr>
        <w:t>, G., 2015. Marketing to the poor: A SWOT analysis of the Market Construction Model for engaging impoverished market segments. </w:t>
      </w:r>
      <w:r w:rsidRPr="009F5C62">
        <w:rPr>
          <w:rFonts w:ascii="Times New Roman" w:eastAsia="Calibri" w:hAnsi="Times New Roman" w:cs="Times New Roman"/>
          <w:i/>
          <w:iCs/>
          <w:color w:val="000000"/>
          <w:sz w:val="24"/>
          <w:szCs w:val="24"/>
          <w:lang w:eastAsia="en-US"/>
        </w:rPr>
        <w:t>Social Business</w:t>
      </w:r>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5</w:t>
      </w:r>
      <w:r w:rsidRPr="009F5C62">
        <w:rPr>
          <w:rFonts w:ascii="Times New Roman" w:eastAsia="Calibri" w:hAnsi="Times New Roman" w:cs="Times New Roman"/>
          <w:i/>
          <w:color w:val="000000"/>
          <w:sz w:val="24"/>
          <w:szCs w:val="24"/>
          <w:lang w:eastAsia="en-US"/>
        </w:rPr>
        <w:t>(2).</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proofErr w:type="spellStart"/>
      <w:r w:rsidRPr="009F5C62">
        <w:rPr>
          <w:rFonts w:ascii="Times New Roman" w:eastAsia="Calibri" w:hAnsi="Times New Roman" w:cs="Times New Roman"/>
          <w:i/>
          <w:color w:val="000000"/>
          <w:sz w:val="24"/>
          <w:szCs w:val="24"/>
          <w:lang w:eastAsia="en-US"/>
        </w:rPr>
        <w:t>Sarooghi</w:t>
      </w:r>
      <w:proofErr w:type="spellEnd"/>
      <w:r w:rsidRPr="009F5C62">
        <w:rPr>
          <w:rFonts w:ascii="Times New Roman" w:eastAsia="Calibri" w:hAnsi="Times New Roman" w:cs="Times New Roman"/>
          <w:i/>
          <w:color w:val="000000"/>
          <w:sz w:val="24"/>
          <w:szCs w:val="24"/>
          <w:lang w:eastAsia="en-US"/>
        </w:rPr>
        <w:t xml:space="preserve">, H., </w:t>
      </w:r>
      <w:proofErr w:type="spellStart"/>
      <w:r w:rsidRPr="009F5C62">
        <w:rPr>
          <w:rFonts w:ascii="Times New Roman" w:eastAsia="Calibri" w:hAnsi="Times New Roman" w:cs="Times New Roman"/>
          <w:i/>
          <w:color w:val="000000"/>
          <w:sz w:val="24"/>
          <w:szCs w:val="24"/>
          <w:lang w:eastAsia="en-US"/>
        </w:rPr>
        <w:t>Libaers</w:t>
      </w:r>
      <w:proofErr w:type="spellEnd"/>
      <w:r w:rsidRPr="009F5C62">
        <w:rPr>
          <w:rFonts w:ascii="Times New Roman" w:eastAsia="Calibri" w:hAnsi="Times New Roman" w:cs="Times New Roman"/>
          <w:i/>
          <w:color w:val="000000"/>
          <w:sz w:val="24"/>
          <w:szCs w:val="24"/>
          <w:lang w:eastAsia="en-US"/>
        </w:rPr>
        <w:t xml:space="preserve">, D. and </w:t>
      </w:r>
      <w:proofErr w:type="spellStart"/>
      <w:r w:rsidRPr="009F5C62">
        <w:rPr>
          <w:rFonts w:ascii="Times New Roman" w:eastAsia="Calibri" w:hAnsi="Times New Roman" w:cs="Times New Roman"/>
          <w:i/>
          <w:color w:val="000000"/>
          <w:sz w:val="24"/>
          <w:szCs w:val="24"/>
          <w:lang w:eastAsia="en-US"/>
        </w:rPr>
        <w:t>Burkemper</w:t>
      </w:r>
      <w:proofErr w:type="spellEnd"/>
      <w:r w:rsidRPr="009F5C62">
        <w:rPr>
          <w:rFonts w:ascii="Times New Roman" w:eastAsia="Calibri" w:hAnsi="Times New Roman" w:cs="Times New Roman"/>
          <w:i/>
          <w:color w:val="000000"/>
          <w:sz w:val="24"/>
          <w:szCs w:val="24"/>
          <w:lang w:eastAsia="en-US"/>
        </w:rPr>
        <w:t>, A., 2015. Examining the relationship between creativity and innovation: A meta-analysis of organizational, cultural, and environmental factors. </w:t>
      </w:r>
      <w:r w:rsidRPr="009F5C62">
        <w:rPr>
          <w:rFonts w:ascii="Times New Roman" w:eastAsia="Calibri" w:hAnsi="Times New Roman" w:cs="Times New Roman"/>
          <w:i/>
          <w:iCs/>
          <w:color w:val="000000"/>
          <w:sz w:val="24"/>
          <w:szCs w:val="24"/>
          <w:lang w:eastAsia="en-US"/>
        </w:rPr>
        <w:t>Journal of business venturing</w:t>
      </w:r>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30</w:t>
      </w:r>
      <w:r w:rsidRPr="009F5C62">
        <w:rPr>
          <w:rFonts w:ascii="Times New Roman" w:eastAsia="Calibri" w:hAnsi="Times New Roman" w:cs="Times New Roman"/>
          <w:i/>
          <w:color w:val="000000"/>
          <w:sz w:val="24"/>
          <w:szCs w:val="24"/>
          <w:lang w:eastAsia="en-US"/>
        </w:rPr>
        <w:t>(5), pp.714-731.</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Senge, P.M., 2014. </w:t>
      </w:r>
      <w:r w:rsidRPr="009F5C62">
        <w:rPr>
          <w:rFonts w:ascii="Times New Roman" w:eastAsia="Calibri" w:hAnsi="Times New Roman" w:cs="Times New Roman"/>
          <w:i/>
          <w:iCs/>
          <w:color w:val="000000"/>
          <w:sz w:val="24"/>
          <w:szCs w:val="24"/>
          <w:lang w:eastAsia="en-US"/>
        </w:rPr>
        <w:t xml:space="preserve">The fifth discipline </w:t>
      </w:r>
      <w:proofErr w:type="spellStart"/>
      <w:r w:rsidRPr="009F5C62">
        <w:rPr>
          <w:rFonts w:ascii="Times New Roman" w:eastAsia="Calibri" w:hAnsi="Times New Roman" w:cs="Times New Roman"/>
          <w:i/>
          <w:iCs/>
          <w:color w:val="000000"/>
          <w:sz w:val="24"/>
          <w:szCs w:val="24"/>
          <w:lang w:eastAsia="en-US"/>
        </w:rPr>
        <w:t>fieldbook</w:t>
      </w:r>
      <w:proofErr w:type="spellEnd"/>
      <w:r w:rsidRPr="009F5C62">
        <w:rPr>
          <w:rFonts w:ascii="Times New Roman" w:eastAsia="Calibri" w:hAnsi="Times New Roman" w:cs="Times New Roman"/>
          <w:i/>
          <w:iCs/>
          <w:color w:val="000000"/>
          <w:sz w:val="24"/>
          <w:szCs w:val="24"/>
          <w:lang w:eastAsia="en-US"/>
        </w:rPr>
        <w:t>: Strategies and tools for building a learning organization</w:t>
      </w:r>
      <w:r w:rsidRPr="009F5C62">
        <w:rPr>
          <w:rFonts w:ascii="Times New Roman" w:eastAsia="Calibri" w:hAnsi="Times New Roman" w:cs="Times New Roman"/>
          <w:i/>
          <w:color w:val="000000"/>
          <w:sz w:val="24"/>
          <w:szCs w:val="24"/>
          <w:lang w:eastAsia="en-US"/>
        </w:rPr>
        <w:t>. Crown Business.</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 xml:space="preserve">Thompson, J. and </w:t>
      </w:r>
      <w:proofErr w:type="spellStart"/>
      <w:r w:rsidRPr="009F5C62">
        <w:rPr>
          <w:rFonts w:ascii="Times New Roman" w:eastAsia="Calibri" w:hAnsi="Times New Roman" w:cs="Times New Roman"/>
          <w:i/>
          <w:color w:val="000000"/>
          <w:sz w:val="24"/>
          <w:szCs w:val="24"/>
          <w:lang w:eastAsia="en-US"/>
        </w:rPr>
        <w:t>McLarney</w:t>
      </w:r>
      <w:proofErr w:type="spellEnd"/>
      <w:r w:rsidRPr="009F5C62">
        <w:rPr>
          <w:rFonts w:ascii="Times New Roman" w:eastAsia="Calibri" w:hAnsi="Times New Roman" w:cs="Times New Roman"/>
          <w:i/>
          <w:color w:val="000000"/>
          <w:sz w:val="24"/>
          <w:szCs w:val="24"/>
          <w:lang w:eastAsia="en-US"/>
        </w:rPr>
        <w:t xml:space="preserve">, C., 2017. What effects will the strategy changes undertaken by next Plc have on themselves and their competition in the UK Clothing Retail </w:t>
      </w:r>
      <w:proofErr w:type="gramStart"/>
      <w:r w:rsidRPr="009F5C62">
        <w:rPr>
          <w:rFonts w:ascii="Times New Roman" w:eastAsia="Calibri" w:hAnsi="Times New Roman" w:cs="Times New Roman"/>
          <w:i/>
          <w:color w:val="000000"/>
          <w:sz w:val="24"/>
          <w:szCs w:val="24"/>
          <w:lang w:eastAsia="en-US"/>
        </w:rPr>
        <w:t>Market?.</w:t>
      </w:r>
      <w:proofErr w:type="gramEnd"/>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Journal of Commerce and Management Thought</w:t>
      </w:r>
      <w:r w:rsidRPr="009F5C62">
        <w:rPr>
          <w:rFonts w:ascii="Times New Roman" w:eastAsia="Calibri" w:hAnsi="Times New Roman" w:cs="Times New Roman"/>
          <w:i/>
          <w:color w:val="000000"/>
          <w:sz w:val="24"/>
          <w:szCs w:val="24"/>
          <w:lang w:eastAsia="en-US"/>
        </w:rPr>
        <w:t>, </w:t>
      </w:r>
      <w:r w:rsidRPr="009F5C62">
        <w:rPr>
          <w:rFonts w:ascii="Times New Roman" w:eastAsia="Calibri" w:hAnsi="Times New Roman" w:cs="Times New Roman"/>
          <w:i/>
          <w:iCs/>
          <w:color w:val="000000"/>
          <w:sz w:val="24"/>
          <w:szCs w:val="24"/>
          <w:lang w:eastAsia="en-US"/>
        </w:rPr>
        <w:t>8</w:t>
      </w:r>
      <w:r w:rsidRPr="009F5C62">
        <w:rPr>
          <w:rFonts w:ascii="Times New Roman" w:eastAsia="Calibri" w:hAnsi="Times New Roman" w:cs="Times New Roman"/>
          <w:i/>
          <w:color w:val="000000"/>
          <w:sz w:val="24"/>
          <w:szCs w:val="24"/>
          <w:lang w:eastAsia="en-US"/>
        </w:rPr>
        <w:t>(2), p.234.</w:t>
      </w:r>
    </w:p>
    <w:p w:rsidR="009F5C62" w:rsidRPr="009F5C62" w:rsidRDefault="009F5C62" w:rsidP="009F5C62">
      <w:pPr>
        <w:spacing w:after="200" w:line="360" w:lineRule="auto"/>
        <w:jc w:val="both"/>
        <w:rPr>
          <w:rFonts w:ascii="Times New Roman" w:eastAsia="Calibri" w:hAnsi="Times New Roman" w:cs="Times New Roman"/>
          <w:i/>
          <w:color w:val="000000"/>
          <w:sz w:val="24"/>
          <w:szCs w:val="24"/>
          <w:lang w:eastAsia="en-US"/>
        </w:rPr>
      </w:pPr>
      <w:r w:rsidRPr="009F5C62">
        <w:rPr>
          <w:rFonts w:ascii="Times New Roman" w:eastAsia="Calibri" w:hAnsi="Times New Roman" w:cs="Times New Roman"/>
          <w:i/>
          <w:color w:val="000000"/>
          <w:sz w:val="24"/>
          <w:szCs w:val="24"/>
          <w:lang w:eastAsia="en-US"/>
        </w:rPr>
        <w:t xml:space="preserve">Tomczak, T., Reinecke, S. and </w:t>
      </w:r>
      <w:proofErr w:type="spellStart"/>
      <w:r w:rsidRPr="009F5C62">
        <w:rPr>
          <w:rFonts w:ascii="Times New Roman" w:eastAsia="Calibri" w:hAnsi="Times New Roman" w:cs="Times New Roman"/>
          <w:i/>
          <w:color w:val="000000"/>
          <w:sz w:val="24"/>
          <w:szCs w:val="24"/>
          <w:lang w:eastAsia="en-US"/>
        </w:rPr>
        <w:t>Kuss</w:t>
      </w:r>
      <w:proofErr w:type="spellEnd"/>
      <w:r w:rsidRPr="009F5C62">
        <w:rPr>
          <w:rFonts w:ascii="Times New Roman" w:eastAsia="Calibri" w:hAnsi="Times New Roman" w:cs="Times New Roman"/>
          <w:i/>
          <w:color w:val="000000"/>
          <w:sz w:val="24"/>
          <w:szCs w:val="24"/>
          <w:lang w:eastAsia="en-US"/>
        </w:rPr>
        <w:t>, A., 2018. Introduction. In </w:t>
      </w:r>
      <w:r w:rsidRPr="009F5C62">
        <w:rPr>
          <w:rFonts w:ascii="Times New Roman" w:eastAsia="Calibri" w:hAnsi="Times New Roman" w:cs="Times New Roman"/>
          <w:i/>
          <w:iCs/>
          <w:color w:val="000000"/>
          <w:sz w:val="24"/>
          <w:szCs w:val="24"/>
          <w:lang w:eastAsia="en-US"/>
        </w:rPr>
        <w:t>Strategic Marketing</w:t>
      </w:r>
      <w:r w:rsidRPr="009F5C62">
        <w:rPr>
          <w:rFonts w:ascii="Times New Roman" w:eastAsia="Calibri" w:hAnsi="Times New Roman" w:cs="Times New Roman"/>
          <w:i/>
          <w:color w:val="000000"/>
          <w:sz w:val="24"/>
          <w:szCs w:val="24"/>
          <w:lang w:eastAsia="en-US"/>
        </w:rPr>
        <w:t> (pp. 1-18). Springer Gabler, Wiesbaden.</w:t>
      </w:r>
    </w:p>
    <w:p w:rsidR="009F5C62" w:rsidRPr="009F5C62" w:rsidRDefault="009F5C62" w:rsidP="009F5C62">
      <w:pPr>
        <w:spacing w:after="200" w:line="360" w:lineRule="auto"/>
        <w:jc w:val="both"/>
        <w:rPr>
          <w:rFonts w:ascii="Times New Roman" w:eastAsia="Calibri" w:hAnsi="Times New Roman" w:cs="Times New Roman"/>
          <w:color w:val="000000"/>
          <w:sz w:val="24"/>
          <w:szCs w:val="24"/>
          <w:lang w:eastAsia="en-US"/>
        </w:rPr>
      </w:pPr>
      <w:r w:rsidRPr="009F5C62">
        <w:rPr>
          <w:rFonts w:ascii="Times New Roman" w:eastAsia="Calibri" w:hAnsi="Times New Roman" w:cs="Times New Roman"/>
          <w:color w:val="000000"/>
          <w:sz w:val="24"/>
          <w:szCs w:val="24"/>
          <w:lang w:eastAsia="en-US"/>
        </w:rPr>
        <w:tab/>
      </w:r>
    </w:p>
    <w:p w:rsidR="00362E73" w:rsidRPr="00D52898" w:rsidRDefault="00362E73" w:rsidP="009F5C62">
      <w:pPr>
        <w:spacing w:after="200" w:line="360" w:lineRule="auto"/>
        <w:jc w:val="both"/>
        <w:rPr>
          <w:rFonts w:ascii="Times New Roman" w:hAnsi="Times New Roman" w:cs="Times New Roman"/>
          <w:noProof/>
          <w:color w:val="766F54" w:themeColor="text2"/>
          <w:sz w:val="32"/>
          <w:szCs w:val="40"/>
        </w:rPr>
      </w:pPr>
    </w:p>
    <w:sectPr w:rsidR="00362E73" w:rsidRPr="00D52898">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3EE8" w:rsidRDefault="00F53EE8">
      <w:r>
        <w:separator/>
      </w:r>
    </w:p>
    <w:p w:rsidR="00F53EE8" w:rsidRDefault="00F53EE8"/>
  </w:endnote>
  <w:endnote w:type="continuationSeparator" w:id="0">
    <w:p w:rsidR="00F53EE8" w:rsidRDefault="00F53EE8">
      <w:r>
        <w:continuationSeparator/>
      </w:r>
    </w:p>
    <w:p w:rsidR="00F53EE8" w:rsidRDefault="00F53E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Description w:val="Footer table"/>
    </w:tblPr>
    <w:tblGrid>
      <w:gridCol w:w="1404"/>
      <w:gridCol w:w="6552"/>
      <w:gridCol w:w="1404"/>
    </w:tblGrid>
    <w:tr w:rsidR="00C96ADB">
      <w:tc>
        <w:tcPr>
          <w:tcW w:w="750" w:type="pct"/>
        </w:tcPr>
        <w:p w:rsidR="00C96ADB" w:rsidRDefault="00C96ADB">
          <w:pPr>
            <w:pStyle w:val="Footer"/>
          </w:pPr>
        </w:p>
      </w:tc>
      <w:sdt>
        <w:sdtPr>
          <w:alias w:val="Title"/>
          <w:tag w:val=""/>
          <w:id w:val="1374816167"/>
          <w:dataBinding w:prefixMappings="xmlns:ns0='http://purl.org/dc/elements/1.1/' xmlns:ns1='http://schemas.openxmlformats.org/package/2006/metadata/core-properties' " w:xpath="/ns1:coreProperties[1]/ns0:title[1]" w:storeItemID="{6C3C8BC8-F283-45AE-878A-BAB7291924A1}"/>
          <w:text/>
        </w:sdtPr>
        <w:sdtEndPr/>
        <w:sdtContent>
          <w:tc>
            <w:tcPr>
              <w:tcW w:w="3500" w:type="pct"/>
            </w:tcPr>
            <w:p w:rsidR="00C96ADB" w:rsidRDefault="00847D85">
              <w:pPr>
                <w:pStyle w:val="Footer"/>
                <w:jc w:val="center"/>
              </w:pPr>
              <w:r>
                <w:t>STRATEGIC MANAGEMENT</w:t>
              </w:r>
            </w:p>
          </w:tc>
        </w:sdtContent>
      </w:sdt>
      <w:tc>
        <w:tcPr>
          <w:tcW w:w="750" w:type="pct"/>
        </w:tcPr>
        <w:p w:rsidR="00C96ADB" w:rsidRDefault="003F796C">
          <w:pPr>
            <w:pStyle w:val="Footer"/>
            <w:jc w:val="right"/>
          </w:pPr>
          <w:r>
            <w:fldChar w:fldCharType="begin"/>
          </w:r>
          <w:r>
            <w:instrText xml:space="preserve"> PAGE  \* Arabic </w:instrText>
          </w:r>
          <w:r>
            <w:fldChar w:fldCharType="separate"/>
          </w:r>
          <w:r w:rsidR="00BD294D">
            <w:rPr>
              <w:noProof/>
            </w:rPr>
            <w:t>2</w:t>
          </w:r>
          <w:r>
            <w:fldChar w:fldCharType="end"/>
          </w:r>
        </w:p>
      </w:tc>
    </w:tr>
  </w:tbl>
  <w:p w:rsidR="00C96ADB" w:rsidRDefault="00C96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3EE8" w:rsidRDefault="00F53EE8">
      <w:r>
        <w:separator/>
      </w:r>
    </w:p>
    <w:p w:rsidR="00F53EE8" w:rsidRDefault="00F53EE8"/>
  </w:footnote>
  <w:footnote w:type="continuationSeparator" w:id="0">
    <w:p w:rsidR="00F53EE8" w:rsidRDefault="00F53EE8">
      <w:r>
        <w:continuationSeparator/>
      </w:r>
    </w:p>
    <w:p w:rsidR="00F53EE8" w:rsidRDefault="00F53E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577A" w:rsidRPr="0088577A" w:rsidRDefault="0088577A" w:rsidP="0088577A">
    <w:pPr>
      <w:pStyle w:val="Header"/>
      <w:rPr>
        <w:b/>
        <w:lang w:val="en-IN"/>
      </w:rPr>
    </w:pPr>
    <w:r w:rsidRPr="0088577A">
      <w:rPr>
        <w:b/>
        <w:noProof/>
        <w:lang w:val="en-IN" w:eastAsia="en-IN"/>
      </w:rPr>
      <w:drawing>
        <wp:anchor distT="0" distB="0" distL="114300" distR="114300" simplePos="0" relativeHeight="251658240" behindDoc="0" locked="0" layoutInCell="1" allowOverlap="1" wp14:anchorId="5F89BE33" wp14:editId="42529693">
          <wp:simplePos x="0" y="0"/>
          <wp:positionH relativeFrom="page">
            <wp:align>right</wp:align>
          </wp:positionH>
          <wp:positionV relativeFrom="paragraph">
            <wp:posOffset>-457200</wp:posOffset>
          </wp:positionV>
          <wp:extent cx="817880" cy="908050"/>
          <wp:effectExtent l="0" t="0" r="1270" b="6350"/>
          <wp:wrapThrough wrapText="bothSides">
            <wp:wrapPolygon edited="0">
              <wp:start x="9056" y="0"/>
              <wp:lineTo x="4528" y="2719"/>
              <wp:lineTo x="3522" y="6797"/>
              <wp:lineTo x="1006" y="9063"/>
              <wp:lineTo x="0" y="10422"/>
              <wp:lineTo x="0" y="19938"/>
              <wp:lineTo x="9056" y="21298"/>
              <wp:lineTo x="12075" y="21298"/>
              <wp:lineTo x="21130" y="19938"/>
              <wp:lineTo x="21130" y="8610"/>
              <wp:lineTo x="18112" y="5891"/>
              <wp:lineTo x="14087" y="453"/>
              <wp:lineTo x="12578" y="0"/>
              <wp:lineTo x="9056"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est_of_TSD.png"/>
                  <pic:cNvPicPr/>
                </pic:nvPicPr>
                <pic:blipFill>
                  <a:blip r:embed="rId1">
                    <a:extLst>
                      <a:ext uri="{28A0092B-C50C-407E-A947-70E740481C1C}">
                        <a14:useLocalDpi xmlns:a14="http://schemas.microsoft.com/office/drawing/2010/main" val="0"/>
                      </a:ext>
                    </a:extLst>
                  </a:blip>
                  <a:stretch>
                    <a:fillRect/>
                  </a:stretch>
                </pic:blipFill>
                <pic:spPr>
                  <a:xfrm>
                    <a:off x="0" y="0"/>
                    <a:ext cx="817880" cy="908050"/>
                  </a:xfrm>
                  <a:prstGeom prst="rect">
                    <a:avLst/>
                  </a:prstGeom>
                </pic:spPr>
              </pic:pic>
            </a:graphicData>
          </a:graphic>
          <wp14:sizeRelH relativeFrom="margin">
            <wp14:pctWidth>0</wp14:pctWidth>
          </wp14:sizeRelH>
          <wp14:sizeRelV relativeFrom="margin">
            <wp14:pctHeight>0</wp14:pctHeight>
          </wp14:sizeRelV>
        </wp:anchor>
      </w:drawing>
    </w:r>
    <w:r w:rsidRPr="0088577A">
      <w:rPr>
        <w:b/>
        <w:lang w:val="en-IN"/>
      </w:rPr>
      <w:t>University of Wales Trinity Saint David</w:t>
    </w:r>
    <w:r w:rsidR="006E27FC">
      <w:rPr>
        <w:b/>
        <w:lang w:val="en-IN"/>
      </w:rPr>
      <w:br/>
      <w:t>London Campus</w:t>
    </w:r>
  </w:p>
  <w:p w:rsidR="00C96ADB" w:rsidRPr="0088577A" w:rsidRDefault="00C96ADB" w:rsidP="0088577A">
    <w:pPr>
      <w:rPr>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1.25pt;height:11.25pt" o:bullet="t">
        <v:imagedata r:id="rId1" o:title="mso2CF1"/>
      </v:shape>
    </w:pict>
  </w:numPicBullet>
  <w:abstractNum w:abstractNumId="0"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4A653FB"/>
    <w:multiLevelType w:val="hybridMultilevel"/>
    <w:tmpl w:val="29D40210"/>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8526E4"/>
    <w:multiLevelType w:val="hybridMultilevel"/>
    <w:tmpl w:val="3E92C26A"/>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1149C0"/>
    <w:multiLevelType w:val="hybridMultilevel"/>
    <w:tmpl w:val="3F029DEC"/>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77A"/>
    <w:rsid w:val="00012F57"/>
    <w:rsid w:val="00037AEF"/>
    <w:rsid w:val="00185A0F"/>
    <w:rsid w:val="001C7C56"/>
    <w:rsid w:val="001E511A"/>
    <w:rsid w:val="00204265"/>
    <w:rsid w:val="002936E6"/>
    <w:rsid w:val="00302C35"/>
    <w:rsid w:val="00362E73"/>
    <w:rsid w:val="003D1353"/>
    <w:rsid w:val="003F796C"/>
    <w:rsid w:val="004040B7"/>
    <w:rsid w:val="004B519D"/>
    <w:rsid w:val="004B6602"/>
    <w:rsid w:val="0050231D"/>
    <w:rsid w:val="006D48AC"/>
    <w:rsid w:val="006E27FC"/>
    <w:rsid w:val="006E2E2C"/>
    <w:rsid w:val="006F513D"/>
    <w:rsid w:val="007435D0"/>
    <w:rsid w:val="00771AF2"/>
    <w:rsid w:val="00817C01"/>
    <w:rsid w:val="00842408"/>
    <w:rsid w:val="00847D85"/>
    <w:rsid w:val="00866E56"/>
    <w:rsid w:val="00871FB7"/>
    <w:rsid w:val="0088577A"/>
    <w:rsid w:val="009F5C62"/>
    <w:rsid w:val="00A50560"/>
    <w:rsid w:val="00AC2FEF"/>
    <w:rsid w:val="00AC490E"/>
    <w:rsid w:val="00BC7804"/>
    <w:rsid w:val="00BD294D"/>
    <w:rsid w:val="00C5545F"/>
    <w:rsid w:val="00C96ADB"/>
    <w:rsid w:val="00D13180"/>
    <w:rsid w:val="00D52898"/>
    <w:rsid w:val="00DC0DD5"/>
    <w:rsid w:val="00E57A5D"/>
    <w:rsid w:val="00EC411D"/>
    <w:rsid w:val="00F53EE8"/>
    <w:rsid w:val="00F63013"/>
    <w:rsid w:val="00FA6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E7EF092"/>
  <w15:chartTrackingRefBased/>
  <w15:docId w15:val="{B2529239-4F1B-44D0-A38B-F852EBE9C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ja-JP" w:bidi="ar-SA"/>
      </w:rPr>
    </w:rPrDefault>
    <w:pPrDefault>
      <w:pPr>
        <w:spacing w:after="16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2408"/>
  </w:style>
  <w:style w:type="paragraph" w:styleId="Heading1">
    <w:name w:val="heading 1"/>
    <w:basedOn w:val="Normal"/>
    <w:next w:val="Normal"/>
    <w:link w:val="Heading1Char"/>
    <w:uiPriority w:val="9"/>
    <w:qFormat/>
    <w:rsid w:val="00842408"/>
    <w:pPr>
      <w:keepNext/>
      <w:keepLines/>
      <w:pBdr>
        <w:left w:val="single" w:sz="12" w:space="12" w:color="DE7E18"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842408"/>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842408"/>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842408"/>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842408"/>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842408"/>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842408"/>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842408"/>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842408"/>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408"/>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842408"/>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842408"/>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842408"/>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842408"/>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842408"/>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842408"/>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842408"/>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842408"/>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842408"/>
    <w:pPr>
      <w:spacing w:line="240" w:lineRule="auto"/>
    </w:pPr>
    <w:rPr>
      <w:b/>
      <w:bCs/>
      <w:color w:val="DE7E18" w:themeColor="accent2"/>
      <w:spacing w:val="10"/>
      <w:sz w:val="16"/>
      <w:szCs w:val="16"/>
    </w:rPr>
  </w:style>
  <w:style w:type="paragraph" w:styleId="Title">
    <w:name w:val="Title"/>
    <w:basedOn w:val="Normal"/>
    <w:next w:val="Normal"/>
    <w:link w:val="TitleChar"/>
    <w:uiPriority w:val="10"/>
    <w:qFormat/>
    <w:rsid w:val="00842408"/>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842408"/>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842408"/>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842408"/>
    <w:rPr>
      <w:color w:val="000000" w:themeColor="text1"/>
      <w:sz w:val="24"/>
      <w:szCs w:val="24"/>
    </w:rPr>
  </w:style>
  <w:style w:type="paragraph" w:styleId="TOCHeading">
    <w:name w:val="TOC Heading"/>
    <w:basedOn w:val="Heading1"/>
    <w:next w:val="Normal"/>
    <w:uiPriority w:val="39"/>
    <w:semiHidden/>
    <w:unhideWhenUsed/>
    <w:qFormat/>
    <w:rsid w:val="00842408"/>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ED6D4A" w:themeColor="accent1" w:themeTint="99"/>
        <w:left w:val="single" w:sz="4" w:space="0" w:color="ED6D4A" w:themeColor="accent1" w:themeTint="99"/>
        <w:bottom w:val="single" w:sz="4" w:space="0" w:color="ED6D4A" w:themeColor="accent1" w:themeTint="99"/>
        <w:right w:val="single" w:sz="4" w:space="0" w:color="ED6D4A" w:themeColor="accent1" w:themeTint="99"/>
        <w:insideH w:val="single" w:sz="4" w:space="0" w:color="ED6D4A" w:themeColor="accent1" w:themeTint="99"/>
        <w:insideV w:val="single" w:sz="4" w:space="0" w:color="ED6D4A"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CEC2" w:themeFill="accent1" w:themeFillTint="33"/>
      </w:tcPr>
    </w:tblStylePr>
    <w:tblStylePr w:type="band1Horz">
      <w:tblPr/>
      <w:tcPr>
        <w:shd w:val="clear" w:color="auto" w:fill="F9CEC2" w:themeFill="accent1" w:themeFillTint="33"/>
      </w:tcPr>
    </w:tblStylePr>
    <w:tblStylePr w:type="neCell">
      <w:tblPr/>
      <w:tcPr>
        <w:tcBorders>
          <w:bottom w:val="single" w:sz="4" w:space="0" w:color="ED6D4A" w:themeColor="accent1" w:themeTint="99"/>
        </w:tcBorders>
      </w:tcPr>
    </w:tblStylePr>
    <w:tblStylePr w:type="nwCell">
      <w:tblPr/>
      <w:tcPr>
        <w:tcBorders>
          <w:bottom w:val="single" w:sz="4" w:space="0" w:color="ED6D4A" w:themeColor="accent1" w:themeTint="99"/>
        </w:tcBorders>
      </w:tcPr>
    </w:tblStylePr>
    <w:tblStylePr w:type="seCell">
      <w:tblPr/>
      <w:tcPr>
        <w:tcBorders>
          <w:top w:val="single" w:sz="4" w:space="0" w:color="ED6D4A" w:themeColor="accent1" w:themeTint="99"/>
        </w:tcBorders>
      </w:tcPr>
    </w:tblStylePr>
    <w:tblStylePr w:type="swCell">
      <w:tblPr/>
      <w:tcPr>
        <w:tcBorders>
          <w:top w:val="single" w:sz="4" w:space="0" w:color="ED6D4A" w:themeColor="accent1" w:themeTint="99"/>
        </w:tcBorders>
      </w:tcPr>
    </w:tblStylePr>
  </w:style>
  <w:style w:type="table" w:styleId="ListTable7Colorful-Accent1">
    <w:name w:val="List Table 7 Colorful Accent 1"/>
    <w:basedOn w:val="TableNormal"/>
    <w:uiPriority w:val="52"/>
    <w:pPr>
      <w:spacing w:after="0" w:line="240" w:lineRule="auto"/>
    </w:pPr>
    <w:rPr>
      <w:color w:val="7B230C"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A53010"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3010"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3010"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3010" w:themeColor="accent1"/>
        </w:tcBorders>
        <w:shd w:val="clear" w:color="auto" w:fill="FFFFFF" w:themeFill="background1"/>
      </w:tcPr>
    </w:tblStylePr>
    <w:tblStylePr w:type="band1Vert">
      <w:tblPr/>
      <w:tcPr>
        <w:shd w:val="clear" w:color="auto" w:fill="F9CEC2" w:themeFill="accent1" w:themeFillTint="33"/>
      </w:tcPr>
    </w:tblStylePr>
    <w:tblStylePr w:type="band1Horz">
      <w:tblPr/>
      <w:tcPr>
        <w:shd w:val="clear" w:color="auto" w:fill="F9CEC2"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F9CEC2"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3010"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3010"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3010"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3010" w:themeFill="accent1"/>
      </w:tcPr>
    </w:tblStylePr>
    <w:tblStylePr w:type="band1Vert">
      <w:tblPr/>
      <w:tcPr>
        <w:shd w:val="clear" w:color="auto" w:fill="F39D86" w:themeFill="accent1" w:themeFillTint="66"/>
      </w:tcPr>
    </w:tblStylePr>
    <w:tblStylePr w:type="band1Horz">
      <w:tblPr/>
      <w:tcPr>
        <w:shd w:val="clear" w:color="auto" w:fill="F39D86" w:themeFill="accent1" w:themeFillTint="66"/>
      </w:tcPr>
    </w:tblStylePr>
  </w:style>
  <w:style w:type="table" w:styleId="GridTable4-Accent6">
    <w:name w:val="Grid Table 4 Accent 6"/>
    <w:basedOn w:val="TableNormal"/>
    <w:uiPriority w:val="49"/>
    <w:pPr>
      <w:spacing w:after="0" w:line="240" w:lineRule="auto"/>
    </w:pPr>
    <w:tblPr>
      <w:tblStyleRowBandSize w:val="1"/>
      <w:tblStyleColBandSize w:val="1"/>
      <w:tblBorders>
        <w:top w:val="single" w:sz="4" w:space="0" w:color="A5CDBC" w:themeColor="accent6" w:themeTint="99"/>
        <w:left w:val="single" w:sz="4" w:space="0" w:color="A5CDBC" w:themeColor="accent6" w:themeTint="99"/>
        <w:bottom w:val="single" w:sz="4" w:space="0" w:color="A5CDBC" w:themeColor="accent6" w:themeTint="99"/>
        <w:right w:val="single" w:sz="4" w:space="0" w:color="A5CDBC" w:themeColor="accent6" w:themeTint="99"/>
        <w:insideH w:val="single" w:sz="4" w:space="0" w:color="A5CDBC" w:themeColor="accent6" w:themeTint="99"/>
        <w:insideV w:val="single" w:sz="4" w:space="0" w:color="A5CDBC" w:themeColor="accent6" w:themeTint="99"/>
      </w:tblBorders>
      <w:tblCellMar>
        <w:top w:w="29" w:type="dxa"/>
        <w:bottom w:w="29" w:type="dxa"/>
      </w:tblCellMar>
    </w:tblPr>
    <w:tblStylePr w:type="firstRow">
      <w:rPr>
        <w:b/>
        <w:bCs/>
        <w:color w:val="FFFFFF" w:themeColor="background1"/>
      </w:rPr>
      <w:tblPr/>
      <w:tcPr>
        <w:tcBorders>
          <w:top w:val="single" w:sz="4" w:space="0" w:color="6AAC91" w:themeColor="accent6"/>
          <w:left w:val="single" w:sz="4" w:space="0" w:color="6AAC91" w:themeColor="accent6"/>
          <w:bottom w:val="single" w:sz="4" w:space="0" w:color="6AAC91" w:themeColor="accent6"/>
          <w:right w:val="single" w:sz="4" w:space="0" w:color="6AAC91" w:themeColor="accent6"/>
          <w:insideH w:val="nil"/>
          <w:insideV w:val="nil"/>
        </w:tcBorders>
        <w:shd w:val="clear" w:color="auto" w:fill="6AAC91" w:themeFill="accent6"/>
      </w:tcPr>
    </w:tblStylePr>
    <w:tblStylePr w:type="lastRow">
      <w:rPr>
        <w:b/>
        <w:bCs/>
      </w:rPr>
      <w:tblPr/>
      <w:tcPr>
        <w:tcBorders>
          <w:top w:val="double" w:sz="4" w:space="0" w:color="6AAC91" w:themeColor="accent6"/>
        </w:tcBorders>
      </w:tcPr>
    </w:tblStylePr>
    <w:tblStylePr w:type="firstCol">
      <w:rPr>
        <w:b/>
        <w:bCs/>
      </w:rPr>
    </w:tblStylePr>
    <w:tblStylePr w:type="lastCol">
      <w:rPr>
        <w:b/>
        <w:bCs/>
      </w:rPr>
    </w:tblStylePr>
    <w:tblStylePr w:type="band1Vert">
      <w:tblPr/>
      <w:tcPr>
        <w:shd w:val="clear" w:color="auto" w:fill="E1EEE8" w:themeFill="accent6" w:themeFillTint="33"/>
      </w:tcPr>
    </w:tblStylePr>
    <w:tblStylePr w:type="band1Horz">
      <w:tblPr/>
      <w:tcPr>
        <w:shd w:val="clear" w:color="auto" w:fill="E1EEE8" w:themeFill="accent6"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1">
    <w:name w:val="List Table 2 Accent 1"/>
    <w:basedOn w:val="TableNormal"/>
    <w:uiPriority w:val="47"/>
    <w:pPr>
      <w:spacing w:after="0" w:line="240" w:lineRule="auto"/>
    </w:pPr>
    <w:tblPr>
      <w:tblStyleRowBandSize w:val="1"/>
      <w:tblStyleColBandSize w:val="1"/>
      <w:tblBorders>
        <w:top w:val="single" w:sz="4" w:space="0" w:color="ED6D4A" w:themeColor="accent1" w:themeTint="99"/>
        <w:bottom w:val="single" w:sz="4" w:space="0" w:color="ED6D4A" w:themeColor="accent1" w:themeTint="99"/>
        <w:insideH w:val="single" w:sz="4" w:space="0" w:color="ED6D4A"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table" w:styleId="ListTable1Light-Accent2">
    <w:name w:val="List Table 1 Light Accent 2"/>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FB16F" w:themeColor="accent2" w:themeTint="99"/>
        </w:tcBorders>
      </w:tcPr>
    </w:tblStylePr>
    <w:tblStylePr w:type="lastRow">
      <w:rPr>
        <w:b/>
        <w:bCs/>
      </w:rPr>
      <w:tblPr/>
      <w:tcPr>
        <w:tcBorders>
          <w:top w:val="single" w:sz="4" w:space="0" w:color="EFB16F" w:themeColor="accent2" w:themeTint="99"/>
        </w:tcBorders>
      </w:tcPr>
    </w:tblStylePr>
    <w:tblStylePr w:type="firstCol">
      <w:rPr>
        <w:b/>
        <w:bCs/>
      </w:rPr>
    </w:tblStylePr>
    <w:tblStylePr w:type="lastCol">
      <w:rPr>
        <w:b/>
        <w:bCs/>
      </w:rPr>
    </w:tblStylePr>
    <w:tblStylePr w:type="band1Vert">
      <w:tblPr/>
      <w:tcPr>
        <w:shd w:val="clear" w:color="auto" w:fill="F9E5CF" w:themeFill="accent2" w:themeFillTint="33"/>
      </w:tcPr>
    </w:tblStylePr>
    <w:tblStylePr w:type="band1Horz">
      <w:tblPr/>
      <w:tcPr>
        <w:shd w:val="clear" w:color="auto" w:fill="F9E5CF" w:themeFill="accent2" w:themeFillTint="33"/>
      </w:tcPr>
    </w:tblStylePr>
  </w:style>
  <w:style w:type="character" w:styleId="PlaceholderText">
    <w:name w:val="Placeholder Text"/>
    <w:basedOn w:val="DefaultParagraphFont"/>
    <w:uiPriority w:val="99"/>
    <w:semiHidden/>
    <w:rPr>
      <w:color w:val="80808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ED6D4A" w:themeColor="accent1" w:themeTint="99"/>
        <w:left w:val="single" w:sz="4" w:space="0" w:color="ED6D4A" w:themeColor="accent1" w:themeTint="99"/>
        <w:bottom w:val="single" w:sz="4" w:space="0" w:color="ED6D4A" w:themeColor="accent1" w:themeTint="99"/>
        <w:right w:val="single" w:sz="4" w:space="0" w:color="ED6D4A" w:themeColor="accent1" w:themeTint="99"/>
        <w:insideH w:val="single" w:sz="4" w:space="0" w:color="ED6D4A" w:themeColor="accent1" w:themeTint="99"/>
        <w:insideV w:val="single" w:sz="4" w:space="0" w:color="ED6D4A" w:themeColor="accent1" w:themeTint="99"/>
      </w:tblBorders>
      <w:tblCellMar>
        <w:top w:w="29" w:type="dxa"/>
        <w:bottom w:w="29" w:type="dxa"/>
      </w:tblCellMar>
    </w:tblPr>
    <w:tblStylePr w:type="firstRow">
      <w:rPr>
        <w:b/>
        <w:bCs/>
        <w:color w:val="FFFFFF" w:themeColor="background1"/>
      </w:rPr>
      <w:tblPr/>
      <w:tcPr>
        <w:tcBorders>
          <w:top w:val="single" w:sz="4" w:space="0" w:color="A53010" w:themeColor="accent1"/>
          <w:left w:val="single" w:sz="4" w:space="0" w:color="A53010" w:themeColor="accent1"/>
          <w:bottom w:val="single" w:sz="4" w:space="0" w:color="A53010" w:themeColor="accent1"/>
          <w:right w:val="single" w:sz="4" w:space="0" w:color="A53010" w:themeColor="accent1"/>
          <w:insideH w:val="nil"/>
          <w:insideV w:val="nil"/>
        </w:tcBorders>
        <w:shd w:val="clear" w:color="auto" w:fill="A53010" w:themeFill="accent1"/>
      </w:tcPr>
    </w:tblStylePr>
    <w:tblStylePr w:type="lastRow">
      <w:rPr>
        <w:b/>
        <w:bCs/>
      </w:rPr>
      <w:tblPr/>
      <w:tcPr>
        <w:tcBorders>
          <w:top w:val="double" w:sz="4" w:space="0" w:color="A53010" w:themeColor="accent1"/>
        </w:tcBorders>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table" w:styleId="GridTable4-Accent2">
    <w:name w:val="Grid Table 4 Accent 2"/>
    <w:basedOn w:val="TableNormal"/>
    <w:uiPriority w:val="49"/>
    <w:pPr>
      <w:spacing w:after="0" w:line="240" w:lineRule="auto"/>
    </w:pPr>
    <w:tblPr>
      <w:tblStyleRowBandSize w:val="1"/>
      <w:tblStyleColBandSize w:val="1"/>
      <w:tblBorders>
        <w:top w:val="single" w:sz="4" w:space="0" w:color="EFB16F" w:themeColor="accent2" w:themeTint="99"/>
        <w:left w:val="single" w:sz="4" w:space="0" w:color="EFB16F" w:themeColor="accent2" w:themeTint="99"/>
        <w:bottom w:val="single" w:sz="4" w:space="0" w:color="EFB16F" w:themeColor="accent2" w:themeTint="99"/>
        <w:right w:val="single" w:sz="4" w:space="0" w:color="EFB16F" w:themeColor="accent2" w:themeTint="99"/>
        <w:insideH w:val="single" w:sz="4" w:space="0" w:color="EFB16F" w:themeColor="accent2" w:themeTint="99"/>
        <w:insideV w:val="single" w:sz="4" w:space="0" w:color="EFB16F" w:themeColor="accent2" w:themeTint="99"/>
      </w:tblBorders>
      <w:tblCellMar>
        <w:top w:w="29" w:type="dxa"/>
        <w:bottom w:w="29" w:type="dxa"/>
      </w:tblCellMar>
    </w:tblPr>
    <w:tblStylePr w:type="firstRow">
      <w:rPr>
        <w:b/>
        <w:bCs/>
        <w:color w:val="FFFFFF" w:themeColor="background1"/>
      </w:rPr>
      <w:tblPr/>
      <w:tcPr>
        <w:tcBorders>
          <w:top w:val="single" w:sz="4" w:space="0" w:color="DE7E18" w:themeColor="accent2"/>
          <w:left w:val="single" w:sz="4" w:space="0" w:color="DE7E18" w:themeColor="accent2"/>
          <w:bottom w:val="single" w:sz="4" w:space="0" w:color="DE7E18" w:themeColor="accent2"/>
          <w:right w:val="single" w:sz="4" w:space="0" w:color="DE7E18" w:themeColor="accent2"/>
          <w:insideH w:val="nil"/>
          <w:insideV w:val="nil"/>
        </w:tcBorders>
        <w:shd w:val="clear" w:color="auto" w:fill="DE7E18" w:themeFill="accent2"/>
      </w:tcPr>
    </w:tblStylePr>
    <w:tblStylePr w:type="lastRow">
      <w:rPr>
        <w:b/>
        <w:bCs/>
      </w:rPr>
      <w:tblPr/>
      <w:tcPr>
        <w:tcBorders>
          <w:top w:val="double" w:sz="4" w:space="0" w:color="DE7E18" w:themeColor="accent2"/>
        </w:tcBorders>
      </w:tcPr>
    </w:tblStylePr>
    <w:tblStylePr w:type="firstCol">
      <w:rPr>
        <w:b/>
        <w:bCs/>
      </w:rPr>
    </w:tblStylePr>
    <w:tblStylePr w:type="lastCol">
      <w:rPr>
        <w:b/>
        <w:bCs/>
      </w:rPr>
    </w:tblStylePr>
    <w:tblStylePr w:type="band1Vert">
      <w:tblPr/>
      <w:tcPr>
        <w:shd w:val="clear" w:color="auto" w:fill="F9E5CF" w:themeFill="accent2" w:themeFillTint="33"/>
      </w:tcPr>
    </w:tblStylePr>
    <w:tblStylePr w:type="band1Horz">
      <w:tblPr/>
      <w:tcPr>
        <w:shd w:val="clear" w:color="auto" w:fill="F9E5CF" w:themeFill="accent2" w:themeFillTint="33"/>
      </w:tcPr>
    </w:tblStylePr>
  </w:style>
  <w:style w:type="table" w:styleId="PlainTable4">
    <w:name w:val="Plain Table 4"/>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pPr>
      <w:spacing w:after="0" w:line="240" w:lineRule="auto"/>
    </w:pPr>
    <w:tblPr>
      <w:tblStyleRowBandSize w:val="1"/>
      <w:tblStyleColBandSize w:val="1"/>
      <w:tblBorders>
        <w:top w:val="single" w:sz="4" w:space="0" w:color="C3DDD2" w:themeColor="accent6" w:themeTint="66"/>
        <w:left w:val="single" w:sz="4" w:space="0" w:color="C3DDD2" w:themeColor="accent6" w:themeTint="66"/>
        <w:bottom w:val="single" w:sz="4" w:space="0" w:color="C3DDD2" w:themeColor="accent6" w:themeTint="66"/>
        <w:right w:val="single" w:sz="4" w:space="0" w:color="C3DDD2" w:themeColor="accent6" w:themeTint="66"/>
        <w:insideH w:val="single" w:sz="4" w:space="0" w:color="C3DDD2" w:themeColor="accent6" w:themeTint="66"/>
        <w:insideV w:val="single" w:sz="4" w:space="0" w:color="C3DDD2" w:themeColor="accent6" w:themeTint="66"/>
      </w:tblBorders>
      <w:tblCellMar>
        <w:top w:w="29" w:type="dxa"/>
        <w:bottom w:w="29" w:type="dxa"/>
      </w:tblCellMar>
    </w:tblPr>
    <w:tblStylePr w:type="firstRow">
      <w:rPr>
        <w:b/>
        <w:bCs/>
      </w:rPr>
      <w:tblPr/>
      <w:tcPr>
        <w:tcBorders>
          <w:bottom w:val="single" w:sz="12" w:space="0" w:color="A5CDBC" w:themeColor="accent6" w:themeTint="99"/>
        </w:tcBorders>
      </w:tcPr>
    </w:tblStylePr>
    <w:tblStylePr w:type="lastRow">
      <w:rPr>
        <w:b/>
        <w:bCs/>
      </w:rPr>
      <w:tblPr/>
      <w:tcPr>
        <w:tcBorders>
          <w:top w:val="double" w:sz="2" w:space="0" w:color="A5CDBC" w:themeColor="accent6" w:themeTint="99"/>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A5CDBC" w:themeColor="accent6" w:themeTint="99"/>
        </w:tcBorders>
      </w:tcPr>
    </w:tblStylePr>
    <w:tblStylePr w:type="lastRow">
      <w:rPr>
        <w:b/>
        <w:bCs/>
      </w:rPr>
      <w:tblPr/>
      <w:tcPr>
        <w:tcBorders>
          <w:top w:val="single" w:sz="4" w:space="0" w:color="A5CDBC" w:themeColor="accent6" w:themeTint="99"/>
        </w:tcBorders>
      </w:tcPr>
    </w:tblStylePr>
    <w:tblStylePr w:type="firstCol">
      <w:rPr>
        <w:b/>
        <w:bCs/>
      </w:rPr>
    </w:tblStylePr>
    <w:tblStylePr w:type="lastCol">
      <w:rPr>
        <w:b/>
        <w:bCs/>
      </w:rPr>
    </w:tblStylePr>
    <w:tblStylePr w:type="band1Vert">
      <w:tblPr/>
      <w:tcPr>
        <w:shd w:val="clear" w:color="auto" w:fill="E1EEE8" w:themeFill="accent6" w:themeFillTint="33"/>
      </w:tcPr>
    </w:tblStylePr>
    <w:tblStylePr w:type="band1Horz">
      <w:tblPr/>
      <w:tcPr>
        <w:shd w:val="clear" w:color="auto" w:fill="E1EE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styleId="GridTable1Light-Accent1">
    <w:name w:val="Grid Table 1 Light Accent 1"/>
    <w:aliases w:val="Sample questionnaires table"/>
    <w:basedOn w:val="TableNormal"/>
    <w:uiPriority w:val="46"/>
    <w:pPr>
      <w:spacing w:after="0" w:line="240" w:lineRule="auto"/>
    </w:pPr>
    <w:tblPr>
      <w:tblStyleRowBandSize w:val="1"/>
      <w:tblStyleColBandSize w:val="1"/>
      <w:tblBorders>
        <w:insideH w:val="single" w:sz="4" w:space="0" w:color="A53010" w:themeColor="accent1"/>
      </w:tblBorders>
      <w:tblCellMar>
        <w:top w:w="29" w:type="dxa"/>
        <w:bottom w:w="29" w:type="dxa"/>
      </w:tblCellMar>
    </w:tblPr>
    <w:tblStylePr w:type="firstRow">
      <w:rPr>
        <w:b w:val="0"/>
        <w:bCs/>
      </w:rPr>
      <w:tblPr/>
      <w:tcPr>
        <w:tcBorders>
          <w:top w:val="nil"/>
          <w:left w:val="nil"/>
          <w:bottom w:val="single" w:sz="12" w:space="0" w:color="A53010" w:themeColor="accent1"/>
          <w:right w:val="nil"/>
          <w:insideH w:val="nil"/>
          <w:insideV w:val="nil"/>
          <w:tl2br w:val="nil"/>
          <w:tr2bl w:val="nil"/>
        </w:tcBorders>
      </w:tcPr>
    </w:tblStylePr>
    <w:tblStylePr w:type="lastRow">
      <w:rPr>
        <w:b/>
        <w:bCs/>
      </w:rPr>
      <w:tblPr/>
      <w:tcPr>
        <w:tcBorders>
          <w:top w:val="double" w:sz="2" w:space="0" w:color="ED6D4A" w:themeColor="accent1" w:themeTint="99"/>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ED6D4A" w:themeColor="accent1" w:themeTint="99"/>
        <w:bottom w:val="single" w:sz="2" w:space="0" w:color="ED6D4A" w:themeColor="accent1" w:themeTint="99"/>
        <w:insideH w:val="single" w:sz="2" w:space="0" w:color="ED6D4A" w:themeColor="accent1" w:themeTint="99"/>
        <w:insideV w:val="single" w:sz="2" w:space="0" w:color="ED6D4A" w:themeColor="accent1" w:themeTint="99"/>
      </w:tblBorders>
      <w:tblCellMar>
        <w:top w:w="29" w:type="dxa"/>
        <w:bottom w:w="29" w:type="dxa"/>
      </w:tblCellMar>
    </w:tblPr>
    <w:tblStylePr w:type="firstRow">
      <w:rPr>
        <w:b/>
        <w:bCs/>
      </w:rPr>
      <w:tblPr/>
      <w:tcPr>
        <w:tcBorders>
          <w:top w:val="nil"/>
          <w:bottom w:val="single" w:sz="12" w:space="0" w:color="ED6D4A" w:themeColor="accent1" w:themeTint="99"/>
          <w:insideH w:val="nil"/>
          <w:insideV w:val="nil"/>
        </w:tcBorders>
        <w:shd w:val="clear" w:color="auto" w:fill="FFFFFF" w:themeFill="background1"/>
      </w:tcPr>
    </w:tblStylePr>
    <w:tblStylePr w:type="lastRow">
      <w:rPr>
        <w:b/>
        <w:bCs/>
      </w:rPr>
      <w:tblPr/>
      <w:tcPr>
        <w:tcBorders>
          <w:top w:val="double" w:sz="2" w:space="0" w:color="ED6D4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paragraph" w:customStyle="1" w:styleId="Logo">
    <w:name w:val="Logo"/>
    <w:basedOn w:val="Normal"/>
    <w:uiPriority w:val="1"/>
    <w:pPr>
      <w:spacing w:after="1440"/>
      <w:jc w:val="right"/>
    </w:pPr>
    <w:rPr>
      <w:noProof/>
      <w:color w:val="58523E"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pPr>
      <w:spacing w:after="0"/>
      <w:jc w:val="right"/>
    </w:pPr>
    <w:rPr>
      <w:caps/>
    </w:rPr>
  </w:style>
  <w:style w:type="table" w:styleId="GridTable3-Accent3">
    <w:name w:val="Grid Table 3 Accent 3"/>
    <w:basedOn w:val="TableNormal"/>
    <w:uiPriority w:val="48"/>
    <w:pPr>
      <w:spacing w:after="0" w:line="240" w:lineRule="auto"/>
    </w:pPr>
    <w:tblPr>
      <w:tblStyleRowBandSize w:val="1"/>
      <w:tblStyleColBandSize w:val="1"/>
      <w:tblBorders>
        <w:top w:val="single" w:sz="4" w:space="0" w:color="C8B593" w:themeColor="accent3" w:themeTint="99"/>
        <w:left w:val="single" w:sz="4" w:space="0" w:color="C8B593" w:themeColor="accent3" w:themeTint="99"/>
        <w:bottom w:val="single" w:sz="4" w:space="0" w:color="C8B593" w:themeColor="accent3" w:themeTint="99"/>
        <w:right w:val="single" w:sz="4" w:space="0" w:color="C8B593" w:themeColor="accent3" w:themeTint="99"/>
        <w:insideH w:val="single" w:sz="4" w:space="0" w:color="C8B593" w:themeColor="accent3" w:themeTint="99"/>
        <w:insideV w:val="single" w:sz="4" w:space="0" w:color="C8B59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E6DB" w:themeFill="accent3" w:themeFillTint="33"/>
      </w:tcPr>
    </w:tblStylePr>
    <w:tblStylePr w:type="band1Horz">
      <w:tblPr/>
      <w:tcPr>
        <w:shd w:val="clear" w:color="auto" w:fill="ECE6DB" w:themeFill="accent3" w:themeFillTint="33"/>
      </w:tcPr>
    </w:tblStylePr>
    <w:tblStylePr w:type="neCell">
      <w:tblPr/>
      <w:tcPr>
        <w:tcBorders>
          <w:bottom w:val="single" w:sz="4" w:space="0" w:color="C8B593" w:themeColor="accent3" w:themeTint="99"/>
        </w:tcBorders>
      </w:tcPr>
    </w:tblStylePr>
    <w:tblStylePr w:type="nwCell">
      <w:tblPr/>
      <w:tcPr>
        <w:tcBorders>
          <w:bottom w:val="single" w:sz="4" w:space="0" w:color="C8B593" w:themeColor="accent3" w:themeTint="99"/>
        </w:tcBorders>
      </w:tcPr>
    </w:tblStylePr>
    <w:tblStylePr w:type="seCell">
      <w:tblPr/>
      <w:tcPr>
        <w:tcBorders>
          <w:top w:val="single" w:sz="4" w:space="0" w:color="C8B593" w:themeColor="accent3" w:themeTint="99"/>
        </w:tcBorders>
      </w:tcPr>
    </w:tblStylePr>
    <w:tblStylePr w:type="swCell">
      <w:tblPr/>
      <w:tcPr>
        <w:tcBorders>
          <w:top w:val="single" w:sz="4" w:space="0" w:color="C8B593" w:themeColor="accent3" w:themeTint="99"/>
        </w:tcBorders>
      </w:tcPr>
    </w:tblStylePr>
  </w:style>
  <w:style w:type="table" w:styleId="GridTable5Dark-Accent3">
    <w:name w:val="Grid Table 5 Dark Accent 3"/>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E6DB"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F835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F835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F835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F8351" w:themeFill="accent3"/>
      </w:tcPr>
    </w:tblStylePr>
    <w:tblStylePr w:type="band1Vert">
      <w:tblPr/>
      <w:tcPr>
        <w:shd w:val="clear" w:color="auto" w:fill="DACDB7" w:themeFill="accent3" w:themeFillTint="66"/>
      </w:tcPr>
    </w:tblStylePr>
    <w:tblStylePr w:type="band1Horz">
      <w:tblPr/>
      <w:tcPr>
        <w:shd w:val="clear" w:color="auto" w:fill="DACDB7" w:themeFill="accent3" w:themeFillTint="66"/>
      </w:tcPr>
    </w:tblStyle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DACDB7" w:themeColor="accent3" w:themeTint="66"/>
        <w:left w:val="single" w:sz="4" w:space="0" w:color="DACDB7" w:themeColor="accent3" w:themeTint="66"/>
        <w:bottom w:val="single" w:sz="4" w:space="0" w:color="DACDB7" w:themeColor="accent3" w:themeTint="66"/>
        <w:right w:val="single" w:sz="4" w:space="0" w:color="DACDB7" w:themeColor="accent3" w:themeTint="66"/>
        <w:insideH w:val="single" w:sz="4" w:space="0" w:color="DACDB7" w:themeColor="accent3" w:themeTint="66"/>
        <w:insideV w:val="single" w:sz="4" w:space="0" w:color="DACDB7" w:themeColor="accent3" w:themeTint="66"/>
      </w:tblBorders>
    </w:tblPr>
    <w:tblStylePr w:type="firstRow">
      <w:rPr>
        <w:b/>
        <w:bCs/>
      </w:rPr>
      <w:tblPr/>
      <w:tcPr>
        <w:tcBorders>
          <w:bottom w:val="single" w:sz="12" w:space="0" w:color="C8B593" w:themeColor="accent3" w:themeTint="99"/>
        </w:tcBorders>
      </w:tcPr>
    </w:tblStylePr>
    <w:tblStylePr w:type="lastRow">
      <w:rPr>
        <w:b/>
        <w:bCs/>
      </w:rPr>
      <w:tblPr/>
      <w:tcPr>
        <w:tcBorders>
          <w:top w:val="double" w:sz="2" w:space="0" w:color="C8B59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842408"/>
    <w:rPr>
      <w:rFonts w:asciiTheme="minorHAnsi" w:eastAsiaTheme="minorEastAsia" w:hAnsiTheme="minorHAnsi" w:cstheme="minorBidi"/>
      <w:b/>
      <w:bCs/>
      <w:spacing w:val="0"/>
      <w:w w:val="100"/>
      <w:position w:val="0"/>
      <w:sz w:val="20"/>
      <w:szCs w:val="20"/>
    </w:rPr>
  </w:style>
  <w:style w:type="paragraph" w:customStyle="1" w:styleId="Tabletext">
    <w:name w:val="Table text"/>
    <w:basedOn w:val="Normal"/>
    <w:uiPriority w:val="1"/>
    <w:pPr>
      <w:spacing w:before="120" w:after="0"/>
    </w:pPr>
  </w:style>
  <w:style w:type="table" w:styleId="ListTable6Colorful-Accent2">
    <w:name w:val="List Table 6 Colorful Accent 2"/>
    <w:basedOn w:val="TableNormal"/>
    <w:uiPriority w:val="51"/>
    <w:pPr>
      <w:spacing w:after="0" w:line="240" w:lineRule="auto"/>
    </w:pPr>
    <w:rPr>
      <w:color w:val="A65E12" w:themeColor="accent2" w:themeShade="BF"/>
    </w:rPr>
    <w:tblPr>
      <w:tblStyleRowBandSize w:val="1"/>
      <w:tblStyleColBandSize w:val="1"/>
      <w:tblBorders>
        <w:top w:val="single" w:sz="4" w:space="0" w:color="DE7E18" w:themeColor="accent2"/>
        <w:bottom w:val="single" w:sz="4" w:space="0" w:color="DE7E18" w:themeColor="accent2"/>
      </w:tblBorders>
    </w:tblPr>
    <w:tblStylePr w:type="firstRow">
      <w:rPr>
        <w:b/>
        <w:bCs/>
      </w:rPr>
      <w:tblPr/>
      <w:tcPr>
        <w:tcBorders>
          <w:bottom w:val="single" w:sz="4" w:space="0" w:color="DE7E18" w:themeColor="accent2"/>
        </w:tcBorders>
      </w:tcPr>
    </w:tblStylePr>
    <w:tblStylePr w:type="lastRow">
      <w:rPr>
        <w:b/>
        <w:bCs/>
      </w:rPr>
      <w:tblPr/>
      <w:tcPr>
        <w:tcBorders>
          <w:top w:val="double" w:sz="4" w:space="0" w:color="DE7E18" w:themeColor="accent2"/>
        </w:tcBorders>
      </w:tcPr>
    </w:tblStylePr>
    <w:tblStylePr w:type="firstCol">
      <w:rPr>
        <w:b/>
        <w:bCs/>
      </w:rPr>
    </w:tblStylePr>
    <w:tblStylePr w:type="lastCol">
      <w:rPr>
        <w:b/>
        <w:bCs/>
      </w:rPr>
    </w:tblStylePr>
    <w:tblStylePr w:type="band1Vert">
      <w:tblPr/>
      <w:tcPr>
        <w:shd w:val="clear" w:color="auto" w:fill="F9E5CF" w:themeFill="accent2" w:themeFillTint="33"/>
      </w:tcPr>
    </w:tblStylePr>
    <w:tblStylePr w:type="band1Horz">
      <w:tblPr/>
      <w:tcPr>
        <w:shd w:val="clear" w:color="auto" w:fill="F9E5CF" w:themeFill="accent2" w:themeFillTint="33"/>
      </w:tcPr>
    </w:tblStylePr>
  </w:style>
  <w:style w:type="table" w:styleId="GridTable1Light-Accent2">
    <w:name w:val="Grid Table 1 Light Accent 2"/>
    <w:basedOn w:val="TableNormal"/>
    <w:uiPriority w:val="46"/>
    <w:pPr>
      <w:spacing w:after="0" w:line="240" w:lineRule="auto"/>
    </w:pPr>
    <w:tblPr>
      <w:tblStyleRowBandSize w:val="1"/>
      <w:tblStyleColBandSize w:val="1"/>
      <w:tblBorders>
        <w:top w:val="single" w:sz="4" w:space="0" w:color="F4CB9F" w:themeColor="accent2" w:themeTint="66"/>
        <w:left w:val="single" w:sz="4" w:space="0" w:color="F4CB9F" w:themeColor="accent2" w:themeTint="66"/>
        <w:bottom w:val="single" w:sz="4" w:space="0" w:color="F4CB9F" w:themeColor="accent2" w:themeTint="66"/>
        <w:right w:val="single" w:sz="4" w:space="0" w:color="F4CB9F" w:themeColor="accent2" w:themeTint="66"/>
        <w:insideH w:val="single" w:sz="4" w:space="0" w:color="F4CB9F" w:themeColor="accent2" w:themeTint="66"/>
        <w:insideV w:val="single" w:sz="4" w:space="0" w:color="F4CB9F" w:themeColor="accent2" w:themeTint="66"/>
      </w:tblBorders>
    </w:tblPr>
    <w:tblStylePr w:type="firstRow">
      <w:rPr>
        <w:b/>
        <w:bCs/>
      </w:rPr>
      <w:tblPr/>
      <w:tcPr>
        <w:tcBorders>
          <w:bottom w:val="single" w:sz="12" w:space="0" w:color="EFB16F" w:themeColor="accent2" w:themeTint="99"/>
        </w:tcBorders>
      </w:tcPr>
    </w:tblStylePr>
    <w:tblStylePr w:type="lastRow">
      <w:rPr>
        <w:b/>
        <w:bCs/>
      </w:rPr>
      <w:tblPr/>
      <w:tcPr>
        <w:tcBorders>
          <w:top w:val="double" w:sz="2" w:space="0" w:color="EFB16F"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character" w:customStyle="1" w:styleId="selectable">
    <w:name w:val="selectable"/>
    <w:basedOn w:val="DefaultParagraphFont"/>
    <w:rsid w:val="0088577A"/>
  </w:style>
  <w:style w:type="paragraph" w:customStyle="1" w:styleId="Default">
    <w:name w:val="Default"/>
    <w:rsid w:val="0088577A"/>
    <w:pPr>
      <w:autoSpaceDE w:val="0"/>
      <w:autoSpaceDN w:val="0"/>
      <w:adjustRightInd w:val="0"/>
      <w:spacing w:after="0" w:line="240" w:lineRule="auto"/>
    </w:pPr>
    <w:rPr>
      <w:rFonts w:ascii="Times New Roman" w:eastAsia="Calibri" w:hAnsi="Times New Roman" w:cs="Times New Roman"/>
      <w:color w:val="000000"/>
      <w:sz w:val="24"/>
      <w:szCs w:val="24"/>
      <w:lang w:val="en-IN" w:eastAsia="en-IN"/>
    </w:rPr>
  </w:style>
  <w:style w:type="paragraph" w:styleId="TOC1">
    <w:name w:val="toc 1"/>
    <w:basedOn w:val="Normal"/>
    <w:next w:val="Normal"/>
    <w:autoRedefine/>
    <w:uiPriority w:val="39"/>
    <w:unhideWhenUsed/>
    <w:rsid w:val="00817C01"/>
    <w:pPr>
      <w:tabs>
        <w:tab w:val="right" w:leader="dot" w:pos="9350"/>
      </w:tabs>
      <w:spacing w:after="200" w:line="360" w:lineRule="auto"/>
      <w:jc w:val="both"/>
    </w:pPr>
    <w:rPr>
      <w:rFonts w:ascii="Calibri" w:eastAsia="Calibri" w:hAnsi="Calibri" w:cs="Times New Roman"/>
      <w:lang w:val="en-GB" w:eastAsia="en-US"/>
    </w:rPr>
  </w:style>
  <w:style w:type="character" w:styleId="Hyperlink">
    <w:name w:val="Hyperlink"/>
    <w:basedOn w:val="DefaultParagraphFont"/>
    <w:uiPriority w:val="99"/>
    <w:unhideWhenUsed/>
    <w:rsid w:val="0088577A"/>
    <w:rPr>
      <w:color w:val="0000FF"/>
      <w:u w:val="single"/>
    </w:rPr>
  </w:style>
  <w:style w:type="character" w:styleId="Emphasis">
    <w:name w:val="Emphasis"/>
    <w:basedOn w:val="DefaultParagraphFont"/>
    <w:uiPriority w:val="20"/>
    <w:qFormat/>
    <w:rsid w:val="00842408"/>
    <w:rPr>
      <w:rFonts w:asciiTheme="minorHAnsi" w:eastAsiaTheme="minorEastAsia" w:hAnsiTheme="minorHAnsi" w:cstheme="minorBidi"/>
      <w:i/>
      <w:iCs/>
      <w:color w:val="A65E12" w:themeColor="accent2" w:themeShade="BF"/>
      <w:sz w:val="20"/>
      <w:szCs w:val="20"/>
    </w:rPr>
  </w:style>
  <w:style w:type="paragraph" w:styleId="NoSpacing">
    <w:name w:val="No Spacing"/>
    <w:uiPriority w:val="1"/>
    <w:qFormat/>
    <w:rsid w:val="00842408"/>
    <w:pPr>
      <w:spacing w:after="0" w:line="240" w:lineRule="auto"/>
    </w:pPr>
  </w:style>
  <w:style w:type="paragraph" w:styleId="Quote">
    <w:name w:val="Quote"/>
    <w:basedOn w:val="Normal"/>
    <w:next w:val="Normal"/>
    <w:link w:val="QuoteChar"/>
    <w:uiPriority w:val="29"/>
    <w:qFormat/>
    <w:rsid w:val="00842408"/>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842408"/>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842408"/>
    <w:pPr>
      <w:spacing w:before="100" w:beforeAutospacing="1" w:after="240"/>
      <w:ind w:left="936" w:right="936"/>
      <w:jc w:val="center"/>
    </w:pPr>
    <w:rPr>
      <w:rFonts w:asciiTheme="majorHAnsi" w:eastAsiaTheme="majorEastAsia" w:hAnsiTheme="majorHAnsi" w:cstheme="majorBidi"/>
      <w:caps/>
      <w:color w:val="A65E12" w:themeColor="accent2" w:themeShade="BF"/>
      <w:spacing w:val="10"/>
      <w:sz w:val="28"/>
      <w:szCs w:val="28"/>
    </w:rPr>
  </w:style>
  <w:style w:type="character" w:customStyle="1" w:styleId="IntenseQuoteChar">
    <w:name w:val="Intense Quote Char"/>
    <w:basedOn w:val="DefaultParagraphFont"/>
    <w:link w:val="IntenseQuote"/>
    <w:uiPriority w:val="30"/>
    <w:rsid w:val="00842408"/>
    <w:rPr>
      <w:rFonts w:asciiTheme="majorHAnsi" w:eastAsiaTheme="majorEastAsia" w:hAnsiTheme="majorHAnsi" w:cstheme="majorBidi"/>
      <w:caps/>
      <w:color w:val="A65E12" w:themeColor="accent2" w:themeShade="BF"/>
      <w:spacing w:val="10"/>
      <w:sz w:val="28"/>
      <w:szCs w:val="28"/>
    </w:rPr>
  </w:style>
  <w:style w:type="character" w:styleId="SubtleEmphasis">
    <w:name w:val="Subtle Emphasis"/>
    <w:basedOn w:val="DefaultParagraphFont"/>
    <w:uiPriority w:val="19"/>
    <w:qFormat/>
    <w:rsid w:val="00842408"/>
    <w:rPr>
      <w:i/>
      <w:iCs/>
      <w:color w:val="auto"/>
    </w:rPr>
  </w:style>
  <w:style w:type="character" w:styleId="IntenseEmphasis">
    <w:name w:val="Intense Emphasis"/>
    <w:basedOn w:val="DefaultParagraphFont"/>
    <w:uiPriority w:val="21"/>
    <w:qFormat/>
    <w:rsid w:val="00842408"/>
    <w:rPr>
      <w:rFonts w:asciiTheme="minorHAnsi" w:eastAsiaTheme="minorEastAsia" w:hAnsiTheme="minorHAnsi" w:cstheme="minorBidi"/>
      <w:b/>
      <w:bCs/>
      <w:i/>
      <w:iCs/>
      <w:color w:val="A65E12" w:themeColor="accent2" w:themeShade="BF"/>
      <w:spacing w:val="0"/>
      <w:w w:val="100"/>
      <w:position w:val="0"/>
      <w:sz w:val="20"/>
      <w:szCs w:val="20"/>
    </w:rPr>
  </w:style>
  <w:style w:type="character" w:styleId="SubtleReference">
    <w:name w:val="Subtle Reference"/>
    <w:basedOn w:val="DefaultParagraphFont"/>
    <w:uiPriority w:val="31"/>
    <w:qFormat/>
    <w:rsid w:val="00842408"/>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842408"/>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842408"/>
    <w:rPr>
      <w:rFonts w:asciiTheme="minorHAnsi" w:eastAsiaTheme="minorEastAsia" w:hAnsiTheme="minorHAnsi" w:cstheme="minorBidi"/>
      <w:b/>
      <w:bCs/>
      <w:i/>
      <w:iCs/>
      <w:caps w:val="0"/>
      <w:smallCaps w:val="0"/>
      <w:color w:val="auto"/>
      <w:spacing w:val="10"/>
      <w:w w:val="100"/>
      <w:sz w:val="20"/>
      <w:szCs w:val="20"/>
    </w:rPr>
  </w:style>
  <w:style w:type="paragraph" w:styleId="ListParagraph">
    <w:name w:val="List Paragraph"/>
    <w:basedOn w:val="Normal"/>
    <w:uiPriority w:val="34"/>
    <w:qFormat/>
    <w:rsid w:val="00817C01"/>
    <w:pPr>
      <w:ind w:left="720"/>
      <w:contextualSpacing/>
    </w:pPr>
  </w:style>
  <w:style w:type="character" w:styleId="FollowedHyperlink">
    <w:name w:val="FollowedHyperlink"/>
    <w:basedOn w:val="DefaultParagraphFont"/>
    <w:uiPriority w:val="99"/>
    <w:semiHidden/>
    <w:unhideWhenUsed/>
    <w:rsid w:val="00817C01"/>
    <w:rPr>
      <w:color w:val="FB9318" w:themeColor="followedHyperlink"/>
      <w:u w:val="single"/>
    </w:rPr>
  </w:style>
  <w:style w:type="table" w:styleId="MediumList1-Accent3">
    <w:name w:val="Medium List 1 Accent 3"/>
    <w:basedOn w:val="TableNormal"/>
    <w:uiPriority w:val="65"/>
    <w:semiHidden/>
    <w:unhideWhenUsed/>
    <w:rsid w:val="009F5C62"/>
    <w:pPr>
      <w:spacing w:after="0" w:line="240" w:lineRule="auto"/>
    </w:pPr>
    <w:rPr>
      <w:color w:val="000000" w:themeColor="text1"/>
    </w:rPr>
    <w:tblPr>
      <w:tblStyleRowBandSize w:val="1"/>
      <w:tblStyleColBandSize w:val="1"/>
      <w:tblBorders>
        <w:top w:val="single" w:sz="8" w:space="0" w:color="9F8351" w:themeColor="accent3"/>
        <w:bottom w:val="single" w:sz="8" w:space="0" w:color="9F8351" w:themeColor="accent3"/>
      </w:tblBorders>
    </w:tblPr>
    <w:tblStylePr w:type="firstRow">
      <w:rPr>
        <w:rFonts w:asciiTheme="majorHAnsi" w:eastAsiaTheme="majorEastAsia" w:hAnsiTheme="majorHAnsi" w:cstheme="majorBidi"/>
      </w:rPr>
      <w:tblPr/>
      <w:tcPr>
        <w:tcBorders>
          <w:top w:val="nil"/>
          <w:bottom w:val="single" w:sz="8" w:space="0" w:color="9F8351" w:themeColor="accent3"/>
        </w:tcBorders>
      </w:tcPr>
    </w:tblStylePr>
    <w:tblStylePr w:type="lastRow">
      <w:rPr>
        <w:b/>
        <w:bCs/>
        <w:color w:val="766F54" w:themeColor="text2"/>
      </w:rPr>
      <w:tblPr/>
      <w:tcPr>
        <w:tcBorders>
          <w:top w:val="single" w:sz="8" w:space="0" w:color="9F8351" w:themeColor="accent3"/>
          <w:bottom w:val="single" w:sz="8" w:space="0" w:color="9F8351" w:themeColor="accent3"/>
        </w:tcBorders>
      </w:tcPr>
    </w:tblStylePr>
    <w:tblStylePr w:type="firstCol">
      <w:rPr>
        <w:b/>
        <w:bCs/>
      </w:rPr>
    </w:tblStylePr>
    <w:tblStylePr w:type="lastCol">
      <w:rPr>
        <w:b/>
        <w:bCs/>
      </w:rPr>
      <w:tblPr/>
      <w:tcPr>
        <w:tcBorders>
          <w:top w:val="single" w:sz="8" w:space="0" w:color="9F8351" w:themeColor="accent3"/>
          <w:bottom w:val="single" w:sz="8" w:space="0" w:color="9F8351" w:themeColor="accent3"/>
        </w:tcBorders>
      </w:tcPr>
    </w:tblStylePr>
    <w:tblStylePr w:type="band1Vert">
      <w:tblPr/>
      <w:tcPr>
        <w:shd w:val="clear" w:color="auto" w:fill="E8E0D2" w:themeFill="accent3" w:themeFillTint="3F"/>
      </w:tcPr>
    </w:tblStylePr>
    <w:tblStylePr w:type="band1Horz">
      <w:tblPr/>
      <w:tcPr>
        <w:shd w:val="clear" w:color="auto" w:fill="E8E0D2"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brahim%20Tasira\AppData\Roaming\Microsoft\Templates\Project%20communication%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8DE084186C435FB77E5AEFDAA6048E"/>
        <w:category>
          <w:name w:val="General"/>
          <w:gallery w:val="placeholder"/>
        </w:category>
        <w:types>
          <w:type w:val="bbPlcHdr"/>
        </w:types>
        <w:behaviors>
          <w:behavior w:val="content"/>
        </w:behaviors>
        <w:guid w:val="{DBF2E346-C97B-4926-BAB2-3AF40AE9885F}"/>
      </w:docPartPr>
      <w:docPartBody>
        <w:p w:rsidR="00210FD2" w:rsidRDefault="00DD6DC9">
          <w:pPr>
            <w:pStyle w:val="F68DE084186C435FB77E5AEFDAA6048E"/>
          </w:pPr>
          <w:r>
            <w:t>[company name]</w:t>
          </w:r>
        </w:p>
      </w:docPartBody>
    </w:docPart>
    <w:docPart>
      <w:docPartPr>
        <w:name w:val="E54EE5EB97104F329FDE7F5A91E648AC"/>
        <w:category>
          <w:name w:val="General"/>
          <w:gallery w:val="placeholder"/>
        </w:category>
        <w:types>
          <w:type w:val="bbPlcHdr"/>
        </w:types>
        <w:behaviors>
          <w:behavior w:val="content"/>
        </w:behaviors>
        <w:guid w:val="{BA8FFBE3-46D6-4915-8A89-A708CAFFCCB7}"/>
      </w:docPartPr>
      <w:docPartBody>
        <w:p w:rsidR="00210FD2" w:rsidRDefault="00DD6DC9">
          <w:pPr>
            <w:pStyle w:val="E54EE5EB97104F329FDE7F5A91E648AC"/>
          </w:pPr>
          <w:r>
            <w:t>[Company 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DC9"/>
    <w:rsid w:val="001E334F"/>
    <w:rsid w:val="00210FD2"/>
    <w:rsid w:val="003107E0"/>
    <w:rsid w:val="008D50EC"/>
    <w:rsid w:val="00BB77EA"/>
    <w:rsid w:val="00DD0520"/>
    <w:rsid w:val="00DD6DC9"/>
    <w:rsid w:val="00EC27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ABE000785A468695BAD92469547543">
    <w:name w:val="8AABE000785A468695BAD92469547543"/>
  </w:style>
  <w:style w:type="paragraph" w:customStyle="1" w:styleId="DEA43A37739F495B92A1CA29C17CC168">
    <w:name w:val="DEA43A37739F495B92A1CA29C17CC168"/>
  </w:style>
  <w:style w:type="paragraph" w:customStyle="1" w:styleId="F623D86635BD48B4BCF868B69F4A7268">
    <w:name w:val="F623D86635BD48B4BCF868B69F4A7268"/>
  </w:style>
  <w:style w:type="paragraph" w:customStyle="1" w:styleId="B088D6CA9D684CB0804ED36192F95975">
    <w:name w:val="B088D6CA9D684CB0804ED36192F95975"/>
  </w:style>
  <w:style w:type="character" w:styleId="Strong">
    <w:name w:val="Strong"/>
    <w:basedOn w:val="DefaultParagraphFont"/>
    <w:uiPriority w:val="1"/>
    <w:qFormat/>
    <w:rPr>
      <w:b/>
      <w:bCs/>
    </w:rPr>
  </w:style>
  <w:style w:type="paragraph" w:customStyle="1" w:styleId="3E1E94CEB2A3478080529B32B5C26FC3">
    <w:name w:val="3E1E94CEB2A3478080529B32B5C26FC3"/>
  </w:style>
  <w:style w:type="paragraph" w:customStyle="1" w:styleId="D17B51DE895E48619C6C8098A4D6A4DB">
    <w:name w:val="D17B51DE895E48619C6C8098A4D6A4DB"/>
  </w:style>
  <w:style w:type="paragraph" w:customStyle="1" w:styleId="2E38A70BC3A442748D266F7B481EFA83">
    <w:name w:val="2E38A70BC3A442748D266F7B481EFA83"/>
  </w:style>
  <w:style w:type="paragraph" w:customStyle="1" w:styleId="2C30153150444538BDDD50683E517697">
    <w:name w:val="2C30153150444538BDDD50683E517697"/>
  </w:style>
  <w:style w:type="paragraph" w:customStyle="1" w:styleId="0C9356B6A34B408F9267CB66F95F5E98">
    <w:name w:val="0C9356B6A34B408F9267CB66F95F5E98"/>
  </w:style>
  <w:style w:type="paragraph" w:customStyle="1" w:styleId="B8D258DBD452427CA3F262689B542EE3">
    <w:name w:val="B8D258DBD452427CA3F262689B542EE3"/>
  </w:style>
  <w:style w:type="paragraph" w:customStyle="1" w:styleId="CBA4C5886BCC40C2A119B75E9088B931">
    <w:name w:val="CBA4C5886BCC40C2A119B75E9088B931"/>
  </w:style>
  <w:style w:type="paragraph" w:customStyle="1" w:styleId="5FA86A87191A4296B634C25BCE2C1F9F">
    <w:name w:val="5FA86A87191A4296B634C25BCE2C1F9F"/>
  </w:style>
  <w:style w:type="paragraph" w:customStyle="1" w:styleId="F68DE084186C435FB77E5AEFDAA6048E">
    <w:name w:val="F68DE084186C435FB77E5AEFDAA6048E"/>
  </w:style>
  <w:style w:type="paragraph" w:customStyle="1" w:styleId="E54EE5EB97104F329FDE7F5A91E648AC">
    <w:name w:val="E54EE5EB97104F329FDE7F5A91E648AC"/>
  </w:style>
  <w:style w:type="paragraph" w:customStyle="1" w:styleId="0179068938F44C8EA3B46A594213C1EB">
    <w:name w:val="0179068938F44C8EA3B46A594213C1EB"/>
    <w:rsid w:val="008D50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Wisp">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2017-11-29T00:00:00</PublishDate>
  <Abstract/>
  <CompanyAddress>lecturer: Dr. allison wylde</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F29840-ED91-4B8B-89A3-204E03A550ED}">
  <ds:schemaRefs>
    <ds:schemaRef ds:uri="http://schemas.microsoft.com/sharepoint/v3/contenttype/forms"/>
  </ds:schemaRefs>
</ds:datastoreItem>
</file>

<file path=customXml/itemProps3.xml><?xml version="1.0" encoding="utf-8"?>
<ds:datastoreItem xmlns:ds="http://schemas.openxmlformats.org/officeDocument/2006/customXml" ds:itemID="{9DB516E4-A61E-4031-A455-F2C9F6E0A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communication plan</Template>
  <TotalTime>1149</TotalTime>
  <Pages>18</Pages>
  <Words>4488</Words>
  <Characters>25582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roll number: 1705750</Company>
  <LinksUpToDate>false</LinksUpToDate>
  <CharactersWithSpaces>30010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assessment 1</dc:subject>
  <dc:creator>Ibrahim tasira</dc:creator>
  <cp:keywords/>
  <cp:lastModifiedBy>ibrahim tasira</cp:lastModifiedBy>
  <cp:revision>10</cp:revision>
  <dcterms:created xsi:type="dcterms:W3CDTF">2017-11-29T22:14:00Z</dcterms:created>
  <dcterms:modified xsi:type="dcterms:W3CDTF">2018-05-03T21:44:00Z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TC039920449991</vt:lpwstr>
  </property>
</Properties>
</file>