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E09" w:rsidRDefault="005B0E09" w:rsidP="005B0E09">
      <w:pPr>
        <w:pStyle w:val="Heading2"/>
        <w:rPr>
          <w:b/>
          <w:color w:val="FFFFFF" w:themeColor="background1"/>
        </w:rPr>
      </w:pPr>
      <w:bookmarkStart w:id="0" w:name="_Toc111036220"/>
      <w:r>
        <w:rPr>
          <w:noProof/>
          <w:lang w:eastAsia="en-GB"/>
        </w:rPr>
        <w:drawing>
          <wp:anchor distT="0" distB="0" distL="114300" distR="114300" simplePos="0" relativeHeight="251662336" behindDoc="0" locked="0" layoutInCell="1" allowOverlap="1">
            <wp:simplePos x="0" y="0"/>
            <wp:positionH relativeFrom="margin">
              <wp:align>right</wp:align>
            </wp:positionH>
            <wp:positionV relativeFrom="paragraph">
              <wp:posOffset>124460</wp:posOffset>
            </wp:positionV>
            <wp:extent cx="2150110" cy="84645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0110" cy="846455"/>
                    </a:xfrm>
                    <a:prstGeom prst="rect">
                      <a:avLst/>
                    </a:prstGeom>
                  </pic:spPr>
                </pic:pic>
              </a:graphicData>
            </a:graphic>
          </wp:anchor>
        </w:drawing>
      </w:r>
      <w:r w:rsidRPr="005B0E09">
        <w:rPr>
          <w:b/>
          <w:color w:val="FFFFFF" w:themeColor="background1"/>
        </w:rPr>
        <w:t>F</w:t>
      </w:r>
      <w:r w:rsidR="008F7A25" w:rsidRPr="005B0E09">
        <w:rPr>
          <w:b/>
          <w:color w:val="FFFFFF" w:themeColor="background1"/>
        </w:rPr>
        <w:t>ront cover</w:t>
      </w:r>
      <w:bookmarkEnd w:id="0"/>
    </w:p>
    <w:tbl>
      <w:tblPr>
        <w:tblStyle w:val="TableGrid"/>
        <w:tblpPr w:leftFromText="180" w:rightFromText="180" w:vertAnchor="text" w:horzAnchor="margin" w:tblpY="1696"/>
        <w:tblW w:w="104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7"/>
      </w:tblGrid>
      <w:tr w:rsidR="00257BE4" w:rsidTr="00D1523C">
        <w:trPr>
          <w:trHeight w:val="839"/>
        </w:trPr>
        <w:tc>
          <w:tcPr>
            <w:tcW w:w="10427" w:type="dxa"/>
          </w:tcPr>
          <w:p w:rsidR="00257BE4" w:rsidRDefault="00257BE4" w:rsidP="00D1523C">
            <w:pPr>
              <w:rPr>
                <w:sz w:val="36"/>
                <w:szCs w:val="36"/>
              </w:rPr>
            </w:pPr>
          </w:p>
          <w:p w:rsidR="00D1523C" w:rsidRDefault="00D1523C" w:rsidP="00D1523C">
            <w:pPr>
              <w:rPr>
                <w:sz w:val="36"/>
                <w:szCs w:val="36"/>
              </w:rPr>
            </w:pPr>
          </w:p>
          <w:p w:rsidR="00D1523C" w:rsidRDefault="00D1523C" w:rsidP="00D1523C">
            <w:pPr>
              <w:rPr>
                <w:sz w:val="36"/>
                <w:szCs w:val="36"/>
              </w:rPr>
            </w:pPr>
          </w:p>
          <w:p w:rsidR="00D1523C" w:rsidRDefault="00D1523C" w:rsidP="00D1523C">
            <w:pPr>
              <w:rPr>
                <w:sz w:val="36"/>
                <w:szCs w:val="36"/>
              </w:rPr>
            </w:pPr>
          </w:p>
          <w:p w:rsidR="00D1523C" w:rsidRDefault="00D1523C" w:rsidP="00D1523C">
            <w:pPr>
              <w:rPr>
                <w:sz w:val="36"/>
                <w:szCs w:val="36"/>
              </w:rPr>
            </w:pPr>
          </w:p>
          <w:p w:rsidR="00D1523C" w:rsidRDefault="00D1523C" w:rsidP="00D1523C">
            <w:pPr>
              <w:rPr>
                <w:sz w:val="36"/>
                <w:szCs w:val="36"/>
              </w:rPr>
            </w:pPr>
          </w:p>
          <w:p w:rsidR="00D1523C" w:rsidRDefault="00D1523C" w:rsidP="00D1523C">
            <w:pPr>
              <w:rPr>
                <w:sz w:val="36"/>
                <w:szCs w:val="36"/>
              </w:rPr>
            </w:pPr>
          </w:p>
          <w:p w:rsidR="00D1523C" w:rsidRDefault="00D1523C" w:rsidP="00D1523C">
            <w:pPr>
              <w:rPr>
                <w:sz w:val="36"/>
                <w:szCs w:val="36"/>
              </w:rPr>
            </w:pPr>
          </w:p>
          <w:p w:rsidR="00257BE4" w:rsidRPr="00A97478" w:rsidRDefault="00257BE4" w:rsidP="00D1523C">
            <w:pPr>
              <w:jc w:val="center"/>
              <w:rPr>
                <w:sz w:val="40"/>
                <w:szCs w:val="40"/>
              </w:rPr>
            </w:pPr>
            <w:r w:rsidRPr="00A97478">
              <w:rPr>
                <w:sz w:val="40"/>
                <w:szCs w:val="40"/>
              </w:rPr>
              <w:t>BSc (Hons.)/BEng (Hons.) Ordnance, Munitions and Explosives</w:t>
            </w:r>
          </w:p>
          <w:p w:rsidR="00257BE4" w:rsidRPr="00A97478" w:rsidRDefault="00257BE4" w:rsidP="00D1523C">
            <w:pPr>
              <w:jc w:val="center"/>
              <w:rPr>
                <w:sz w:val="40"/>
                <w:szCs w:val="40"/>
              </w:rPr>
            </w:pPr>
          </w:p>
          <w:p w:rsidR="00257BE4" w:rsidRPr="00A97478" w:rsidRDefault="00D82C14" w:rsidP="00D1523C">
            <w:pPr>
              <w:jc w:val="center"/>
              <w:rPr>
                <w:b/>
                <w:sz w:val="40"/>
                <w:szCs w:val="40"/>
              </w:rPr>
            </w:pPr>
            <w:r>
              <w:rPr>
                <w:b/>
                <w:sz w:val="40"/>
                <w:szCs w:val="40"/>
              </w:rPr>
              <w:t xml:space="preserve">ACDA </w:t>
            </w:r>
            <w:r w:rsidR="0097237D">
              <w:rPr>
                <w:b/>
                <w:sz w:val="40"/>
                <w:szCs w:val="40"/>
              </w:rPr>
              <w:t>5012</w:t>
            </w:r>
            <w:r>
              <w:rPr>
                <w:b/>
                <w:sz w:val="40"/>
                <w:szCs w:val="40"/>
              </w:rPr>
              <w:t>– Level 5</w:t>
            </w:r>
            <w:r w:rsidR="00257BE4" w:rsidRPr="00A97478">
              <w:rPr>
                <w:b/>
                <w:sz w:val="40"/>
                <w:szCs w:val="40"/>
              </w:rPr>
              <w:t xml:space="preserve"> </w:t>
            </w:r>
            <w:r w:rsidR="0097237D">
              <w:rPr>
                <w:b/>
                <w:sz w:val="40"/>
                <w:szCs w:val="40"/>
              </w:rPr>
              <w:t>Research Methods (OME)</w:t>
            </w:r>
            <w:r w:rsidR="005C6AF4">
              <w:rPr>
                <w:b/>
                <w:sz w:val="40"/>
                <w:szCs w:val="40"/>
              </w:rPr>
              <w:t xml:space="preserve">: </w:t>
            </w:r>
            <w:r w:rsidR="001E799A">
              <w:rPr>
                <w:b/>
                <w:sz w:val="40"/>
                <w:szCs w:val="40"/>
              </w:rPr>
              <w:t>R</w:t>
            </w:r>
            <w:r w:rsidR="0097237D">
              <w:rPr>
                <w:b/>
                <w:sz w:val="40"/>
                <w:szCs w:val="40"/>
              </w:rPr>
              <w:t>esearch Proposal</w:t>
            </w:r>
          </w:p>
          <w:p w:rsidR="00257BE4" w:rsidRDefault="00257BE4" w:rsidP="00D1523C"/>
        </w:tc>
      </w:tr>
      <w:tr w:rsidR="00257BE4" w:rsidTr="00D1523C">
        <w:trPr>
          <w:trHeight w:val="4434"/>
        </w:trPr>
        <w:tc>
          <w:tcPr>
            <w:tcW w:w="10427" w:type="dxa"/>
          </w:tcPr>
          <w:p w:rsidR="00257BE4" w:rsidRDefault="00257BE4" w:rsidP="00D1523C">
            <w:pPr>
              <w:ind w:left="1156" w:hanging="142"/>
              <w:rPr>
                <w:noProof/>
                <w:lang w:eastAsia="en-GB"/>
              </w:rPr>
            </w:pPr>
          </w:p>
          <w:p w:rsidR="00474DC3" w:rsidRDefault="00474DC3" w:rsidP="00D1523C">
            <w:pPr>
              <w:ind w:left="1156" w:hanging="142"/>
              <w:rPr>
                <w:noProof/>
                <w:lang w:eastAsia="en-GB"/>
              </w:rPr>
            </w:pPr>
            <w:r>
              <w:rPr>
                <w:noProof/>
                <w:lang w:eastAsia="en-GB"/>
              </w:rPr>
              <mc:AlternateContent>
                <mc:Choice Requires="wps">
                  <w:drawing>
                    <wp:inline distT="0" distB="0" distL="0" distR="0">
                      <wp:extent cx="304800" cy="304800"/>
                      <wp:effectExtent l="0" t="0" r="0" b="0"/>
                      <wp:docPr id="6" name="Rectangle 6" descr="Figur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242E70" id="Rectangle 6" o:spid="_x0000_s1026" alt="Figure 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DRWvgIAAMgFAAAOAAAAZHJzL2Uyb0RvYy54bWysVFtv0zAUfkfiP1h+z3KZe0m0dNqaBiEN&#10;mBj8ADdxEovEDrbbdCD+O8dO27XdCwL8YB2fY3/n9vnc3O66Fm2Z0lyKFIdXAUZMFLLkok7x1y+5&#10;N8dIGypK2krBUvzMNL5dvH1zM/QJi2Qj25IpBCBCJ0Of4saYPvF9XTSso/pK9kyAsZKqowaOqvZL&#10;RQdA71o/CoKpP0hV9koWTGvQZqMRLxx+VbHCfKoqzQxqUwyxGbcrt6/t7i9uaFIr2je82IdB/yKK&#10;jnIBTo9QGTUUbRR/BdXxQkktK3NVyM6XVcUL5nKAbMLgIpunhvbM5QLF0f2xTPr/wRYft48K8TLF&#10;U4wE7aBFn6FoVNQtQ6AqmS6gXDmvN4qhma3X0OsEnj31j8pmrPsHWXzTSMhlA8/Yne4BALgAeAeV&#10;UnJoGC0h8NBC+GcY9qABDa2HD7KECOjGSFfNXaU66wPqhHauac/HprGdQQUorwMyD6C1BZj2svVA&#10;k8PjXmnzjskOWSHFCqJz4HT7oM149XDF+hIy520Lepq04kwBmKMGXMNTa7NBuDb/jIN4NV/NiUei&#10;6cojQZZ5d/mSeNM8nE2y62y5zMJf1m9IkoaXJRPWzYFyIfmzlu7JP5LlSDotW15aOBuSVvV62Sq0&#10;pUD53C1XcrC8XPPPw3D1glwuUgojEtxHsZdP5zOP5GTixbNg7gVhfB9PAxKTLD9P6YEL9u8poSHF&#10;8SSauC6dBH2RW+DW69xo0nEDQ6XlXYqBGrDsJZpYBq5E6WRDeTvKJ6Ww4b+UAtp9aLTjq6XoyP61&#10;LJ+BrkoCnYB5MP5AaKT6gdEAoyTF+vuGKoZR+14A5eOQEDt73IFMZhEc1KllfWqhogCoFBuMRnFp&#10;xnm16RWvG/AUusIIeQffpOKOwvYLjVHtPxeMC5fJfrTZeXR6drdeBvDi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C1DRWvgIA&#10;AMg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474DC3" w:rsidRDefault="00474DC3" w:rsidP="00D1523C">
            <w:pPr>
              <w:ind w:left="1156" w:hanging="142"/>
              <w:rPr>
                <w:noProof/>
                <w:lang w:eastAsia="en-GB"/>
              </w:rPr>
            </w:pPr>
          </w:p>
          <w:p w:rsidR="00257BE4" w:rsidRPr="0058211E" w:rsidRDefault="00257BE4" w:rsidP="00D1523C">
            <w:pPr>
              <w:ind w:left="315" w:hanging="142"/>
              <w:jc w:val="center"/>
              <w:rPr>
                <w:sz w:val="36"/>
                <w:szCs w:val="36"/>
              </w:rPr>
            </w:pPr>
          </w:p>
        </w:tc>
      </w:tr>
      <w:tr w:rsidR="00257BE4" w:rsidTr="00D1523C">
        <w:trPr>
          <w:trHeight w:val="989"/>
        </w:trPr>
        <w:tc>
          <w:tcPr>
            <w:tcW w:w="10427" w:type="dxa"/>
          </w:tcPr>
          <w:p w:rsidR="00257BE4" w:rsidRDefault="00257BE4" w:rsidP="00D1523C">
            <w:pPr>
              <w:rPr>
                <w:sz w:val="36"/>
                <w:szCs w:val="36"/>
              </w:rPr>
            </w:pPr>
          </w:p>
          <w:p w:rsidR="00257BE4" w:rsidRDefault="00257BE4" w:rsidP="00D1523C">
            <w:pPr>
              <w:ind w:left="1156" w:hanging="142"/>
              <w:rPr>
                <w:sz w:val="36"/>
                <w:szCs w:val="36"/>
              </w:rPr>
            </w:pPr>
          </w:p>
          <w:p w:rsidR="00257BE4" w:rsidRPr="0058211E" w:rsidRDefault="00A97478" w:rsidP="00D1523C">
            <w:pPr>
              <w:ind w:left="606" w:hanging="142"/>
              <w:rPr>
                <w:sz w:val="36"/>
                <w:szCs w:val="36"/>
              </w:rPr>
            </w:pPr>
            <w:r>
              <w:rPr>
                <w:sz w:val="36"/>
                <w:szCs w:val="36"/>
              </w:rPr>
              <w:t>Authored by:</w:t>
            </w:r>
            <w:r w:rsidR="00257BE4" w:rsidRPr="0058211E">
              <w:rPr>
                <w:sz w:val="36"/>
                <w:szCs w:val="36"/>
              </w:rPr>
              <w:t xml:space="preserve"> Mike Peck </w:t>
            </w:r>
          </w:p>
          <w:p w:rsidR="00257BE4" w:rsidRPr="0058211E" w:rsidRDefault="00257BE4" w:rsidP="00D1523C">
            <w:pPr>
              <w:ind w:left="606" w:hanging="142"/>
              <w:rPr>
                <w:sz w:val="36"/>
                <w:szCs w:val="36"/>
              </w:rPr>
            </w:pPr>
            <w:r w:rsidRPr="0058211E">
              <w:rPr>
                <w:sz w:val="36"/>
                <w:szCs w:val="36"/>
              </w:rPr>
              <w:t>Student number: 1907404</w:t>
            </w:r>
          </w:p>
          <w:p w:rsidR="00257BE4" w:rsidRPr="0058211E" w:rsidRDefault="00A97478" w:rsidP="00D1523C">
            <w:pPr>
              <w:ind w:left="606" w:hanging="142"/>
              <w:rPr>
                <w:sz w:val="36"/>
                <w:szCs w:val="36"/>
              </w:rPr>
            </w:pPr>
            <w:r>
              <w:rPr>
                <w:sz w:val="36"/>
                <w:szCs w:val="36"/>
              </w:rPr>
              <w:t xml:space="preserve">Date: </w:t>
            </w:r>
            <w:r w:rsidR="00610758">
              <w:rPr>
                <w:sz w:val="36"/>
                <w:szCs w:val="36"/>
              </w:rPr>
              <w:t>May 2022</w:t>
            </w:r>
          </w:p>
        </w:tc>
      </w:tr>
    </w:tbl>
    <w:p w:rsidR="005B0E09" w:rsidRDefault="005B0E09">
      <w:r>
        <w:br w:type="page"/>
      </w:r>
    </w:p>
    <w:p w:rsidR="008F7A25" w:rsidRPr="008F7A25" w:rsidRDefault="008F7A25" w:rsidP="008F7A25">
      <w:pPr>
        <w:pStyle w:val="Heading2"/>
        <w:rPr>
          <w:b/>
          <w:bCs/>
          <w:noProof/>
          <w:color w:val="FFFFFF" w:themeColor="background1"/>
          <w:sz w:val="32"/>
          <w:szCs w:val="32"/>
        </w:rPr>
      </w:pPr>
      <w:bookmarkStart w:id="1" w:name="_Toc111036221"/>
      <w:r w:rsidRPr="008F7A25">
        <w:rPr>
          <w:b/>
          <w:bCs/>
          <w:noProof/>
          <w:color w:val="FFFFFF" w:themeColor="background1"/>
          <w:sz w:val="32"/>
          <w:szCs w:val="32"/>
        </w:rPr>
        <w:lastRenderedPageBreak/>
        <w:t>ontents</w:t>
      </w:r>
      <w:bookmarkEnd w:id="1"/>
    </w:p>
    <w:sdt>
      <w:sdtPr>
        <w:rPr>
          <w:rFonts w:asciiTheme="minorHAnsi" w:eastAsiaTheme="minorEastAsia" w:hAnsiTheme="minorHAnsi" w:cstheme="minorBidi"/>
          <w:color w:val="auto"/>
          <w:sz w:val="21"/>
          <w:szCs w:val="21"/>
        </w:rPr>
        <w:id w:val="1906650845"/>
        <w:docPartObj>
          <w:docPartGallery w:val="Table of Contents"/>
          <w:docPartUnique/>
        </w:docPartObj>
      </w:sdtPr>
      <w:sdtEndPr>
        <w:rPr>
          <w:b/>
          <w:bCs/>
          <w:noProof/>
        </w:rPr>
      </w:sdtEndPr>
      <w:sdtContent>
        <w:p w:rsidR="00727B9A" w:rsidRDefault="00727B9A" w:rsidP="008F7A25">
          <w:pPr>
            <w:pStyle w:val="TOCHeading"/>
            <w:pBdr>
              <w:bottom w:val="single" w:sz="4" w:space="5" w:color="4472C4" w:themeColor="accent1"/>
            </w:pBdr>
          </w:pPr>
          <w:r>
            <w:t>Contents</w:t>
          </w:r>
        </w:p>
        <w:p w:rsidR="008F7A25" w:rsidRPr="008F7A25" w:rsidRDefault="008F7A25" w:rsidP="008F7A25">
          <w:r>
            <w:t xml:space="preserve">    </w:t>
          </w:r>
        </w:p>
        <w:p w:rsidR="007B1049" w:rsidRDefault="00727B9A">
          <w:pPr>
            <w:pStyle w:val="TOC2"/>
            <w:rPr>
              <w:noProof/>
              <w:sz w:val="22"/>
              <w:szCs w:val="22"/>
              <w:lang w:eastAsia="en-GB"/>
            </w:rPr>
          </w:pPr>
          <w:r>
            <w:fldChar w:fldCharType="begin"/>
          </w:r>
          <w:r>
            <w:instrText xml:space="preserve"> TOC \o "1-3" \h \z \u </w:instrText>
          </w:r>
          <w:r>
            <w:fldChar w:fldCharType="separate"/>
          </w:r>
          <w:hyperlink w:anchor="_Toc111036220" w:history="1">
            <w:r w:rsidR="007B1049" w:rsidRPr="00147FEC">
              <w:rPr>
                <w:rStyle w:val="Hyperlink"/>
                <w:b/>
                <w:noProof/>
              </w:rPr>
              <w:t>Front cover</w:t>
            </w:r>
            <w:r w:rsidR="007B1049">
              <w:rPr>
                <w:noProof/>
                <w:webHidden/>
              </w:rPr>
              <w:tab/>
            </w:r>
            <w:r w:rsidR="007B1049">
              <w:rPr>
                <w:noProof/>
                <w:webHidden/>
              </w:rPr>
              <w:fldChar w:fldCharType="begin"/>
            </w:r>
            <w:r w:rsidR="007B1049">
              <w:rPr>
                <w:noProof/>
                <w:webHidden/>
              </w:rPr>
              <w:instrText xml:space="preserve"> PAGEREF _Toc111036220 \h </w:instrText>
            </w:r>
            <w:r w:rsidR="007B1049">
              <w:rPr>
                <w:noProof/>
                <w:webHidden/>
              </w:rPr>
            </w:r>
            <w:r w:rsidR="007B1049">
              <w:rPr>
                <w:noProof/>
                <w:webHidden/>
              </w:rPr>
              <w:fldChar w:fldCharType="separate"/>
            </w:r>
            <w:r w:rsidR="007B1049">
              <w:rPr>
                <w:noProof/>
                <w:webHidden/>
              </w:rPr>
              <w:t>1</w:t>
            </w:r>
            <w:r w:rsidR="007B1049">
              <w:rPr>
                <w:noProof/>
                <w:webHidden/>
              </w:rPr>
              <w:fldChar w:fldCharType="end"/>
            </w:r>
          </w:hyperlink>
        </w:p>
        <w:p w:rsidR="007B1049" w:rsidRDefault="007B1049">
          <w:pPr>
            <w:pStyle w:val="TOC2"/>
            <w:rPr>
              <w:noProof/>
              <w:sz w:val="22"/>
              <w:szCs w:val="22"/>
              <w:lang w:eastAsia="en-GB"/>
            </w:rPr>
          </w:pPr>
          <w:hyperlink w:anchor="_Toc111036221" w:history="1">
            <w:r>
              <w:rPr>
                <w:rStyle w:val="Hyperlink"/>
                <w:b/>
                <w:bCs/>
                <w:noProof/>
              </w:rPr>
              <w:t>Co</w:t>
            </w:r>
            <w:r w:rsidRPr="00147FEC">
              <w:rPr>
                <w:rStyle w:val="Hyperlink"/>
                <w:b/>
                <w:bCs/>
                <w:noProof/>
              </w:rPr>
              <w:t>ntents</w:t>
            </w:r>
            <w:r>
              <w:rPr>
                <w:noProof/>
                <w:webHidden/>
              </w:rPr>
              <w:tab/>
            </w:r>
            <w:r>
              <w:rPr>
                <w:noProof/>
                <w:webHidden/>
              </w:rPr>
              <w:fldChar w:fldCharType="begin"/>
            </w:r>
            <w:r>
              <w:rPr>
                <w:noProof/>
                <w:webHidden/>
              </w:rPr>
              <w:instrText xml:space="preserve"> PAGEREF _Toc111036221 \h </w:instrText>
            </w:r>
            <w:r>
              <w:rPr>
                <w:noProof/>
                <w:webHidden/>
              </w:rPr>
            </w:r>
            <w:r>
              <w:rPr>
                <w:noProof/>
                <w:webHidden/>
              </w:rPr>
              <w:fldChar w:fldCharType="separate"/>
            </w:r>
            <w:r>
              <w:rPr>
                <w:noProof/>
                <w:webHidden/>
              </w:rPr>
              <w:t>2</w:t>
            </w:r>
            <w:r>
              <w:rPr>
                <w:noProof/>
                <w:webHidden/>
              </w:rPr>
              <w:fldChar w:fldCharType="end"/>
            </w:r>
          </w:hyperlink>
        </w:p>
        <w:p w:rsidR="007B1049" w:rsidRDefault="007B1049">
          <w:pPr>
            <w:pStyle w:val="TOC2"/>
            <w:tabs>
              <w:tab w:val="left" w:pos="660"/>
            </w:tabs>
            <w:rPr>
              <w:noProof/>
              <w:sz w:val="22"/>
              <w:szCs w:val="22"/>
              <w:lang w:eastAsia="en-GB"/>
            </w:rPr>
          </w:pPr>
          <w:hyperlink w:anchor="_Toc111036222" w:history="1">
            <w:r w:rsidRPr="00147FEC">
              <w:rPr>
                <w:rStyle w:val="Hyperlink"/>
                <w:b/>
                <w:bCs/>
                <w:noProof/>
              </w:rPr>
              <w:t>1.</w:t>
            </w:r>
            <w:r>
              <w:rPr>
                <w:noProof/>
                <w:sz w:val="22"/>
                <w:szCs w:val="22"/>
                <w:lang w:eastAsia="en-GB"/>
              </w:rPr>
              <w:tab/>
            </w:r>
            <w:r w:rsidRPr="00147FEC">
              <w:rPr>
                <w:rStyle w:val="Hyperlink"/>
                <w:b/>
                <w:bCs/>
                <w:noProof/>
              </w:rPr>
              <w:t>Introduction</w:t>
            </w:r>
            <w:r>
              <w:rPr>
                <w:noProof/>
                <w:webHidden/>
              </w:rPr>
              <w:tab/>
            </w:r>
            <w:r>
              <w:rPr>
                <w:noProof/>
                <w:webHidden/>
              </w:rPr>
              <w:fldChar w:fldCharType="begin"/>
            </w:r>
            <w:r>
              <w:rPr>
                <w:noProof/>
                <w:webHidden/>
              </w:rPr>
              <w:instrText xml:space="preserve"> PAGEREF _Toc111036222 \h </w:instrText>
            </w:r>
            <w:r>
              <w:rPr>
                <w:noProof/>
                <w:webHidden/>
              </w:rPr>
            </w:r>
            <w:r>
              <w:rPr>
                <w:noProof/>
                <w:webHidden/>
              </w:rPr>
              <w:fldChar w:fldCharType="separate"/>
            </w:r>
            <w:r>
              <w:rPr>
                <w:noProof/>
                <w:webHidden/>
              </w:rPr>
              <w:t>3</w:t>
            </w:r>
            <w:r>
              <w:rPr>
                <w:noProof/>
                <w:webHidden/>
              </w:rPr>
              <w:fldChar w:fldCharType="end"/>
            </w:r>
          </w:hyperlink>
        </w:p>
        <w:p w:rsidR="007B1049" w:rsidRDefault="007B1049">
          <w:pPr>
            <w:pStyle w:val="TOC2"/>
            <w:rPr>
              <w:noProof/>
              <w:sz w:val="22"/>
              <w:szCs w:val="22"/>
              <w:lang w:eastAsia="en-GB"/>
            </w:rPr>
          </w:pPr>
          <w:hyperlink w:anchor="_Toc111036223" w:history="1">
            <w:r w:rsidRPr="00147FEC">
              <w:rPr>
                <w:rStyle w:val="Hyperlink"/>
                <w:b/>
                <w:bCs/>
                <w:noProof/>
              </w:rPr>
              <w:t>2. Background to the Proposed Research</w:t>
            </w:r>
            <w:r>
              <w:rPr>
                <w:noProof/>
                <w:webHidden/>
              </w:rPr>
              <w:tab/>
            </w:r>
            <w:r>
              <w:rPr>
                <w:noProof/>
                <w:webHidden/>
              </w:rPr>
              <w:fldChar w:fldCharType="begin"/>
            </w:r>
            <w:r>
              <w:rPr>
                <w:noProof/>
                <w:webHidden/>
              </w:rPr>
              <w:instrText xml:space="preserve"> PAGEREF _Toc111036223 \h </w:instrText>
            </w:r>
            <w:r>
              <w:rPr>
                <w:noProof/>
                <w:webHidden/>
              </w:rPr>
            </w:r>
            <w:r>
              <w:rPr>
                <w:noProof/>
                <w:webHidden/>
              </w:rPr>
              <w:fldChar w:fldCharType="separate"/>
            </w:r>
            <w:r>
              <w:rPr>
                <w:noProof/>
                <w:webHidden/>
              </w:rPr>
              <w:t>4</w:t>
            </w:r>
            <w:r>
              <w:rPr>
                <w:noProof/>
                <w:webHidden/>
              </w:rPr>
              <w:fldChar w:fldCharType="end"/>
            </w:r>
          </w:hyperlink>
        </w:p>
        <w:p w:rsidR="007B1049" w:rsidRDefault="007B1049">
          <w:pPr>
            <w:pStyle w:val="TOC2"/>
            <w:tabs>
              <w:tab w:val="left" w:pos="660"/>
            </w:tabs>
            <w:rPr>
              <w:noProof/>
              <w:sz w:val="22"/>
              <w:szCs w:val="22"/>
              <w:lang w:eastAsia="en-GB"/>
            </w:rPr>
          </w:pPr>
          <w:hyperlink w:anchor="_Toc111036224" w:history="1">
            <w:r w:rsidRPr="00147FEC">
              <w:rPr>
                <w:rStyle w:val="Hyperlink"/>
                <w:b/>
                <w:bCs/>
                <w:noProof/>
              </w:rPr>
              <w:t>3.</w:t>
            </w:r>
            <w:r>
              <w:rPr>
                <w:noProof/>
                <w:sz w:val="22"/>
                <w:szCs w:val="22"/>
                <w:lang w:eastAsia="en-GB"/>
              </w:rPr>
              <w:tab/>
            </w:r>
            <w:r w:rsidRPr="00147FEC">
              <w:rPr>
                <w:rStyle w:val="Hyperlink"/>
                <w:b/>
                <w:bCs/>
                <w:noProof/>
              </w:rPr>
              <w:t>Aims &amp; Objectives</w:t>
            </w:r>
            <w:r>
              <w:rPr>
                <w:noProof/>
                <w:webHidden/>
              </w:rPr>
              <w:tab/>
            </w:r>
            <w:r>
              <w:rPr>
                <w:noProof/>
                <w:webHidden/>
              </w:rPr>
              <w:fldChar w:fldCharType="begin"/>
            </w:r>
            <w:r>
              <w:rPr>
                <w:noProof/>
                <w:webHidden/>
              </w:rPr>
              <w:instrText xml:space="preserve"> PAGEREF _Toc111036224 \h </w:instrText>
            </w:r>
            <w:r>
              <w:rPr>
                <w:noProof/>
                <w:webHidden/>
              </w:rPr>
            </w:r>
            <w:r>
              <w:rPr>
                <w:noProof/>
                <w:webHidden/>
              </w:rPr>
              <w:fldChar w:fldCharType="separate"/>
            </w:r>
            <w:r>
              <w:rPr>
                <w:noProof/>
                <w:webHidden/>
              </w:rPr>
              <w:t>5</w:t>
            </w:r>
            <w:r>
              <w:rPr>
                <w:noProof/>
                <w:webHidden/>
              </w:rPr>
              <w:fldChar w:fldCharType="end"/>
            </w:r>
          </w:hyperlink>
        </w:p>
        <w:p w:rsidR="007B1049" w:rsidRDefault="007B1049">
          <w:pPr>
            <w:pStyle w:val="TOC2"/>
            <w:tabs>
              <w:tab w:val="left" w:pos="660"/>
            </w:tabs>
            <w:rPr>
              <w:noProof/>
              <w:sz w:val="22"/>
              <w:szCs w:val="22"/>
              <w:lang w:eastAsia="en-GB"/>
            </w:rPr>
          </w:pPr>
          <w:hyperlink w:anchor="_Toc111036225" w:history="1">
            <w:r w:rsidRPr="00147FEC">
              <w:rPr>
                <w:rStyle w:val="Hyperlink"/>
                <w:b/>
                <w:bCs/>
                <w:noProof/>
              </w:rPr>
              <w:t>4.</w:t>
            </w:r>
            <w:r>
              <w:rPr>
                <w:noProof/>
                <w:sz w:val="22"/>
                <w:szCs w:val="22"/>
                <w:lang w:eastAsia="en-GB"/>
              </w:rPr>
              <w:tab/>
            </w:r>
            <w:r w:rsidRPr="00147FEC">
              <w:rPr>
                <w:rStyle w:val="Hyperlink"/>
                <w:b/>
                <w:bCs/>
                <w:noProof/>
              </w:rPr>
              <w:t>Experimental Design</w:t>
            </w:r>
            <w:r>
              <w:rPr>
                <w:noProof/>
                <w:webHidden/>
              </w:rPr>
              <w:tab/>
            </w:r>
            <w:r>
              <w:rPr>
                <w:noProof/>
                <w:webHidden/>
              </w:rPr>
              <w:fldChar w:fldCharType="begin"/>
            </w:r>
            <w:r>
              <w:rPr>
                <w:noProof/>
                <w:webHidden/>
              </w:rPr>
              <w:instrText xml:space="preserve"> PAGEREF _Toc111036225 \h </w:instrText>
            </w:r>
            <w:r>
              <w:rPr>
                <w:noProof/>
                <w:webHidden/>
              </w:rPr>
            </w:r>
            <w:r>
              <w:rPr>
                <w:noProof/>
                <w:webHidden/>
              </w:rPr>
              <w:fldChar w:fldCharType="separate"/>
            </w:r>
            <w:r>
              <w:rPr>
                <w:noProof/>
                <w:webHidden/>
              </w:rPr>
              <w:t>7</w:t>
            </w:r>
            <w:r>
              <w:rPr>
                <w:noProof/>
                <w:webHidden/>
              </w:rPr>
              <w:fldChar w:fldCharType="end"/>
            </w:r>
          </w:hyperlink>
        </w:p>
        <w:p w:rsidR="007B1049" w:rsidRDefault="007B1049">
          <w:pPr>
            <w:pStyle w:val="TOC2"/>
            <w:tabs>
              <w:tab w:val="left" w:pos="880"/>
            </w:tabs>
            <w:rPr>
              <w:noProof/>
              <w:sz w:val="22"/>
              <w:szCs w:val="22"/>
              <w:lang w:eastAsia="en-GB"/>
            </w:rPr>
          </w:pPr>
          <w:hyperlink w:anchor="_Toc111036226" w:history="1">
            <w:r w:rsidRPr="00147FEC">
              <w:rPr>
                <w:rStyle w:val="Hyperlink"/>
                <w:b/>
                <w:bCs/>
                <w:noProof/>
              </w:rPr>
              <w:t>4.1.</w:t>
            </w:r>
            <w:r>
              <w:rPr>
                <w:noProof/>
                <w:sz w:val="22"/>
                <w:szCs w:val="22"/>
                <w:lang w:eastAsia="en-GB"/>
              </w:rPr>
              <w:tab/>
            </w:r>
            <w:r w:rsidRPr="00147FEC">
              <w:rPr>
                <w:rStyle w:val="Hyperlink"/>
                <w:b/>
                <w:bCs/>
                <w:noProof/>
              </w:rPr>
              <w:t>Outline of Experimental Procedure</w:t>
            </w:r>
            <w:r>
              <w:rPr>
                <w:noProof/>
                <w:webHidden/>
              </w:rPr>
              <w:tab/>
            </w:r>
            <w:r>
              <w:rPr>
                <w:noProof/>
                <w:webHidden/>
              </w:rPr>
              <w:fldChar w:fldCharType="begin"/>
            </w:r>
            <w:r>
              <w:rPr>
                <w:noProof/>
                <w:webHidden/>
              </w:rPr>
              <w:instrText xml:space="preserve"> PAGEREF _Toc111036226 \h </w:instrText>
            </w:r>
            <w:r>
              <w:rPr>
                <w:noProof/>
                <w:webHidden/>
              </w:rPr>
            </w:r>
            <w:r>
              <w:rPr>
                <w:noProof/>
                <w:webHidden/>
              </w:rPr>
              <w:fldChar w:fldCharType="separate"/>
            </w:r>
            <w:r>
              <w:rPr>
                <w:noProof/>
                <w:webHidden/>
              </w:rPr>
              <w:t>7</w:t>
            </w:r>
            <w:r>
              <w:rPr>
                <w:noProof/>
                <w:webHidden/>
              </w:rPr>
              <w:fldChar w:fldCharType="end"/>
            </w:r>
          </w:hyperlink>
        </w:p>
        <w:p w:rsidR="007B1049" w:rsidRDefault="007B1049">
          <w:pPr>
            <w:pStyle w:val="TOC2"/>
            <w:tabs>
              <w:tab w:val="left" w:pos="880"/>
            </w:tabs>
            <w:rPr>
              <w:noProof/>
              <w:sz w:val="22"/>
              <w:szCs w:val="22"/>
              <w:lang w:eastAsia="en-GB"/>
            </w:rPr>
          </w:pPr>
          <w:hyperlink w:anchor="_Toc111036227" w:history="1">
            <w:r w:rsidRPr="00147FEC">
              <w:rPr>
                <w:rStyle w:val="Hyperlink"/>
                <w:b/>
                <w:bCs/>
                <w:noProof/>
              </w:rPr>
              <w:t>4.2.</w:t>
            </w:r>
            <w:r>
              <w:rPr>
                <w:noProof/>
                <w:sz w:val="22"/>
                <w:szCs w:val="22"/>
                <w:lang w:eastAsia="en-GB"/>
              </w:rPr>
              <w:tab/>
            </w:r>
            <w:r w:rsidRPr="00147FEC">
              <w:rPr>
                <w:rStyle w:val="Hyperlink"/>
                <w:b/>
                <w:bCs/>
                <w:noProof/>
              </w:rPr>
              <w:t>Data Collection</w:t>
            </w:r>
            <w:r>
              <w:rPr>
                <w:noProof/>
                <w:webHidden/>
              </w:rPr>
              <w:tab/>
            </w:r>
            <w:r>
              <w:rPr>
                <w:noProof/>
                <w:webHidden/>
              </w:rPr>
              <w:fldChar w:fldCharType="begin"/>
            </w:r>
            <w:r>
              <w:rPr>
                <w:noProof/>
                <w:webHidden/>
              </w:rPr>
              <w:instrText xml:space="preserve"> PAGEREF _Toc111036227 \h </w:instrText>
            </w:r>
            <w:r>
              <w:rPr>
                <w:noProof/>
                <w:webHidden/>
              </w:rPr>
            </w:r>
            <w:r>
              <w:rPr>
                <w:noProof/>
                <w:webHidden/>
              </w:rPr>
              <w:fldChar w:fldCharType="separate"/>
            </w:r>
            <w:r>
              <w:rPr>
                <w:noProof/>
                <w:webHidden/>
              </w:rPr>
              <w:t>7</w:t>
            </w:r>
            <w:r>
              <w:rPr>
                <w:noProof/>
                <w:webHidden/>
              </w:rPr>
              <w:fldChar w:fldCharType="end"/>
            </w:r>
          </w:hyperlink>
        </w:p>
        <w:p w:rsidR="007B1049" w:rsidRDefault="007B1049">
          <w:pPr>
            <w:pStyle w:val="TOC2"/>
            <w:tabs>
              <w:tab w:val="left" w:pos="880"/>
            </w:tabs>
            <w:rPr>
              <w:noProof/>
              <w:sz w:val="22"/>
              <w:szCs w:val="22"/>
              <w:lang w:eastAsia="en-GB"/>
            </w:rPr>
          </w:pPr>
          <w:hyperlink w:anchor="_Toc111036228" w:history="1">
            <w:r w:rsidRPr="00147FEC">
              <w:rPr>
                <w:rStyle w:val="Hyperlink"/>
                <w:b/>
                <w:bCs/>
                <w:noProof/>
              </w:rPr>
              <w:t>4.3.</w:t>
            </w:r>
            <w:r>
              <w:rPr>
                <w:noProof/>
                <w:sz w:val="22"/>
                <w:szCs w:val="22"/>
                <w:lang w:eastAsia="en-GB"/>
              </w:rPr>
              <w:tab/>
            </w:r>
            <w:r w:rsidRPr="00147FEC">
              <w:rPr>
                <w:rStyle w:val="Hyperlink"/>
                <w:b/>
                <w:bCs/>
                <w:noProof/>
              </w:rPr>
              <w:t>Data Evaluation</w:t>
            </w:r>
            <w:r>
              <w:rPr>
                <w:noProof/>
                <w:webHidden/>
              </w:rPr>
              <w:tab/>
            </w:r>
            <w:r>
              <w:rPr>
                <w:noProof/>
                <w:webHidden/>
              </w:rPr>
              <w:fldChar w:fldCharType="begin"/>
            </w:r>
            <w:r>
              <w:rPr>
                <w:noProof/>
                <w:webHidden/>
              </w:rPr>
              <w:instrText xml:space="preserve"> PAGEREF _Toc111036228 \h </w:instrText>
            </w:r>
            <w:r>
              <w:rPr>
                <w:noProof/>
                <w:webHidden/>
              </w:rPr>
            </w:r>
            <w:r>
              <w:rPr>
                <w:noProof/>
                <w:webHidden/>
              </w:rPr>
              <w:fldChar w:fldCharType="separate"/>
            </w:r>
            <w:r>
              <w:rPr>
                <w:noProof/>
                <w:webHidden/>
              </w:rPr>
              <w:t>7</w:t>
            </w:r>
            <w:r>
              <w:rPr>
                <w:noProof/>
                <w:webHidden/>
              </w:rPr>
              <w:fldChar w:fldCharType="end"/>
            </w:r>
          </w:hyperlink>
        </w:p>
        <w:p w:rsidR="007B1049" w:rsidRDefault="007B1049">
          <w:pPr>
            <w:pStyle w:val="TOC2"/>
            <w:tabs>
              <w:tab w:val="left" w:pos="880"/>
            </w:tabs>
            <w:rPr>
              <w:noProof/>
              <w:sz w:val="22"/>
              <w:szCs w:val="22"/>
              <w:lang w:eastAsia="en-GB"/>
            </w:rPr>
          </w:pPr>
          <w:hyperlink w:anchor="_Toc111036229" w:history="1">
            <w:r w:rsidRPr="00147FEC">
              <w:rPr>
                <w:rStyle w:val="Hyperlink"/>
                <w:b/>
                <w:bCs/>
                <w:noProof/>
              </w:rPr>
              <w:t>4.4.</w:t>
            </w:r>
            <w:r>
              <w:rPr>
                <w:noProof/>
                <w:sz w:val="22"/>
                <w:szCs w:val="22"/>
                <w:lang w:eastAsia="en-GB"/>
              </w:rPr>
              <w:tab/>
            </w:r>
            <w:r w:rsidRPr="00147FEC">
              <w:rPr>
                <w:rStyle w:val="Hyperlink"/>
                <w:b/>
                <w:bCs/>
                <w:noProof/>
              </w:rPr>
              <w:t>Risks &amp; Limitations</w:t>
            </w:r>
            <w:r>
              <w:rPr>
                <w:noProof/>
                <w:webHidden/>
              </w:rPr>
              <w:tab/>
            </w:r>
            <w:r>
              <w:rPr>
                <w:noProof/>
                <w:webHidden/>
              </w:rPr>
              <w:fldChar w:fldCharType="begin"/>
            </w:r>
            <w:r>
              <w:rPr>
                <w:noProof/>
                <w:webHidden/>
              </w:rPr>
              <w:instrText xml:space="preserve"> PAGEREF _Toc111036229 \h </w:instrText>
            </w:r>
            <w:r>
              <w:rPr>
                <w:noProof/>
                <w:webHidden/>
              </w:rPr>
            </w:r>
            <w:r>
              <w:rPr>
                <w:noProof/>
                <w:webHidden/>
              </w:rPr>
              <w:fldChar w:fldCharType="separate"/>
            </w:r>
            <w:r>
              <w:rPr>
                <w:noProof/>
                <w:webHidden/>
              </w:rPr>
              <w:t>7</w:t>
            </w:r>
            <w:r>
              <w:rPr>
                <w:noProof/>
                <w:webHidden/>
              </w:rPr>
              <w:fldChar w:fldCharType="end"/>
            </w:r>
          </w:hyperlink>
        </w:p>
        <w:p w:rsidR="007B1049" w:rsidRDefault="007B1049">
          <w:pPr>
            <w:pStyle w:val="TOC2"/>
            <w:tabs>
              <w:tab w:val="left" w:pos="880"/>
            </w:tabs>
            <w:rPr>
              <w:noProof/>
              <w:sz w:val="22"/>
              <w:szCs w:val="22"/>
              <w:lang w:eastAsia="en-GB"/>
            </w:rPr>
          </w:pPr>
          <w:hyperlink w:anchor="_Toc111036230" w:history="1">
            <w:r w:rsidRPr="00147FEC">
              <w:rPr>
                <w:rStyle w:val="Hyperlink"/>
                <w:b/>
                <w:bCs/>
                <w:noProof/>
              </w:rPr>
              <w:t>4.5.</w:t>
            </w:r>
            <w:r>
              <w:rPr>
                <w:noProof/>
                <w:sz w:val="22"/>
                <w:szCs w:val="22"/>
                <w:lang w:eastAsia="en-GB"/>
              </w:rPr>
              <w:tab/>
            </w:r>
            <w:r w:rsidRPr="00147FEC">
              <w:rPr>
                <w:rStyle w:val="Hyperlink"/>
                <w:b/>
                <w:bCs/>
                <w:noProof/>
              </w:rPr>
              <w:t>Ethical Issues</w:t>
            </w:r>
            <w:r>
              <w:rPr>
                <w:noProof/>
                <w:webHidden/>
              </w:rPr>
              <w:tab/>
            </w:r>
            <w:r>
              <w:rPr>
                <w:noProof/>
                <w:webHidden/>
              </w:rPr>
              <w:fldChar w:fldCharType="begin"/>
            </w:r>
            <w:r>
              <w:rPr>
                <w:noProof/>
                <w:webHidden/>
              </w:rPr>
              <w:instrText xml:space="preserve"> PAGEREF _Toc111036230 \h </w:instrText>
            </w:r>
            <w:r>
              <w:rPr>
                <w:noProof/>
                <w:webHidden/>
              </w:rPr>
            </w:r>
            <w:r>
              <w:rPr>
                <w:noProof/>
                <w:webHidden/>
              </w:rPr>
              <w:fldChar w:fldCharType="separate"/>
            </w:r>
            <w:r>
              <w:rPr>
                <w:noProof/>
                <w:webHidden/>
              </w:rPr>
              <w:t>8</w:t>
            </w:r>
            <w:r>
              <w:rPr>
                <w:noProof/>
                <w:webHidden/>
              </w:rPr>
              <w:fldChar w:fldCharType="end"/>
            </w:r>
          </w:hyperlink>
        </w:p>
        <w:p w:rsidR="007B1049" w:rsidRDefault="007B1049">
          <w:pPr>
            <w:pStyle w:val="TOC2"/>
            <w:tabs>
              <w:tab w:val="left" w:pos="660"/>
            </w:tabs>
            <w:rPr>
              <w:noProof/>
              <w:sz w:val="22"/>
              <w:szCs w:val="22"/>
              <w:lang w:eastAsia="en-GB"/>
            </w:rPr>
          </w:pPr>
          <w:hyperlink w:anchor="_Toc111036231" w:history="1">
            <w:r w:rsidRPr="00147FEC">
              <w:rPr>
                <w:rStyle w:val="Hyperlink"/>
                <w:b/>
                <w:bCs/>
                <w:noProof/>
              </w:rPr>
              <w:t>5.</w:t>
            </w:r>
            <w:r>
              <w:rPr>
                <w:noProof/>
                <w:sz w:val="22"/>
                <w:szCs w:val="22"/>
                <w:lang w:eastAsia="en-GB"/>
              </w:rPr>
              <w:tab/>
            </w:r>
            <w:r w:rsidRPr="00147FEC">
              <w:rPr>
                <w:rStyle w:val="Hyperlink"/>
                <w:b/>
                <w:bCs/>
                <w:noProof/>
              </w:rPr>
              <w:t>Resources &amp; Planning</w:t>
            </w:r>
            <w:r>
              <w:rPr>
                <w:noProof/>
                <w:webHidden/>
              </w:rPr>
              <w:tab/>
            </w:r>
            <w:r>
              <w:rPr>
                <w:noProof/>
                <w:webHidden/>
              </w:rPr>
              <w:fldChar w:fldCharType="begin"/>
            </w:r>
            <w:r>
              <w:rPr>
                <w:noProof/>
                <w:webHidden/>
              </w:rPr>
              <w:instrText xml:space="preserve"> PAGEREF _Toc111036231 \h </w:instrText>
            </w:r>
            <w:r>
              <w:rPr>
                <w:noProof/>
                <w:webHidden/>
              </w:rPr>
            </w:r>
            <w:r>
              <w:rPr>
                <w:noProof/>
                <w:webHidden/>
              </w:rPr>
              <w:fldChar w:fldCharType="separate"/>
            </w:r>
            <w:r>
              <w:rPr>
                <w:noProof/>
                <w:webHidden/>
              </w:rPr>
              <w:t>9</w:t>
            </w:r>
            <w:r>
              <w:rPr>
                <w:noProof/>
                <w:webHidden/>
              </w:rPr>
              <w:fldChar w:fldCharType="end"/>
            </w:r>
          </w:hyperlink>
        </w:p>
        <w:p w:rsidR="007B1049" w:rsidRDefault="007B1049">
          <w:pPr>
            <w:pStyle w:val="TOC2"/>
            <w:tabs>
              <w:tab w:val="left" w:pos="880"/>
            </w:tabs>
            <w:rPr>
              <w:noProof/>
              <w:sz w:val="22"/>
              <w:szCs w:val="22"/>
              <w:lang w:eastAsia="en-GB"/>
            </w:rPr>
          </w:pPr>
          <w:hyperlink w:anchor="_Toc111036232" w:history="1">
            <w:r w:rsidRPr="00147FEC">
              <w:rPr>
                <w:rStyle w:val="Hyperlink"/>
                <w:b/>
                <w:bCs/>
                <w:noProof/>
              </w:rPr>
              <w:t>5.1.</w:t>
            </w:r>
            <w:r>
              <w:rPr>
                <w:noProof/>
                <w:sz w:val="22"/>
                <w:szCs w:val="22"/>
                <w:lang w:eastAsia="en-GB"/>
              </w:rPr>
              <w:tab/>
            </w:r>
            <w:r w:rsidRPr="00147FEC">
              <w:rPr>
                <w:rStyle w:val="Hyperlink"/>
                <w:b/>
                <w:bCs/>
                <w:noProof/>
              </w:rPr>
              <w:t>Resources Required – Physical and Human Resources</w:t>
            </w:r>
            <w:r>
              <w:rPr>
                <w:noProof/>
                <w:webHidden/>
              </w:rPr>
              <w:tab/>
            </w:r>
            <w:r>
              <w:rPr>
                <w:noProof/>
                <w:webHidden/>
              </w:rPr>
              <w:fldChar w:fldCharType="begin"/>
            </w:r>
            <w:r>
              <w:rPr>
                <w:noProof/>
                <w:webHidden/>
              </w:rPr>
              <w:instrText xml:space="preserve"> PAGEREF _Toc111036232 \h </w:instrText>
            </w:r>
            <w:r>
              <w:rPr>
                <w:noProof/>
                <w:webHidden/>
              </w:rPr>
            </w:r>
            <w:r>
              <w:rPr>
                <w:noProof/>
                <w:webHidden/>
              </w:rPr>
              <w:fldChar w:fldCharType="separate"/>
            </w:r>
            <w:r>
              <w:rPr>
                <w:noProof/>
                <w:webHidden/>
              </w:rPr>
              <w:t>9</w:t>
            </w:r>
            <w:r>
              <w:rPr>
                <w:noProof/>
                <w:webHidden/>
              </w:rPr>
              <w:fldChar w:fldCharType="end"/>
            </w:r>
          </w:hyperlink>
        </w:p>
        <w:p w:rsidR="007B1049" w:rsidRDefault="007B1049">
          <w:pPr>
            <w:pStyle w:val="TOC2"/>
            <w:tabs>
              <w:tab w:val="left" w:pos="880"/>
            </w:tabs>
            <w:rPr>
              <w:noProof/>
              <w:sz w:val="22"/>
              <w:szCs w:val="22"/>
              <w:lang w:eastAsia="en-GB"/>
            </w:rPr>
          </w:pPr>
          <w:hyperlink w:anchor="_Toc111036233" w:history="1">
            <w:r w:rsidRPr="00147FEC">
              <w:rPr>
                <w:rStyle w:val="Hyperlink"/>
                <w:b/>
                <w:bCs/>
                <w:noProof/>
              </w:rPr>
              <w:t>5.2.</w:t>
            </w:r>
            <w:r>
              <w:rPr>
                <w:noProof/>
                <w:sz w:val="22"/>
                <w:szCs w:val="22"/>
                <w:lang w:eastAsia="en-GB"/>
              </w:rPr>
              <w:tab/>
            </w:r>
            <w:r w:rsidRPr="00147FEC">
              <w:rPr>
                <w:rStyle w:val="Hyperlink"/>
                <w:b/>
                <w:bCs/>
                <w:noProof/>
              </w:rPr>
              <w:t>Gantt Chart</w:t>
            </w:r>
            <w:r>
              <w:rPr>
                <w:noProof/>
                <w:webHidden/>
              </w:rPr>
              <w:tab/>
            </w:r>
            <w:r>
              <w:rPr>
                <w:noProof/>
                <w:webHidden/>
              </w:rPr>
              <w:fldChar w:fldCharType="begin"/>
            </w:r>
            <w:r>
              <w:rPr>
                <w:noProof/>
                <w:webHidden/>
              </w:rPr>
              <w:instrText xml:space="preserve"> PAGEREF _Toc111036233 \h </w:instrText>
            </w:r>
            <w:r>
              <w:rPr>
                <w:noProof/>
                <w:webHidden/>
              </w:rPr>
            </w:r>
            <w:r>
              <w:rPr>
                <w:noProof/>
                <w:webHidden/>
              </w:rPr>
              <w:fldChar w:fldCharType="separate"/>
            </w:r>
            <w:r>
              <w:rPr>
                <w:noProof/>
                <w:webHidden/>
              </w:rPr>
              <w:t>9</w:t>
            </w:r>
            <w:r>
              <w:rPr>
                <w:noProof/>
                <w:webHidden/>
              </w:rPr>
              <w:fldChar w:fldCharType="end"/>
            </w:r>
          </w:hyperlink>
        </w:p>
        <w:p w:rsidR="007B1049" w:rsidRDefault="007B1049">
          <w:pPr>
            <w:pStyle w:val="TOC2"/>
            <w:tabs>
              <w:tab w:val="left" w:pos="660"/>
            </w:tabs>
            <w:rPr>
              <w:noProof/>
              <w:sz w:val="22"/>
              <w:szCs w:val="22"/>
              <w:lang w:eastAsia="en-GB"/>
            </w:rPr>
          </w:pPr>
          <w:hyperlink w:anchor="_Toc111036234" w:history="1">
            <w:r w:rsidRPr="00147FEC">
              <w:rPr>
                <w:rStyle w:val="Hyperlink"/>
                <w:b/>
                <w:bCs/>
                <w:noProof/>
              </w:rPr>
              <w:t>6.</w:t>
            </w:r>
            <w:r>
              <w:rPr>
                <w:noProof/>
                <w:sz w:val="22"/>
                <w:szCs w:val="22"/>
                <w:lang w:eastAsia="en-GB"/>
              </w:rPr>
              <w:tab/>
            </w:r>
            <w:r w:rsidRPr="00147FEC">
              <w:rPr>
                <w:rStyle w:val="Hyperlink"/>
                <w:b/>
                <w:bCs/>
                <w:noProof/>
              </w:rPr>
              <w:t>Appendix</w:t>
            </w:r>
            <w:r>
              <w:rPr>
                <w:noProof/>
                <w:webHidden/>
              </w:rPr>
              <w:tab/>
            </w:r>
            <w:r>
              <w:rPr>
                <w:noProof/>
                <w:webHidden/>
              </w:rPr>
              <w:fldChar w:fldCharType="begin"/>
            </w:r>
            <w:r>
              <w:rPr>
                <w:noProof/>
                <w:webHidden/>
              </w:rPr>
              <w:instrText xml:space="preserve"> PAGEREF _Toc111036234 \h </w:instrText>
            </w:r>
            <w:r>
              <w:rPr>
                <w:noProof/>
                <w:webHidden/>
              </w:rPr>
            </w:r>
            <w:r>
              <w:rPr>
                <w:noProof/>
                <w:webHidden/>
              </w:rPr>
              <w:fldChar w:fldCharType="separate"/>
            </w:r>
            <w:r>
              <w:rPr>
                <w:noProof/>
                <w:webHidden/>
              </w:rPr>
              <w:t>10</w:t>
            </w:r>
            <w:r>
              <w:rPr>
                <w:noProof/>
                <w:webHidden/>
              </w:rPr>
              <w:fldChar w:fldCharType="end"/>
            </w:r>
          </w:hyperlink>
        </w:p>
        <w:p w:rsidR="00727B9A" w:rsidRDefault="00727B9A">
          <w:r>
            <w:rPr>
              <w:b/>
              <w:bCs/>
              <w:noProof/>
            </w:rPr>
            <w:fldChar w:fldCharType="end"/>
          </w:r>
        </w:p>
      </w:sdtContent>
    </w:sdt>
    <w:p w:rsidR="00B6142D" w:rsidRDefault="00B6142D"/>
    <w:p w:rsidR="00087799" w:rsidRPr="00BD1021" w:rsidRDefault="00B6142D" w:rsidP="00BD1021">
      <w:pPr>
        <w:rPr>
          <w:rFonts w:asciiTheme="majorHAnsi" w:eastAsiaTheme="majorEastAsia" w:hAnsiTheme="majorHAnsi" w:cstheme="majorBidi"/>
          <w:b/>
          <w:bCs/>
          <w:noProof/>
          <w:color w:val="2F5496" w:themeColor="accent1" w:themeShade="BF"/>
          <w:sz w:val="28"/>
          <w:szCs w:val="28"/>
        </w:rPr>
      </w:pPr>
      <w:r>
        <w:rPr>
          <w:b/>
          <w:bCs/>
          <w:noProof/>
        </w:rPr>
        <w:br w:type="page"/>
      </w:r>
    </w:p>
    <w:p w:rsidR="00CF7855" w:rsidRDefault="00845CF8" w:rsidP="0097237D">
      <w:pPr>
        <w:pStyle w:val="Heading2"/>
        <w:numPr>
          <w:ilvl w:val="0"/>
          <w:numId w:val="2"/>
        </w:numPr>
        <w:rPr>
          <w:b/>
          <w:bCs/>
          <w:noProof/>
          <w:sz w:val="32"/>
          <w:szCs w:val="32"/>
        </w:rPr>
      </w:pPr>
      <w:bookmarkStart w:id="2" w:name="_Toc111036222"/>
      <w:bookmarkStart w:id="3" w:name="_GoBack"/>
      <w:r>
        <w:rPr>
          <w:b/>
          <w:bCs/>
          <w:noProof/>
          <w:sz w:val="32"/>
          <w:szCs w:val="32"/>
        </w:rPr>
        <w:lastRenderedPageBreak/>
        <w:t>Introduction</w:t>
      </w:r>
      <w:bookmarkEnd w:id="2"/>
    </w:p>
    <w:p w:rsidR="00257B1C" w:rsidRPr="00257B1C" w:rsidRDefault="00257B1C" w:rsidP="00257B1C"/>
    <w:p w:rsidR="00257B1C" w:rsidRDefault="00697F80" w:rsidP="00CF7855">
      <w:pPr>
        <w:rPr>
          <w:noProof/>
          <w:sz w:val="24"/>
          <w:szCs w:val="24"/>
          <w:lang w:eastAsia="en-GB"/>
        </w:rPr>
      </w:pPr>
      <w:r>
        <w:rPr>
          <w:noProof/>
          <w:lang w:eastAsia="en-GB"/>
        </w:rPr>
        <w:t xml:space="preserve"> </w:t>
      </w:r>
      <w:r w:rsidR="00257B1C">
        <w:rPr>
          <w:noProof/>
          <w:sz w:val="24"/>
          <w:szCs w:val="24"/>
          <w:lang w:eastAsia="en-GB"/>
        </w:rPr>
        <w:t xml:space="preserve">In any explosives train it is vitally important that each part of the train provides enough energy </w:t>
      </w:r>
      <w:r w:rsidR="00A024F6">
        <w:rPr>
          <w:noProof/>
          <w:sz w:val="24"/>
          <w:szCs w:val="24"/>
          <w:lang w:eastAsia="en-GB"/>
        </w:rPr>
        <w:t xml:space="preserve">and the right impetus </w:t>
      </w:r>
      <w:r w:rsidR="00257B1C">
        <w:rPr>
          <w:noProof/>
          <w:sz w:val="24"/>
          <w:szCs w:val="24"/>
          <w:lang w:eastAsia="en-GB"/>
        </w:rPr>
        <w:t xml:space="preserve">to intiate the next stage in the train. This is typically refered to as the Activation Energy (AE). However it is not just the amount of energy that is important, but also the method by which the energy is transferred or delivered. </w:t>
      </w:r>
    </w:p>
    <w:p w:rsidR="00257B1C" w:rsidRDefault="00257B1C" w:rsidP="00CF7855">
      <w:pPr>
        <w:rPr>
          <w:noProof/>
          <w:sz w:val="24"/>
          <w:szCs w:val="24"/>
          <w:lang w:eastAsia="en-GB"/>
        </w:rPr>
      </w:pPr>
      <w:r>
        <w:rPr>
          <w:noProof/>
          <w:sz w:val="24"/>
          <w:szCs w:val="24"/>
          <w:lang w:eastAsia="en-GB"/>
        </w:rPr>
        <w:t>Aircraft are often subjected to threats, which if not sucessfully countered could lead to loss of life and the air platform. For countermeasures to be safely transported, stored and utilised data needs to be obtained to ascertain pyrotechic sample AE. The project propsal as such is two fold:</w:t>
      </w:r>
    </w:p>
    <w:p w:rsidR="00257B1C" w:rsidRDefault="00257B1C" w:rsidP="00CF7855">
      <w:pPr>
        <w:rPr>
          <w:noProof/>
          <w:sz w:val="24"/>
          <w:szCs w:val="24"/>
          <w:lang w:eastAsia="en-GB"/>
        </w:rPr>
      </w:pPr>
    </w:p>
    <w:p w:rsidR="00257B1C" w:rsidRDefault="00257B1C" w:rsidP="00257B1C">
      <w:pPr>
        <w:pStyle w:val="ListParagraph"/>
        <w:numPr>
          <w:ilvl w:val="0"/>
          <w:numId w:val="25"/>
        </w:numPr>
        <w:rPr>
          <w:noProof/>
          <w:sz w:val="24"/>
          <w:szCs w:val="24"/>
          <w:lang w:eastAsia="en-GB"/>
        </w:rPr>
      </w:pPr>
      <w:r>
        <w:rPr>
          <w:noProof/>
          <w:sz w:val="24"/>
          <w:szCs w:val="24"/>
          <w:lang w:eastAsia="en-GB"/>
        </w:rPr>
        <w:t>To design and commision an appartus with which to measure/calculate AE of pyrotechnic samples</w:t>
      </w:r>
    </w:p>
    <w:p w:rsidR="004613EA" w:rsidRDefault="00257B1C" w:rsidP="00257B1C">
      <w:pPr>
        <w:pStyle w:val="ListParagraph"/>
        <w:numPr>
          <w:ilvl w:val="0"/>
          <w:numId w:val="25"/>
        </w:numPr>
        <w:rPr>
          <w:noProof/>
          <w:sz w:val="24"/>
          <w:szCs w:val="24"/>
          <w:lang w:eastAsia="en-GB"/>
        </w:rPr>
      </w:pPr>
      <w:r>
        <w:rPr>
          <w:noProof/>
          <w:sz w:val="24"/>
          <w:szCs w:val="24"/>
          <w:lang w:eastAsia="en-GB"/>
        </w:rPr>
        <w:t xml:space="preserve">To carry out a suite of tests </w:t>
      </w:r>
      <w:r w:rsidR="004613EA">
        <w:rPr>
          <w:noProof/>
          <w:sz w:val="24"/>
          <w:szCs w:val="24"/>
          <w:lang w:eastAsia="en-GB"/>
        </w:rPr>
        <w:t xml:space="preserve">on said apparatus </w:t>
      </w:r>
      <w:r>
        <w:rPr>
          <w:noProof/>
          <w:sz w:val="24"/>
          <w:szCs w:val="24"/>
          <w:lang w:eastAsia="en-GB"/>
        </w:rPr>
        <w:t xml:space="preserve">to </w:t>
      </w:r>
      <w:r w:rsidR="004613EA">
        <w:rPr>
          <w:noProof/>
          <w:sz w:val="24"/>
          <w:szCs w:val="24"/>
          <w:lang w:eastAsia="en-GB"/>
        </w:rPr>
        <w:t>achieve reproduceable, consistent results</w:t>
      </w:r>
    </w:p>
    <w:p w:rsidR="004613EA" w:rsidRDefault="004613EA" w:rsidP="004613EA">
      <w:pPr>
        <w:rPr>
          <w:noProof/>
          <w:sz w:val="24"/>
          <w:szCs w:val="24"/>
          <w:lang w:eastAsia="en-GB"/>
        </w:rPr>
      </w:pPr>
    </w:p>
    <w:p w:rsidR="00257B1C" w:rsidRPr="004613EA" w:rsidRDefault="004613EA" w:rsidP="004613EA">
      <w:pPr>
        <w:rPr>
          <w:noProof/>
          <w:sz w:val="24"/>
          <w:szCs w:val="24"/>
          <w:lang w:eastAsia="en-GB"/>
        </w:rPr>
      </w:pPr>
      <w:r w:rsidRPr="004613EA">
        <w:rPr>
          <w:noProof/>
          <w:sz w:val="24"/>
          <w:szCs w:val="24"/>
          <w:lang w:eastAsia="en-GB"/>
        </w:rPr>
        <w:t xml:space="preserve"> </w:t>
      </w:r>
    </w:p>
    <w:p w:rsidR="00CF7855" w:rsidRPr="00CF7855" w:rsidRDefault="00CF7855" w:rsidP="0010541E">
      <w:pPr>
        <w:jc w:val="center"/>
      </w:pPr>
    </w:p>
    <w:p w:rsidR="00E16183" w:rsidRPr="00087799" w:rsidRDefault="00E16183" w:rsidP="00E16183">
      <w:pPr>
        <w:rPr>
          <w:sz w:val="24"/>
          <w:szCs w:val="24"/>
        </w:rPr>
      </w:pPr>
    </w:p>
    <w:p w:rsidR="0097237D" w:rsidRDefault="0097237D">
      <w:pPr>
        <w:rPr>
          <w:rFonts w:cstheme="minorHAnsi"/>
          <w:sz w:val="24"/>
          <w:szCs w:val="24"/>
        </w:rPr>
      </w:pPr>
      <w:r>
        <w:rPr>
          <w:rFonts w:cstheme="minorHAnsi"/>
          <w:sz w:val="24"/>
          <w:szCs w:val="24"/>
        </w:rPr>
        <w:br w:type="page"/>
      </w:r>
    </w:p>
    <w:p w:rsidR="0068795C" w:rsidRDefault="00986DA0" w:rsidP="0097237D">
      <w:pPr>
        <w:pStyle w:val="Heading2"/>
        <w:rPr>
          <w:b/>
          <w:bCs/>
          <w:noProof/>
          <w:sz w:val="32"/>
          <w:szCs w:val="32"/>
        </w:rPr>
      </w:pPr>
      <w:bookmarkStart w:id="4" w:name="_Toc111036223"/>
      <w:r>
        <w:rPr>
          <w:b/>
          <w:bCs/>
          <w:noProof/>
          <w:sz w:val="32"/>
          <w:szCs w:val="32"/>
        </w:rPr>
        <w:lastRenderedPageBreak/>
        <w:t xml:space="preserve">2. </w:t>
      </w:r>
      <w:r w:rsidR="0097237D">
        <w:rPr>
          <w:b/>
          <w:bCs/>
          <w:noProof/>
          <w:sz w:val="32"/>
          <w:szCs w:val="32"/>
        </w:rPr>
        <w:t>Background to the Proposed Research</w:t>
      </w:r>
      <w:bookmarkEnd w:id="4"/>
      <w:r w:rsidR="0097237D">
        <w:rPr>
          <w:b/>
          <w:bCs/>
          <w:noProof/>
          <w:sz w:val="32"/>
          <w:szCs w:val="32"/>
        </w:rPr>
        <w:t xml:space="preserve"> </w:t>
      </w:r>
    </w:p>
    <w:p w:rsidR="004613EA" w:rsidRDefault="004613EA" w:rsidP="004613EA">
      <w:pPr>
        <w:rPr>
          <w:sz w:val="24"/>
          <w:szCs w:val="24"/>
        </w:rPr>
      </w:pPr>
    </w:p>
    <w:p w:rsidR="004613EA" w:rsidRDefault="004613EA" w:rsidP="004613EA">
      <w:pPr>
        <w:rPr>
          <w:sz w:val="24"/>
          <w:szCs w:val="24"/>
        </w:rPr>
      </w:pPr>
      <w:r>
        <w:rPr>
          <w:sz w:val="24"/>
          <w:szCs w:val="24"/>
        </w:rPr>
        <w:t xml:space="preserve">Similar topics have been investigated in the past </w:t>
      </w:r>
      <w:r w:rsidR="00AF4E20">
        <w:rPr>
          <w:sz w:val="24"/>
          <w:szCs w:val="24"/>
        </w:rPr>
        <w:t>which involve the use of laser</w:t>
      </w:r>
      <w:r w:rsidR="00260907">
        <w:rPr>
          <w:sz w:val="24"/>
          <w:szCs w:val="24"/>
        </w:rPr>
        <w:t>s</w:t>
      </w:r>
      <w:r w:rsidR="00AF4E20">
        <w:rPr>
          <w:sz w:val="24"/>
          <w:szCs w:val="24"/>
        </w:rPr>
        <w:t xml:space="preserve"> to provide the energy needed</w:t>
      </w:r>
      <w:r w:rsidR="00EE2660">
        <w:rPr>
          <w:sz w:val="24"/>
          <w:szCs w:val="24"/>
        </w:rPr>
        <w:t xml:space="preserve"> for ignition. However al</w:t>
      </w:r>
      <w:r w:rsidR="00260907">
        <w:rPr>
          <w:sz w:val="24"/>
          <w:szCs w:val="24"/>
        </w:rPr>
        <w:t>though the</w:t>
      </w:r>
      <w:r w:rsidR="00EE2660">
        <w:rPr>
          <w:sz w:val="24"/>
          <w:szCs w:val="24"/>
        </w:rPr>
        <w:t>re are</w:t>
      </w:r>
      <w:r w:rsidR="00260907">
        <w:rPr>
          <w:sz w:val="24"/>
          <w:szCs w:val="24"/>
        </w:rPr>
        <w:t xml:space="preserve"> benefits </w:t>
      </w:r>
      <w:r w:rsidR="00EE2660">
        <w:rPr>
          <w:sz w:val="24"/>
          <w:szCs w:val="24"/>
        </w:rPr>
        <w:t>to this method, such as the</w:t>
      </w:r>
      <w:r w:rsidR="00260907">
        <w:rPr>
          <w:sz w:val="24"/>
          <w:szCs w:val="24"/>
        </w:rPr>
        <w:t xml:space="preserve"> the pulse width or beam ‘footprint’ can be well controlled </w:t>
      </w:r>
      <w:r w:rsidR="00EE2660">
        <w:rPr>
          <w:sz w:val="24"/>
          <w:szCs w:val="24"/>
        </w:rPr>
        <w:t xml:space="preserve">and the duration of the pulse measured </w:t>
      </w:r>
      <w:r w:rsidR="00260907">
        <w:rPr>
          <w:sz w:val="24"/>
          <w:szCs w:val="24"/>
        </w:rPr>
        <w:t>and therefore the amount of energy transmitted can be easily</w:t>
      </w:r>
      <w:r w:rsidR="00EE2660">
        <w:rPr>
          <w:sz w:val="24"/>
          <w:szCs w:val="24"/>
        </w:rPr>
        <w:t xml:space="preserve"> calculated</w:t>
      </w:r>
      <w:r w:rsidR="00260907">
        <w:rPr>
          <w:sz w:val="24"/>
          <w:szCs w:val="24"/>
        </w:rPr>
        <w:t xml:space="preserve"> there are a number of issues with this</w:t>
      </w:r>
      <w:r w:rsidR="00EE2660">
        <w:rPr>
          <w:sz w:val="24"/>
          <w:szCs w:val="24"/>
        </w:rPr>
        <w:t xml:space="preserve"> method</w:t>
      </w:r>
      <w:r w:rsidR="00260907">
        <w:rPr>
          <w:sz w:val="24"/>
          <w:szCs w:val="24"/>
        </w:rPr>
        <w:t>.</w:t>
      </w:r>
      <w:r w:rsidR="00EE2660">
        <w:rPr>
          <w:sz w:val="24"/>
          <w:szCs w:val="24"/>
        </w:rPr>
        <w:t xml:space="preserve"> For example the beam may lead to hotspot creation in the material meaning there may not be an </w:t>
      </w:r>
      <w:r w:rsidR="00687406">
        <w:rPr>
          <w:sz w:val="24"/>
          <w:szCs w:val="24"/>
        </w:rPr>
        <w:t>un</w:t>
      </w:r>
      <w:r w:rsidR="00EE2660">
        <w:rPr>
          <w:sz w:val="24"/>
          <w:szCs w:val="24"/>
        </w:rPr>
        <w:t>even ignition across the surface of the material. The most prohibitive aspect to this method however</w:t>
      </w:r>
      <w:r w:rsidR="00216274">
        <w:rPr>
          <w:sz w:val="24"/>
          <w:szCs w:val="24"/>
        </w:rPr>
        <w:t>,</w:t>
      </w:r>
      <w:r w:rsidR="00EE2660">
        <w:rPr>
          <w:sz w:val="24"/>
          <w:szCs w:val="24"/>
        </w:rPr>
        <w:t xml:space="preserve"> would be the cost of obtaining the apparatus which is well outside the budget for this project.</w:t>
      </w:r>
      <w:r w:rsidR="00216274">
        <w:rPr>
          <w:sz w:val="24"/>
          <w:szCs w:val="24"/>
        </w:rPr>
        <w:t xml:space="preserve"> Then the additional costs of training or retaining staff that are Suitably Qualified and Experienced Personnel (SQEP)</w:t>
      </w:r>
      <w:r w:rsidR="00EA2E5C">
        <w:rPr>
          <w:sz w:val="24"/>
          <w:szCs w:val="24"/>
        </w:rPr>
        <w:t xml:space="preserve"> to </w:t>
      </w:r>
      <w:r w:rsidR="00687406">
        <w:rPr>
          <w:sz w:val="24"/>
          <w:szCs w:val="24"/>
        </w:rPr>
        <w:t xml:space="preserve">calibrate, maintain and </w:t>
      </w:r>
      <w:r w:rsidR="00EA2E5C">
        <w:rPr>
          <w:sz w:val="24"/>
          <w:szCs w:val="24"/>
        </w:rPr>
        <w:t>operate the apparatus</w:t>
      </w:r>
      <w:r w:rsidR="00216274">
        <w:rPr>
          <w:sz w:val="24"/>
          <w:szCs w:val="24"/>
        </w:rPr>
        <w:t>.</w:t>
      </w:r>
      <w:r w:rsidR="00EE2660">
        <w:rPr>
          <w:sz w:val="24"/>
          <w:szCs w:val="24"/>
        </w:rPr>
        <w:t xml:space="preserve"> </w:t>
      </w:r>
    </w:p>
    <w:p w:rsidR="00EA7F3E" w:rsidRDefault="00687406" w:rsidP="004613EA">
      <w:pPr>
        <w:rPr>
          <w:sz w:val="24"/>
          <w:szCs w:val="24"/>
        </w:rPr>
      </w:pPr>
      <w:r>
        <w:rPr>
          <w:sz w:val="24"/>
          <w:szCs w:val="24"/>
        </w:rPr>
        <w:t xml:space="preserve">It is therefore proposed that firstly I will design and instigate the build and commissioning of a hot bar method of ignition, in which a sacrificial metal bar is heated by means of electrical current and heat generated as work done against the metals electrical resistance. </w:t>
      </w:r>
      <w:r w:rsidR="00EA7F3E">
        <w:rPr>
          <w:sz w:val="24"/>
          <w:szCs w:val="24"/>
        </w:rPr>
        <w:t xml:space="preserve">Several variables and factors will need to be considered, </w:t>
      </w:r>
      <w:r w:rsidR="00A36C37">
        <w:rPr>
          <w:sz w:val="24"/>
          <w:szCs w:val="24"/>
        </w:rPr>
        <w:t>in order</w:t>
      </w:r>
      <w:r w:rsidR="00EA7F3E">
        <w:rPr>
          <w:sz w:val="24"/>
          <w:szCs w:val="24"/>
        </w:rPr>
        <w:t xml:space="preserve"> to ascertain as accurate an energy reading as possible; these will be discussed later on. </w:t>
      </w:r>
    </w:p>
    <w:p w:rsidR="00687406" w:rsidRPr="004613EA" w:rsidRDefault="00EA7F3E" w:rsidP="004613EA">
      <w:pPr>
        <w:rPr>
          <w:sz w:val="24"/>
          <w:szCs w:val="24"/>
        </w:rPr>
      </w:pPr>
      <w:r>
        <w:rPr>
          <w:sz w:val="24"/>
          <w:szCs w:val="24"/>
        </w:rPr>
        <w:t xml:space="preserve">Once a working test apparatus has been built it will then need testing and as such I will also need to develop a </w:t>
      </w:r>
      <w:r w:rsidR="007D20AE">
        <w:rPr>
          <w:sz w:val="24"/>
          <w:szCs w:val="24"/>
        </w:rPr>
        <w:t>System of T</w:t>
      </w:r>
      <w:r>
        <w:rPr>
          <w:sz w:val="24"/>
          <w:szCs w:val="24"/>
        </w:rPr>
        <w:t>est</w:t>
      </w:r>
      <w:r w:rsidR="007D20AE">
        <w:rPr>
          <w:sz w:val="24"/>
          <w:szCs w:val="24"/>
        </w:rPr>
        <w:t xml:space="preserve"> (SoT) or suite of commissioning tests</w:t>
      </w:r>
      <w:r>
        <w:rPr>
          <w:sz w:val="24"/>
          <w:szCs w:val="24"/>
        </w:rPr>
        <w:t xml:space="preserve">. </w:t>
      </w:r>
    </w:p>
    <w:p w:rsidR="00E724B9" w:rsidRDefault="00E724B9" w:rsidP="00CF371E">
      <w:pPr>
        <w:pStyle w:val="ListParagraph"/>
      </w:pPr>
    </w:p>
    <w:p w:rsidR="00BC145B" w:rsidRDefault="00BC145B" w:rsidP="004874FE">
      <w:pPr>
        <w:pStyle w:val="Heading2"/>
        <w:jc w:val="both"/>
        <w:rPr>
          <w:b/>
          <w:bCs/>
          <w:noProof/>
          <w:sz w:val="32"/>
          <w:szCs w:val="32"/>
        </w:rPr>
        <w:sectPr w:rsidR="00BC145B" w:rsidSect="00A54FF8">
          <w:footerReference w:type="default" r:id="rId9"/>
          <w:pgSz w:w="11906" w:h="16838" w:code="9"/>
          <w:pgMar w:top="720" w:right="720" w:bottom="720" w:left="720" w:header="709" w:footer="709" w:gutter="0"/>
          <w:cols w:space="708"/>
          <w:titlePg/>
          <w:docGrid w:linePitch="360"/>
        </w:sectPr>
      </w:pPr>
      <w:bookmarkStart w:id="5" w:name="_Toc77782831"/>
    </w:p>
    <w:p w:rsidR="0097237D" w:rsidRDefault="0097237D" w:rsidP="0097237D">
      <w:pPr>
        <w:pStyle w:val="Heading2"/>
        <w:numPr>
          <w:ilvl w:val="0"/>
          <w:numId w:val="24"/>
        </w:numPr>
        <w:rPr>
          <w:b/>
          <w:bCs/>
          <w:noProof/>
          <w:sz w:val="32"/>
          <w:szCs w:val="32"/>
        </w:rPr>
      </w:pPr>
      <w:bookmarkStart w:id="6" w:name="_Toc111036224"/>
      <w:bookmarkEnd w:id="5"/>
      <w:r>
        <w:rPr>
          <w:b/>
          <w:bCs/>
          <w:noProof/>
          <w:sz w:val="32"/>
          <w:szCs w:val="32"/>
        </w:rPr>
        <w:lastRenderedPageBreak/>
        <w:t>Aims &amp;</w:t>
      </w:r>
      <w:r w:rsidRPr="0097237D">
        <w:rPr>
          <w:b/>
          <w:bCs/>
          <w:noProof/>
          <w:sz w:val="32"/>
          <w:szCs w:val="32"/>
        </w:rPr>
        <w:t xml:space="preserve"> Objectives</w:t>
      </w:r>
      <w:bookmarkEnd w:id="6"/>
    </w:p>
    <w:p w:rsidR="00671F2E" w:rsidRDefault="00671F2E" w:rsidP="00671F2E">
      <w:pPr>
        <w:ind w:left="426"/>
      </w:pPr>
    </w:p>
    <w:p w:rsidR="00671F2E" w:rsidRDefault="00671F2E" w:rsidP="00671F2E">
      <w:pPr>
        <w:ind w:left="426"/>
        <w:rPr>
          <w:sz w:val="24"/>
          <w:szCs w:val="24"/>
        </w:rPr>
      </w:pPr>
      <w:r w:rsidRPr="00671F2E">
        <w:rPr>
          <w:sz w:val="24"/>
          <w:szCs w:val="24"/>
        </w:rPr>
        <w:t xml:space="preserve">The overarching </w:t>
      </w:r>
      <w:r>
        <w:rPr>
          <w:sz w:val="24"/>
          <w:szCs w:val="24"/>
        </w:rPr>
        <w:t xml:space="preserve">aim of this project is to design, produce and test an apparatus to determine the ignitability of pyrotechnic samples by investigating Activation Energy.  </w:t>
      </w:r>
      <w:r w:rsidR="00F7682B">
        <w:rPr>
          <w:sz w:val="24"/>
          <w:szCs w:val="24"/>
        </w:rPr>
        <w:t xml:space="preserve">The purpose of this aim, as stated in the introduction is to allow accurate estimation of activation energy in order to produce well matched pairings of compositions within the explosives train of pyrotechnic samples. For example so the required amount of initiation energy (AE) is supplied to each part of the explosives train in turn. </w:t>
      </w:r>
    </w:p>
    <w:p w:rsidR="00F7682B" w:rsidRDefault="00F7682B" w:rsidP="00671F2E">
      <w:pPr>
        <w:ind w:left="426"/>
        <w:rPr>
          <w:sz w:val="24"/>
          <w:szCs w:val="24"/>
        </w:rPr>
      </w:pPr>
      <w:r>
        <w:rPr>
          <w:sz w:val="24"/>
          <w:szCs w:val="24"/>
        </w:rPr>
        <w:t xml:space="preserve">To achieve this overarching aim it is necessary to break down the project into smaller aims and objectives, not only to make the project more manageable, but also to provide Key Performance Indicators (KPIs) to demonstrate progress and deliverables to the Project Team (PT) and Project Manager (PM), to ensure continued interest and funding in the project. These aims and objectives </w:t>
      </w:r>
      <w:r w:rsidR="0047681C">
        <w:rPr>
          <w:sz w:val="24"/>
          <w:szCs w:val="24"/>
        </w:rPr>
        <w:t xml:space="preserve">should be Specific, Measurable, Achievable, Realistic and Time bound (SMART) and </w:t>
      </w:r>
      <w:r>
        <w:rPr>
          <w:sz w:val="24"/>
          <w:szCs w:val="24"/>
        </w:rPr>
        <w:t>are as follows:</w:t>
      </w:r>
    </w:p>
    <w:p w:rsidR="00F7682B" w:rsidRDefault="00F7682B" w:rsidP="00671F2E">
      <w:pPr>
        <w:ind w:left="426"/>
        <w:rPr>
          <w:sz w:val="24"/>
          <w:szCs w:val="24"/>
        </w:rPr>
      </w:pPr>
    </w:p>
    <w:p w:rsidR="00223AE2" w:rsidRDefault="00223AE2" w:rsidP="00671F2E">
      <w:pPr>
        <w:ind w:left="426"/>
        <w:rPr>
          <w:sz w:val="24"/>
          <w:szCs w:val="24"/>
        </w:rPr>
      </w:pPr>
      <w:r w:rsidRPr="00525574">
        <w:rPr>
          <w:b/>
          <w:sz w:val="24"/>
          <w:szCs w:val="24"/>
        </w:rPr>
        <w:t>Aim 1:</w:t>
      </w:r>
      <w:r>
        <w:rPr>
          <w:sz w:val="24"/>
          <w:szCs w:val="24"/>
        </w:rPr>
        <w:t xml:space="preserve"> Investigate suitability of different types of sample</w:t>
      </w:r>
    </w:p>
    <w:p w:rsidR="00223AE2" w:rsidRDefault="00223AE2" w:rsidP="00671F2E">
      <w:pPr>
        <w:ind w:left="426"/>
        <w:rPr>
          <w:b/>
          <w:sz w:val="24"/>
          <w:szCs w:val="24"/>
        </w:rPr>
      </w:pPr>
      <w:r w:rsidRPr="00525574">
        <w:rPr>
          <w:b/>
          <w:sz w:val="24"/>
          <w:szCs w:val="24"/>
        </w:rPr>
        <w:t>Objectives for aim 1:</w:t>
      </w:r>
    </w:p>
    <w:p w:rsidR="00525574" w:rsidRPr="00525574" w:rsidRDefault="00525574" w:rsidP="00671F2E">
      <w:pPr>
        <w:ind w:left="426"/>
        <w:rPr>
          <w:b/>
          <w:sz w:val="24"/>
          <w:szCs w:val="24"/>
        </w:rPr>
      </w:pPr>
    </w:p>
    <w:p w:rsidR="00223AE2" w:rsidRDefault="00223AE2" w:rsidP="00671F2E">
      <w:pPr>
        <w:ind w:left="426"/>
        <w:rPr>
          <w:sz w:val="24"/>
          <w:szCs w:val="24"/>
        </w:rPr>
      </w:pPr>
      <w:r w:rsidRPr="00525574">
        <w:rPr>
          <w:b/>
          <w:sz w:val="24"/>
          <w:szCs w:val="24"/>
        </w:rPr>
        <w:t>Objective A:</w:t>
      </w:r>
      <w:r>
        <w:rPr>
          <w:sz w:val="24"/>
          <w:szCs w:val="24"/>
        </w:rPr>
        <w:t xml:space="preserve"> investigate 3 types of priming and main charge to compare cost of suitable samples within the first 2 weeks of the project.</w:t>
      </w:r>
    </w:p>
    <w:p w:rsidR="00223AE2" w:rsidRDefault="00223AE2" w:rsidP="00671F2E">
      <w:pPr>
        <w:ind w:left="426"/>
        <w:rPr>
          <w:sz w:val="24"/>
          <w:szCs w:val="24"/>
        </w:rPr>
      </w:pPr>
    </w:p>
    <w:p w:rsidR="00223AE2" w:rsidRDefault="00223AE2" w:rsidP="00671F2E">
      <w:pPr>
        <w:ind w:left="426"/>
        <w:rPr>
          <w:sz w:val="24"/>
          <w:szCs w:val="24"/>
        </w:rPr>
      </w:pPr>
      <w:r w:rsidRPr="00525574">
        <w:rPr>
          <w:b/>
          <w:sz w:val="24"/>
          <w:szCs w:val="24"/>
        </w:rPr>
        <w:t>Objective B:</w:t>
      </w:r>
      <w:r>
        <w:rPr>
          <w:sz w:val="24"/>
          <w:szCs w:val="24"/>
        </w:rPr>
        <w:t xml:space="preserve"> For the cheapest 2 samples selected for both priming and main charge compositions in Objective A compare properties of samples</w:t>
      </w:r>
      <w:r w:rsidR="00F84FF6">
        <w:rPr>
          <w:sz w:val="24"/>
          <w:szCs w:val="24"/>
        </w:rPr>
        <w:t xml:space="preserve"> to identify notable characteristics</w:t>
      </w:r>
      <w:r>
        <w:rPr>
          <w:sz w:val="24"/>
          <w:szCs w:val="24"/>
        </w:rPr>
        <w:t xml:space="preserve"> i.e. heat of combustion, toxic combustion products etc – factors that could </w:t>
      </w:r>
      <w:r w:rsidR="00F84FF6">
        <w:rPr>
          <w:sz w:val="24"/>
          <w:szCs w:val="24"/>
        </w:rPr>
        <w:t>affect</w:t>
      </w:r>
      <w:r>
        <w:rPr>
          <w:sz w:val="24"/>
          <w:szCs w:val="24"/>
        </w:rPr>
        <w:t xml:space="preserve"> how expensive </w:t>
      </w:r>
      <w:r w:rsidR="00F84FF6">
        <w:rPr>
          <w:sz w:val="24"/>
          <w:szCs w:val="24"/>
        </w:rPr>
        <w:t>the desired testing could be and where they need to be tested, within first 3 weeks of project.</w:t>
      </w:r>
    </w:p>
    <w:p w:rsidR="00223AE2" w:rsidRDefault="00223AE2" w:rsidP="00671F2E">
      <w:pPr>
        <w:ind w:left="426"/>
        <w:rPr>
          <w:sz w:val="24"/>
          <w:szCs w:val="24"/>
        </w:rPr>
      </w:pPr>
    </w:p>
    <w:p w:rsidR="00223AE2" w:rsidRDefault="00223AE2" w:rsidP="00671F2E">
      <w:pPr>
        <w:ind w:left="426"/>
        <w:rPr>
          <w:sz w:val="24"/>
          <w:szCs w:val="24"/>
        </w:rPr>
      </w:pPr>
    </w:p>
    <w:p w:rsidR="0047681C" w:rsidRDefault="00525574" w:rsidP="00671F2E">
      <w:pPr>
        <w:ind w:left="426"/>
        <w:rPr>
          <w:sz w:val="24"/>
          <w:szCs w:val="24"/>
        </w:rPr>
      </w:pPr>
      <w:r>
        <w:rPr>
          <w:b/>
          <w:sz w:val="24"/>
          <w:szCs w:val="24"/>
        </w:rPr>
        <w:t>Aim 2</w:t>
      </w:r>
      <w:r w:rsidR="0047681C" w:rsidRPr="006439ED">
        <w:rPr>
          <w:b/>
          <w:sz w:val="24"/>
          <w:szCs w:val="24"/>
        </w:rPr>
        <w:t>:</w:t>
      </w:r>
      <w:r w:rsidR="0047681C">
        <w:rPr>
          <w:sz w:val="24"/>
          <w:szCs w:val="24"/>
        </w:rPr>
        <w:t xml:space="preserve"> Design Test Apparatus </w:t>
      </w:r>
    </w:p>
    <w:p w:rsidR="0047681C" w:rsidRDefault="0047681C" w:rsidP="00671F2E">
      <w:pPr>
        <w:ind w:left="426"/>
        <w:rPr>
          <w:sz w:val="24"/>
          <w:szCs w:val="24"/>
        </w:rPr>
      </w:pPr>
    </w:p>
    <w:p w:rsidR="0047681C" w:rsidRPr="006439ED" w:rsidRDefault="00525574" w:rsidP="00671F2E">
      <w:pPr>
        <w:ind w:left="426"/>
        <w:rPr>
          <w:b/>
          <w:sz w:val="24"/>
          <w:szCs w:val="24"/>
        </w:rPr>
      </w:pPr>
      <w:r>
        <w:rPr>
          <w:b/>
          <w:sz w:val="24"/>
          <w:szCs w:val="24"/>
        </w:rPr>
        <w:t>Objectives for Aim 2</w:t>
      </w:r>
      <w:r w:rsidR="0047681C" w:rsidRPr="006439ED">
        <w:rPr>
          <w:b/>
          <w:sz w:val="24"/>
          <w:szCs w:val="24"/>
        </w:rPr>
        <w:t>:</w:t>
      </w:r>
    </w:p>
    <w:p w:rsidR="0047681C" w:rsidRDefault="0047681C" w:rsidP="00671F2E">
      <w:pPr>
        <w:ind w:left="426"/>
        <w:rPr>
          <w:sz w:val="24"/>
          <w:szCs w:val="24"/>
        </w:rPr>
      </w:pPr>
    </w:p>
    <w:p w:rsidR="0047681C" w:rsidRDefault="0047681C" w:rsidP="00671F2E">
      <w:pPr>
        <w:ind w:left="426"/>
        <w:rPr>
          <w:sz w:val="24"/>
          <w:szCs w:val="24"/>
        </w:rPr>
      </w:pPr>
      <w:r w:rsidRPr="006439ED">
        <w:rPr>
          <w:b/>
          <w:sz w:val="24"/>
          <w:szCs w:val="24"/>
        </w:rPr>
        <w:t>Objective A:</w:t>
      </w:r>
      <w:r>
        <w:rPr>
          <w:sz w:val="24"/>
          <w:szCs w:val="24"/>
        </w:rPr>
        <w:t xml:space="preserve"> Find three different mechanisms for introducing the sample to the hot bar system within the first</w:t>
      </w:r>
      <w:r w:rsidR="00525574">
        <w:rPr>
          <w:sz w:val="24"/>
          <w:szCs w:val="24"/>
        </w:rPr>
        <w:t xml:space="preserve"> 4</w:t>
      </w:r>
      <w:r>
        <w:rPr>
          <w:sz w:val="24"/>
          <w:szCs w:val="24"/>
        </w:rPr>
        <w:t xml:space="preserve"> weeks of project start date. </w:t>
      </w:r>
    </w:p>
    <w:p w:rsidR="0047681C" w:rsidRDefault="0047681C" w:rsidP="00671F2E">
      <w:pPr>
        <w:ind w:left="426"/>
        <w:rPr>
          <w:sz w:val="24"/>
          <w:szCs w:val="24"/>
        </w:rPr>
      </w:pPr>
    </w:p>
    <w:p w:rsidR="00BF6D7B" w:rsidRDefault="0047681C" w:rsidP="00671F2E">
      <w:pPr>
        <w:ind w:left="426"/>
        <w:rPr>
          <w:sz w:val="24"/>
          <w:szCs w:val="24"/>
        </w:rPr>
      </w:pPr>
      <w:r w:rsidRPr="006439ED">
        <w:rPr>
          <w:b/>
          <w:sz w:val="24"/>
          <w:szCs w:val="24"/>
        </w:rPr>
        <w:t>Object</w:t>
      </w:r>
      <w:r w:rsidR="006439ED" w:rsidRPr="006439ED">
        <w:rPr>
          <w:b/>
          <w:sz w:val="24"/>
          <w:szCs w:val="24"/>
        </w:rPr>
        <w:t>ive</w:t>
      </w:r>
      <w:r w:rsidRPr="006439ED">
        <w:rPr>
          <w:b/>
          <w:sz w:val="24"/>
          <w:szCs w:val="24"/>
        </w:rPr>
        <w:t xml:space="preserve"> B:</w:t>
      </w:r>
      <w:r>
        <w:rPr>
          <w:sz w:val="24"/>
          <w:szCs w:val="24"/>
        </w:rPr>
        <w:t xml:space="preserve"> Investigate and compare two different methods for </w:t>
      </w:r>
      <w:r w:rsidR="00BF6D7B">
        <w:rPr>
          <w:sz w:val="24"/>
          <w:szCs w:val="24"/>
        </w:rPr>
        <w:t>hot bar pre-heating feedback loop/control system</w:t>
      </w:r>
      <w:r w:rsidR="00525574">
        <w:rPr>
          <w:sz w:val="24"/>
          <w:szCs w:val="24"/>
        </w:rPr>
        <w:t xml:space="preserve"> in the first 6 </w:t>
      </w:r>
      <w:r w:rsidR="00BF6D7B">
        <w:rPr>
          <w:sz w:val="24"/>
          <w:szCs w:val="24"/>
        </w:rPr>
        <w:t>week</w:t>
      </w:r>
      <w:r w:rsidR="00525574">
        <w:rPr>
          <w:sz w:val="24"/>
          <w:szCs w:val="24"/>
        </w:rPr>
        <w:t>s</w:t>
      </w:r>
      <w:r w:rsidR="00BF6D7B">
        <w:rPr>
          <w:sz w:val="24"/>
          <w:szCs w:val="24"/>
        </w:rPr>
        <w:t xml:space="preserve"> of the project.</w:t>
      </w:r>
    </w:p>
    <w:p w:rsidR="00BF6D7B" w:rsidRDefault="00BF6D7B" w:rsidP="00671F2E">
      <w:pPr>
        <w:ind w:left="426"/>
        <w:rPr>
          <w:sz w:val="24"/>
          <w:szCs w:val="24"/>
        </w:rPr>
      </w:pPr>
    </w:p>
    <w:p w:rsidR="006439ED" w:rsidRDefault="00525574" w:rsidP="00671F2E">
      <w:pPr>
        <w:ind w:left="426"/>
        <w:rPr>
          <w:sz w:val="24"/>
          <w:szCs w:val="24"/>
        </w:rPr>
      </w:pPr>
      <w:r>
        <w:rPr>
          <w:b/>
          <w:sz w:val="24"/>
          <w:szCs w:val="24"/>
        </w:rPr>
        <w:t>Aim 3</w:t>
      </w:r>
      <w:r w:rsidR="006439ED" w:rsidRPr="006439ED">
        <w:rPr>
          <w:b/>
          <w:sz w:val="24"/>
          <w:szCs w:val="24"/>
        </w:rPr>
        <w:t>:</w:t>
      </w:r>
      <w:r w:rsidR="006439ED">
        <w:rPr>
          <w:sz w:val="24"/>
          <w:szCs w:val="24"/>
        </w:rPr>
        <w:t xml:space="preserve"> Identify test environment </w:t>
      </w:r>
    </w:p>
    <w:p w:rsidR="006439ED" w:rsidRPr="006439ED" w:rsidRDefault="006439ED" w:rsidP="00671F2E">
      <w:pPr>
        <w:ind w:left="426"/>
        <w:rPr>
          <w:b/>
          <w:sz w:val="24"/>
          <w:szCs w:val="24"/>
        </w:rPr>
      </w:pPr>
    </w:p>
    <w:p w:rsidR="006439ED" w:rsidRDefault="00525574" w:rsidP="00671F2E">
      <w:pPr>
        <w:ind w:left="426"/>
        <w:rPr>
          <w:b/>
          <w:sz w:val="24"/>
          <w:szCs w:val="24"/>
        </w:rPr>
      </w:pPr>
      <w:r>
        <w:rPr>
          <w:b/>
          <w:sz w:val="24"/>
          <w:szCs w:val="24"/>
        </w:rPr>
        <w:t>Objectives for Aim 3</w:t>
      </w:r>
      <w:r w:rsidR="006439ED" w:rsidRPr="006439ED">
        <w:rPr>
          <w:b/>
          <w:sz w:val="24"/>
          <w:szCs w:val="24"/>
        </w:rPr>
        <w:t>:</w:t>
      </w:r>
    </w:p>
    <w:p w:rsidR="006439ED" w:rsidRPr="006439ED" w:rsidRDefault="006439ED" w:rsidP="00671F2E">
      <w:pPr>
        <w:ind w:left="426"/>
        <w:rPr>
          <w:b/>
          <w:sz w:val="24"/>
          <w:szCs w:val="24"/>
        </w:rPr>
      </w:pPr>
    </w:p>
    <w:p w:rsidR="006439ED" w:rsidRDefault="006439ED" w:rsidP="00671F2E">
      <w:pPr>
        <w:ind w:left="426"/>
        <w:rPr>
          <w:sz w:val="24"/>
          <w:szCs w:val="24"/>
        </w:rPr>
      </w:pPr>
      <w:r w:rsidRPr="006439ED">
        <w:rPr>
          <w:b/>
          <w:sz w:val="24"/>
          <w:szCs w:val="24"/>
        </w:rPr>
        <w:t>Objective A:</w:t>
      </w:r>
      <w:r w:rsidR="00525574">
        <w:rPr>
          <w:b/>
          <w:sz w:val="24"/>
          <w:szCs w:val="24"/>
        </w:rPr>
        <w:t xml:space="preserve"> </w:t>
      </w:r>
      <w:r w:rsidR="00525574">
        <w:rPr>
          <w:sz w:val="24"/>
          <w:szCs w:val="24"/>
        </w:rPr>
        <w:t>Within the first 8 weeks of the project and as a result of information gathered for Aims 1 &amp; 2 locate at least possible environments in which to test selected samples</w:t>
      </w:r>
    </w:p>
    <w:p w:rsidR="00525574" w:rsidRDefault="00525574" w:rsidP="00671F2E">
      <w:pPr>
        <w:ind w:left="426"/>
        <w:rPr>
          <w:sz w:val="24"/>
          <w:szCs w:val="24"/>
        </w:rPr>
      </w:pPr>
    </w:p>
    <w:p w:rsidR="00525574" w:rsidRDefault="00525574" w:rsidP="00671F2E">
      <w:pPr>
        <w:ind w:left="426"/>
        <w:rPr>
          <w:sz w:val="24"/>
          <w:szCs w:val="24"/>
        </w:rPr>
      </w:pPr>
      <w:r w:rsidRPr="00AE4A2E">
        <w:rPr>
          <w:b/>
          <w:sz w:val="24"/>
          <w:szCs w:val="24"/>
        </w:rPr>
        <w:t>Aim 4:</w:t>
      </w:r>
      <w:r>
        <w:rPr>
          <w:sz w:val="24"/>
          <w:szCs w:val="24"/>
        </w:rPr>
        <w:t xml:space="preserve"> Collect, analyse and </w:t>
      </w:r>
      <w:r w:rsidR="00AE4A2E">
        <w:rPr>
          <w:sz w:val="24"/>
          <w:szCs w:val="24"/>
        </w:rPr>
        <w:t xml:space="preserve">evaluate </w:t>
      </w:r>
      <w:r>
        <w:rPr>
          <w:sz w:val="24"/>
          <w:szCs w:val="24"/>
        </w:rPr>
        <w:t>data</w:t>
      </w:r>
    </w:p>
    <w:p w:rsidR="00AE4A2E" w:rsidRDefault="00AE4A2E" w:rsidP="00671F2E">
      <w:pPr>
        <w:ind w:left="426"/>
        <w:rPr>
          <w:b/>
          <w:sz w:val="24"/>
          <w:szCs w:val="24"/>
        </w:rPr>
      </w:pPr>
      <w:r w:rsidRPr="00AE4A2E">
        <w:rPr>
          <w:b/>
          <w:sz w:val="24"/>
          <w:szCs w:val="24"/>
        </w:rPr>
        <w:t>Objectives for Aim 4:</w:t>
      </w:r>
    </w:p>
    <w:p w:rsidR="00AE4A2E" w:rsidRDefault="00AE4A2E" w:rsidP="00671F2E">
      <w:pPr>
        <w:ind w:left="426"/>
        <w:rPr>
          <w:b/>
          <w:sz w:val="24"/>
          <w:szCs w:val="24"/>
        </w:rPr>
      </w:pPr>
    </w:p>
    <w:p w:rsidR="00AE4A2E" w:rsidRPr="00AE4A2E" w:rsidRDefault="00AE4A2E" w:rsidP="00671F2E">
      <w:pPr>
        <w:ind w:left="426"/>
        <w:rPr>
          <w:sz w:val="24"/>
          <w:szCs w:val="24"/>
        </w:rPr>
      </w:pPr>
      <w:r>
        <w:rPr>
          <w:b/>
          <w:sz w:val="24"/>
          <w:szCs w:val="24"/>
        </w:rPr>
        <w:t xml:space="preserve">Objective A: </w:t>
      </w:r>
      <w:r>
        <w:rPr>
          <w:sz w:val="24"/>
          <w:szCs w:val="24"/>
        </w:rPr>
        <w:t>From week 8 to week 12 data should be collected by way of thermal imaging cameras (to establish initiation start point i.e. presence of hot spot in sample), High Speed Video (HSV) to show physical changes in samples i.e. colour, smoke etc and any other data acquisition as required by customer</w:t>
      </w:r>
    </w:p>
    <w:p w:rsidR="00AE4A2E" w:rsidRDefault="00AE4A2E" w:rsidP="00671F2E">
      <w:pPr>
        <w:ind w:left="426"/>
        <w:rPr>
          <w:b/>
          <w:sz w:val="24"/>
          <w:szCs w:val="24"/>
        </w:rPr>
      </w:pPr>
    </w:p>
    <w:p w:rsidR="00AE4A2E" w:rsidRPr="00AE4A2E" w:rsidRDefault="00AE4A2E" w:rsidP="00671F2E">
      <w:pPr>
        <w:ind w:left="426"/>
        <w:rPr>
          <w:sz w:val="24"/>
          <w:szCs w:val="24"/>
        </w:rPr>
      </w:pPr>
      <w:r>
        <w:rPr>
          <w:b/>
          <w:sz w:val="24"/>
          <w:szCs w:val="24"/>
        </w:rPr>
        <w:t xml:space="preserve">Objective B: </w:t>
      </w:r>
      <w:r>
        <w:rPr>
          <w:sz w:val="24"/>
          <w:szCs w:val="24"/>
        </w:rPr>
        <w:t xml:space="preserve">12 to 14 weeks from start of project all data sets will be compared for consistency and to highlight any data needing </w:t>
      </w:r>
      <w:r w:rsidR="009B44F9">
        <w:rPr>
          <w:sz w:val="24"/>
          <w:szCs w:val="24"/>
        </w:rPr>
        <w:t xml:space="preserve">repartition </w:t>
      </w:r>
      <w:r>
        <w:rPr>
          <w:sz w:val="24"/>
          <w:szCs w:val="24"/>
        </w:rPr>
        <w:t xml:space="preserve"> </w:t>
      </w:r>
    </w:p>
    <w:p w:rsidR="00AE4A2E" w:rsidRDefault="00AE4A2E" w:rsidP="00671F2E">
      <w:pPr>
        <w:ind w:left="426"/>
        <w:rPr>
          <w:b/>
          <w:sz w:val="24"/>
          <w:szCs w:val="24"/>
        </w:rPr>
      </w:pPr>
    </w:p>
    <w:p w:rsidR="00AE4A2E" w:rsidRPr="00AE4A2E" w:rsidRDefault="00AE4A2E" w:rsidP="00671F2E">
      <w:pPr>
        <w:ind w:left="426"/>
        <w:rPr>
          <w:b/>
          <w:sz w:val="24"/>
          <w:szCs w:val="24"/>
        </w:rPr>
      </w:pPr>
      <w:r>
        <w:rPr>
          <w:b/>
          <w:sz w:val="24"/>
          <w:szCs w:val="24"/>
        </w:rPr>
        <w:t>Objective C:</w:t>
      </w:r>
      <w:r w:rsidR="004974D9" w:rsidRPr="004974D9">
        <w:rPr>
          <w:sz w:val="24"/>
          <w:szCs w:val="24"/>
        </w:rPr>
        <w:t xml:space="preserve"> Weeks 14 to 16 will comprise of data evaluation to compare to already available data, from burn tests and Small Scale Hazard Tests (SSHT)</w:t>
      </w:r>
    </w:p>
    <w:p w:rsidR="006439ED" w:rsidRDefault="006439ED" w:rsidP="00671F2E">
      <w:pPr>
        <w:ind w:left="426"/>
        <w:rPr>
          <w:sz w:val="24"/>
          <w:szCs w:val="24"/>
        </w:rPr>
      </w:pPr>
    </w:p>
    <w:p w:rsidR="0047681C" w:rsidRDefault="0047681C" w:rsidP="00671F2E">
      <w:pPr>
        <w:ind w:left="426"/>
        <w:rPr>
          <w:sz w:val="24"/>
          <w:szCs w:val="24"/>
        </w:rPr>
      </w:pPr>
      <w:r>
        <w:rPr>
          <w:sz w:val="24"/>
          <w:szCs w:val="24"/>
        </w:rPr>
        <w:t xml:space="preserve"> </w:t>
      </w:r>
    </w:p>
    <w:p w:rsidR="0097237D" w:rsidRDefault="0097237D">
      <w:r>
        <w:br w:type="page"/>
      </w:r>
    </w:p>
    <w:p w:rsidR="0097237D" w:rsidRDefault="0097237D" w:rsidP="0097237D">
      <w:pPr>
        <w:pStyle w:val="Heading2"/>
        <w:numPr>
          <w:ilvl w:val="0"/>
          <w:numId w:val="24"/>
        </w:numPr>
        <w:rPr>
          <w:b/>
          <w:bCs/>
          <w:noProof/>
          <w:sz w:val="32"/>
          <w:szCs w:val="32"/>
        </w:rPr>
      </w:pPr>
      <w:bookmarkStart w:id="7" w:name="_Toc111036225"/>
      <w:r>
        <w:rPr>
          <w:b/>
          <w:bCs/>
          <w:noProof/>
          <w:sz w:val="32"/>
          <w:szCs w:val="32"/>
        </w:rPr>
        <w:lastRenderedPageBreak/>
        <w:t>Experimental Design</w:t>
      </w:r>
      <w:bookmarkEnd w:id="7"/>
    </w:p>
    <w:p w:rsidR="00C274A1" w:rsidRDefault="00C274A1" w:rsidP="00C274A1">
      <w:pPr>
        <w:pStyle w:val="Heading2"/>
        <w:numPr>
          <w:ilvl w:val="1"/>
          <w:numId w:val="24"/>
        </w:numPr>
        <w:rPr>
          <w:b/>
          <w:bCs/>
          <w:noProof/>
          <w:sz w:val="32"/>
          <w:szCs w:val="32"/>
        </w:rPr>
      </w:pPr>
      <w:bookmarkStart w:id="8" w:name="_Toc111036226"/>
      <w:r>
        <w:rPr>
          <w:b/>
          <w:bCs/>
          <w:noProof/>
          <w:sz w:val="32"/>
          <w:szCs w:val="32"/>
        </w:rPr>
        <w:t>Outline of Experimental Procedure</w:t>
      </w:r>
      <w:bookmarkEnd w:id="8"/>
    </w:p>
    <w:p w:rsidR="007651F5" w:rsidRDefault="007651F5" w:rsidP="007651F5">
      <w:pPr>
        <w:ind w:left="709"/>
        <w:rPr>
          <w:sz w:val="24"/>
          <w:szCs w:val="24"/>
        </w:rPr>
      </w:pPr>
    </w:p>
    <w:p w:rsidR="007651F5" w:rsidRDefault="007651F5" w:rsidP="007651F5">
      <w:pPr>
        <w:ind w:left="709"/>
        <w:rPr>
          <w:sz w:val="24"/>
          <w:szCs w:val="24"/>
        </w:rPr>
      </w:pPr>
      <w:r>
        <w:rPr>
          <w:sz w:val="24"/>
          <w:szCs w:val="24"/>
        </w:rPr>
        <w:t xml:space="preserve">The experimental procedure will initially </w:t>
      </w:r>
      <w:r w:rsidR="00931F3C">
        <w:rPr>
          <w:sz w:val="24"/>
          <w:szCs w:val="24"/>
        </w:rPr>
        <w:t xml:space="preserve">be concerned with testing of the apparatus, with the ultimate aim being that the apparatus is able to ignite the selected sample (where ignition is defined as - a comparable </w:t>
      </w:r>
      <w:r w:rsidR="005113B7">
        <w:rPr>
          <w:sz w:val="24"/>
          <w:szCs w:val="24"/>
        </w:rPr>
        <w:t xml:space="preserve">relative </w:t>
      </w:r>
      <w:r w:rsidR="00931F3C">
        <w:rPr>
          <w:sz w:val="24"/>
          <w:szCs w:val="24"/>
        </w:rPr>
        <w:t xml:space="preserve">thermal output as is achieved by the same sample ignited by any other manner). </w:t>
      </w:r>
      <w:r w:rsidR="00947AC2">
        <w:rPr>
          <w:sz w:val="24"/>
          <w:szCs w:val="24"/>
        </w:rPr>
        <w:t>Once this has been achieved other variables and factors need to as controlled as possible to allow for comparable results, some of these factors and variables are as follows:</w:t>
      </w:r>
    </w:p>
    <w:p w:rsidR="00947AC2" w:rsidRDefault="00947AC2" w:rsidP="00947AC2">
      <w:pPr>
        <w:pStyle w:val="ListParagraph"/>
        <w:numPr>
          <w:ilvl w:val="0"/>
          <w:numId w:val="27"/>
        </w:numPr>
        <w:rPr>
          <w:sz w:val="24"/>
          <w:szCs w:val="24"/>
        </w:rPr>
      </w:pPr>
      <w:r>
        <w:rPr>
          <w:sz w:val="24"/>
          <w:szCs w:val="24"/>
        </w:rPr>
        <w:t>Ambient temperature</w:t>
      </w:r>
      <w:r w:rsidR="004968B2">
        <w:rPr>
          <w:sz w:val="24"/>
          <w:szCs w:val="24"/>
        </w:rPr>
        <w:t xml:space="preserve"> (Temperature of ignition)</w:t>
      </w:r>
    </w:p>
    <w:p w:rsidR="00947AC2" w:rsidRDefault="00947AC2" w:rsidP="00947AC2">
      <w:pPr>
        <w:pStyle w:val="ListParagraph"/>
        <w:numPr>
          <w:ilvl w:val="0"/>
          <w:numId w:val="27"/>
        </w:numPr>
        <w:rPr>
          <w:sz w:val="24"/>
          <w:szCs w:val="24"/>
        </w:rPr>
      </w:pPr>
      <w:r>
        <w:rPr>
          <w:sz w:val="24"/>
          <w:szCs w:val="24"/>
        </w:rPr>
        <w:t>Pre-heating temperature</w:t>
      </w:r>
    </w:p>
    <w:p w:rsidR="00947AC2" w:rsidRDefault="00947AC2" w:rsidP="00947AC2">
      <w:pPr>
        <w:pStyle w:val="ListParagraph"/>
        <w:numPr>
          <w:ilvl w:val="0"/>
          <w:numId w:val="27"/>
        </w:numPr>
        <w:rPr>
          <w:sz w:val="24"/>
          <w:szCs w:val="24"/>
        </w:rPr>
      </w:pPr>
      <w:r>
        <w:rPr>
          <w:sz w:val="24"/>
          <w:szCs w:val="24"/>
        </w:rPr>
        <w:t xml:space="preserve">Humidity </w:t>
      </w:r>
    </w:p>
    <w:p w:rsidR="00947AC2" w:rsidRDefault="00947AC2" w:rsidP="00947AC2">
      <w:pPr>
        <w:pStyle w:val="ListParagraph"/>
        <w:numPr>
          <w:ilvl w:val="0"/>
          <w:numId w:val="27"/>
        </w:numPr>
        <w:rPr>
          <w:sz w:val="24"/>
          <w:szCs w:val="24"/>
        </w:rPr>
      </w:pPr>
      <w:r>
        <w:rPr>
          <w:sz w:val="24"/>
          <w:szCs w:val="24"/>
        </w:rPr>
        <w:t>Gaseous reaction products</w:t>
      </w:r>
    </w:p>
    <w:p w:rsidR="00947AC2" w:rsidRDefault="00947AC2" w:rsidP="00947AC2">
      <w:pPr>
        <w:pStyle w:val="ListParagraph"/>
        <w:numPr>
          <w:ilvl w:val="0"/>
          <w:numId w:val="27"/>
        </w:numPr>
        <w:rPr>
          <w:sz w:val="24"/>
          <w:szCs w:val="24"/>
        </w:rPr>
      </w:pPr>
      <w:r>
        <w:rPr>
          <w:sz w:val="24"/>
          <w:szCs w:val="24"/>
        </w:rPr>
        <w:t>Conductivity of sample and hot bar</w:t>
      </w:r>
    </w:p>
    <w:p w:rsidR="00947AC2" w:rsidRDefault="00947AC2" w:rsidP="00947AC2">
      <w:pPr>
        <w:pStyle w:val="ListParagraph"/>
        <w:numPr>
          <w:ilvl w:val="0"/>
          <w:numId w:val="27"/>
        </w:numPr>
        <w:rPr>
          <w:sz w:val="24"/>
          <w:szCs w:val="24"/>
        </w:rPr>
      </w:pPr>
      <w:r>
        <w:rPr>
          <w:sz w:val="24"/>
          <w:szCs w:val="24"/>
        </w:rPr>
        <w:t>Particle size (is sample powdered, granular, pressed pellet etc)</w:t>
      </w:r>
    </w:p>
    <w:p w:rsidR="00947AC2" w:rsidRDefault="00947AC2" w:rsidP="00947AC2">
      <w:pPr>
        <w:pStyle w:val="ListParagraph"/>
        <w:numPr>
          <w:ilvl w:val="0"/>
          <w:numId w:val="27"/>
        </w:numPr>
        <w:rPr>
          <w:sz w:val="24"/>
          <w:szCs w:val="24"/>
        </w:rPr>
      </w:pPr>
      <w:r>
        <w:rPr>
          <w:sz w:val="24"/>
          <w:szCs w:val="24"/>
        </w:rPr>
        <w:t>Is there an aspect of confinement (i.e. set sample dimensions and set bar distance, to avoid inconsistent compression of samples)</w:t>
      </w:r>
    </w:p>
    <w:p w:rsidR="00947AC2" w:rsidRDefault="00947AC2" w:rsidP="00947AC2">
      <w:pPr>
        <w:pStyle w:val="ListParagraph"/>
        <w:numPr>
          <w:ilvl w:val="0"/>
          <w:numId w:val="27"/>
        </w:numPr>
        <w:rPr>
          <w:sz w:val="24"/>
          <w:szCs w:val="24"/>
        </w:rPr>
      </w:pPr>
      <w:r>
        <w:rPr>
          <w:sz w:val="24"/>
          <w:szCs w:val="24"/>
        </w:rPr>
        <w:t xml:space="preserve">Intimacy of sample and hot bar i.e. effect of differences in mating surfaces and surface finish consistency </w:t>
      </w:r>
    </w:p>
    <w:p w:rsidR="004968B2" w:rsidRPr="004968B2" w:rsidRDefault="004968B2" w:rsidP="004968B2">
      <w:pPr>
        <w:ind w:left="709"/>
        <w:rPr>
          <w:sz w:val="24"/>
          <w:szCs w:val="24"/>
        </w:rPr>
      </w:pPr>
      <w:r>
        <w:rPr>
          <w:sz w:val="24"/>
          <w:szCs w:val="24"/>
        </w:rPr>
        <w:t xml:space="preserve">This list is not exhaustive, but the aim would be to control and record as many of these factors as possible in order to achieve reproducible and comparable results. </w:t>
      </w:r>
    </w:p>
    <w:p w:rsidR="00C274A1" w:rsidRPr="00C274A1" w:rsidRDefault="00C274A1" w:rsidP="00C274A1"/>
    <w:p w:rsidR="0097237D" w:rsidRDefault="00C274A1" w:rsidP="0097237D">
      <w:pPr>
        <w:pStyle w:val="Heading2"/>
        <w:numPr>
          <w:ilvl w:val="1"/>
          <w:numId w:val="24"/>
        </w:numPr>
        <w:rPr>
          <w:b/>
          <w:bCs/>
          <w:noProof/>
          <w:sz w:val="32"/>
          <w:szCs w:val="32"/>
        </w:rPr>
      </w:pPr>
      <w:bookmarkStart w:id="9" w:name="_Toc111036227"/>
      <w:r>
        <w:rPr>
          <w:b/>
          <w:bCs/>
          <w:noProof/>
          <w:sz w:val="32"/>
          <w:szCs w:val="32"/>
        </w:rPr>
        <w:t>Data Collection</w:t>
      </w:r>
      <w:bookmarkEnd w:id="9"/>
    </w:p>
    <w:p w:rsidR="0084556B" w:rsidRPr="0084556B" w:rsidRDefault="0084556B" w:rsidP="0084556B"/>
    <w:p w:rsidR="00C274A1" w:rsidRDefault="0084556B" w:rsidP="0089148F">
      <w:pPr>
        <w:ind w:left="709"/>
        <w:rPr>
          <w:sz w:val="24"/>
          <w:szCs w:val="24"/>
        </w:rPr>
      </w:pPr>
      <w:r>
        <w:rPr>
          <w:sz w:val="24"/>
          <w:szCs w:val="24"/>
        </w:rPr>
        <w:t xml:space="preserve">Once the apparatus is achieving reproducible results the bulk of the data can be collected, by way of High Speed Video and thermal imaging, as well as the variable data as above. This data can then be stored to allow analysis to be carried out. </w:t>
      </w:r>
    </w:p>
    <w:p w:rsidR="0084556B" w:rsidRPr="0084556B" w:rsidRDefault="0084556B" w:rsidP="0084556B">
      <w:pPr>
        <w:ind w:left="567"/>
        <w:rPr>
          <w:sz w:val="24"/>
          <w:szCs w:val="24"/>
        </w:rPr>
      </w:pPr>
    </w:p>
    <w:p w:rsidR="00C274A1" w:rsidRDefault="00C274A1" w:rsidP="00C274A1">
      <w:pPr>
        <w:pStyle w:val="Heading2"/>
        <w:numPr>
          <w:ilvl w:val="1"/>
          <w:numId w:val="24"/>
        </w:numPr>
        <w:rPr>
          <w:b/>
          <w:bCs/>
          <w:noProof/>
          <w:sz w:val="32"/>
          <w:szCs w:val="32"/>
        </w:rPr>
      </w:pPr>
      <w:bookmarkStart w:id="10" w:name="_Toc111036228"/>
      <w:r>
        <w:rPr>
          <w:b/>
          <w:bCs/>
          <w:noProof/>
          <w:sz w:val="32"/>
          <w:szCs w:val="32"/>
        </w:rPr>
        <w:t>Data Evaluation</w:t>
      </w:r>
      <w:bookmarkEnd w:id="10"/>
    </w:p>
    <w:p w:rsidR="00C274A1" w:rsidRDefault="00C274A1" w:rsidP="0084556B">
      <w:pPr>
        <w:ind w:left="567"/>
        <w:rPr>
          <w:sz w:val="24"/>
          <w:szCs w:val="24"/>
        </w:rPr>
      </w:pPr>
    </w:p>
    <w:p w:rsidR="0084556B" w:rsidRDefault="0089148F" w:rsidP="0089148F">
      <w:pPr>
        <w:ind w:left="709"/>
        <w:rPr>
          <w:sz w:val="24"/>
          <w:szCs w:val="24"/>
        </w:rPr>
      </w:pPr>
      <w:r>
        <w:rPr>
          <w:sz w:val="24"/>
          <w:szCs w:val="24"/>
        </w:rPr>
        <w:t>Initially</w:t>
      </w:r>
      <w:r w:rsidR="0084556B">
        <w:rPr>
          <w:sz w:val="24"/>
          <w:szCs w:val="24"/>
        </w:rPr>
        <w:t xml:space="preserve"> a Bruceton Staircase Method can be used to find the right range of data</w:t>
      </w:r>
      <w:r>
        <w:rPr>
          <w:sz w:val="24"/>
          <w:szCs w:val="24"/>
        </w:rPr>
        <w:t xml:space="preserve"> and other statistical tests can be applied to the data to show how reliable it is in comparison to other known data.</w:t>
      </w:r>
    </w:p>
    <w:p w:rsidR="0089148F" w:rsidRPr="0084556B" w:rsidRDefault="0089148F" w:rsidP="0084556B">
      <w:pPr>
        <w:ind w:left="567"/>
        <w:rPr>
          <w:sz w:val="24"/>
          <w:szCs w:val="24"/>
        </w:rPr>
      </w:pPr>
    </w:p>
    <w:p w:rsidR="0097237D" w:rsidRDefault="00C274A1" w:rsidP="0097237D">
      <w:pPr>
        <w:pStyle w:val="Heading2"/>
        <w:numPr>
          <w:ilvl w:val="1"/>
          <w:numId w:val="24"/>
        </w:numPr>
        <w:rPr>
          <w:b/>
          <w:bCs/>
          <w:noProof/>
          <w:sz w:val="32"/>
          <w:szCs w:val="32"/>
        </w:rPr>
      </w:pPr>
      <w:bookmarkStart w:id="11" w:name="_Toc111036229"/>
      <w:r>
        <w:rPr>
          <w:b/>
          <w:bCs/>
          <w:noProof/>
          <w:sz w:val="32"/>
          <w:szCs w:val="32"/>
        </w:rPr>
        <w:t>Risks &amp; Limitations</w:t>
      </w:r>
      <w:bookmarkEnd w:id="11"/>
    </w:p>
    <w:p w:rsidR="0089148F" w:rsidRPr="0089148F" w:rsidRDefault="0089148F" w:rsidP="0089148F"/>
    <w:p w:rsidR="0089148F" w:rsidRPr="0089148F" w:rsidRDefault="0089148F" w:rsidP="0089148F">
      <w:pPr>
        <w:ind w:left="709"/>
        <w:rPr>
          <w:sz w:val="24"/>
          <w:szCs w:val="24"/>
        </w:rPr>
      </w:pPr>
      <w:r>
        <w:rPr>
          <w:sz w:val="24"/>
          <w:szCs w:val="24"/>
        </w:rPr>
        <w:t>There are risks and limitations to this project. The limitations may be due to the factors and variables mentioned in section 4.1 or due to the resources, budget, time allocation and technical possibility/capability. The largest risk being that the whole process is not achievable in the time frame and therefore would give an intermediate aim of achieving a working apparatus that could be used to achieve the required testing</w:t>
      </w:r>
      <w:r w:rsidR="0095466F">
        <w:rPr>
          <w:sz w:val="24"/>
          <w:szCs w:val="24"/>
        </w:rPr>
        <w:t xml:space="preserve"> with</w:t>
      </w:r>
      <w:r>
        <w:rPr>
          <w:sz w:val="24"/>
          <w:szCs w:val="24"/>
        </w:rPr>
        <w:t xml:space="preserve"> future recommendations. </w:t>
      </w:r>
    </w:p>
    <w:p w:rsidR="00C274A1" w:rsidRPr="00C274A1" w:rsidRDefault="00C274A1" w:rsidP="00C274A1"/>
    <w:p w:rsidR="0097237D" w:rsidRDefault="00C274A1" w:rsidP="00260907">
      <w:pPr>
        <w:pStyle w:val="Heading2"/>
        <w:numPr>
          <w:ilvl w:val="1"/>
          <w:numId w:val="24"/>
        </w:numPr>
        <w:rPr>
          <w:b/>
          <w:bCs/>
          <w:noProof/>
          <w:sz w:val="32"/>
          <w:szCs w:val="32"/>
        </w:rPr>
      </w:pPr>
      <w:bookmarkStart w:id="12" w:name="_Toc111036230"/>
      <w:r w:rsidRPr="00C274A1">
        <w:rPr>
          <w:b/>
          <w:bCs/>
          <w:noProof/>
          <w:sz w:val="32"/>
          <w:szCs w:val="32"/>
        </w:rPr>
        <w:lastRenderedPageBreak/>
        <w:t>Ethical Issues</w:t>
      </w:r>
      <w:bookmarkEnd w:id="12"/>
    </w:p>
    <w:p w:rsidR="00C274A1" w:rsidRPr="00C274A1" w:rsidRDefault="00C274A1" w:rsidP="00C274A1"/>
    <w:p w:rsidR="0097237D" w:rsidRPr="0095466F" w:rsidRDefault="0095466F" w:rsidP="0095466F">
      <w:pPr>
        <w:ind w:left="709"/>
        <w:rPr>
          <w:sz w:val="24"/>
          <w:szCs w:val="24"/>
        </w:rPr>
      </w:pPr>
      <w:r>
        <w:rPr>
          <w:sz w:val="24"/>
          <w:szCs w:val="24"/>
        </w:rPr>
        <w:t>For ethical issues please see the attached Ethics for in section 6. Appendix.</w:t>
      </w:r>
    </w:p>
    <w:p w:rsidR="000C478F" w:rsidRPr="000C478F" w:rsidRDefault="000C478F" w:rsidP="000C478F"/>
    <w:p w:rsidR="008A338B" w:rsidRPr="00904F4A" w:rsidRDefault="008A338B" w:rsidP="001C2075">
      <w:pPr>
        <w:rPr>
          <w:sz w:val="24"/>
          <w:szCs w:val="24"/>
        </w:rPr>
      </w:pPr>
    </w:p>
    <w:p w:rsidR="00986DA0" w:rsidRPr="00087799" w:rsidRDefault="00986DA0" w:rsidP="00986DA0">
      <w:pPr>
        <w:rPr>
          <w:sz w:val="24"/>
          <w:szCs w:val="24"/>
        </w:rPr>
      </w:pPr>
    </w:p>
    <w:p w:rsidR="00986DA0" w:rsidRDefault="00986DA0">
      <w:r>
        <w:br w:type="page"/>
      </w:r>
    </w:p>
    <w:p w:rsidR="00C274A1" w:rsidRDefault="00C274A1" w:rsidP="00C274A1">
      <w:pPr>
        <w:pStyle w:val="Heading2"/>
        <w:numPr>
          <w:ilvl w:val="0"/>
          <w:numId w:val="24"/>
        </w:numPr>
        <w:rPr>
          <w:b/>
          <w:bCs/>
          <w:noProof/>
          <w:sz w:val="32"/>
          <w:szCs w:val="32"/>
        </w:rPr>
      </w:pPr>
      <w:bookmarkStart w:id="13" w:name="_Toc111036231"/>
      <w:r>
        <w:rPr>
          <w:b/>
          <w:bCs/>
          <w:noProof/>
          <w:sz w:val="32"/>
          <w:szCs w:val="32"/>
        </w:rPr>
        <w:lastRenderedPageBreak/>
        <w:t>Resources &amp; Planning</w:t>
      </w:r>
      <w:bookmarkEnd w:id="13"/>
    </w:p>
    <w:p w:rsidR="00C274A1" w:rsidRDefault="00C274A1" w:rsidP="00C274A1">
      <w:pPr>
        <w:pStyle w:val="Heading2"/>
        <w:numPr>
          <w:ilvl w:val="1"/>
          <w:numId w:val="24"/>
        </w:numPr>
        <w:rPr>
          <w:b/>
          <w:bCs/>
          <w:noProof/>
          <w:sz w:val="32"/>
          <w:szCs w:val="32"/>
        </w:rPr>
      </w:pPr>
      <w:bookmarkStart w:id="14" w:name="_Toc111036232"/>
      <w:r>
        <w:rPr>
          <w:b/>
          <w:bCs/>
          <w:noProof/>
          <w:sz w:val="32"/>
          <w:szCs w:val="32"/>
        </w:rPr>
        <w:t>Resources Required</w:t>
      </w:r>
      <w:r w:rsidR="00F25965">
        <w:rPr>
          <w:b/>
          <w:bCs/>
          <w:noProof/>
          <w:sz w:val="32"/>
          <w:szCs w:val="32"/>
        </w:rPr>
        <w:t xml:space="preserve"> – Physical and Human Resources</w:t>
      </w:r>
      <w:bookmarkEnd w:id="14"/>
      <w:r w:rsidR="00F25965">
        <w:rPr>
          <w:b/>
          <w:bCs/>
          <w:noProof/>
          <w:sz w:val="32"/>
          <w:szCs w:val="32"/>
        </w:rPr>
        <w:t xml:space="preserve"> </w:t>
      </w:r>
    </w:p>
    <w:p w:rsidR="006F609E" w:rsidRDefault="006F609E" w:rsidP="006F609E"/>
    <w:p w:rsidR="006F609E" w:rsidRDefault="006F609E" w:rsidP="00F25965">
      <w:pPr>
        <w:ind w:left="709"/>
        <w:rPr>
          <w:sz w:val="24"/>
          <w:szCs w:val="24"/>
        </w:rPr>
      </w:pPr>
      <w:r>
        <w:rPr>
          <w:sz w:val="24"/>
          <w:szCs w:val="24"/>
        </w:rPr>
        <w:t xml:space="preserve">Include all camera equipment (HSV and thermal), use of labs/workshops, PCs for data collection and analysis, as well as hard drives are all already available on site. However SQEP personnel </w:t>
      </w:r>
      <w:r w:rsidR="00367762">
        <w:rPr>
          <w:sz w:val="24"/>
          <w:szCs w:val="24"/>
        </w:rPr>
        <w:t xml:space="preserve">will be required both for the actual fabrication </w:t>
      </w:r>
      <w:r w:rsidR="007F4247">
        <w:rPr>
          <w:sz w:val="24"/>
          <w:szCs w:val="24"/>
        </w:rPr>
        <w:t xml:space="preserve">and operation </w:t>
      </w:r>
      <w:r w:rsidR="00367762">
        <w:rPr>
          <w:sz w:val="24"/>
          <w:szCs w:val="24"/>
        </w:rPr>
        <w:t>of the test apparatus and operation of data collection equipment</w:t>
      </w:r>
      <w:r w:rsidR="007F4247">
        <w:rPr>
          <w:sz w:val="24"/>
          <w:szCs w:val="24"/>
        </w:rPr>
        <w:t>, as well as explosives workers to collect/deliver samples</w:t>
      </w:r>
      <w:r w:rsidR="00367762">
        <w:rPr>
          <w:sz w:val="24"/>
          <w:szCs w:val="24"/>
        </w:rPr>
        <w:t xml:space="preserve">. </w:t>
      </w:r>
      <w:r w:rsidR="007F4247">
        <w:rPr>
          <w:sz w:val="24"/>
          <w:szCs w:val="24"/>
        </w:rPr>
        <w:t>These personnel cost varying rates per day but are easily upward of £50 per day.</w:t>
      </w:r>
    </w:p>
    <w:p w:rsidR="007F4247" w:rsidRDefault="007F4247" w:rsidP="006F609E">
      <w:pPr>
        <w:ind w:left="1134"/>
        <w:rPr>
          <w:sz w:val="24"/>
          <w:szCs w:val="24"/>
        </w:rPr>
      </w:pPr>
    </w:p>
    <w:p w:rsidR="007F4247" w:rsidRDefault="007F4247" w:rsidP="00F25965">
      <w:pPr>
        <w:ind w:left="709"/>
        <w:rPr>
          <w:sz w:val="24"/>
          <w:szCs w:val="24"/>
        </w:rPr>
      </w:pPr>
      <w:r>
        <w:rPr>
          <w:sz w:val="24"/>
          <w:szCs w:val="24"/>
        </w:rPr>
        <w:t>The buildings themselves will also need to be booked out and of course health and safety aspects assessed with Hazard ID and Risk Assessments being carried out and a Safe Scheme of work will all need to be written, reviewed and recorded. All of which could quite easily cost about £3000.</w:t>
      </w:r>
    </w:p>
    <w:p w:rsidR="007F4247" w:rsidRDefault="007F4247" w:rsidP="00F25965">
      <w:pPr>
        <w:ind w:left="709"/>
        <w:rPr>
          <w:sz w:val="24"/>
          <w:szCs w:val="24"/>
        </w:rPr>
      </w:pPr>
    </w:p>
    <w:p w:rsidR="007F4247" w:rsidRDefault="007F4247" w:rsidP="00F25965">
      <w:pPr>
        <w:ind w:left="709"/>
        <w:rPr>
          <w:sz w:val="24"/>
          <w:szCs w:val="24"/>
        </w:rPr>
      </w:pPr>
      <w:r>
        <w:rPr>
          <w:sz w:val="24"/>
          <w:szCs w:val="24"/>
        </w:rPr>
        <w:t xml:space="preserve">Then there is the added cost of the samples and the sacrificial hot bar and associated equipment and materials for manufacture of the test apparatus. </w:t>
      </w:r>
    </w:p>
    <w:p w:rsidR="007F4247" w:rsidRPr="006F609E" w:rsidRDefault="007F4247" w:rsidP="006F609E">
      <w:pPr>
        <w:ind w:left="1134"/>
        <w:rPr>
          <w:sz w:val="24"/>
          <w:szCs w:val="24"/>
        </w:rPr>
      </w:pPr>
      <w:r>
        <w:rPr>
          <w:sz w:val="24"/>
          <w:szCs w:val="24"/>
        </w:rPr>
        <w:t xml:space="preserve"> </w:t>
      </w:r>
    </w:p>
    <w:p w:rsidR="00C274A1" w:rsidRDefault="00C274A1" w:rsidP="00C274A1">
      <w:pPr>
        <w:pStyle w:val="Heading2"/>
        <w:numPr>
          <w:ilvl w:val="1"/>
          <w:numId w:val="24"/>
        </w:numPr>
        <w:rPr>
          <w:b/>
          <w:bCs/>
          <w:noProof/>
          <w:sz w:val="32"/>
          <w:szCs w:val="32"/>
        </w:rPr>
      </w:pPr>
      <w:bookmarkStart w:id="15" w:name="_Toc111036233"/>
      <w:r>
        <w:rPr>
          <w:b/>
          <w:bCs/>
          <w:noProof/>
          <w:sz w:val="32"/>
          <w:szCs w:val="32"/>
        </w:rPr>
        <w:t>Gantt Chart</w:t>
      </w:r>
      <w:bookmarkEnd w:id="15"/>
    </w:p>
    <w:p w:rsidR="00420307" w:rsidRPr="00420307" w:rsidRDefault="00420307" w:rsidP="00420307"/>
    <w:p w:rsidR="00420307" w:rsidRDefault="00420307" w:rsidP="00420307">
      <w:pPr>
        <w:ind w:left="709"/>
        <w:rPr>
          <w:sz w:val="24"/>
          <w:szCs w:val="24"/>
        </w:rPr>
      </w:pPr>
      <w:r>
        <w:rPr>
          <w:sz w:val="24"/>
          <w:szCs w:val="24"/>
        </w:rPr>
        <w:t xml:space="preserve">Below is an indication of the ideal estimate for the process of the project to be carried out. I should be understood that at this time there are many unknowns, such as time required to obtain authorisation to carry out the project, lead time on materials, lead time on workshop capability access to build the required apparatus and many other unforeseen complications that will undoubtedly present themselves. To help mitigate against these unforeseen events the scale of the project is estimated as follows: </w:t>
      </w:r>
    </w:p>
    <w:p w:rsidR="00420307" w:rsidRDefault="00420307" w:rsidP="00420307">
      <w:pPr>
        <w:ind w:left="709"/>
        <w:rPr>
          <w:sz w:val="24"/>
          <w:szCs w:val="24"/>
        </w:rPr>
      </w:pPr>
    </w:p>
    <w:p w:rsidR="0024640E" w:rsidRPr="00420307" w:rsidRDefault="00420307" w:rsidP="00420307">
      <w:pPr>
        <w:ind w:left="709"/>
        <w:rPr>
          <w:sz w:val="24"/>
          <w:szCs w:val="24"/>
        </w:rPr>
      </w:pPr>
      <w:r>
        <w:rPr>
          <w:sz w:val="24"/>
          <w:szCs w:val="24"/>
        </w:rPr>
        <w:t xml:space="preserve"> </w:t>
      </w:r>
    </w:p>
    <w:tbl>
      <w:tblPr>
        <w:tblStyle w:val="TableGrid"/>
        <w:tblW w:w="0" w:type="auto"/>
        <w:tblInd w:w="709" w:type="dxa"/>
        <w:tblLook w:val="04A0" w:firstRow="1" w:lastRow="0" w:firstColumn="1" w:lastColumn="0" w:noHBand="0" w:noVBand="1"/>
      </w:tblPr>
      <w:tblGrid>
        <w:gridCol w:w="3220"/>
        <w:gridCol w:w="3271"/>
        <w:gridCol w:w="3257"/>
      </w:tblGrid>
      <w:tr w:rsidR="0024640E" w:rsidTr="0024640E">
        <w:tc>
          <w:tcPr>
            <w:tcW w:w="3220" w:type="dxa"/>
          </w:tcPr>
          <w:p w:rsidR="0024640E" w:rsidRDefault="0024640E" w:rsidP="00420307">
            <w:pPr>
              <w:rPr>
                <w:sz w:val="24"/>
                <w:szCs w:val="24"/>
              </w:rPr>
            </w:pPr>
            <w:r>
              <w:rPr>
                <w:sz w:val="24"/>
                <w:szCs w:val="24"/>
              </w:rPr>
              <w:t>Aim:</w:t>
            </w:r>
          </w:p>
        </w:tc>
        <w:tc>
          <w:tcPr>
            <w:tcW w:w="3271" w:type="dxa"/>
          </w:tcPr>
          <w:p w:rsidR="0024640E" w:rsidRDefault="0024640E" w:rsidP="00420307">
            <w:pPr>
              <w:rPr>
                <w:sz w:val="24"/>
                <w:szCs w:val="24"/>
              </w:rPr>
            </w:pPr>
            <w:r>
              <w:rPr>
                <w:sz w:val="24"/>
                <w:szCs w:val="24"/>
              </w:rPr>
              <w:t>Objective:</w:t>
            </w:r>
          </w:p>
        </w:tc>
        <w:tc>
          <w:tcPr>
            <w:tcW w:w="3257" w:type="dxa"/>
          </w:tcPr>
          <w:p w:rsidR="0024640E" w:rsidRDefault="0024640E" w:rsidP="00420307">
            <w:pPr>
              <w:rPr>
                <w:sz w:val="24"/>
                <w:szCs w:val="24"/>
              </w:rPr>
            </w:pPr>
            <w:r>
              <w:rPr>
                <w:sz w:val="24"/>
                <w:szCs w:val="24"/>
              </w:rPr>
              <w:t>Ideal duration (weeks):</w:t>
            </w:r>
          </w:p>
        </w:tc>
      </w:tr>
      <w:tr w:rsidR="0024640E" w:rsidTr="0024640E">
        <w:tc>
          <w:tcPr>
            <w:tcW w:w="3220" w:type="dxa"/>
            <w:vMerge w:val="restart"/>
          </w:tcPr>
          <w:p w:rsidR="0024640E" w:rsidRDefault="0024640E" w:rsidP="0024640E">
            <w:pPr>
              <w:jc w:val="center"/>
              <w:rPr>
                <w:sz w:val="24"/>
                <w:szCs w:val="24"/>
              </w:rPr>
            </w:pPr>
            <w:r>
              <w:rPr>
                <w:sz w:val="24"/>
                <w:szCs w:val="24"/>
              </w:rPr>
              <w:t>1</w:t>
            </w:r>
          </w:p>
        </w:tc>
        <w:tc>
          <w:tcPr>
            <w:tcW w:w="3271" w:type="dxa"/>
          </w:tcPr>
          <w:p w:rsidR="0024640E" w:rsidRDefault="0024640E" w:rsidP="00420307">
            <w:pPr>
              <w:rPr>
                <w:sz w:val="24"/>
                <w:szCs w:val="24"/>
              </w:rPr>
            </w:pPr>
            <w:r>
              <w:rPr>
                <w:sz w:val="24"/>
                <w:szCs w:val="24"/>
              </w:rPr>
              <w:t>A</w:t>
            </w:r>
          </w:p>
        </w:tc>
        <w:tc>
          <w:tcPr>
            <w:tcW w:w="3257" w:type="dxa"/>
          </w:tcPr>
          <w:p w:rsidR="0024640E" w:rsidRDefault="0024640E" w:rsidP="00420307">
            <w:pPr>
              <w:rPr>
                <w:sz w:val="24"/>
                <w:szCs w:val="24"/>
              </w:rPr>
            </w:pPr>
            <w:r>
              <w:rPr>
                <w:sz w:val="24"/>
                <w:szCs w:val="24"/>
              </w:rPr>
              <w:t xml:space="preserve">2 </w:t>
            </w:r>
          </w:p>
        </w:tc>
      </w:tr>
      <w:tr w:rsidR="0024640E" w:rsidTr="0024640E">
        <w:tc>
          <w:tcPr>
            <w:tcW w:w="3220" w:type="dxa"/>
            <w:vMerge/>
          </w:tcPr>
          <w:p w:rsidR="0024640E" w:rsidRDefault="0024640E" w:rsidP="00420307">
            <w:pPr>
              <w:rPr>
                <w:sz w:val="24"/>
                <w:szCs w:val="24"/>
              </w:rPr>
            </w:pPr>
          </w:p>
        </w:tc>
        <w:tc>
          <w:tcPr>
            <w:tcW w:w="3271" w:type="dxa"/>
          </w:tcPr>
          <w:p w:rsidR="0024640E" w:rsidRDefault="0024640E" w:rsidP="00420307">
            <w:pPr>
              <w:rPr>
                <w:sz w:val="24"/>
                <w:szCs w:val="24"/>
              </w:rPr>
            </w:pPr>
            <w:r>
              <w:rPr>
                <w:sz w:val="24"/>
                <w:szCs w:val="24"/>
              </w:rPr>
              <w:t>B</w:t>
            </w:r>
          </w:p>
        </w:tc>
        <w:tc>
          <w:tcPr>
            <w:tcW w:w="3257" w:type="dxa"/>
          </w:tcPr>
          <w:p w:rsidR="0024640E" w:rsidRDefault="0024640E" w:rsidP="00420307">
            <w:pPr>
              <w:rPr>
                <w:sz w:val="24"/>
                <w:szCs w:val="24"/>
              </w:rPr>
            </w:pPr>
            <w:r>
              <w:rPr>
                <w:sz w:val="24"/>
                <w:szCs w:val="24"/>
              </w:rPr>
              <w:t>1</w:t>
            </w:r>
          </w:p>
        </w:tc>
      </w:tr>
      <w:tr w:rsidR="0024640E" w:rsidTr="0024640E">
        <w:tc>
          <w:tcPr>
            <w:tcW w:w="3220" w:type="dxa"/>
            <w:vMerge w:val="restart"/>
          </w:tcPr>
          <w:p w:rsidR="0024640E" w:rsidRDefault="0024640E" w:rsidP="0024640E">
            <w:pPr>
              <w:jc w:val="center"/>
            </w:pPr>
            <w:r>
              <w:rPr>
                <w:sz w:val="24"/>
                <w:szCs w:val="24"/>
              </w:rPr>
              <w:t>2</w:t>
            </w:r>
          </w:p>
        </w:tc>
        <w:tc>
          <w:tcPr>
            <w:tcW w:w="3271" w:type="dxa"/>
          </w:tcPr>
          <w:p w:rsidR="0024640E" w:rsidRDefault="0024640E" w:rsidP="0024640E">
            <w:pPr>
              <w:rPr>
                <w:sz w:val="24"/>
                <w:szCs w:val="24"/>
              </w:rPr>
            </w:pPr>
            <w:r>
              <w:rPr>
                <w:sz w:val="24"/>
                <w:szCs w:val="24"/>
              </w:rPr>
              <w:t>A</w:t>
            </w:r>
          </w:p>
        </w:tc>
        <w:tc>
          <w:tcPr>
            <w:tcW w:w="3257" w:type="dxa"/>
          </w:tcPr>
          <w:p w:rsidR="0024640E" w:rsidRDefault="0024640E" w:rsidP="0024640E">
            <w:pPr>
              <w:rPr>
                <w:sz w:val="24"/>
                <w:szCs w:val="24"/>
              </w:rPr>
            </w:pPr>
            <w:r>
              <w:rPr>
                <w:sz w:val="24"/>
                <w:szCs w:val="24"/>
              </w:rPr>
              <w:t>1</w:t>
            </w:r>
          </w:p>
        </w:tc>
      </w:tr>
      <w:tr w:rsidR="0024640E" w:rsidTr="0024640E">
        <w:tc>
          <w:tcPr>
            <w:tcW w:w="3220" w:type="dxa"/>
            <w:vMerge/>
          </w:tcPr>
          <w:p w:rsidR="0024640E" w:rsidRDefault="0024640E" w:rsidP="0024640E"/>
        </w:tc>
        <w:tc>
          <w:tcPr>
            <w:tcW w:w="3271" w:type="dxa"/>
          </w:tcPr>
          <w:p w:rsidR="0024640E" w:rsidRDefault="0024640E" w:rsidP="0024640E">
            <w:pPr>
              <w:rPr>
                <w:sz w:val="24"/>
                <w:szCs w:val="24"/>
              </w:rPr>
            </w:pPr>
            <w:r>
              <w:rPr>
                <w:sz w:val="24"/>
                <w:szCs w:val="24"/>
              </w:rPr>
              <w:t>B</w:t>
            </w:r>
          </w:p>
        </w:tc>
        <w:tc>
          <w:tcPr>
            <w:tcW w:w="3257" w:type="dxa"/>
          </w:tcPr>
          <w:p w:rsidR="0024640E" w:rsidRDefault="0024640E" w:rsidP="0024640E">
            <w:pPr>
              <w:rPr>
                <w:sz w:val="24"/>
                <w:szCs w:val="24"/>
              </w:rPr>
            </w:pPr>
            <w:r>
              <w:rPr>
                <w:sz w:val="24"/>
                <w:szCs w:val="24"/>
              </w:rPr>
              <w:t>2</w:t>
            </w:r>
          </w:p>
        </w:tc>
      </w:tr>
      <w:tr w:rsidR="0024640E" w:rsidTr="0024640E">
        <w:tc>
          <w:tcPr>
            <w:tcW w:w="3220" w:type="dxa"/>
          </w:tcPr>
          <w:p w:rsidR="0024640E" w:rsidRDefault="0024640E" w:rsidP="0024640E">
            <w:pPr>
              <w:jc w:val="center"/>
              <w:rPr>
                <w:sz w:val="24"/>
                <w:szCs w:val="24"/>
              </w:rPr>
            </w:pPr>
            <w:r>
              <w:rPr>
                <w:sz w:val="24"/>
                <w:szCs w:val="24"/>
              </w:rPr>
              <w:t>3</w:t>
            </w:r>
          </w:p>
        </w:tc>
        <w:tc>
          <w:tcPr>
            <w:tcW w:w="3271" w:type="dxa"/>
          </w:tcPr>
          <w:p w:rsidR="0024640E" w:rsidRDefault="0024640E" w:rsidP="00420307">
            <w:pPr>
              <w:rPr>
                <w:sz w:val="24"/>
                <w:szCs w:val="24"/>
              </w:rPr>
            </w:pPr>
            <w:r>
              <w:rPr>
                <w:sz w:val="24"/>
                <w:szCs w:val="24"/>
              </w:rPr>
              <w:t>A</w:t>
            </w:r>
          </w:p>
        </w:tc>
        <w:tc>
          <w:tcPr>
            <w:tcW w:w="3257" w:type="dxa"/>
          </w:tcPr>
          <w:p w:rsidR="0024640E" w:rsidRDefault="0024640E" w:rsidP="00420307">
            <w:pPr>
              <w:rPr>
                <w:sz w:val="24"/>
                <w:szCs w:val="24"/>
              </w:rPr>
            </w:pPr>
            <w:r>
              <w:rPr>
                <w:sz w:val="24"/>
                <w:szCs w:val="24"/>
              </w:rPr>
              <w:t>2</w:t>
            </w:r>
          </w:p>
        </w:tc>
      </w:tr>
      <w:tr w:rsidR="0024640E" w:rsidTr="0024640E">
        <w:tc>
          <w:tcPr>
            <w:tcW w:w="3220" w:type="dxa"/>
            <w:vMerge w:val="restart"/>
          </w:tcPr>
          <w:p w:rsidR="0024640E" w:rsidRDefault="0024640E" w:rsidP="0024640E">
            <w:pPr>
              <w:jc w:val="center"/>
              <w:rPr>
                <w:sz w:val="24"/>
                <w:szCs w:val="24"/>
              </w:rPr>
            </w:pPr>
            <w:r>
              <w:rPr>
                <w:sz w:val="24"/>
                <w:szCs w:val="24"/>
              </w:rPr>
              <w:t>4</w:t>
            </w:r>
          </w:p>
        </w:tc>
        <w:tc>
          <w:tcPr>
            <w:tcW w:w="3271" w:type="dxa"/>
          </w:tcPr>
          <w:p w:rsidR="0024640E" w:rsidRDefault="0024640E" w:rsidP="00420307">
            <w:pPr>
              <w:rPr>
                <w:sz w:val="24"/>
                <w:szCs w:val="24"/>
              </w:rPr>
            </w:pPr>
            <w:r>
              <w:rPr>
                <w:sz w:val="24"/>
                <w:szCs w:val="24"/>
              </w:rPr>
              <w:t>A</w:t>
            </w:r>
          </w:p>
        </w:tc>
        <w:tc>
          <w:tcPr>
            <w:tcW w:w="3257" w:type="dxa"/>
          </w:tcPr>
          <w:p w:rsidR="0024640E" w:rsidRDefault="0024640E" w:rsidP="00420307">
            <w:pPr>
              <w:rPr>
                <w:sz w:val="24"/>
                <w:szCs w:val="24"/>
              </w:rPr>
            </w:pPr>
            <w:r>
              <w:rPr>
                <w:sz w:val="24"/>
                <w:szCs w:val="24"/>
              </w:rPr>
              <w:t>4</w:t>
            </w:r>
          </w:p>
        </w:tc>
      </w:tr>
      <w:tr w:rsidR="0024640E" w:rsidTr="0024640E">
        <w:tc>
          <w:tcPr>
            <w:tcW w:w="3220" w:type="dxa"/>
            <w:vMerge/>
          </w:tcPr>
          <w:p w:rsidR="0024640E" w:rsidRDefault="0024640E" w:rsidP="00420307">
            <w:pPr>
              <w:rPr>
                <w:sz w:val="24"/>
                <w:szCs w:val="24"/>
              </w:rPr>
            </w:pPr>
          </w:p>
        </w:tc>
        <w:tc>
          <w:tcPr>
            <w:tcW w:w="3271" w:type="dxa"/>
          </w:tcPr>
          <w:p w:rsidR="0024640E" w:rsidRDefault="0024640E" w:rsidP="00420307">
            <w:pPr>
              <w:rPr>
                <w:sz w:val="24"/>
                <w:szCs w:val="24"/>
              </w:rPr>
            </w:pPr>
            <w:r>
              <w:rPr>
                <w:sz w:val="24"/>
                <w:szCs w:val="24"/>
              </w:rPr>
              <w:t>B</w:t>
            </w:r>
          </w:p>
        </w:tc>
        <w:tc>
          <w:tcPr>
            <w:tcW w:w="3257" w:type="dxa"/>
          </w:tcPr>
          <w:p w:rsidR="0024640E" w:rsidRDefault="0024640E" w:rsidP="00420307">
            <w:pPr>
              <w:rPr>
                <w:sz w:val="24"/>
                <w:szCs w:val="24"/>
              </w:rPr>
            </w:pPr>
            <w:r>
              <w:rPr>
                <w:sz w:val="24"/>
                <w:szCs w:val="24"/>
              </w:rPr>
              <w:t>2</w:t>
            </w:r>
          </w:p>
        </w:tc>
      </w:tr>
      <w:tr w:rsidR="0024640E" w:rsidTr="0024640E">
        <w:tc>
          <w:tcPr>
            <w:tcW w:w="3220" w:type="dxa"/>
            <w:vMerge/>
          </w:tcPr>
          <w:p w:rsidR="0024640E" w:rsidRDefault="0024640E" w:rsidP="00420307">
            <w:pPr>
              <w:rPr>
                <w:sz w:val="24"/>
                <w:szCs w:val="24"/>
              </w:rPr>
            </w:pPr>
          </w:p>
        </w:tc>
        <w:tc>
          <w:tcPr>
            <w:tcW w:w="3271" w:type="dxa"/>
          </w:tcPr>
          <w:p w:rsidR="0024640E" w:rsidRDefault="0024640E" w:rsidP="00420307">
            <w:pPr>
              <w:rPr>
                <w:sz w:val="24"/>
                <w:szCs w:val="24"/>
              </w:rPr>
            </w:pPr>
            <w:r>
              <w:rPr>
                <w:sz w:val="24"/>
                <w:szCs w:val="24"/>
              </w:rPr>
              <w:t>C</w:t>
            </w:r>
          </w:p>
        </w:tc>
        <w:tc>
          <w:tcPr>
            <w:tcW w:w="3257" w:type="dxa"/>
          </w:tcPr>
          <w:p w:rsidR="0024640E" w:rsidRDefault="0024640E" w:rsidP="00420307">
            <w:pPr>
              <w:rPr>
                <w:sz w:val="24"/>
                <w:szCs w:val="24"/>
              </w:rPr>
            </w:pPr>
            <w:r>
              <w:rPr>
                <w:sz w:val="24"/>
                <w:szCs w:val="24"/>
              </w:rPr>
              <w:t>2</w:t>
            </w:r>
          </w:p>
        </w:tc>
      </w:tr>
    </w:tbl>
    <w:p w:rsidR="00420307" w:rsidRPr="00420307" w:rsidRDefault="00420307" w:rsidP="00420307">
      <w:pPr>
        <w:ind w:left="709"/>
        <w:rPr>
          <w:sz w:val="24"/>
          <w:szCs w:val="24"/>
        </w:rPr>
      </w:pPr>
    </w:p>
    <w:p w:rsidR="003A6AA3" w:rsidRDefault="0024640E" w:rsidP="0024640E">
      <w:pPr>
        <w:ind w:left="709"/>
      </w:pPr>
      <w:r>
        <w:t xml:space="preserve">Giving an ambitious total of 16 weeks or about 4 months, which then allows a 2 month contingency for the unforeseen events as mentioned above. </w:t>
      </w:r>
    </w:p>
    <w:bookmarkEnd w:id="3"/>
    <w:p w:rsidR="003A6AA3" w:rsidRPr="003A6AA3" w:rsidRDefault="003A6AA3" w:rsidP="003A6AA3"/>
    <w:p w:rsidR="0098479B" w:rsidRDefault="0098479B">
      <w:r>
        <w:br w:type="page"/>
      </w:r>
    </w:p>
    <w:p w:rsidR="00986DA0" w:rsidRDefault="0098479B" w:rsidP="0098479B">
      <w:pPr>
        <w:pStyle w:val="Heading2"/>
        <w:numPr>
          <w:ilvl w:val="0"/>
          <w:numId w:val="24"/>
        </w:numPr>
        <w:rPr>
          <w:b/>
          <w:bCs/>
          <w:noProof/>
          <w:sz w:val="32"/>
          <w:szCs w:val="32"/>
        </w:rPr>
      </w:pPr>
      <w:bookmarkStart w:id="16" w:name="_Toc111036234"/>
      <w:r>
        <w:rPr>
          <w:b/>
          <w:bCs/>
          <w:noProof/>
          <w:sz w:val="32"/>
          <w:szCs w:val="32"/>
        </w:rPr>
        <w:lastRenderedPageBreak/>
        <w:t>Appendix</w:t>
      </w:r>
      <w:bookmarkEnd w:id="16"/>
    </w:p>
    <w:p w:rsidR="0098479B" w:rsidRDefault="0098479B" w:rsidP="0098479B">
      <w:pPr>
        <w:tabs>
          <w:tab w:val="left" w:pos="5103"/>
        </w:tabs>
        <w:spacing w:line="240" w:lineRule="auto"/>
        <w:jc w:val="center"/>
        <w:rPr>
          <w:b/>
          <w:bCs/>
          <w:iCs/>
          <w:sz w:val="24"/>
          <w:szCs w:val="24"/>
        </w:rPr>
      </w:pPr>
      <w:r>
        <w:rPr>
          <w:b/>
          <w:bCs/>
          <w:iCs/>
          <w:sz w:val="24"/>
          <w:szCs w:val="24"/>
        </w:rPr>
        <w:t>APPLICATION FOR ETHICAL APPROVAL</w:t>
      </w:r>
    </w:p>
    <w:p w:rsidR="0098479B" w:rsidRDefault="0098479B" w:rsidP="0098479B">
      <w:pPr>
        <w:tabs>
          <w:tab w:val="left" w:pos="5103"/>
        </w:tabs>
        <w:spacing w:line="240" w:lineRule="auto"/>
        <w:ind w:right="282"/>
        <w:jc w:val="center"/>
        <w:rPr>
          <w:b/>
          <w:bCs/>
          <w:iCs/>
          <w:sz w:val="20"/>
          <w:szCs w:val="20"/>
        </w:rPr>
      </w:pPr>
    </w:p>
    <w:p w:rsidR="0098479B" w:rsidRDefault="0098479B" w:rsidP="0098479B">
      <w:pPr>
        <w:tabs>
          <w:tab w:val="left" w:pos="5103"/>
        </w:tabs>
        <w:spacing w:line="240" w:lineRule="auto"/>
        <w:ind w:right="282"/>
        <w:rPr>
          <w:b/>
          <w:bCs/>
          <w:iCs/>
          <w:sz w:val="22"/>
          <w:szCs w:val="22"/>
        </w:rPr>
      </w:pPr>
      <w:r>
        <w:rPr>
          <w:b/>
          <w:bCs/>
          <w:iCs/>
          <w:szCs w:val="22"/>
        </w:rPr>
        <w:t xml:space="preserve">In order for research to result in benefit and minimise risk of harm, it must be conducted ethically. </w:t>
      </w:r>
    </w:p>
    <w:p w:rsidR="0098479B" w:rsidRDefault="0098479B" w:rsidP="0098479B">
      <w:pPr>
        <w:tabs>
          <w:tab w:val="left" w:pos="5103"/>
        </w:tabs>
        <w:spacing w:line="240" w:lineRule="auto"/>
        <w:ind w:right="282"/>
        <w:jc w:val="center"/>
        <w:rPr>
          <w:b/>
          <w:bCs/>
          <w:iCs/>
          <w:sz w:val="16"/>
          <w:szCs w:val="16"/>
        </w:rPr>
      </w:pPr>
    </w:p>
    <w:p w:rsidR="0098479B" w:rsidRDefault="0098479B" w:rsidP="0098479B">
      <w:pPr>
        <w:tabs>
          <w:tab w:val="left" w:pos="5103"/>
        </w:tabs>
        <w:spacing w:line="240" w:lineRule="auto"/>
        <w:ind w:right="282"/>
        <w:rPr>
          <w:iCs/>
          <w:sz w:val="22"/>
          <w:szCs w:val="28"/>
          <w:lang w:val="en-ZA"/>
        </w:rPr>
      </w:pPr>
      <w:r>
        <w:rPr>
          <w:iCs/>
          <w:szCs w:val="22"/>
        </w:rPr>
        <w:t xml:space="preserve">The University follows the OECD Frascati manual definition of </w:t>
      </w:r>
      <w:r>
        <w:rPr>
          <w:b/>
          <w:iCs/>
          <w:szCs w:val="22"/>
        </w:rPr>
        <w:t>research activity</w:t>
      </w:r>
      <w:r>
        <w:rPr>
          <w:iCs/>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98479B" w:rsidRDefault="0098479B" w:rsidP="0098479B">
      <w:pPr>
        <w:tabs>
          <w:tab w:val="left" w:pos="5103"/>
        </w:tabs>
        <w:spacing w:line="240" w:lineRule="auto"/>
        <w:ind w:right="282"/>
        <w:rPr>
          <w:szCs w:val="22"/>
        </w:rPr>
      </w:pPr>
    </w:p>
    <w:p w:rsidR="0098479B" w:rsidRDefault="0098479B" w:rsidP="0098479B">
      <w:pPr>
        <w:tabs>
          <w:tab w:val="left" w:pos="5103"/>
        </w:tabs>
        <w:spacing w:line="240" w:lineRule="auto"/>
        <w:ind w:right="282"/>
        <w:rPr>
          <w:iCs/>
          <w:szCs w:val="22"/>
        </w:rPr>
      </w:pPr>
      <w:r>
        <w:rPr>
          <w:iCs/>
          <w:szCs w:val="22"/>
        </w:rPr>
        <w:t>The individual undertaking the research activity is known as the “principal researcher”.</w:t>
      </w:r>
    </w:p>
    <w:p w:rsidR="0098479B" w:rsidRDefault="0098479B" w:rsidP="0098479B">
      <w:pPr>
        <w:tabs>
          <w:tab w:val="left" w:pos="5103"/>
        </w:tabs>
        <w:spacing w:line="240" w:lineRule="auto"/>
        <w:ind w:right="282"/>
        <w:rPr>
          <w:iCs/>
          <w:szCs w:val="22"/>
        </w:rPr>
      </w:pPr>
    </w:p>
    <w:p w:rsidR="0098479B" w:rsidRDefault="0098479B" w:rsidP="0098479B">
      <w:pPr>
        <w:autoSpaceDE w:val="0"/>
        <w:spacing w:line="240" w:lineRule="auto"/>
        <w:rPr>
          <w:iCs/>
          <w:szCs w:val="28"/>
          <w:lang w:val="en-ZA"/>
        </w:rPr>
      </w:pPr>
      <w:r>
        <w:rPr>
          <w:b/>
          <w:iCs/>
          <w:szCs w:val="22"/>
        </w:rPr>
        <w:t>This form</w:t>
      </w:r>
      <w:r>
        <w:rPr>
          <w:iCs/>
          <w:szCs w:val="22"/>
        </w:rPr>
        <w:t xml:space="preserve"> </w:t>
      </w:r>
      <w:r>
        <w:rPr>
          <w:b/>
          <w:iCs/>
          <w:szCs w:val="22"/>
        </w:rPr>
        <w:t>must be completed and approved prior to undertaking any research activity.</w:t>
      </w:r>
      <w:r>
        <w:rPr>
          <w:iCs/>
          <w:szCs w:val="22"/>
        </w:rPr>
        <w:t xml:space="preserve"> </w:t>
      </w:r>
    </w:p>
    <w:p w:rsidR="0098479B" w:rsidRDefault="0098479B" w:rsidP="0098479B">
      <w:pPr>
        <w:autoSpaceDE w:val="0"/>
        <w:spacing w:line="240" w:lineRule="auto"/>
        <w:rPr>
          <w:szCs w:val="22"/>
        </w:rPr>
      </w:pPr>
    </w:p>
    <w:p w:rsidR="0098479B" w:rsidRDefault="0098479B" w:rsidP="0098479B">
      <w:pPr>
        <w:autoSpaceDE w:val="0"/>
        <w:spacing w:after="240" w:line="240" w:lineRule="auto"/>
        <w:rPr>
          <w:b/>
          <w:iCs/>
          <w:szCs w:val="22"/>
        </w:rPr>
      </w:pPr>
      <w:r>
        <w:rPr>
          <w:b/>
          <w:iCs/>
          <w:szCs w:val="22"/>
        </w:rPr>
        <w:t>SECTION A: About You (Principal Researcher)</w:t>
      </w:r>
    </w:p>
    <w:tbl>
      <w:tblPr>
        <w:tblW w:w="0" w:type="dxa"/>
        <w:tblLayout w:type="fixed"/>
        <w:tblCellMar>
          <w:left w:w="10" w:type="dxa"/>
          <w:right w:w="10" w:type="dxa"/>
        </w:tblCellMar>
        <w:tblLook w:val="04A0" w:firstRow="1" w:lastRow="0" w:firstColumn="1" w:lastColumn="0" w:noHBand="0" w:noVBand="1"/>
      </w:tblPr>
      <w:tblGrid>
        <w:gridCol w:w="559"/>
        <w:gridCol w:w="3253"/>
        <w:gridCol w:w="6636"/>
      </w:tblGrid>
      <w:tr w:rsidR="0098479B" w:rsidTr="0098479B">
        <w:trPr>
          <w:trHeight w:val="43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2"/>
              </w:rPr>
            </w:pPr>
            <w:r>
              <w:rPr>
                <w:iCs/>
                <w:szCs w:val="22"/>
              </w:rPr>
              <w:t>1</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2"/>
              </w:rPr>
            </w:pPr>
            <w:r>
              <w:rPr>
                <w:iCs/>
                <w:szCs w:val="22"/>
              </w:rPr>
              <w:t>Full Name:</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8479B" w:rsidRDefault="0098479B">
            <w:pPr>
              <w:spacing w:line="240" w:lineRule="auto"/>
              <w:rPr>
                <w:iCs/>
                <w:szCs w:val="22"/>
              </w:rPr>
            </w:pPr>
            <w:r>
              <w:rPr>
                <w:iCs/>
                <w:szCs w:val="22"/>
              </w:rPr>
              <w:t>Mike Peck</w:t>
            </w:r>
          </w:p>
        </w:tc>
      </w:tr>
      <w:tr w:rsidR="0098479B" w:rsidTr="0098479B">
        <w:trPr>
          <w:cantSplit/>
          <w:trHeight w:val="340"/>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2"/>
              </w:rPr>
            </w:pPr>
            <w:r>
              <w:rPr>
                <w:iCs/>
                <w:szCs w:val="22"/>
              </w:rPr>
              <w:t>2</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2"/>
              </w:rPr>
            </w:pPr>
            <w:r>
              <w:rPr>
                <w:iCs/>
                <w:szCs w:val="22"/>
              </w:rPr>
              <w:t>Student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98479B" w:rsidRDefault="0098479B">
            <w:pPr>
              <w:spacing w:line="240" w:lineRule="auto"/>
              <w:rPr>
                <w:iCs/>
                <w:szCs w:val="22"/>
              </w:rPr>
            </w:pPr>
          </w:p>
          <w:p w:rsidR="0098479B" w:rsidRDefault="0098479B">
            <w:pPr>
              <w:spacing w:line="240" w:lineRule="auto"/>
              <w:rPr>
                <w:iCs/>
                <w:szCs w:val="22"/>
              </w:rPr>
            </w:pPr>
            <w:r>
              <w:rPr>
                <w:iCs/>
                <w:szCs w:val="22"/>
              </w:rPr>
              <w:t>1907404</w:t>
            </w:r>
          </w:p>
        </w:tc>
      </w:tr>
      <w:tr w:rsidR="0098479B" w:rsidTr="0098479B">
        <w:trPr>
          <w:trHeight w:val="51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2"/>
              </w:rPr>
            </w:pPr>
            <w:r>
              <w:rPr>
                <w:iCs/>
                <w:szCs w:val="22"/>
              </w:rPr>
              <w:t>3</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2"/>
              </w:rPr>
            </w:pPr>
            <w:r>
              <w:rPr>
                <w:iCs/>
                <w:szCs w:val="22"/>
              </w:rPr>
              <w:t>Email address: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8479B" w:rsidRDefault="0098479B" w:rsidP="0098479B">
            <w:pPr>
              <w:spacing w:line="240" w:lineRule="auto"/>
              <w:rPr>
                <w:iCs/>
                <w:szCs w:val="22"/>
              </w:rPr>
            </w:pPr>
            <w:r>
              <w:rPr>
                <w:iCs/>
                <w:szCs w:val="22"/>
              </w:rPr>
              <w:t>1907404@student.uwtsd.ac.uk</w:t>
            </w:r>
          </w:p>
        </w:tc>
      </w:tr>
      <w:tr w:rsidR="0098479B" w:rsidTr="0098479B">
        <w:trPr>
          <w:trHeight w:val="54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2"/>
              </w:rPr>
            </w:pPr>
            <w:r>
              <w:rPr>
                <w:iCs/>
                <w:szCs w:val="22"/>
              </w:rPr>
              <w:t>4</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2"/>
              </w:rPr>
            </w:pPr>
            <w:r>
              <w:rPr>
                <w:iCs/>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8479B" w:rsidRDefault="0098479B">
            <w:pPr>
              <w:spacing w:line="240" w:lineRule="auto"/>
              <w:rPr>
                <w:iCs/>
                <w:szCs w:val="22"/>
              </w:rPr>
            </w:pPr>
            <w:r>
              <w:rPr>
                <w:iCs/>
                <w:szCs w:val="22"/>
              </w:rPr>
              <w:t>OME Apprenticeship Programme</w:t>
            </w:r>
          </w:p>
        </w:tc>
      </w:tr>
      <w:tr w:rsidR="0098479B" w:rsidTr="0098479B">
        <w:trPr>
          <w:trHeight w:val="55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2"/>
              </w:rPr>
            </w:pPr>
            <w:r>
              <w:rPr>
                <w:iCs/>
                <w:szCs w:val="22"/>
              </w:rPr>
              <w:t>5</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2"/>
              </w:rPr>
            </w:pPr>
            <w:r>
              <w:rPr>
                <w:iCs/>
                <w:szCs w:val="22"/>
              </w:rPr>
              <w:t>Director of Studies/Supervisor: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8479B" w:rsidRDefault="0098479B">
            <w:pPr>
              <w:spacing w:line="240" w:lineRule="auto"/>
              <w:rPr>
                <w:iCs/>
                <w:szCs w:val="22"/>
              </w:rPr>
            </w:pPr>
            <w:r>
              <w:rPr>
                <w:iCs/>
                <w:szCs w:val="22"/>
              </w:rPr>
              <w:t>Phil Pitcher</w:t>
            </w:r>
          </w:p>
        </w:tc>
      </w:tr>
    </w:tbl>
    <w:p w:rsidR="0098479B" w:rsidRDefault="0098479B" w:rsidP="0098479B">
      <w:pPr>
        <w:autoSpaceDE w:val="0"/>
        <w:spacing w:after="240" w:line="240" w:lineRule="auto"/>
        <w:rPr>
          <w:rFonts w:ascii="Arial" w:eastAsia="Times New Roman" w:hAnsi="Arial" w:cs="Arial"/>
          <w:b/>
          <w:iCs/>
          <w:sz w:val="22"/>
          <w:szCs w:val="22"/>
        </w:rPr>
      </w:pPr>
    </w:p>
    <w:p w:rsidR="0098479B" w:rsidRDefault="0098479B" w:rsidP="0098479B">
      <w:pPr>
        <w:autoSpaceDE w:val="0"/>
        <w:spacing w:after="240" w:line="240" w:lineRule="auto"/>
        <w:rPr>
          <w:b/>
          <w:iCs/>
          <w:szCs w:val="22"/>
        </w:rPr>
      </w:pPr>
      <w:r>
        <w:rPr>
          <w:b/>
          <w:iCs/>
          <w:szCs w:val="22"/>
        </w:rPr>
        <w:t>SECTION B:  Internal and External Ethical Guidance Materials</w:t>
      </w:r>
    </w:p>
    <w:tbl>
      <w:tblPr>
        <w:tblW w:w="10480" w:type="dxa"/>
        <w:tblCellMar>
          <w:left w:w="10" w:type="dxa"/>
          <w:right w:w="10" w:type="dxa"/>
        </w:tblCellMar>
        <w:tblLook w:val="04A0" w:firstRow="1" w:lastRow="0" w:firstColumn="1" w:lastColumn="0" w:noHBand="0" w:noVBand="1"/>
      </w:tblPr>
      <w:tblGrid>
        <w:gridCol w:w="562"/>
        <w:gridCol w:w="8784"/>
        <w:gridCol w:w="1134"/>
      </w:tblGrid>
      <w:tr w:rsidR="0098479B" w:rsidTr="0098479B">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8479B" w:rsidRDefault="0098479B">
            <w:pPr>
              <w:autoSpaceDE w:val="0"/>
              <w:spacing w:line="240" w:lineRule="auto"/>
              <w:rPr>
                <w:iCs/>
                <w:sz w:val="20"/>
                <w:szCs w:val="22"/>
                <w:lang w:eastAsia="en-GB"/>
              </w:rPr>
            </w:pPr>
          </w:p>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rPr>
                <w:iCs/>
                <w:sz w:val="20"/>
                <w:szCs w:val="22"/>
                <w:lang w:eastAsia="en-GB"/>
              </w:rPr>
            </w:pPr>
            <w:r>
              <w:rPr>
                <w:iCs/>
                <w:sz w:val="20"/>
                <w:szCs w:val="22"/>
                <w:lang w:eastAsia="en-GB"/>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98479B" w:rsidTr="0098479B">
        <w:trPr>
          <w:trHeight w:val="355"/>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1</w:t>
            </w:r>
          </w:p>
        </w:tc>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479B" w:rsidRDefault="0098479B">
            <w:pPr>
              <w:autoSpaceDE w:val="0"/>
              <w:spacing w:line="240" w:lineRule="auto"/>
              <w:rPr>
                <w:iCs/>
                <w:sz w:val="22"/>
                <w:szCs w:val="28"/>
                <w:lang w:val="en-ZA"/>
              </w:rPr>
            </w:pPr>
            <w:hyperlink r:id="rId10" w:history="1">
              <w:r>
                <w:rPr>
                  <w:rStyle w:val="Hyperlink"/>
                  <w:b/>
                  <w:bCs/>
                  <w:iCs/>
                  <w:color w:val="auto"/>
                  <w:sz w:val="20"/>
                  <w:szCs w:val="22"/>
                  <w:lang w:eastAsia="en-GB"/>
                </w:rPr>
                <w:t>UWTSD Research Ethics &amp; Integrity Code of Practice</w:t>
              </w:r>
            </w:hyperlink>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
                <w:bCs/>
                <w:iCs/>
                <w:sz w:val="20"/>
                <w:szCs w:val="22"/>
                <w:lang w:eastAsia="en-GB"/>
              </w:rPr>
              <w:t>☒</w:t>
            </w:r>
          </w:p>
        </w:tc>
      </w:tr>
      <w:tr w:rsidR="0098479B" w:rsidTr="0098479B">
        <w:trPr>
          <w:trHeight w:val="417"/>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2</w:t>
            </w:r>
          </w:p>
        </w:tc>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479B" w:rsidRDefault="0098479B">
            <w:pPr>
              <w:autoSpaceDE w:val="0"/>
              <w:spacing w:line="240" w:lineRule="auto"/>
              <w:rPr>
                <w:iCs/>
                <w:sz w:val="22"/>
                <w:szCs w:val="28"/>
                <w:lang w:val="en-ZA"/>
              </w:rPr>
            </w:pPr>
            <w:r>
              <w:rPr>
                <w:b/>
                <w:bCs/>
                <w:iCs/>
                <w:sz w:val="20"/>
                <w:szCs w:val="22"/>
                <w:lang w:eastAsia="en-GB"/>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
                <w:bCs/>
                <w:i/>
                <w:iCs/>
                <w:sz w:val="20"/>
                <w:szCs w:val="22"/>
                <w:lang w:eastAsia="en-GB"/>
              </w:rPr>
              <w:t>☒</w:t>
            </w:r>
          </w:p>
        </w:tc>
      </w:tr>
      <w:tr w:rsidR="0098479B" w:rsidTr="0098479B">
        <w:trPr>
          <w:trHeight w:val="409"/>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3</w:t>
            </w:r>
          </w:p>
        </w:tc>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rPr>
                <w:b/>
                <w:bCs/>
                <w:i/>
                <w:iCs/>
                <w:sz w:val="20"/>
                <w:szCs w:val="22"/>
                <w:lang w:eastAsia="en-GB"/>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
                <w:bCs/>
                <w:i/>
                <w:iCs/>
                <w:sz w:val="20"/>
                <w:szCs w:val="22"/>
                <w:lang w:eastAsia="en-GB"/>
              </w:rPr>
              <w:t>☐</w:t>
            </w:r>
          </w:p>
        </w:tc>
      </w:tr>
    </w:tbl>
    <w:p w:rsidR="0098479B" w:rsidRDefault="0098479B" w:rsidP="0098479B">
      <w:pPr>
        <w:autoSpaceDE w:val="0"/>
        <w:spacing w:after="240" w:line="240" w:lineRule="auto"/>
        <w:rPr>
          <w:rFonts w:ascii="Arial" w:eastAsia="Times New Roman" w:hAnsi="Arial" w:cs="Arial"/>
          <w:b/>
          <w:sz w:val="22"/>
          <w:szCs w:val="22"/>
        </w:rPr>
      </w:pPr>
    </w:p>
    <w:p w:rsidR="0098479B" w:rsidRDefault="0098479B" w:rsidP="0098479B">
      <w:pPr>
        <w:autoSpaceDE w:val="0"/>
        <w:spacing w:after="240" w:line="240" w:lineRule="auto"/>
        <w:rPr>
          <w:b/>
          <w:iCs/>
          <w:szCs w:val="22"/>
        </w:rPr>
      </w:pPr>
      <w:r>
        <w:rPr>
          <w:b/>
          <w:iCs/>
          <w:szCs w:val="22"/>
        </w:rPr>
        <w:t>SECTION C: Details of Research Activity</w:t>
      </w:r>
    </w:p>
    <w:tbl>
      <w:tblPr>
        <w:tblW w:w="5000" w:type="pct"/>
        <w:tblInd w:w="-10" w:type="dxa"/>
        <w:tblLayout w:type="fixed"/>
        <w:tblCellMar>
          <w:left w:w="10" w:type="dxa"/>
          <w:right w:w="10" w:type="dxa"/>
        </w:tblCellMar>
        <w:tblLook w:val="04A0" w:firstRow="1" w:lastRow="0" w:firstColumn="1" w:lastColumn="0" w:noHBand="0" w:noVBand="1"/>
      </w:tblPr>
      <w:tblGrid>
        <w:gridCol w:w="495"/>
        <w:gridCol w:w="1611"/>
        <w:gridCol w:w="3267"/>
        <w:gridCol w:w="1694"/>
        <w:gridCol w:w="3390"/>
      </w:tblGrid>
      <w:tr w:rsidR="0098479B" w:rsidTr="0098479B">
        <w:trPr>
          <w:trHeight w:val="454"/>
        </w:trPr>
        <w:tc>
          <w:tcPr>
            <w:tcW w:w="429"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rsidR="0098479B" w:rsidRDefault="0098479B">
            <w:pPr>
              <w:spacing w:line="240" w:lineRule="auto"/>
              <w:rPr>
                <w:iCs/>
                <w:szCs w:val="22"/>
              </w:rPr>
            </w:pPr>
            <w:r>
              <w:rPr>
                <w:iCs/>
                <w:szCs w:val="22"/>
              </w:rPr>
              <w:t>1</w:t>
            </w:r>
          </w:p>
        </w:tc>
        <w:tc>
          <w:tcPr>
            <w:tcW w:w="1394"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rsidR="0098479B" w:rsidRDefault="0098479B">
            <w:pPr>
              <w:spacing w:line="240" w:lineRule="auto"/>
              <w:rPr>
                <w:iCs/>
                <w:szCs w:val="22"/>
              </w:rPr>
            </w:pPr>
            <w:r>
              <w:rPr>
                <w:iCs/>
                <w:szCs w:val="22"/>
              </w:rPr>
              <w:t>Indicative title:</w:t>
            </w:r>
          </w:p>
        </w:tc>
        <w:tc>
          <w:tcPr>
            <w:tcW w:w="7227" w:type="dxa"/>
            <w:gridSpan w:val="3"/>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hideMark/>
          </w:tcPr>
          <w:p w:rsidR="0098479B" w:rsidRDefault="0098479B">
            <w:pPr>
              <w:spacing w:line="240" w:lineRule="auto"/>
              <w:rPr>
                <w:iCs/>
                <w:szCs w:val="22"/>
              </w:rPr>
            </w:pPr>
            <w:r>
              <w:rPr>
                <w:iCs/>
                <w:szCs w:val="22"/>
              </w:rPr>
              <w:t xml:space="preserve">Ignitability Study of Pyrotechnic Compositions </w:t>
            </w:r>
          </w:p>
        </w:tc>
      </w:tr>
      <w:tr w:rsidR="0098479B" w:rsidTr="0098479B">
        <w:trPr>
          <w:trHeight w:val="454"/>
        </w:trPr>
        <w:tc>
          <w:tcPr>
            <w:tcW w:w="429"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rsidR="0098479B" w:rsidRDefault="0098479B">
            <w:pPr>
              <w:spacing w:line="240" w:lineRule="auto"/>
              <w:rPr>
                <w:iCs/>
                <w:szCs w:val="22"/>
              </w:rPr>
            </w:pPr>
            <w:r>
              <w:rPr>
                <w:iCs/>
                <w:szCs w:val="22"/>
              </w:rPr>
              <w:t>2</w:t>
            </w:r>
          </w:p>
        </w:tc>
        <w:tc>
          <w:tcPr>
            <w:tcW w:w="1394"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rsidR="0098479B" w:rsidRDefault="0098479B">
            <w:pPr>
              <w:spacing w:line="240" w:lineRule="auto"/>
              <w:rPr>
                <w:iCs/>
                <w:szCs w:val="22"/>
              </w:rPr>
            </w:pPr>
            <w:r>
              <w:rPr>
                <w:iCs/>
                <w:szCs w:val="22"/>
              </w:rPr>
              <w:t>Proposed start date:</w:t>
            </w:r>
          </w:p>
        </w:tc>
        <w:tc>
          <w:tcPr>
            <w:tcW w:w="2827"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hideMark/>
          </w:tcPr>
          <w:p w:rsidR="0098479B" w:rsidRDefault="0098479B">
            <w:pPr>
              <w:spacing w:line="240" w:lineRule="auto"/>
              <w:rPr>
                <w:iCs/>
                <w:szCs w:val="22"/>
              </w:rPr>
            </w:pPr>
            <w:r>
              <w:rPr>
                <w:iCs/>
                <w:szCs w:val="22"/>
              </w:rPr>
              <w:t>01/09/2023</w:t>
            </w:r>
          </w:p>
        </w:tc>
        <w:tc>
          <w:tcPr>
            <w:tcW w:w="1466"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rsidR="0098479B" w:rsidRDefault="0098479B">
            <w:pPr>
              <w:spacing w:line="240" w:lineRule="auto"/>
              <w:rPr>
                <w:iCs/>
                <w:szCs w:val="22"/>
              </w:rPr>
            </w:pPr>
            <w:r>
              <w:rPr>
                <w:iCs/>
                <w:szCs w:val="22"/>
              </w:rPr>
              <w:t>Proposed end date:</w:t>
            </w:r>
          </w:p>
        </w:tc>
        <w:tc>
          <w:tcPr>
            <w:tcW w:w="29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hideMark/>
          </w:tcPr>
          <w:p w:rsidR="0098479B" w:rsidRDefault="0098479B">
            <w:pPr>
              <w:spacing w:line="240" w:lineRule="auto"/>
              <w:rPr>
                <w:iCs/>
                <w:szCs w:val="22"/>
              </w:rPr>
            </w:pPr>
            <w:r>
              <w:rPr>
                <w:iCs/>
                <w:szCs w:val="22"/>
              </w:rPr>
              <w:t>01/01/2024</w:t>
            </w:r>
          </w:p>
        </w:tc>
      </w:tr>
      <w:tr w:rsidR="0098479B" w:rsidTr="0098479B">
        <w:trPr>
          <w:trHeight w:val="454"/>
        </w:trPr>
        <w:tc>
          <w:tcPr>
            <w:tcW w:w="429" w:type="dxa"/>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rsidR="0098479B" w:rsidRDefault="0098479B">
            <w:pPr>
              <w:spacing w:before="120" w:line="240" w:lineRule="auto"/>
              <w:rPr>
                <w:iCs/>
                <w:szCs w:val="22"/>
              </w:rPr>
            </w:pPr>
          </w:p>
        </w:tc>
        <w:tc>
          <w:tcPr>
            <w:tcW w:w="8621" w:type="dxa"/>
            <w:gridSpan w:val="4"/>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hideMark/>
          </w:tcPr>
          <w:p w:rsidR="0098479B" w:rsidRDefault="0098479B">
            <w:pPr>
              <w:spacing w:before="120" w:line="240" w:lineRule="auto"/>
              <w:rPr>
                <w:b/>
                <w:iCs/>
                <w:szCs w:val="22"/>
              </w:rPr>
            </w:pPr>
            <w:r>
              <w:rPr>
                <w:b/>
                <w:iCs/>
                <w:szCs w:val="22"/>
              </w:rPr>
              <w:t>Introduction to the Research (maximum 300 words in each section)</w:t>
            </w:r>
          </w:p>
          <w:p w:rsidR="0098479B" w:rsidRDefault="0098479B">
            <w:pPr>
              <w:spacing w:before="120" w:line="240" w:lineRule="auto"/>
              <w:rPr>
                <w:iCs/>
                <w:szCs w:val="28"/>
                <w:lang w:val="en-ZA"/>
              </w:rPr>
            </w:pPr>
            <w:r>
              <w:rPr>
                <w:b/>
                <w:iCs/>
                <w:szCs w:val="22"/>
              </w:rPr>
              <w:lastRenderedPageBreak/>
              <w:t xml:space="preserve">Ensure that you write for a </w:t>
            </w:r>
            <w:r>
              <w:rPr>
                <w:b/>
                <w:iCs/>
                <w:szCs w:val="22"/>
                <w:u w:val="single"/>
              </w:rPr>
              <w:t>Non-Specialist Audience</w:t>
            </w:r>
            <w:r>
              <w:rPr>
                <w:b/>
                <w:iCs/>
                <w:szCs w:val="22"/>
              </w:rPr>
              <w:t xml:space="preserve"> when outlining your response to the three points below:</w:t>
            </w:r>
          </w:p>
          <w:p w:rsidR="0098479B" w:rsidRDefault="0098479B" w:rsidP="0098479B">
            <w:pPr>
              <w:numPr>
                <w:ilvl w:val="0"/>
                <w:numId w:val="26"/>
              </w:numPr>
              <w:suppressAutoHyphens/>
              <w:autoSpaceDN w:val="0"/>
              <w:spacing w:after="0" w:line="240" w:lineRule="auto"/>
              <w:rPr>
                <w:rFonts w:eastAsia="Calibri"/>
                <w:i/>
                <w:szCs w:val="22"/>
              </w:rPr>
            </w:pPr>
            <w:r>
              <w:rPr>
                <w:rFonts w:eastAsia="Calibri"/>
                <w:i/>
                <w:iCs/>
                <w:szCs w:val="22"/>
              </w:rPr>
              <w:t>Purpose of Research Activity</w:t>
            </w:r>
          </w:p>
          <w:p w:rsidR="0098479B" w:rsidRDefault="0098479B" w:rsidP="0098479B">
            <w:pPr>
              <w:numPr>
                <w:ilvl w:val="0"/>
                <w:numId w:val="26"/>
              </w:numPr>
              <w:suppressAutoHyphens/>
              <w:autoSpaceDN w:val="0"/>
              <w:spacing w:after="0" w:line="240" w:lineRule="auto"/>
              <w:rPr>
                <w:rFonts w:eastAsia="Calibri"/>
                <w:i/>
                <w:iCs/>
                <w:szCs w:val="22"/>
              </w:rPr>
            </w:pPr>
            <w:r>
              <w:rPr>
                <w:rFonts w:eastAsia="Calibri"/>
                <w:i/>
                <w:iCs/>
                <w:szCs w:val="22"/>
              </w:rPr>
              <w:t>Proposed Research Question</w:t>
            </w:r>
          </w:p>
          <w:p w:rsidR="0098479B" w:rsidRDefault="0098479B" w:rsidP="0098479B">
            <w:pPr>
              <w:numPr>
                <w:ilvl w:val="0"/>
                <w:numId w:val="26"/>
              </w:numPr>
              <w:suppressAutoHyphens/>
              <w:autoSpaceDN w:val="0"/>
              <w:spacing w:after="0" w:line="240" w:lineRule="auto"/>
              <w:rPr>
                <w:rFonts w:eastAsia="Calibri"/>
                <w:i/>
                <w:iCs/>
                <w:szCs w:val="22"/>
              </w:rPr>
            </w:pPr>
            <w:r>
              <w:rPr>
                <w:rFonts w:eastAsia="Calibri"/>
                <w:i/>
                <w:iCs/>
                <w:szCs w:val="22"/>
              </w:rPr>
              <w:t>Aims of Research Activity</w:t>
            </w:r>
          </w:p>
          <w:p w:rsidR="0098479B" w:rsidRDefault="0098479B" w:rsidP="0098479B">
            <w:pPr>
              <w:numPr>
                <w:ilvl w:val="0"/>
                <w:numId w:val="26"/>
              </w:numPr>
              <w:suppressAutoHyphens/>
              <w:autoSpaceDN w:val="0"/>
              <w:spacing w:after="0" w:line="240" w:lineRule="auto"/>
              <w:ind w:left="714" w:hanging="357"/>
              <w:rPr>
                <w:rFonts w:eastAsia="Calibri"/>
                <w:i/>
                <w:iCs/>
                <w:szCs w:val="22"/>
              </w:rPr>
            </w:pPr>
            <w:r>
              <w:rPr>
                <w:rFonts w:eastAsia="Calibri"/>
                <w:i/>
                <w:iCs/>
                <w:szCs w:val="22"/>
              </w:rPr>
              <w:t>Objectives of Research Activity</w:t>
            </w:r>
          </w:p>
          <w:p w:rsidR="0098479B" w:rsidRDefault="0098479B">
            <w:pPr>
              <w:spacing w:line="240" w:lineRule="auto"/>
              <w:rPr>
                <w:rFonts w:eastAsia="Times New Roman"/>
                <w:iCs/>
                <w:szCs w:val="28"/>
                <w:lang w:val="en-ZA"/>
              </w:rPr>
            </w:pPr>
            <w:r>
              <w:rPr>
                <w:iCs/>
                <w:szCs w:val="22"/>
              </w:rPr>
              <w:t xml:space="preserve">Demonstrate, briefly, how </w:t>
            </w:r>
            <w:r>
              <w:rPr>
                <w:b/>
                <w:iCs/>
                <w:szCs w:val="22"/>
                <w:u w:val="single"/>
              </w:rPr>
              <w:t>Existing Research</w:t>
            </w:r>
            <w:r>
              <w:rPr>
                <w:iCs/>
                <w:szCs w:val="22"/>
              </w:rPr>
              <w:t xml:space="preserve"> has informed the proposed activity and explain</w:t>
            </w:r>
          </w:p>
          <w:p w:rsidR="0098479B" w:rsidRDefault="0098479B" w:rsidP="0098479B">
            <w:pPr>
              <w:numPr>
                <w:ilvl w:val="0"/>
                <w:numId w:val="26"/>
              </w:numPr>
              <w:suppressAutoHyphens/>
              <w:autoSpaceDN w:val="0"/>
              <w:spacing w:after="0" w:line="240" w:lineRule="auto"/>
              <w:rPr>
                <w:rFonts w:eastAsia="Calibri"/>
                <w:i/>
                <w:szCs w:val="22"/>
              </w:rPr>
            </w:pPr>
            <w:r>
              <w:rPr>
                <w:rFonts w:eastAsia="Calibri"/>
                <w:i/>
                <w:iCs/>
                <w:szCs w:val="22"/>
              </w:rPr>
              <w:t xml:space="preserve">What the research activity will add to the body of knowledge </w:t>
            </w:r>
          </w:p>
          <w:p w:rsidR="0098479B" w:rsidRDefault="0098479B" w:rsidP="0098479B">
            <w:pPr>
              <w:numPr>
                <w:ilvl w:val="0"/>
                <w:numId w:val="26"/>
              </w:numPr>
              <w:suppressAutoHyphens/>
              <w:autoSpaceDN w:val="0"/>
              <w:spacing w:after="0" w:line="240" w:lineRule="auto"/>
              <w:rPr>
                <w:rFonts w:eastAsia="Times New Roman"/>
                <w:iCs/>
                <w:szCs w:val="28"/>
                <w:lang w:val="en-ZA"/>
              </w:rPr>
            </w:pPr>
            <w:r>
              <w:rPr>
                <w:rFonts w:eastAsia="Calibri"/>
                <w:i/>
                <w:iCs/>
                <w:szCs w:val="22"/>
              </w:rPr>
              <w:t xml:space="preserve">How it addresses an area of importance. </w:t>
            </w:r>
          </w:p>
        </w:tc>
      </w:tr>
      <w:tr w:rsidR="0098479B" w:rsidTr="0098479B">
        <w:trPr>
          <w:trHeight w:val="454"/>
        </w:trPr>
        <w:tc>
          <w:tcPr>
            <w:tcW w:w="429"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98479B" w:rsidRDefault="0098479B">
            <w:pPr>
              <w:autoSpaceDE w:val="0"/>
              <w:spacing w:line="240" w:lineRule="auto"/>
              <w:rPr>
                <w:szCs w:val="22"/>
              </w:rPr>
            </w:pPr>
            <w:r>
              <w:rPr>
                <w:iCs/>
                <w:szCs w:val="22"/>
              </w:rPr>
              <w:lastRenderedPageBreak/>
              <w:t>3</w:t>
            </w:r>
          </w:p>
        </w:tc>
        <w:tc>
          <w:tcPr>
            <w:tcW w:w="862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rsidR="0098479B" w:rsidRDefault="0098479B">
            <w:pPr>
              <w:autoSpaceDE w:val="0"/>
              <w:spacing w:line="240" w:lineRule="auto"/>
              <w:rPr>
                <w:b/>
                <w:bCs/>
                <w:iCs/>
                <w:szCs w:val="22"/>
              </w:rPr>
            </w:pPr>
            <w:r>
              <w:rPr>
                <w:b/>
                <w:bCs/>
                <w:iCs/>
                <w:szCs w:val="22"/>
              </w:rPr>
              <w:t>Purpose of Research Activity</w:t>
            </w:r>
          </w:p>
          <w:p w:rsidR="0098479B" w:rsidRDefault="0098479B">
            <w:pPr>
              <w:spacing w:line="240" w:lineRule="auto"/>
              <w:rPr>
                <w:iCs/>
                <w:sz w:val="20"/>
                <w:szCs w:val="20"/>
              </w:rPr>
            </w:pPr>
          </w:p>
          <w:p w:rsidR="0098479B" w:rsidRDefault="008562AE">
            <w:pPr>
              <w:spacing w:line="240" w:lineRule="auto"/>
              <w:rPr>
                <w:iCs/>
                <w:sz w:val="20"/>
                <w:szCs w:val="20"/>
              </w:rPr>
            </w:pPr>
            <w:r>
              <w:rPr>
                <w:iCs/>
                <w:sz w:val="20"/>
                <w:szCs w:val="20"/>
              </w:rPr>
              <w:t>To design a test apparatus to measure the ignitability of a pyrotechnic sample</w:t>
            </w:r>
          </w:p>
          <w:p w:rsidR="0098479B" w:rsidRDefault="0098479B">
            <w:pPr>
              <w:spacing w:line="240" w:lineRule="auto"/>
              <w:rPr>
                <w:iCs/>
                <w:sz w:val="20"/>
                <w:szCs w:val="20"/>
              </w:rPr>
            </w:pPr>
          </w:p>
          <w:p w:rsidR="0098479B" w:rsidRDefault="0098479B">
            <w:pPr>
              <w:spacing w:line="240" w:lineRule="auto"/>
              <w:rPr>
                <w:iCs/>
                <w:sz w:val="22"/>
                <w:szCs w:val="28"/>
                <w:lang w:val="en-ZA"/>
              </w:rPr>
            </w:pPr>
            <w:r>
              <w:rPr>
                <w:iCs/>
                <w:color w:val="808080"/>
                <w:sz w:val="18"/>
                <w:szCs w:val="18"/>
              </w:rPr>
              <w:t>(this box should expand as you type)</w:t>
            </w:r>
          </w:p>
        </w:tc>
      </w:tr>
      <w:tr w:rsidR="0098479B" w:rsidTr="0098479B">
        <w:trPr>
          <w:trHeight w:val="454"/>
        </w:trPr>
        <w:tc>
          <w:tcPr>
            <w:tcW w:w="429"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98479B" w:rsidRDefault="0098479B">
            <w:pPr>
              <w:autoSpaceDE w:val="0"/>
              <w:spacing w:line="240" w:lineRule="auto"/>
              <w:rPr>
                <w:szCs w:val="22"/>
              </w:rPr>
            </w:pPr>
            <w:r>
              <w:rPr>
                <w:iCs/>
                <w:szCs w:val="22"/>
              </w:rPr>
              <w:t>4</w:t>
            </w:r>
          </w:p>
        </w:tc>
        <w:tc>
          <w:tcPr>
            <w:tcW w:w="862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rsidR="0098479B" w:rsidRDefault="0098479B">
            <w:pPr>
              <w:autoSpaceDE w:val="0"/>
              <w:spacing w:line="240" w:lineRule="auto"/>
              <w:rPr>
                <w:b/>
                <w:bCs/>
                <w:iCs/>
                <w:szCs w:val="22"/>
              </w:rPr>
            </w:pPr>
            <w:r>
              <w:rPr>
                <w:b/>
                <w:bCs/>
                <w:iCs/>
                <w:szCs w:val="22"/>
              </w:rPr>
              <w:t>Research Question</w:t>
            </w:r>
          </w:p>
          <w:p w:rsidR="0098479B" w:rsidRDefault="0098479B">
            <w:pPr>
              <w:spacing w:line="240" w:lineRule="auto"/>
              <w:rPr>
                <w:iCs/>
                <w:sz w:val="20"/>
                <w:szCs w:val="20"/>
              </w:rPr>
            </w:pPr>
          </w:p>
          <w:p w:rsidR="0098479B" w:rsidRDefault="0098479B">
            <w:pPr>
              <w:spacing w:line="240" w:lineRule="auto"/>
              <w:rPr>
                <w:iCs/>
                <w:sz w:val="20"/>
                <w:szCs w:val="20"/>
              </w:rPr>
            </w:pPr>
            <w:r>
              <w:rPr>
                <w:iCs/>
                <w:sz w:val="20"/>
                <w:szCs w:val="20"/>
              </w:rPr>
              <w:t xml:space="preserve">Is it possible to </w:t>
            </w:r>
            <w:r w:rsidR="008562AE">
              <w:rPr>
                <w:iCs/>
                <w:sz w:val="20"/>
                <w:szCs w:val="20"/>
              </w:rPr>
              <w:t xml:space="preserve">measure the ignitability of a pyrotechnic sample </w:t>
            </w:r>
          </w:p>
          <w:p w:rsidR="008562AE" w:rsidRDefault="008562AE">
            <w:pPr>
              <w:spacing w:line="240" w:lineRule="auto"/>
              <w:rPr>
                <w:iCs/>
                <w:sz w:val="22"/>
                <w:szCs w:val="22"/>
              </w:rPr>
            </w:pPr>
          </w:p>
          <w:p w:rsidR="0098479B" w:rsidRDefault="0098479B">
            <w:pPr>
              <w:autoSpaceDE w:val="0"/>
              <w:spacing w:line="240" w:lineRule="auto"/>
              <w:rPr>
                <w:iCs/>
                <w:szCs w:val="28"/>
                <w:lang w:val="en-ZA"/>
              </w:rPr>
            </w:pPr>
            <w:r>
              <w:rPr>
                <w:iCs/>
                <w:sz w:val="18"/>
                <w:szCs w:val="18"/>
              </w:rPr>
              <w:t>(this box should expand as you type)</w:t>
            </w:r>
          </w:p>
        </w:tc>
      </w:tr>
      <w:tr w:rsidR="0098479B" w:rsidTr="0098479B">
        <w:trPr>
          <w:trHeight w:val="454"/>
        </w:trPr>
        <w:tc>
          <w:tcPr>
            <w:tcW w:w="429"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98479B" w:rsidRDefault="0098479B">
            <w:pPr>
              <w:autoSpaceDE w:val="0"/>
              <w:spacing w:line="240" w:lineRule="auto"/>
              <w:rPr>
                <w:szCs w:val="22"/>
              </w:rPr>
            </w:pPr>
            <w:r>
              <w:rPr>
                <w:iCs/>
                <w:szCs w:val="22"/>
              </w:rPr>
              <w:t>5</w:t>
            </w:r>
          </w:p>
        </w:tc>
        <w:tc>
          <w:tcPr>
            <w:tcW w:w="862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rsidR="0098479B" w:rsidRDefault="0098479B">
            <w:pPr>
              <w:autoSpaceDE w:val="0"/>
              <w:spacing w:line="240" w:lineRule="auto"/>
              <w:rPr>
                <w:b/>
                <w:bCs/>
                <w:iCs/>
                <w:szCs w:val="22"/>
              </w:rPr>
            </w:pPr>
            <w:r>
              <w:rPr>
                <w:b/>
                <w:bCs/>
                <w:iCs/>
                <w:szCs w:val="22"/>
              </w:rPr>
              <w:t>Aims of Research Activity</w:t>
            </w:r>
          </w:p>
          <w:p w:rsidR="0098479B" w:rsidRDefault="0098479B">
            <w:pPr>
              <w:spacing w:line="240" w:lineRule="auto"/>
              <w:rPr>
                <w:iCs/>
                <w:sz w:val="20"/>
                <w:szCs w:val="20"/>
              </w:rPr>
            </w:pPr>
          </w:p>
          <w:p w:rsidR="0098479B" w:rsidRDefault="008562AE">
            <w:pPr>
              <w:spacing w:line="240" w:lineRule="auto"/>
              <w:rPr>
                <w:iCs/>
                <w:sz w:val="20"/>
                <w:szCs w:val="20"/>
              </w:rPr>
            </w:pPr>
            <w:r>
              <w:rPr>
                <w:iCs/>
                <w:sz w:val="20"/>
                <w:szCs w:val="20"/>
              </w:rPr>
              <w:t xml:space="preserve">To build and obtain reproducible/comparable results for activation energy of pyrotechnic samples from a hot bar test apparatus </w:t>
            </w:r>
          </w:p>
          <w:p w:rsidR="0098479B" w:rsidRDefault="0098479B">
            <w:pPr>
              <w:spacing w:line="240" w:lineRule="auto"/>
              <w:rPr>
                <w:iCs/>
                <w:sz w:val="22"/>
                <w:szCs w:val="22"/>
              </w:rPr>
            </w:pPr>
          </w:p>
          <w:p w:rsidR="0098479B" w:rsidRDefault="0098479B">
            <w:pPr>
              <w:spacing w:line="240" w:lineRule="auto"/>
              <w:rPr>
                <w:iCs/>
                <w:szCs w:val="28"/>
                <w:lang w:val="en-ZA"/>
              </w:rPr>
            </w:pPr>
            <w:r>
              <w:rPr>
                <w:iCs/>
                <w:color w:val="808080"/>
                <w:sz w:val="18"/>
                <w:szCs w:val="18"/>
              </w:rPr>
              <w:t>(this box should expand as you type)</w:t>
            </w:r>
          </w:p>
        </w:tc>
      </w:tr>
      <w:tr w:rsidR="0098479B" w:rsidTr="0098479B">
        <w:trPr>
          <w:trHeight w:val="454"/>
        </w:trPr>
        <w:tc>
          <w:tcPr>
            <w:tcW w:w="429"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98479B" w:rsidRDefault="0098479B">
            <w:pPr>
              <w:autoSpaceDE w:val="0"/>
              <w:spacing w:line="240" w:lineRule="auto"/>
              <w:rPr>
                <w:szCs w:val="22"/>
              </w:rPr>
            </w:pPr>
            <w:r>
              <w:rPr>
                <w:iCs/>
                <w:szCs w:val="22"/>
              </w:rPr>
              <w:t>6</w:t>
            </w:r>
          </w:p>
        </w:tc>
        <w:tc>
          <w:tcPr>
            <w:tcW w:w="862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rsidR="0098479B" w:rsidRDefault="0098479B">
            <w:pPr>
              <w:autoSpaceDE w:val="0"/>
              <w:spacing w:line="240" w:lineRule="auto"/>
              <w:rPr>
                <w:b/>
                <w:bCs/>
                <w:iCs/>
                <w:szCs w:val="22"/>
              </w:rPr>
            </w:pPr>
            <w:r>
              <w:rPr>
                <w:b/>
                <w:bCs/>
                <w:iCs/>
                <w:szCs w:val="22"/>
              </w:rPr>
              <w:t>Objectives of Research Activity</w:t>
            </w:r>
          </w:p>
          <w:p w:rsidR="008713EE" w:rsidRDefault="008713EE" w:rsidP="008713EE">
            <w:pPr>
              <w:ind w:left="426"/>
              <w:rPr>
                <w:sz w:val="24"/>
                <w:szCs w:val="24"/>
              </w:rPr>
            </w:pPr>
            <w:r w:rsidRPr="00525574">
              <w:rPr>
                <w:b/>
                <w:sz w:val="24"/>
                <w:szCs w:val="24"/>
              </w:rPr>
              <w:t>Aim 1:</w:t>
            </w:r>
            <w:r>
              <w:rPr>
                <w:sz w:val="24"/>
                <w:szCs w:val="24"/>
              </w:rPr>
              <w:t xml:space="preserve"> Investigate suitability of different types of sample</w:t>
            </w:r>
          </w:p>
          <w:p w:rsidR="008713EE" w:rsidRDefault="008713EE" w:rsidP="008713EE">
            <w:pPr>
              <w:ind w:left="426"/>
              <w:rPr>
                <w:sz w:val="24"/>
                <w:szCs w:val="24"/>
              </w:rPr>
            </w:pPr>
            <w:r w:rsidRPr="00525574">
              <w:rPr>
                <w:b/>
                <w:sz w:val="24"/>
                <w:szCs w:val="24"/>
              </w:rPr>
              <w:t>Objective A:</w:t>
            </w:r>
            <w:r>
              <w:rPr>
                <w:sz w:val="24"/>
                <w:szCs w:val="24"/>
              </w:rPr>
              <w:t xml:space="preserve"> investigate 3 types of priming and main charge to compare cost of suitable samples within the first 2 weeks of the project.</w:t>
            </w:r>
          </w:p>
          <w:p w:rsidR="008713EE" w:rsidRDefault="008713EE" w:rsidP="008713EE">
            <w:pPr>
              <w:ind w:left="426"/>
              <w:rPr>
                <w:sz w:val="24"/>
                <w:szCs w:val="24"/>
              </w:rPr>
            </w:pPr>
            <w:r w:rsidRPr="00525574">
              <w:rPr>
                <w:b/>
                <w:sz w:val="24"/>
                <w:szCs w:val="24"/>
              </w:rPr>
              <w:t>Objective B:</w:t>
            </w:r>
            <w:r>
              <w:rPr>
                <w:sz w:val="24"/>
                <w:szCs w:val="24"/>
              </w:rPr>
              <w:t xml:space="preserve"> For the cheapest 2 samples selected for both priming and main charge compositions in Objective A compare properties of samples to identify notable characteristics i.e. heat of combustion, toxic combustion products etc – factors that could affect how expensive the desired testing could be and where they need to be tested, within first 3 weeks of project.</w:t>
            </w:r>
          </w:p>
          <w:p w:rsidR="008713EE" w:rsidRDefault="008713EE" w:rsidP="008713EE">
            <w:pPr>
              <w:rPr>
                <w:sz w:val="24"/>
                <w:szCs w:val="24"/>
              </w:rPr>
            </w:pPr>
          </w:p>
          <w:p w:rsidR="008713EE" w:rsidRDefault="008713EE" w:rsidP="008713EE">
            <w:pPr>
              <w:ind w:left="426"/>
              <w:rPr>
                <w:sz w:val="24"/>
                <w:szCs w:val="24"/>
              </w:rPr>
            </w:pPr>
            <w:r>
              <w:rPr>
                <w:b/>
                <w:sz w:val="24"/>
                <w:szCs w:val="24"/>
              </w:rPr>
              <w:t>Aim 2</w:t>
            </w:r>
            <w:r w:rsidRPr="006439ED">
              <w:rPr>
                <w:b/>
                <w:sz w:val="24"/>
                <w:szCs w:val="24"/>
              </w:rPr>
              <w:t>:</w:t>
            </w:r>
            <w:r>
              <w:rPr>
                <w:sz w:val="24"/>
                <w:szCs w:val="24"/>
              </w:rPr>
              <w:t xml:space="preserve"> Design Test Apparatus </w:t>
            </w:r>
          </w:p>
          <w:p w:rsidR="008713EE" w:rsidRDefault="008713EE" w:rsidP="008713EE">
            <w:pPr>
              <w:ind w:left="426"/>
              <w:rPr>
                <w:sz w:val="24"/>
                <w:szCs w:val="24"/>
              </w:rPr>
            </w:pPr>
            <w:r w:rsidRPr="006439ED">
              <w:rPr>
                <w:b/>
                <w:sz w:val="24"/>
                <w:szCs w:val="24"/>
              </w:rPr>
              <w:t>Objective A:</w:t>
            </w:r>
            <w:r>
              <w:rPr>
                <w:sz w:val="24"/>
                <w:szCs w:val="24"/>
              </w:rPr>
              <w:t xml:space="preserve"> Find three different mechanisms for introducing the sample to the hot bar system within the first 4 weeks of project start date. </w:t>
            </w:r>
          </w:p>
          <w:p w:rsidR="008713EE" w:rsidRDefault="008713EE" w:rsidP="008713EE">
            <w:pPr>
              <w:ind w:left="426"/>
              <w:rPr>
                <w:sz w:val="24"/>
                <w:szCs w:val="24"/>
              </w:rPr>
            </w:pPr>
            <w:r w:rsidRPr="006439ED">
              <w:rPr>
                <w:b/>
                <w:sz w:val="24"/>
                <w:szCs w:val="24"/>
              </w:rPr>
              <w:t>Objective B:</w:t>
            </w:r>
            <w:r>
              <w:rPr>
                <w:sz w:val="24"/>
                <w:szCs w:val="24"/>
              </w:rPr>
              <w:t xml:space="preserve"> Investigate and compare two different methods for hot bar pre-heating feedback loop/control system in the first 6 weeks of the project.</w:t>
            </w:r>
          </w:p>
          <w:p w:rsidR="008713EE" w:rsidRDefault="008713EE" w:rsidP="008713EE">
            <w:pPr>
              <w:ind w:left="426"/>
              <w:rPr>
                <w:sz w:val="24"/>
                <w:szCs w:val="24"/>
              </w:rPr>
            </w:pPr>
          </w:p>
          <w:p w:rsidR="008713EE" w:rsidRDefault="008713EE" w:rsidP="008713EE">
            <w:pPr>
              <w:ind w:left="426"/>
              <w:rPr>
                <w:sz w:val="24"/>
                <w:szCs w:val="24"/>
              </w:rPr>
            </w:pPr>
          </w:p>
          <w:p w:rsidR="008713EE" w:rsidRDefault="008713EE" w:rsidP="008713EE">
            <w:pPr>
              <w:ind w:left="426"/>
              <w:rPr>
                <w:sz w:val="24"/>
                <w:szCs w:val="24"/>
              </w:rPr>
            </w:pPr>
            <w:r>
              <w:rPr>
                <w:b/>
                <w:sz w:val="24"/>
                <w:szCs w:val="24"/>
              </w:rPr>
              <w:lastRenderedPageBreak/>
              <w:t>Aim 3</w:t>
            </w:r>
            <w:r w:rsidRPr="006439ED">
              <w:rPr>
                <w:b/>
                <w:sz w:val="24"/>
                <w:szCs w:val="24"/>
              </w:rPr>
              <w:t>:</w:t>
            </w:r>
            <w:r>
              <w:rPr>
                <w:sz w:val="24"/>
                <w:szCs w:val="24"/>
              </w:rPr>
              <w:t xml:space="preserve"> Identify test environment </w:t>
            </w:r>
          </w:p>
          <w:p w:rsidR="008713EE" w:rsidRDefault="008713EE" w:rsidP="008713EE">
            <w:pPr>
              <w:ind w:left="426"/>
              <w:rPr>
                <w:sz w:val="24"/>
                <w:szCs w:val="24"/>
              </w:rPr>
            </w:pPr>
            <w:r w:rsidRPr="006439ED">
              <w:rPr>
                <w:b/>
                <w:sz w:val="24"/>
                <w:szCs w:val="24"/>
              </w:rPr>
              <w:t>Objective A:</w:t>
            </w:r>
            <w:r>
              <w:rPr>
                <w:b/>
                <w:sz w:val="24"/>
                <w:szCs w:val="24"/>
              </w:rPr>
              <w:t xml:space="preserve"> </w:t>
            </w:r>
            <w:r>
              <w:rPr>
                <w:sz w:val="24"/>
                <w:szCs w:val="24"/>
              </w:rPr>
              <w:t>Within the first 8 weeks of the project and as a result of information gathered for Aims 1 &amp; 2 locate at least possible environments in which to test selected samples</w:t>
            </w:r>
          </w:p>
          <w:p w:rsidR="008713EE" w:rsidRDefault="008713EE" w:rsidP="008713EE">
            <w:pPr>
              <w:ind w:left="426"/>
              <w:rPr>
                <w:b/>
                <w:sz w:val="24"/>
                <w:szCs w:val="24"/>
              </w:rPr>
            </w:pPr>
          </w:p>
          <w:p w:rsidR="008713EE" w:rsidRDefault="008713EE" w:rsidP="008713EE">
            <w:pPr>
              <w:ind w:left="426"/>
              <w:rPr>
                <w:sz w:val="24"/>
                <w:szCs w:val="24"/>
              </w:rPr>
            </w:pPr>
            <w:r w:rsidRPr="00AE4A2E">
              <w:rPr>
                <w:b/>
                <w:sz w:val="24"/>
                <w:szCs w:val="24"/>
              </w:rPr>
              <w:t>Aim 4:</w:t>
            </w:r>
            <w:r>
              <w:rPr>
                <w:sz w:val="24"/>
                <w:szCs w:val="24"/>
              </w:rPr>
              <w:t xml:space="preserve"> Collect, analyse and evaluate data</w:t>
            </w:r>
          </w:p>
          <w:p w:rsidR="008713EE" w:rsidRPr="00AE4A2E" w:rsidRDefault="008713EE" w:rsidP="008713EE">
            <w:pPr>
              <w:ind w:left="426"/>
              <w:rPr>
                <w:sz w:val="24"/>
                <w:szCs w:val="24"/>
              </w:rPr>
            </w:pPr>
            <w:r>
              <w:rPr>
                <w:b/>
                <w:sz w:val="24"/>
                <w:szCs w:val="24"/>
              </w:rPr>
              <w:t xml:space="preserve">Objective A: </w:t>
            </w:r>
            <w:r>
              <w:rPr>
                <w:sz w:val="24"/>
                <w:szCs w:val="24"/>
              </w:rPr>
              <w:t>From week 8 to week 12 data should be collected by way of thermal imaging cameras (to establish initiation start point i.e. presence of hot spot in sample), High Speed Video (HSV) to show physical changes in samples i.e. colour, smoke etc and any other data acquisition as required by customer</w:t>
            </w:r>
          </w:p>
          <w:p w:rsidR="008713EE" w:rsidRPr="00AE4A2E" w:rsidRDefault="008713EE" w:rsidP="008713EE">
            <w:pPr>
              <w:ind w:left="426"/>
              <w:rPr>
                <w:sz w:val="24"/>
                <w:szCs w:val="24"/>
              </w:rPr>
            </w:pPr>
            <w:r>
              <w:rPr>
                <w:b/>
                <w:sz w:val="24"/>
                <w:szCs w:val="24"/>
              </w:rPr>
              <w:t xml:space="preserve">Objective B: </w:t>
            </w:r>
            <w:r>
              <w:rPr>
                <w:sz w:val="24"/>
                <w:szCs w:val="24"/>
              </w:rPr>
              <w:t xml:space="preserve">12 to 14 weeks from start of project all data sets will be compared for consistency and to highlight any data needing repartition  </w:t>
            </w:r>
          </w:p>
          <w:p w:rsidR="008713EE" w:rsidRPr="00AE4A2E" w:rsidRDefault="008713EE" w:rsidP="008713EE">
            <w:pPr>
              <w:ind w:left="426"/>
              <w:rPr>
                <w:b/>
                <w:sz w:val="24"/>
                <w:szCs w:val="24"/>
              </w:rPr>
            </w:pPr>
            <w:r>
              <w:rPr>
                <w:b/>
                <w:sz w:val="24"/>
                <w:szCs w:val="24"/>
              </w:rPr>
              <w:t>Objective C:</w:t>
            </w:r>
            <w:r w:rsidRPr="004974D9">
              <w:rPr>
                <w:sz w:val="24"/>
                <w:szCs w:val="24"/>
              </w:rPr>
              <w:t xml:space="preserve"> Weeks 14 to 16 will comprise of data evaluation to compare to already available data, from burn tests and Small Scale Hazard Tests (SSHT)</w:t>
            </w:r>
          </w:p>
          <w:p w:rsidR="0098479B" w:rsidRDefault="0098479B">
            <w:pPr>
              <w:spacing w:line="240" w:lineRule="auto"/>
              <w:rPr>
                <w:iCs/>
                <w:sz w:val="20"/>
                <w:szCs w:val="20"/>
              </w:rPr>
            </w:pPr>
          </w:p>
          <w:p w:rsidR="0098479B" w:rsidRDefault="0098479B">
            <w:pPr>
              <w:spacing w:line="240" w:lineRule="auto"/>
              <w:rPr>
                <w:iCs/>
                <w:szCs w:val="22"/>
              </w:rPr>
            </w:pPr>
          </w:p>
          <w:p w:rsidR="0098479B" w:rsidRDefault="0098479B">
            <w:pPr>
              <w:spacing w:line="240" w:lineRule="auto"/>
              <w:rPr>
                <w:iCs/>
                <w:szCs w:val="28"/>
                <w:lang w:val="en-ZA"/>
              </w:rPr>
            </w:pPr>
            <w:r>
              <w:rPr>
                <w:iCs/>
                <w:color w:val="808080"/>
                <w:sz w:val="18"/>
                <w:szCs w:val="18"/>
              </w:rPr>
              <w:t>(this box should expand as you type)</w:t>
            </w:r>
          </w:p>
        </w:tc>
      </w:tr>
      <w:tr w:rsidR="0098479B" w:rsidTr="0098479B">
        <w:trPr>
          <w:trHeight w:val="454"/>
        </w:trPr>
        <w:tc>
          <w:tcPr>
            <w:tcW w:w="429"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rsidR="0098479B" w:rsidRDefault="0098479B">
            <w:pPr>
              <w:spacing w:before="120" w:line="240" w:lineRule="auto"/>
              <w:rPr>
                <w:szCs w:val="22"/>
              </w:rPr>
            </w:pPr>
          </w:p>
        </w:tc>
        <w:tc>
          <w:tcPr>
            <w:tcW w:w="8621" w:type="dxa"/>
            <w:gridSpan w:val="4"/>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hideMark/>
          </w:tcPr>
          <w:p w:rsidR="0098479B" w:rsidRDefault="0098479B">
            <w:pPr>
              <w:spacing w:before="120" w:line="240" w:lineRule="auto"/>
              <w:rPr>
                <w:b/>
                <w:iCs/>
                <w:szCs w:val="22"/>
              </w:rPr>
            </w:pPr>
            <w:r>
              <w:rPr>
                <w:b/>
                <w:iCs/>
                <w:szCs w:val="22"/>
              </w:rPr>
              <w:t>Proposed data collection methods (maximum 600 words)</w:t>
            </w:r>
          </w:p>
          <w:p w:rsidR="0098479B" w:rsidRDefault="0098479B">
            <w:pPr>
              <w:spacing w:line="240" w:lineRule="auto"/>
              <w:rPr>
                <w:iCs/>
                <w:szCs w:val="28"/>
                <w:lang w:val="en-ZA"/>
              </w:rPr>
            </w:pPr>
            <w:r>
              <w:rPr>
                <w:iCs/>
                <w:szCs w:val="22"/>
              </w:rPr>
              <w:t xml:space="preserve">Provide a brief summary of all the methods that </w:t>
            </w:r>
            <w:r>
              <w:rPr>
                <w:b/>
                <w:iCs/>
                <w:szCs w:val="22"/>
              </w:rPr>
              <w:t>may</w:t>
            </w:r>
            <w:r>
              <w:rPr>
                <w:iCs/>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8479B" w:rsidTr="0098479B">
        <w:trPr>
          <w:trHeight w:val="454"/>
        </w:trPr>
        <w:tc>
          <w:tcPr>
            <w:tcW w:w="429"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98479B" w:rsidRDefault="0098479B">
            <w:pPr>
              <w:spacing w:line="240" w:lineRule="auto"/>
              <w:rPr>
                <w:szCs w:val="22"/>
              </w:rPr>
            </w:pPr>
            <w:r>
              <w:rPr>
                <w:iCs/>
                <w:szCs w:val="22"/>
              </w:rPr>
              <w:t>7</w:t>
            </w:r>
          </w:p>
        </w:tc>
        <w:tc>
          <w:tcPr>
            <w:tcW w:w="862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8713EE" w:rsidRDefault="0098479B" w:rsidP="008713EE">
            <w:pPr>
              <w:spacing w:line="240" w:lineRule="auto"/>
              <w:rPr>
                <w:iCs/>
                <w:color w:val="808080"/>
                <w:sz w:val="18"/>
                <w:szCs w:val="18"/>
              </w:rPr>
            </w:pPr>
            <w:r w:rsidRPr="008713EE">
              <w:rPr>
                <w:iCs/>
                <w:szCs w:val="22"/>
              </w:rPr>
              <w:t xml:space="preserve">Data collection to be </w:t>
            </w:r>
            <w:r w:rsidR="008713EE" w:rsidRPr="008713EE">
              <w:rPr>
                <w:iCs/>
                <w:szCs w:val="22"/>
              </w:rPr>
              <w:t xml:space="preserve">carried out by use of High Speed Video and IR Thermal imaging cameras </w:t>
            </w:r>
          </w:p>
          <w:p w:rsidR="0098479B" w:rsidRDefault="0098479B" w:rsidP="008713EE">
            <w:pPr>
              <w:spacing w:line="240" w:lineRule="auto"/>
            </w:pPr>
            <w:r>
              <w:rPr>
                <w:iCs/>
                <w:color w:val="808080"/>
                <w:sz w:val="18"/>
                <w:szCs w:val="18"/>
              </w:rPr>
              <w:t>(this box should expand as you type)</w:t>
            </w:r>
          </w:p>
        </w:tc>
      </w:tr>
    </w:tbl>
    <w:p w:rsidR="0098479B" w:rsidRDefault="0098479B" w:rsidP="0098479B">
      <w:pPr>
        <w:spacing w:line="240" w:lineRule="auto"/>
        <w:rPr>
          <w:rFonts w:ascii="Times New Roman" w:eastAsia="Times New Roman" w:hAnsi="Times New Roman" w:cs="Times New Roman"/>
          <w:sz w:val="20"/>
          <w:szCs w:val="20"/>
        </w:rPr>
      </w:pPr>
    </w:p>
    <w:p w:rsidR="0098479B" w:rsidRDefault="0098479B" w:rsidP="0098479B">
      <w:pPr>
        <w:spacing w:after="240" w:line="240" w:lineRule="auto"/>
        <w:rPr>
          <w:rFonts w:ascii="Arial" w:hAnsi="Arial" w:cs="Arial"/>
          <w:b/>
          <w:iCs/>
          <w:sz w:val="22"/>
          <w:szCs w:val="22"/>
        </w:rPr>
      </w:pPr>
      <w:r>
        <w:rPr>
          <w:b/>
          <w:iCs/>
          <w:szCs w:val="22"/>
        </w:rPr>
        <w:t>SECTION D: Scope of Research Activity</w:t>
      </w:r>
    </w:p>
    <w:tbl>
      <w:tblPr>
        <w:tblW w:w="10451" w:type="dxa"/>
        <w:tblCellMar>
          <w:left w:w="10" w:type="dxa"/>
          <w:right w:w="10" w:type="dxa"/>
        </w:tblCellMar>
        <w:tblLook w:val="04A0" w:firstRow="1" w:lastRow="0" w:firstColumn="1" w:lastColumn="0" w:noHBand="0" w:noVBand="1"/>
      </w:tblPr>
      <w:tblGrid>
        <w:gridCol w:w="562"/>
        <w:gridCol w:w="8227"/>
        <w:gridCol w:w="846"/>
        <w:gridCol w:w="816"/>
      </w:tblGrid>
      <w:tr w:rsidR="0098479B" w:rsidTr="0098479B">
        <w:trPr>
          <w:trHeight w:val="55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autoSpaceDE w:val="0"/>
              <w:spacing w:line="240" w:lineRule="auto"/>
              <w:rPr>
                <w:b/>
                <w:iCs/>
                <w:sz w:val="20"/>
                <w:szCs w:val="22"/>
                <w:lang w:eastAsia="en-GB"/>
              </w:rPr>
            </w:pP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b/>
                <w:iCs/>
                <w:sz w:val="20"/>
                <w:szCs w:val="22"/>
                <w:lang w:eastAsia="en-GB"/>
              </w:rPr>
            </w:pPr>
            <w:r>
              <w:rPr>
                <w:b/>
                <w:iCs/>
                <w:sz w:val="20"/>
                <w:szCs w:val="22"/>
                <w:lang w:eastAsia="en-GB"/>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b/>
                <w:bCs/>
                <w:iCs/>
                <w:sz w:val="20"/>
                <w:szCs w:val="22"/>
                <w:lang w:eastAsia="en-GB"/>
              </w:rPr>
            </w:pPr>
            <w:r>
              <w:rPr>
                <w:b/>
                <w:bCs/>
                <w:iCs/>
                <w:sz w:val="20"/>
                <w:szCs w:val="22"/>
                <w:lang w:eastAsia="en-GB"/>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b/>
                <w:bCs/>
                <w:iCs/>
                <w:sz w:val="20"/>
                <w:szCs w:val="22"/>
                <w:lang w:eastAsia="en-GB"/>
              </w:rPr>
            </w:pPr>
            <w:r>
              <w:rPr>
                <w:b/>
                <w:bCs/>
                <w:iCs/>
                <w:sz w:val="20"/>
                <w:szCs w:val="22"/>
                <w:lang w:eastAsia="en-GB"/>
              </w:rPr>
              <w:t>NO</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lastRenderedPageBreak/>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sz w:val="20"/>
                <w:szCs w:val="22"/>
                <w:lang w:eastAsia="en-GB"/>
              </w:rPr>
            </w:pPr>
            <w:r>
              <w:rPr>
                <w:iCs/>
                <w:sz w:val="20"/>
                <w:szCs w:val="22"/>
                <w:lang w:eastAsia="en-GB"/>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
                <w:bCs/>
                <w:iCs/>
                <w:sz w:val="20"/>
                <w:szCs w:val="22"/>
                <w:lang w:eastAsia="en-GB"/>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rPr>
                <w:sz w:val="20"/>
                <w:szCs w:val="22"/>
                <w:lang w:eastAsia="en-GB"/>
              </w:rPr>
            </w:pPr>
          </w:p>
        </w:tc>
        <w:tc>
          <w:tcPr>
            <w:tcW w:w="8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rPr>
                <w:iCs/>
                <w:sz w:val="20"/>
                <w:szCs w:val="22"/>
                <w:lang w:eastAsia="en-GB"/>
              </w:rPr>
            </w:pPr>
            <w:r>
              <w:rPr>
                <w:iCs/>
                <w:sz w:val="20"/>
                <w:szCs w:val="22"/>
                <w:lang w:eastAsia="en-GB"/>
              </w:rPr>
              <w:t>Details of any other primary data collection method:</w:t>
            </w:r>
          </w:p>
          <w:p w:rsidR="0098479B" w:rsidRDefault="0098479B">
            <w:pPr>
              <w:spacing w:line="240" w:lineRule="auto"/>
              <w:rPr>
                <w:iCs/>
                <w:sz w:val="20"/>
                <w:szCs w:val="20"/>
                <w:lang w:eastAsia="en-GB"/>
              </w:rPr>
            </w:pPr>
          </w:p>
          <w:p w:rsidR="0098479B" w:rsidRDefault="0098479B">
            <w:pPr>
              <w:spacing w:line="240" w:lineRule="auto"/>
              <w:rPr>
                <w:iCs/>
                <w:sz w:val="20"/>
                <w:szCs w:val="20"/>
                <w:lang w:eastAsia="en-GB"/>
              </w:rPr>
            </w:pPr>
          </w:p>
          <w:p w:rsidR="0098479B" w:rsidRDefault="0098479B">
            <w:pPr>
              <w:spacing w:line="240" w:lineRule="auto"/>
              <w:rPr>
                <w:iCs/>
                <w:sz w:val="20"/>
                <w:szCs w:val="22"/>
                <w:lang w:eastAsia="en-GB"/>
              </w:rPr>
            </w:pPr>
          </w:p>
          <w:p w:rsidR="0098479B" w:rsidRDefault="0098479B">
            <w:pPr>
              <w:autoSpaceDE w:val="0"/>
              <w:spacing w:line="240" w:lineRule="auto"/>
              <w:rPr>
                <w:iCs/>
                <w:sz w:val="22"/>
                <w:szCs w:val="28"/>
                <w:lang w:val="en-ZA"/>
              </w:rPr>
            </w:pPr>
            <w:r>
              <w:rPr>
                <w:iCs/>
                <w:sz w:val="18"/>
                <w:szCs w:val="18"/>
                <w:lang w:eastAsia="en-GB"/>
              </w:rPr>
              <w:t>(this box should expand as you type)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8479B" w:rsidRDefault="0098479B">
            <w:pPr>
              <w:spacing w:line="254" w:lineRule="auto"/>
              <w:rPr>
                <w:rFonts w:ascii="Arial" w:eastAsia="Times New Roman" w:hAnsi="Arial" w:cs="Arial"/>
                <w:iCs/>
                <w:sz w:val="22"/>
                <w:szCs w:val="28"/>
                <w:lang w:val="en-ZA"/>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8479B" w:rsidRDefault="0098479B">
            <w:pPr>
              <w:spacing w:line="254" w:lineRule="auto"/>
              <w:rPr>
                <w:rFonts w:ascii="Arial" w:eastAsia="Times New Roman" w:hAnsi="Arial" w:cs="Arial"/>
                <w:iCs/>
                <w:sz w:val="22"/>
                <w:szCs w:val="28"/>
                <w:lang w:val="en-ZA"/>
              </w:rPr>
            </w:pPr>
          </w:p>
        </w:tc>
      </w:tr>
    </w:tbl>
    <w:p w:rsidR="0098479B" w:rsidRDefault="0098479B" w:rsidP="0098479B">
      <w:pPr>
        <w:spacing w:line="240" w:lineRule="auto"/>
        <w:rPr>
          <w:rFonts w:ascii="Arial" w:eastAsia="Times New Roman" w:hAnsi="Arial" w:cs="Arial"/>
          <w:bCs/>
          <w:iCs/>
          <w:sz w:val="22"/>
          <w:szCs w:val="22"/>
        </w:rPr>
      </w:pPr>
    </w:p>
    <w:p w:rsidR="0098479B" w:rsidRDefault="0098479B" w:rsidP="0098479B">
      <w:pPr>
        <w:spacing w:line="240" w:lineRule="auto"/>
        <w:rPr>
          <w:bCs/>
          <w:szCs w:val="22"/>
        </w:rPr>
      </w:pPr>
      <w:r>
        <w:rPr>
          <w:bCs/>
          <w:szCs w:val="22"/>
        </w:rPr>
        <w:t>If you have ticked NO to every question then the research activity is (ethically) low risk and you may skip section E and continue to section F.</w:t>
      </w:r>
    </w:p>
    <w:p w:rsidR="0098479B" w:rsidRDefault="0098479B" w:rsidP="0098479B">
      <w:pPr>
        <w:spacing w:line="240" w:lineRule="auto"/>
        <w:rPr>
          <w:bCs/>
          <w:szCs w:val="22"/>
        </w:rPr>
      </w:pPr>
    </w:p>
    <w:p w:rsidR="0098479B" w:rsidRDefault="0098479B" w:rsidP="0098479B">
      <w:pPr>
        <w:spacing w:line="240" w:lineRule="auto"/>
        <w:rPr>
          <w:bCs/>
          <w:szCs w:val="22"/>
        </w:rPr>
      </w:pPr>
      <w:r>
        <w:rPr>
          <w:bCs/>
          <w:szCs w:val="22"/>
        </w:rPr>
        <w:t xml:space="preserve">If YES to any question, then no research activity should be undertaken until full ethical approval has been obtained. </w:t>
      </w:r>
    </w:p>
    <w:p w:rsidR="0098479B" w:rsidRDefault="0098479B" w:rsidP="0098479B">
      <w:pPr>
        <w:spacing w:line="240" w:lineRule="auto"/>
        <w:rPr>
          <w:bCs/>
          <w:szCs w:val="22"/>
        </w:rPr>
      </w:pPr>
    </w:p>
    <w:p w:rsidR="0098479B" w:rsidRDefault="0098479B" w:rsidP="0098479B">
      <w:pPr>
        <w:autoSpaceDE w:val="0"/>
        <w:spacing w:after="240" w:line="240" w:lineRule="auto"/>
        <w:rPr>
          <w:b/>
          <w:szCs w:val="22"/>
        </w:rPr>
      </w:pPr>
      <w:r>
        <w:rPr>
          <w:b/>
          <w:iCs/>
          <w:szCs w:val="22"/>
        </w:rPr>
        <w:t>SECTION E: Intended Participants</w:t>
      </w:r>
    </w:p>
    <w:tbl>
      <w:tblPr>
        <w:tblW w:w="10451" w:type="dxa"/>
        <w:tblCellMar>
          <w:left w:w="10" w:type="dxa"/>
          <w:right w:w="10" w:type="dxa"/>
        </w:tblCellMar>
        <w:tblLook w:val="04A0" w:firstRow="1" w:lastRow="0" w:firstColumn="1" w:lastColumn="0" w:noHBand="0" w:noVBand="1"/>
      </w:tblPr>
      <w:tblGrid>
        <w:gridCol w:w="562"/>
        <w:gridCol w:w="8217"/>
        <w:gridCol w:w="850"/>
        <w:gridCol w:w="822"/>
      </w:tblGrid>
      <w:tr w:rsidR="0098479B" w:rsidTr="0098479B">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autoSpaceDE w:val="0"/>
              <w:spacing w:line="240" w:lineRule="auto"/>
              <w:jc w:val="center"/>
              <w:rPr>
                <w:b/>
                <w:iCs/>
                <w:sz w:val="20"/>
                <w:szCs w:val="22"/>
                <w:lang w:eastAsia="en-GB"/>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rPr>
                <w:b/>
                <w:iCs/>
                <w:sz w:val="20"/>
                <w:szCs w:val="22"/>
                <w:lang w:eastAsia="en-GB"/>
              </w:rPr>
            </w:pPr>
            <w:r>
              <w:rPr>
                <w:b/>
                <w:iCs/>
                <w:sz w:val="20"/>
                <w:szCs w:val="22"/>
                <w:lang w:eastAsia="en-GB"/>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8479B" w:rsidRDefault="0098479B">
            <w:pPr>
              <w:autoSpaceDE w:val="0"/>
              <w:spacing w:line="240" w:lineRule="auto"/>
              <w:jc w:val="center"/>
              <w:rPr>
                <w:b/>
                <w:bCs/>
                <w:iCs/>
                <w:sz w:val="20"/>
                <w:szCs w:val="22"/>
                <w:lang w:eastAsia="en-GB"/>
              </w:rPr>
            </w:pPr>
          </w:p>
          <w:p w:rsidR="0098479B" w:rsidRDefault="0098479B">
            <w:pPr>
              <w:autoSpaceDE w:val="0"/>
              <w:spacing w:line="240" w:lineRule="auto"/>
              <w:jc w:val="center"/>
              <w:rPr>
                <w:b/>
                <w:bCs/>
                <w:iCs/>
                <w:sz w:val="20"/>
                <w:szCs w:val="22"/>
                <w:lang w:eastAsia="en-GB"/>
              </w:rPr>
            </w:pPr>
            <w:r>
              <w:rPr>
                <w:b/>
                <w:bCs/>
                <w:iCs/>
                <w:sz w:val="20"/>
                <w:szCs w:val="22"/>
                <w:lang w:eastAsia="en-G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8479B" w:rsidRDefault="0098479B">
            <w:pPr>
              <w:autoSpaceDE w:val="0"/>
              <w:spacing w:line="240" w:lineRule="auto"/>
              <w:jc w:val="center"/>
              <w:rPr>
                <w:b/>
                <w:bCs/>
                <w:iCs/>
                <w:sz w:val="20"/>
                <w:szCs w:val="22"/>
                <w:lang w:eastAsia="en-GB"/>
              </w:rPr>
            </w:pPr>
          </w:p>
          <w:p w:rsidR="0098479B" w:rsidRDefault="0098479B">
            <w:pPr>
              <w:autoSpaceDE w:val="0"/>
              <w:spacing w:line="240" w:lineRule="auto"/>
              <w:jc w:val="center"/>
              <w:rPr>
                <w:b/>
                <w:bCs/>
                <w:iCs/>
                <w:sz w:val="20"/>
                <w:szCs w:val="22"/>
                <w:lang w:eastAsia="en-GB"/>
              </w:rPr>
            </w:pPr>
            <w:r>
              <w:rPr>
                <w:b/>
                <w:bCs/>
                <w:iCs/>
                <w:sz w:val="20"/>
                <w:szCs w:val="22"/>
                <w:lang w:eastAsia="en-GB"/>
              </w:rPr>
              <w:t>NO</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iCs/>
                <w:sz w:val="20"/>
                <w:szCs w:val="22"/>
                <w:lang w:eastAsia="en-GB"/>
              </w:rPr>
            </w:pPr>
            <w:r>
              <w:rPr>
                <w:iCs/>
                <w:sz w:val="20"/>
                <w:szCs w:val="22"/>
                <w:lang w:eastAsia="en-GB"/>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autoSpaceDE w:val="0"/>
              <w:spacing w:line="240" w:lineRule="auto"/>
              <w:rPr>
                <w:iCs/>
                <w:sz w:val="20"/>
                <w:szCs w:val="22"/>
                <w:lang w:eastAsia="en-GB"/>
              </w:rPr>
            </w:pPr>
            <w:r>
              <w:rPr>
                <w:iCs/>
                <w:sz w:val="20"/>
                <w:szCs w:val="22"/>
                <w:lang w:eastAsia="en-GB"/>
              </w:rPr>
              <w:t>Others. Please indicate the participants below, and specifically any group who may be unable to give consent.</w:t>
            </w:r>
          </w:p>
          <w:p w:rsidR="0098479B" w:rsidRDefault="0098479B">
            <w:pPr>
              <w:autoSpaceDE w:val="0"/>
              <w:spacing w:line="240" w:lineRule="auto"/>
              <w:rPr>
                <w:iCs/>
                <w:sz w:val="20"/>
                <w:szCs w:val="22"/>
                <w:lang w:eastAsia="en-GB"/>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jc w:val="center"/>
              <w:rPr>
                <w:sz w:val="20"/>
                <w:szCs w:val="22"/>
                <w:lang w:eastAsia="en-GB"/>
              </w:rPr>
            </w:pPr>
          </w:p>
        </w:tc>
        <w:tc>
          <w:tcPr>
            <w:tcW w:w="8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rPr>
                <w:iCs/>
                <w:sz w:val="20"/>
                <w:szCs w:val="22"/>
                <w:lang w:eastAsia="en-GB"/>
              </w:rPr>
            </w:pPr>
            <w:r>
              <w:rPr>
                <w:iCs/>
                <w:sz w:val="20"/>
                <w:szCs w:val="22"/>
                <w:lang w:eastAsia="en-GB"/>
              </w:rPr>
              <w:t>Details of any other participant groups:</w:t>
            </w:r>
          </w:p>
          <w:p w:rsidR="0098479B" w:rsidRDefault="0098479B">
            <w:pPr>
              <w:spacing w:line="240" w:lineRule="auto"/>
              <w:rPr>
                <w:iCs/>
                <w:sz w:val="22"/>
                <w:szCs w:val="28"/>
                <w:lang w:val="en-ZA"/>
              </w:rPr>
            </w:pPr>
            <w:r>
              <w:rPr>
                <w:iCs/>
                <w:color w:val="00B050"/>
                <w:sz w:val="20"/>
                <w:szCs w:val="20"/>
                <w:lang w:eastAsia="en-GB"/>
              </w:rPr>
              <w:t>Complete this only if your participants cannot give consent. This includes animals</w:t>
            </w:r>
          </w:p>
          <w:p w:rsidR="0098479B" w:rsidRDefault="0098479B">
            <w:pPr>
              <w:spacing w:line="240" w:lineRule="auto"/>
              <w:rPr>
                <w:sz w:val="20"/>
                <w:szCs w:val="20"/>
                <w:lang w:eastAsia="en-GB"/>
              </w:rPr>
            </w:pPr>
          </w:p>
          <w:p w:rsidR="0098479B" w:rsidRDefault="0098479B">
            <w:pPr>
              <w:autoSpaceDE w:val="0"/>
              <w:spacing w:line="240" w:lineRule="auto"/>
              <w:rPr>
                <w:iCs/>
                <w:sz w:val="22"/>
                <w:szCs w:val="28"/>
                <w:lang w:val="en-ZA"/>
              </w:rPr>
            </w:pPr>
            <w:r>
              <w:rPr>
                <w:iCs/>
                <w:color w:val="808080"/>
                <w:sz w:val="18"/>
                <w:szCs w:val="18"/>
                <w:lang w:eastAsia="en-GB"/>
              </w:rPr>
              <w:t>(this box should expand as you type)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8479B" w:rsidRDefault="0098479B">
            <w:pPr>
              <w:spacing w:line="254" w:lineRule="auto"/>
              <w:rPr>
                <w:rFonts w:ascii="Arial" w:eastAsia="Times New Roman" w:hAnsi="Arial" w:cs="Arial"/>
                <w:iCs/>
                <w:sz w:val="22"/>
                <w:szCs w:val="28"/>
                <w:lang w:val="en-ZA"/>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8479B" w:rsidRDefault="0098479B">
            <w:pPr>
              <w:spacing w:line="254" w:lineRule="auto"/>
              <w:rPr>
                <w:rFonts w:ascii="Arial" w:eastAsia="Times New Roman" w:hAnsi="Arial" w:cs="Arial"/>
                <w:iCs/>
                <w:sz w:val="22"/>
                <w:szCs w:val="28"/>
                <w:lang w:val="en-ZA"/>
              </w:rPr>
            </w:pPr>
          </w:p>
        </w:tc>
      </w:tr>
    </w:tbl>
    <w:p w:rsidR="0098479B" w:rsidRDefault="0098479B" w:rsidP="0098479B">
      <w:pPr>
        <w:spacing w:line="240" w:lineRule="auto"/>
        <w:rPr>
          <w:rFonts w:ascii="Arial" w:eastAsia="Times New Roman" w:hAnsi="Arial" w:cs="Arial"/>
          <w:bCs/>
          <w:sz w:val="24"/>
          <w:szCs w:val="24"/>
        </w:rPr>
      </w:pPr>
    </w:p>
    <w:tbl>
      <w:tblPr>
        <w:tblW w:w="10451" w:type="dxa"/>
        <w:tblCellMar>
          <w:left w:w="10" w:type="dxa"/>
          <w:right w:w="10" w:type="dxa"/>
        </w:tblCellMar>
        <w:tblLook w:val="04A0" w:firstRow="1" w:lastRow="0" w:firstColumn="1" w:lastColumn="0" w:noHBand="0" w:noVBand="1"/>
      </w:tblPr>
      <w:tblGrid>
        <w:gridCol w:w="562"/>
        <w:gridCol w:w="3256"/>
        <w:gridCol w:w="6633"/>
      </w:tblGrid>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8479B" w:rsidRDefault="0098479B">
            <w:pPr>
              <w:spacing w:line="240" w:lineRule="auto"/>
              <w:rPr>
                <w:bCs/>
                <w:iCs/>
                <w:sz w:val="20"/>
                <w:szCs w:val="22"/>
                <w:lang w:eastAsia="en-GB"/>
              </w:rPr>
            </w:pPr>
          </w:p>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b/>
                <w:iCs/>
                <w:sz w:val="20"/>
                <w:szCs w:val="22"/>
                <w:lang w:eastAsia="en-GB"/>
              </w:rPr>
            </w:pPr>
            <w:r>
              <w:rPr>
                <w:b/>
                <w:iCs/>
                <w:sz w:val="20"/>
                <w:szCs w:val="22"/>
                <w:lang w:eastAsia="en-GB"/>
              </w:rPr>
              <w:t>Participant numbers and source</w:t>
            </w:r>
          </w:p>
          <w:p w:rsidR="0098479B" w:rsidRDefault="0098479B">
            <w:pPr>
              <w:autoSpaceDE w:val="0"/>
              <w:spacing w:line="240" w:lineRule="auto"/>
              <w:rPr>
                <w:iCs/>
                <w:sz w:val="20"/>
                <w:szCs w:val="22"/>
                <w:lang w:eastAsia="en-GB"/>
              </w:rPr>
            </w:pPr>
            <w:r>
              <w:rPr>
                <w:iCs/>
                <w:sz w:val="20"/>
                <w:szCs w:val="22"/>
                <w:lang w:eastAsia="en-GB"/>
              </w:rPr>
              <w:t xml:space="preserve">Provide an estimate of the expected number of participants. How will you identify participants and how will they be recruited? </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iCs/>
                <w:sz w:val="20"/>
                <w:szCs w:val="22"/>
                <w:lang w:eastAsia="en-GB"/>
              </w:rPr>
            </w:pPr>
            <w:r>
              <w:rPr>
                <w:iCs/>
                <w:sz w:val="20"/>
                <w:szCs w:val="22"/>
                <w:lang w:eastAsia="en-GB"/>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spacing w:line="240" w:lineRule="auto"/>
              <w:rPr>
                <w:iCs/>
                <w:sz w:val="20"/>
                <w:szCs w:val="22"/>
                <w:lang w:eastAsia="en-GB"/>
              </w:rPr>
            </w:pPr>
            <w:r>
              <w:rPr>
                <w:iCs/>
                <w:sz w:val="20"/>
                <w:szCs w:val="22"/>
                <w:lang w:eastAsia="en-GB"/>
              </w:rPr>
              <w:t>How many participants are expected?</w:t>
            </w:r>
          </w:p>
          <w:p w:rsidR="0098479B" w:rsidRDefault="0098479B">
            <w:pPr>
              <w:spacing w:line="240" w:lineRule="auto"/>
              <w:rPr>
                <w:iCs/>
                <w:sz w:val="20"/>
                <w:szCs w:val="22"/>
                <w:lang w:eastAsia="en-GB"/>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713EE" w:rsidRPr="008713EE" w:rsidRDefault="0098479B" w:rsidP="008713EE">
            <w:pPr>
              <w:spacing w:line="240" w:lineRule="auto"/>
              <w:rPr>
                <w:iCs/>
                <w:sz w:val="20"/>
                <w:szCs w:val="20"/>
                <w:lang w:eastAsia="en-GB"/>
              </w:rPr>
            </w:pPr>
            <w:r w:rsidRPr="008713EE">
              <w:rPr>
                <w:iCs/>
                <w:sz w:val="20"/>
                <w:szCs w:val="20"/>
                <w:lang w:eastAsia="en-GB"/>
              </w:rPr>
              <w:t>2-3</w:t>
            </w:r>
            <w:r w:rsidR="008713EE" w:rsidRPr="008713EE">
              <w:rPr>
                <w:iCs/>
                <w:sz w:val="20"/>
                <w:szCs w:val="20"/>
                <w:lang w:eastAsia="en-GB"/>
              </w:rPr>
              <w:t xml:space="preserve"> for build, and data collection</w:t>
            </w:r>
          </w:p>
          <w:p w:rsidR="0098479B" w:rsidRDefault="008713EE" w:rsidP="008713EE">
            <w:pPr>
              <w:spacing w:line="240" w:lineRule="auto"/>
              <w:rPr>
                <w:iCs/>
                <w:sz w:val="22"/>
                <w:szCs w:val="28"/>
                <w:lang w:val="en-ZA"/>
              </w:rPr>
            </w:pPr>
            <w:r>
              <w:rPr>
                <w:i/>
                <w:iCs/>
                <w:color w:val="808080"/>
                <w:sz w:val="18"/>
                <w:szCs w:val="18"/>
                <w:lang w:eastAsia="en-GB"/>
              </w:rPr>
              <w:t xml:space="preserve"> </w:t>
            </w:r>
            <w:r w:rsidR="0098479B">
              <w:rPr>
                <w:i/>
                <w:iCs/>
                <w:color w:val="808080"/>
                <w:sz w:val="18"/>
                <w:szCs w:val="18"/>
                <w:lang w:eastAsia="en-GB"/>
              </w:rPr>
              <w:t>(this box should expand as you type)</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sz w:val="20"/>
                <w:szCs w:val="22"/>
                <w:lang w:eastAsia="en-GB"/>
              </w:rPr>
            </w:pPr>
            <w:r>
              <w:rPr>
                <w:iCs/>
                <w:sz w:val="20"/>
                <w:szCs w:val="22"/>
                <w:lang w:eastAsia="en-GB"/>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spacing w:line="240" w:lineRule="auto"/>
              <w:rPr>
                <w:iCs/>
                <w:sz w:val="20"/>
                <w:szCs w:val="22"/>
                <w:lang w:eastAsia="en-GB"/>
              </w:rPr>
            </w:pPr>
            <w:r>
              <w:rPr>
                <w:iCs/>
                <w:sz w:val="20"/>
                <w:szCs w:val="22"/>
                <w:lang w:eastAsia="en-GB"/>
              </w:rPr>
              <w:t>Who will the participants be?</w:t>
            </w:r>
          </w:p>
          <w:p w:rsidR="0098479B" w:rsidRDefault="0098479B">
            <w:pPr>
              <w:spacing w:line="240" w:lineRule="auto"/>
              <w:rPr>
                <w:iCs/>
                <w:sz w:val="20"/>
                <w:szCs w:val="22"/>
                <w:lang w:eastAsia="en-GB"/>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8713EE">
            <w:pPr>
              <w:spacing w:line="240" w:lineRule="auto"/>
              <w:rPr>
                <w:iCs/>
                <w:sz w:val="20"/>
                <w:szCs w:val="22"/>
                <w:lang w:eastAsia="en-GB"/>
              </w:rPr>
            </w:pPr>
            <w:r>
              <w:rPr>
                <w:iCs/>
                <w:sz w:val="20"/>
                <w:szCs w:val="22"/>
                <w:lang w:eastAsia="en-GB"/>
              </w:rPr>
              <w:t xml:space="preserve">SQEP </w:t>
            </w:r>
            <w:r w:rsidR="0098479B">
              <w:rPr>
                <w:iCs/>
                <w:sz w:val="20"/>
                <w:szCs w:val="22"/>
                <w:lang w:eastAsia="en-GB"/>
              </w:rPr>
              <w:t>DSTL</w:t>
            </w:r>
            <w:r>
              <w:rPr>
                <w:iCs/>
                <w:sz w:val="20"/>
                <w:szCs w:val="22"/>
                <w:lang w:eastAsia="en-GB"/>
              </w:rPr>
              <w:t xml:space="preserve"> staff</w:t>
            </w:r>
          </w:p>
          <w:p w:rsidR="0098479B" w:rsidRDefault="0098479B">
            <w:pPr>
              <w:spacing w:line="240" w:lineRule="auto"/>
              <w:rPr>
                <w:iCs/>
                <w:sz w:val="20"/>
                <w:szCs w:val="22"/>
                <w:lang w:eastAsia="en-GB"/>
              </w:rPr>
            </w:pPr>
          </w:p>
          <w:p w:rsidR="0098479B" w:rsidRDefault="0098479B">
            <w:pPr>
              <w:spacing w:line="240" w:lineRule="auto"/>
              <w:rPr>
                <w:iCs/>
                <w:sz w:val="20"/>
                <w:szCs w:val="22"/>
                <w:lang w:eastAsia="en-GB"/>
              </w:rPr>
            </w:pPr>
          </w:p>
          <w:p w:rsidR="0098479B" w:rsidRDefault="0098479B">
            <w:pPr>
              <w:spacing w:line="240" w:lineRule="auto"/>
              <w:rPr>
                <w:i/>
                <w:iCs/>
                <w:color w:val="808080"/>
                <w:sz w:val="18"/>
                <w:szCs w:val="18"/>
                <w:lang w:eastAsia="en-GB"/>
              </w:rPr>
            </w:pPr>
            <w:r>
              <w:rPr>
                <w:i/>
                <w:iCs/>
                <w:color w:val="808080"/>
                <w:sz w:val="18"/>
                <w:szCs w:val="18"/>
                <w:lang w:eastAsia="en-GB"/>
              </w:rPr>
              <w:t>(this box should expand as you type)</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iCs/>
                <w:sz w:val="20"/>
                <w:szCs w:val="22"/>
                <w:lang w:eastAsia="en-GB"/>
              </w:rPr>
            </w:pPr>
            <w:r>
              <w:rPr>
                <w:iCs/>
                <w:sz w:val="20"/>
                <w:szCs w:val="22"/>
                <w:lang w:eastAsia="en-GB"/>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 w:val="20"/>
                <w:szCs w:val="22"/>
                <w:lang w:eastAsia="en-GB"/>
              </w:rPr>
            </w:pPr>
            <w:r>
              <w:rPr>
                <w:iCs/>
                <w:sz w:val="20"/>
                <w:szCs w:val="22"/>
                <w:lang w:eastAsia="en-GB"/>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8713EE">
            <w:pPr>
              <w:spacing w:line="240" w:lineRule="auto"/>
              <w:rPr>
                <w:iCs/>
                <w:sz w:val="20"/>
                <w:szCs w:val="22"/>
                <w:lang w:eastAsia="en-GB"/>
              </w:rPr>
            </w:pPr>
            <w:r>
              <w:rPr>
                <w:iCs/>
                <w:sz w:val="20"/>
                <w:szCs w:val="22"/>
                <w:lang w:eastAsia="en-GB"/>
              </w:rPr>
              <w:t>Via team project meeting (stakeholder meeting)</w:t>
            </w:r>
          </w:p>
          <w:p w:rsidR="0098479B" w:rsidRDefault="0098479B">
            <w:pPr>
              <w:spacing w:line="240" w:lineRule="auto"/>
              <w:rPr>
                <w:iCs/>
                <w:sz w:val="20"/>
                <w:szCs w:val="22"/>
                <w:lang w:eastAsia="en-GB"/>
              </w:rPr>
            </w:pPr>
          </w:p>
          <w:p w:rsidR="0098479B" w:rsidRDefault="0098479B">
            <w:pPr>
              <w:spacing w:line="240" w:lineRule="auto"/>
              <w:rPr>
                <w:iCs/>
                <w:sz w:val="20"/>
                <w:szCs w:val="22"/>
                <w:lang w:eastAsia="en-GB"/>
              </w:rPr>
            </w:pPr>
          </w:p>
          <w:p w:rsidR="0098479B" w:rsidRDefault="0098479B">
            <w:pPr>
              <w:spacing w:line="240" w:lineRule="auto"/>
              <w:rPr>
                <w:iCs/>
                <w:sz w:val="22"/>
                <w:szCs w:val="28"/>
                <w:lang w:val="en-ZA"/>
              </w:rPr>
            </w:pPr>
            <w:r>
              <w:rPr>
                <w:i/>
                <w:iCs/>
                <w:color w:val="808080"/>
                <w:sz w:val="18"/>
                <w:szCs w:val="18"/>
                <w:lang w:eastAsia="en-GB"/>
              </w:rPr>
              <w:t>(this box should expand as you type)</w:t>
            </w:r>
          </w:p>
        </w:tc>
      </w:tr>
    </w:tbl>
    <w:p w:rsidR="0098479B" w:rsidRDefault="0098479B" w:rsidP="0098479B">
      <w:pPr>
        <w:spacing w:line="240" w:lineRule="auto"/>
        <w:rPr>
          <w:rFonts w:ascii="Arial" w:eastAsia="Times New Roman" w:hAnsi="Arial" w:cs="Arial"/>
          <w:bCs/>
          <w:sz w:val="24"/>
          <w:szCs w:val="24"/>
        </w:rPr>
      </w:pPr>
    </w:p>
    <w:p w:rsidR="0098479B" w:rsidRDefault="0098479B" w:rsidP="0098479B">
      <w:pPr>
        <w:spacing w:line="240" w:lineRule="auto"/>
        <w:rPr>
          <w:rFonts w:ascii="Times New Roman" w:hAnsi="Times New Roman" w:cs="Times New Roman"/>
          <w:iCs/>
          <w:sz w:val="20"/>
          <w:szCs w:val="20"/>
        </w:rPr>
      </w:pPr>
    </w:p>
    <w:tbl>
      <w:tblPr>
        <w:tblW w:w="10485" w:type="dxa"/>
        <w:tblCellMar>
          <w:left w:w="10" w:type="dxa"/>
          <w:right w:w="10" w:type="dxa"/>
        </w:tblCellMar>
        <w:tblLook w:val="04A0" w:firstRow="1" w:lastRow="0" w:firstColumn="1" w:lastColumn="0" w:noHBand="0" w:noVBand="1"/>
      </w:tblPr>
      <w:tblGrid>
        <w:gridCol w:w="562"/>
        <w:gridCol w:w="7088"/>
        <w:gridCol w:w="992"/>
        <w:gridCol w:w="851"/>
        <w:gridCol w:w="992"/>
      </w:tblGrid>
      <w:tr w:rsidR="0098479B" w:rsidTr="0098479B">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autoSpaceDE w:val="0"/>
              <w:spacing w:line="240" w:lineRule="auto"/>
              <w:jc w:val="center"/>
              <w:rPr>
                <w:rFonts w:ascii="Arial" w:hAnsi="Arial" w:cs="Arial"/>
                <w:bCs/>
                <w:iCs/>
                <w:sz w:val="20"/>
                <w:szCs w:val="22"/>
                <w:lang w:eastAsia="en-GB"/>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rPr>
                <w:b/>
                <w:iCs/>
                <w:sz w:val="20"/>
                <w:szCs w:val="22"/>
                <w:lang w:eastAsia="en-GB"/>
              </w:rPr>
            </w:pPr>
            <w:r>
              <w:rPr>
                <w:b/>
                <w:iCs/>
                <w:sz w:val="20"/>
                <w:szCs w:val="22"/>
                <w:lang w:eastAsia="en-G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rsidR="0098479B" w:rsidRDefault="0098479B">
            <w:pPr>
              <w:autoSpaceDE w:val="0"/>
              <w:spacing w:line="240" w:lineRule="auto"/>
              <w:jc w:val="center"/>
              <w:rPr>
                <w:b/>
                <w:bCs/>
                <w:iCs/>
                <w:sz w:val="16"/>
                <w:szCs w:val="16"/>
                <w:lang w:eastAsia="en-GB"/>
              </w:rPr>
            </w:pPr>
          </w:p>
          <w:p w:rsidR="0098479B" w:rsidRDefault="0098479B">
            <w:pPr>
              <w:autoSpaceDE w:val="0"/>
              <w:spacing w:line="240" w:lineRule="auto"/>
              <w:jc w:val="center"/>
              <w:rPr>
                <w:b/>
                <w:bCs/>
                <w:iCs/>
                <w:sz w:val="20"/>
                <w:szCs w:val="22"/>
                <w:lang w:eastAsia="en-GB"/>
              </w:rPr>
            </w:pPr>
            <w:r>
              <w:rPr>
                <w:b/>
                <w:bCs/>
                <w:iCs/>
                <w:sz w:val="20"/>
                <w:szCs w:val="22"/>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rsidR="0098479B" w:rsidRDefault="0098479B">
            <w:pPr>
              <w:autoSpaceDE w:val="0"/>
              <w:spacing w:line="240" w:lineRule="auto"/>
              <w:jc w:val="center"/>
              <w:rPr>
                <w:b/>
                <w:bCs/>
                <w:iCs/>
                <w:sz w:val="20"/>
                <w:szCs w:val="22"/>
                <w:lang w:eastAsia="en-GB"/>
              </w:rPr>
            </w:pPr>
            <w:r>
              <w:rPr>
                <w:b/>
                <w:bCs/>
                <w:iCs/>
                <w:sz w:val="20"/>
                <w:szCs w:val="22"/>
                <w:lang w:eastAsia="en-GB"/>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8479B" w:rsidRDefault="0098479B">
            <w:pPr>
              <w:autoSpaceDE w:val="0"/>
              <w:spacing w:line="240" w:lineRule="auto"/>
              <w:jc w:val="center"/>
              <w:rPr>
                <w:b/>
                <w:bCs/>
                <w:iCs/>
                <w:sz w:val="16"/>
                <w:szCs w:val="16"/>
                <w:lang w:eastAsia="en-GB"/>
              </w:rPr>
            </w:pPr>
          </w:p>
          <w:p w:rsidR="0098479B" w:rsidRDefault="0098479B">
            <w:pPr>
              <w:autoSpaceDE w:val="0"/>
              <w:spacing w:line="240" w:lineRule="auto"/>
              <w:jc w:val="center"/>
              <w:rPr>
                <w:b/>
                <w:bCs/>
                <w:iCs/>
                <w:sz w:val="20"/>
                <w:szCs w:val="22"/>
                <w:lang w:eastAsia="en-GB"/>
              </w:rPr>
            </w:pPr>
            <w:r>
              <w:rPr>
                <w:b/>
                <w:bCs/>
                <w:iCs/>
                <w:sz w:val="20"/>
                <w:szCs w:val="22"/>
                <w:lang w:eastAsia="en-GB"/>
              </w:rPr>
              <w:t>N/A</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iCs/>
                <w:sz w:val="20"/>
                <w:szCs w:val="22"/>
                <w:lang w:eastAsia="en-GB"/>
              </w:rPr>
            </w:pPr>
            <w:r>
              <w:rPr>
                <w:iCs/>
                <w:sz w:val="20"/>
                <w:szCs w:val="22"/>
                <w:lang w:eastAsia="en-GB"/>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2"/>
                <w:szCs w:val="28"/>
                <w:lang w:val="en-ZA"/>
              </w:rPr>
            </w:pPr>
            <w:r>
              <w:rPr>
                <w:iCs/>
                <w:sz w:val="20"/>
                <w:szCs w:val="22"/>
                <w:lang w:eastAsia="en-GB"/>
              </w:rPr>
              <w:t>If NO</w:t>
            </w:r>
            <w:r>
              <w:rPr>
                <w:b/>
                <w:bCs/>
                <w:iCs/>
                <w:sz w:val="20"/>
                <w:szCs w:val="22"/>
                <w:lang w:eastAsia="en-GB"/>
              </w:rPr>
              <w:t xml:space="preserve"> </w:t>
            </w:r>
            <w:r>
              <w:rPr>
                <w:iCs/>
                <w:sz w:val="20"/>
                <w:szCs w:val="22"/>
                <w:lang w:eastAsia="en-GB"/>
              </w:rPr>
              <w:t xml:space="preserve">to any of above questions, please give an explanation </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line="240" w:lineRule="auto"/>
              <w:jc w:val="center"/>
              <w:rPr>
                <w:sz w:val="20"/>
                <w:szCs w:val="22"/>
                <w:lang w:eastAsia="en-GB"/>
              </w:rPr>
            </w:pPr>
          </w:p>
        </w:tc>
        <w:tc>
          <w:tcPr>
            <w:tcW w:w="992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line="240" w:lineRule="auto"/>
              <w:rPr>
                <w:iCs/>
                <w:sz w:val="22"/>
                <w:szCs w:val="28"/>
                <w:lang w:val="en-ZA"/>
              </w:rPr>
            </w:pPr>
            <w:r>
              <w:rPr>
                <w:iCs/>
                <w:color w:val="00B050"/>
                <w:sz w:val="20"/>
                <w:szCs w:val="20"/>
                <w:lang w:eastAsia="en-GB"/>
              </w:rPr>
              <w:t>You should be able to tick YES for all of these questions. If not, then explain why not in this box.</w:t>
            </w:r>
          </w:p>
          <w:p w:rsidR="0098479B" w:rsidRDefault="008713EE">
            <w:pPr>
              <w:spacing w:line="240" w:lineRule="auto"/>
              <w:rPr>
                <w:sz w:val="20"/>
                <w:szCs w:val="22"/>
                <w:lang w:eastAsia="en-GB"/>
              </w:rPr>
            </w:pPr>
            <w:r>
              <w:rPr>
                <w:sz w:val="20"/>
                <w:szCs w:val="22"/>
                <w:lang w:eastAsia="en-GB"/>
              </w:rPr>
              <w:t>Largely not required.</w:t>
            </w:r>
          </w:p>
          <w:p w:rsidR="0098479B" w:rsidRDefault="0098479B">
            <w:pPr>
              <w:autoSpaceDE w:val="0"/>
              <w:spacing w:line="240" w:lineRule="auto"/>
              <w:rPr>
                <w:iCs/>
                <w:sz w:val="22"/>
                <w:szCs w:val="28"/>
                <w:lang w:val="en-ZA"/>
              </w:rPr>
            </w:pPr>
            <w:r>
              <w:rPr>
                <w:i/>
                <w:iCs/>
                <w:color w:val="808080"/>
                <w:sz w:val="18"/>
                <w:szCs w:val="18"/>
                <w:lang w:eastAsia="en-GB"/>
              </w:rPr>
              <w:t>(this box should expand as you type)</w:t>
            </w:r>
          </w:p>
        </w:tc>
      </w:tr>
    </w:tbl>
    <w:p w:rsidR="0098479B" w:rsidRDefault="0098479B" w:rsidP="0098479B">
      <w:pPr>
        <w:spacing w:line="240" w:lineRule="auto"/>
        <w:rPr>
          <w:rFonts w:ascii="Times New Roman" w:eastAsia="Times New Roman" w:hAnsi="Times New Roman" w:cs="Times New Roman"/>
          <w:sz w:val="20"/>
          <w:szCs w:val="20"/>
        </w:rPr>
      </w:pPr>
    </w:p>
    <w:tbl>
      <w:tblPr>
        <w:tblW w:w="10485" w:type="dxa"/>
        <w:tblCellMar>
          <w:left w:w="10" w:type="dxa"/>
          <w:right w:w="10" w:type="dxa"/>
        </w:tblCellMar>
        <w:tblLook w:val="04A0" w:firstRow="1" w:lastRow="0" w:firstColumn="1" w:lastColumn="0" w:noHBand="0" w:noVBand="1"/>
      </w:tblPr>
      <w:tblGrid>
        <w:gridCol w:w="562"/>
        <w:gridCol w:w="7088"/>
        <w:gridCol w:w="992"/>
        <w:gridCol w:w="851"/>
        <w:gridCol w:w="992"/>
      </w:tblGrid>
      <w:tr w:rsidR="0098479B" w:rsidTr="0098479B">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8479B" w:rsidRDefault="0098479B">
            <w:pPr>
              <w:autoSpaceDE w:val="0"/>
              <w:spacing w:line="240" w:lineRule="auto"/>
              <w:rPr>
                <w:rFonts w:ascii="Arial" w:hAnsi="Arial" w:cs="Arial"/>
                <w:bCs/>
                <w:iCs/>
                <w:sz w:val="20"/>
                <w:szCs w:val="22"/>
                <w:lang w:eastAsia="en-GB"/>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b/>
                <w:iCs/>
                <w:sz w:val="20"/>
                <w:szCs w:val="22"/>
                <w:lang w:eastAsia="en-GB"/>
              </w:rPr>
            </w:pPr>
            <w:r>
              <w:rPr>
                <w:b/>
                <w:iCs/>
                <w:sz w:val="20"/>
                <w:szCs w:val="22"/>
                <w:lang w:eastAsia="en-G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rsidR="0098479B" w:rsidRDefault="0098479B">
            <w:pPr>
              <w:autoSpaceDE w:val="0"/>
              <w:spacing w:line="240" w:lineRule="auto"/>
              <w:jc w:val="center"/>
              <w:rPr>
                <w:b/>
                <w:bCs/>
                <w:iCs/>
                <w:sz w:val="16"/>
                <w:szCs w:val="16"/>
                <w:lang w:eastAsia="en-GB"/>
              </w:rPr>
            </w:pPr>
          </w:p>
          <w:p w:rsidR="0098479B" w:rsidRDefault="0098479B">
            <w:pPr>
              <w:autoSpaceDE w:val="0"/>
              <w:spacing w:line="240" w:lineRule="auto"/>
              <w:jc w:val="center"/>
              <w:rPr>
                <w:b/>
                <w:bCs/>
                <w:iCs/>
                <w:sz w:val="20"/>
                <w:szCs w:val="22"/>
                <w:lang w:eastAsia="en-GB"/>
              </w:rPr>
            </w:pPr>
            <w:r>
              <w:rPr>
                <w:b/>
                <w:bCs/>
                <w:iCs/>
                <w:sz w:val="20"/>
                <w:szCs w:val="22"/>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rsidR="0098479B" w:rsidRDefault="0098479B">
            <w:pPr>
              <w:autoSpaceDE w:val="0"/>
              <w:spacing w:line="240" w:lineRule="auto"/>
              <w:jc w:val="center"/>
              <w:rPr>
                <w:b/>
                <w:bCs/>
                <w:iCs/>
                <w:sz w:val="20"/>
                <w:szCs w:val="22"/>
                <w:lang w:eastAsia="en-GB"/>
              </w:rPr>
            </w:pPr>
            <w:r>
              <w:rPr>
                <w:b/>
                <w:bCs/>
                <w:iCs/>
                <w:sz w:val="20"/>
                <w:szCs w:val="22"/>
                <w:lang w:eastAsia="en-GB"/>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rsidR="0098479B" w:rsidRDefault="0098479B">
            <w:pPr>
              <w:autoSpaceDE w:val="0"/>
              <w:spacing w:line="240" w:lineRule="auto"/>
              <w:jc w:val="center"/>
              <w:rPr>
                <w:b/>
                <w:bCs/>
                <w:iCs/>
                <w:sz w:val="16"/>
                <w:szCs w:val="16"/>
                <w:lang w:eastAsia="en-GB"/>
              </w:rPr>
            </w:pPr>
          </w:p>
          <w:p w:rsidR="0098479B" w:rsidRDefault="0098479B">
            <w:pPr>
              <w:autoSpaceDE w:val="0"/>
              <w:spacing w:line="240" w:lineRule="auto"/>
              <w:jc w:val="center"/>
              <w:rPr>
                <w:b/>
                <w:bCs/>
                <w:iCs/>
                <w:sz w:val="20"/>
                <w:szCs w:val="22"/>
                <w:lang w:eastAsia="en-GB"/>
              </w:rPr>
            </w:pPr>
            <w:r>
              <w:rPr>
                <w:b/>
                <w:bCs/>
                <w:iCs/>
                <w:sz w:val="20"/>
                <w:szCs w:val="22"/>
                <w:lang w:eastAsia="en-GB"/>
              </w:rPr>
              <w:t>N/A</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iCs/>
                <w:sz w:val="20"/>
                <w:szCs w:val="22"/>
                <w:lang w:eastAsia="en-GB"/>
              </w:rPr>
            </w:pPr>
            <w:r>
              <w:rPr>
                <w:iCs/>
                <w:sz w:val="20"/>
                <w:szCs w:val="22"/>
                <w:lang w:eastAsia="en-GB"/>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lastRenderedPageBreak/>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2"/>
                <w:szCs w:val="28"/>
                <w:lang w:val="en-ZA"/>
              </w:rPr>
            </w:pPr>
            <w:r>
              <w:rPr>
                <w:iCs/>
                <w:sz w:val="20"/>
                <w:szCs w:val="22"/>
                <w:lang w:eastAsia="en-GB"/>
              </w:rPr>
              <w:t>If YES</w:t>
            </w:r>
            <w:r>
              <w:rPr>
                <w:b/>
                <w:bCs/>
                <w:iCs/>
                <w:sz w:val="20"/>
                <w:szCs w:val="22"/>
                <w:lang w:eastAsia="en-GB"/>
              </w:rPr>
              <w:t xml:space="preserve"> </w:t>
            </w:r>
            <w:r>
              <w:rPr>
                <w:iCs/>
                <w:sz w:val="20"/>
                <w:szCs w:val="22"/>
                <w:lang w:eastAsia="en-GB"/>
              </w:rPr>
              <w:t xml:space="preserve">to any question, please provide full details </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line="240" w:lineRule="auto"/>
              <w:jc w:val="center"/>
              <w:rPr>
                <w:sz w:val="20"/>
                <w:szCs w:val="22"/>
                <w:lang w:eastAsia="en-GB"/>
              </w:rPr>
            </w:pPr>
          </w:p>
        </w:tc>
        <w:tc>
          <w:tcPr>
            <w:tcW w:w="992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line="240" w:lineRule="auto"/>
              <w:rPr>
                <w:iCs/>
                <w:sz w:val="22"/>
                <w:szCs w:val="28"/>
                <w:lang w:val="en-ZA"/>
              </w:rPr>
            </w:pPr>
            <w:r>
              <w:rPr>
                <w:iCs/>
                <w:color w:val="00B050"/>
                <w:sz w:val="20"/>
                <w:szCs w:val="20"/>
                <w:lang w:eastAsia="en-GB"/>
              </w:rPr>
              <w:t>You should be able to tick NO for most of these questions. For any cases that you have ticked YES then provide details in this box. If you are using cameras/voice recorders to record interviews then please state that in this box.</w:t>
            </w:r>
          </w:p>
          <w:p w:rsidR="0098479B" w:rsidRDefault="0098479B">
            <w:pPr>
              <w:spacing w:line="240" w:lineRule="auto"/>
              <w:rPr>
                <w:sz w:val="20"/>
                <w:szCs w:val="22"/>
                <w:lang w:eastAsia="en-GB"/>
              </w:rPr>
            </w:pPr>
          </w:p>
          <w:p w:rsidR="0098479B" w:rsidRDefault="0098479B">
            <w:pPr>
              <w:autoSpaceDE w:val="0"/>
              <w:spacing w:line="240" w:lineRule="auto"/>
              <w:rPr>
                <w:iCs/>
                <w:sz w:val="22"/>
                <w:szCs w:val="28"/>
                <w:lang w:val="en-ZA"/>
              </w:rPr>
            </w:pPr>
            <w:r>
              <w:rPr>
                <w:i/>
                <w:iCs/>
                <w:color w:val="808080"/>
                <w:sz w:val="18"/>
                <w:szCs w:val="18"/>
                <w:lang w:eastAsia="en-GB"/>
              </w:rPr>
              <w:t>(this box should expand as you type)</w:t>
            </w:r>
          </w:p>
        </w:tc>
      </w:tr>
    </w:tbl>
    <w:p w:rsidR="0098479B" w:rsidRDefault="0098479B" w:rsidP="0098479B">
      <w:pPr>
        <w:autoSpaceDE w:val="0"/>
        <w:spacing w:after="240" w:line="240" w:lineRule="auto"/>
        <w:rPr>
          <w:rFonts w:ascii="Arial" w:eastAsia="Times New Roman" w:hAnsi="Arial" w:cs="Arial"/>
          <w:b/>
          <w:sz w:val="22"/>
          <w:szCs w:val="22"/>
        </w:rPr>
      </w:pPr>
    </w:p>
    <w:p w:rsidR="0098479B" w:rsidRDefault="0098479B" w:rsidP="0098479B">
      <w:pPr>
        <w:spacing w:line="240" w:lineRule="auto"/>
        <w:rPr>
          <w:b/>
          <w:iCs/>
          <w:szCs w:val="22"/>
        </w:rPr>
      </w:pPr>
      <w:r>
        <w:rPr>
          <w:b/>
          <w:iCs/>
          <w:szCs w:val="22"/>
        </w:rPr>
        <w:t>SECTION F: Anticipated Risks</w:t>
      </w:r>
    </w:p>
    <w:p w:rsidR="0098479B" w:rsidRDefault="0098479B" w:rsidP="0098479B">
      <w:pPr>
        <w:spacing w:line="240" w:lineRule="auto"/>
        <w:rPr>
          <w:b/>
          <w:iCs/>
          <w:szCs w:val="22"/>
        </w:rPr>
      </w:pPr>
    </w:p>
    <w:tbl>
      <w:tblPr>
        <w:tblW w:w="10519" w:type="dxa"/>
        <w:tblInd w:w="-34" w:type="dxa"/>
        <w:tblCellMar>
          <w:left w:w="10" w:type="dxa"/>
          <w:right w:w="10" w:type="dxa"/>
        </w:tblCellMar>
        <w:tblLook w:val="04A0" w:firstRow="1" w:lastRow="0" w:firstColumn="1" w:lastColumn="0" w:noHBand="0" w:noVBand="1"/>
      </w:tblPr>
      <w:tblGrid>
        <w:gridCol w:w="596"/>
        <w:gridCol w:w="4991"/>
        <w:gridCol w:w="4932"/>
      </w:tblGrid>
      <w:tr w:rsidR="0098479B" w:rsidTr="0098479B">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8479B" w:rsidRDefault="0098479B">
            <w:pPr>
              <w:keepNext/>
              <w:tabs>
                <w:tab w:val="left" w:pos="5103"/>
              </w:tabs>
              <w:spacing w:line="240" w:lineRule="auto"/>
              <w:outlineLvl w:val="0"/>
              <w:rPr>
                <w:iCs/>
                <w:szCs w:val="22"/>
              </w:rPr>
            </w:pP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keepNext/>
              <w:tabs>
                <w:tab w:val="left" w:pos="5103"/>
              </w:tabs>
              <w:spacing w:line="240" w:lineRule="auto"/>
              <w:outlineLvl w:val="0"/>
              <w:rPr>
                <w:iCs/>
                <w:szCs w:val="28"/>
                <w:lang w:val="en-ZA"/>
              </w:rPr>
            </w:pPr>
            <w:bookmarkStart w:id="17" w:name="_Toc111036235"/>
            <w:r>
              <w:rPr>
                <w:b/>
                <w:bCs/>
                <w:iCs/>
                <w:szCs w:val="22"/>
              </w:rPr>
              <w:t>Outline any anticipated risks</w:t>
            </w:r>
            <w:r>
              <w:rPr>
                <w:rFonts w:eastAsia="SimSun"/>
                <w:b/>
                <w:bCs/>
                <w:iCs/>
                <w:szCs w:val="22"/>
                <w:lang w:eastAsia="zh-CN"/>
              </w:rPr>
              <w:t xml:space="preserve"> </w:t>
            </w:r>
            <w:r>
              <w:rPr>
                <w:b/>
                <w:bCs/>
                <w:iCs/>
                <w:szCs w:val="22"/>
              </w:rPr>
              <w:t>that may adversely affect any of the participants, the researchers and/or the University, and the steps that will be taken to address them.</w:t>
            </w:r>
            <w:bookmarkEnd w:id="17"/>
            <w:r>
              <w:rPr>
                <w:b/>
                <w:bCs/>
                <w:iCs/>
                <w:szCs w:val="22"/>
              </w:rPr>
              <w:t xml:space="preserve">  </w:t>
            </w:r>
          </w:p>
        </w:tc>
      </w:tr>
      <w:tr w:rsidR="0098479B" w:rsidTr="0098479B">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szCs w:val="22"/>
              </w:rPr>
            </w:pPr>
            <w:r>
              <w:rPr>
                <w:iCs/>
                <w:szCs w:val="22"/>
              </w:rPr>
              <w:t>1</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iCs/>
                <w:szCs w:val="28"/>
                <w:lang w:val="en-ZA"/>
              </w:rPr>
            </w:pPr>
            <w:r>
              <w:rPr>
                <w:b/>
                <w:iCs/>
                <w:szCs w:val="22"/>
              </w:rPr>
              <w:t>Risks to participants</w:t>
            </w:r>
          </w:p>
          <w:p w:rsidR="0098479B" w:rsidRDefault="0098479B">
            <w:pPr>
              <w:spacing w:line="240" w:lineRule="auto"/>
            </w:pPr>
            <w:r>
              <w:rPr>
                <w:iCs/>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98479B" w:rsidTr="0098479B">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jc w:val="center"/>
              <w:rPr>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autoSpaceDE w:val="0"/>
              <w:spacing w:line="240" w:lineRule="auto"/>
              <w:rPr>
                <w:iCs/>
                <w:szCs w:val="22"/>
              </w:rPr>
            </w:pPr>
            <w:r>
              <w:rPr>
                <w:iCs/>
                <w:szCs w:val="22"/>
              </w:rPr>
              <w:t>Risk to participants:</w:t>
            </w:r>
          </w:p>
          <w:p w:rsidR="0098479B" w:rsidRDefault="0098479B">
            <w:pPr>
              <w:spacing w:line="240" w:lineRule="auto"/>
              <w:rPr>
                <w:iCs/>
                <w:color w:val="00B050"/>
                <w:szCs w:val="22"/>
              </w:rPr>
            </w:pPr>
            <w:r>
              <w:rPr>
                <w:iCs/>
                <w:color w:val="00B050"/>
                <w:szCs w:val="22"/>
              </w:rPr>
              <w:t>There are always risks. Do not write N/A unless you have no participants.</w:t>
            </w:r>
          </w:p>
          <w:p w:rsidR="0098479B" w:rsidRDefault="0098479B">
            <w:pPr>
              <w:spacing w:line="240" w:lineRule="auto"/>
              <w:rPr>
                <w:iCs/>
                <w:color w:val="00B050"/>
                <w:szCs w:val="22"/>
              </w:rPr>
            </w:pPr>
          </w:p>
          <w:p w:rsidR="0098479B" w:rsidRPr="008713EE" w:rsidRDefault="0098479B">
            <w:pPr>
              <w:spacing w:line="240" w:lineRule="auto"/>
              <w:rPr>
                <w:iCs/>
                <w:szCs w:val="22"/>
              </w:rPr>
            </w:pPr>
            <w:r w:rsidRPr="008713EE">
              <w:rPr>
                <w:iCs/>
                <w:szCs w:val="22"/>
              </w:rPr>
              <w:t>Risk of</w:t>
            </w:r>
            <w:r w:rsidR="008713EE" w:rsidRPr="008713EE">
              <w:rPr>
                <w:iCs/>
                <w:szCs w:val="22"/>
              </w:rPr>
              <w:t xml:space="preserve"> bright lights, sound and possible</w:t>
            </w:r>
            <w:r w:rsidRPr="008713EE">
              <w:rPr>
                <w:iCs/>
                <w:szCs w:val="22"/>
              </w:rPr>
              <w:t xml:space="preserve"> burns</w:t>
            </w:r>
            <w:r w:rsidR="008713EE" w:rsidRPr="008713EE">
              <w:rPr>
                <w:iCs/>
                <w:szCs w:val="22"/>
              </w:rPr>
              <w:t>,</w:t>
            </w:r>
            <w:r w:rsidRPr="008713EE">
              <w:rPr>
                <w:iCs/>
                <w:szCs w:val="22"/>
              </w:rPr>
              <w:t xml:space="preserve"> due to the nature of </w:t>
            </w:r>
            <w:r w:rsidR="008713EE" w:rsidRPr="008713EE">
              <w:rPr>
                <w:iCs/>
                <w:szCs w:val="22"/>
              </w:rPr>
              <w:t>the pyrotechnic samples</w:t>
            </w:r>
            <w:r w:rsidRPr="008713EE">
              <w:rPr>
                <w:iCs/>
                <w:szCs w:val="22"/>
              </w:rPr>
              <w:t>.</w:t>
            </w:r>
          </w:p>
          <w:p w:rsidR="0098479B" w:rsidRDefault="0098479B">
            <w:pPr>
              <w:spacing w:line="240" w:lineRule="auto"/>
              <w:rPr>
                <w:iCs/>
                <w:szCs w:val="22"/>
              </w:rPr>
            </w:pPr>
          </w:p>
          <w:p w:rsidR="0098479B" w:rsidRDefault="0098479B">
            <w:pPr>
              <w:autoSpaceDE w:val="0"/>
              <w:spacing w:line="240" w:lineRule="auto"/>
              <w:rPr>
                <w:iCs/>
                <w:szCs w:val="28"/>
                <w:lang w:val="en-ZA"/>
              </w:rPr>
            </w:pPr>
            <w:r>
              <w:rPr>
                <w:i/>
                <w:iCs/>
                <w:color w:val="808080"/>
                <w:sz w:val="18"/>
                <w:szCs w:val="18"/>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autoSpaceDE w:val="0"/>
              <w:spacing w:line="240" w:lineRule="auto"/>
              <w:rPr>
                <w:i/>
                <w:sz w:val="18"/>
                <w:szCs w:val="18"/>
              </w:rPr>
            </w:pPr>
            <w:r>
              <w:rPr>
                <w:i/>
                <w:iCs/>
                <w:sz w:val="18"/>
                <w:szCs w:val="18"/>
              </w:rPr>
              <w:t>How you will mitigate the risk to participants:</w:t>
            </w:r>
          </w:p>
          <w:p w:rsidR="0098479B" w:rsidRDefault="0098479B">
            <w:pPr>
              <w:spacing w:line="240" w:lineRule="auto"/>
              <w:rPr>
                <w:iCs/>
                <w:sz w:val="22"/>
                <w:szCs w:val="22"/>
              </w:rPr>
            </w:pPr>
          </w:p>
          <w:p w:rsidR="0098479B" w:rsidRDefault="007234BC">
            <w:pPr>
              <w:spacing w:line="240" w:lineRule="auto"/>
              <w:rPr>
                <w:iCs/>
                <w:szCs w:val="22"/>
              </w:rPr>
            </w:pPr>
            <w:r>
              <w:rPr>
                <w:iCs/>
                <w:szCs w:val="22"/>
              </w:rPr>
              <w:t>R</w:t>
            </w:r>
            <w:r w:rsidR="0098479B">
              <w:rPr>
                <w:iCs/>
                <w:szCs w:val="22"/>
              </w:rPr>
              <w:t>isk will be mitigated by</w:t>
            </w:r>
            <w:r>
              <w:rPr>
                <w:iCs/>
                <w:szCs w:val="22"/>
              </w:rPr>
              <w:t xml:space="preserve"> adhering to the RA and Safe Scheme of Work. Which would include </w:t>
            </w:r>
            <w:r w:rsidR="0098479B">
              <w:rPr>
                <w:iCs/>
                <w:szCs w:val="22"/>
              </w:rPr>
              <w:t xml:space="preserve">all </w:t>
            </w:r>
            <w:r>
              <w:rPr>
                <w:iCs/>
                <w:szCs w:val="22"/>
              </w:rPr>
              <w:t xml:space="preserve">team members </w:t>
            </w:r>
            <w:r w:rsidR="0098479B">
              <w:rPr>
                <w:iCs/>
                <w:szCs w:val="22"/>
              </w:rPr>
              <w:t xml:space="preserve">being at a </w:t>
            </w:r>
            <w:r>
              <w:rPr>
                <w:iCs/>
                <w:szCs w:val="22"/>
              </w:rPr>
              <w:t>s</w:t>
            </w:r>
            <w:r w:rsidR="0098479B">
              <w:rPr>
                <w:iCs/>
                <w:szCs w:val="22"/>
              </w:rPr>
              <w:t>afe distance</w:t>
            </w:r>
            <w:r>
              <w:rPr>
                <w:iCs/>
                <w:szCs w:val="22"/>
              </w:rPr>
              <w:t xml:space="preserve"> if </w:t>
            </w:r>
            <w:r w:rsidR="0098479B">
              <w:rPr>
                <w:iCs/>
                <w:szCs w:val="22"/>
              </w:rPr>
              <w:t xml:space="preserve">remote </w:t>
            </w:r>
            <w:r>
              <w:rPr>
                <w:iCs/>
                <w:szCs w:val="22"/>
              </w:rPr>
              <w:t xml:space="preserve">operation is not possible and all necessary training and PPE will be given. </w:t>
            </w:r>
          </w:p>
          <w:p w:rsidR="0098479B" w:rsidRDefault="0098479B">
            <w:pPr>
              <w:spacing w:line="240" w:lineRule="auto"/>
              <w:rPr>
                <w:iCs/>
                <w:szCs w:val="22"/>
              </w:rPr>
            </w:pPr>
          </w:p>
          <w:p w:rsidR="0098479B" w:rsidRDefault="0098479B">
            <w:pPr>
              <w:autoSpaceDE w:val="0"/>
              <w:spacing w:line="240" w:lineRule="auto"/>
              <w:rPr>
                <w:iCs/>
                <w:szCs w:val="28"/>
                <w:lang w:val="en-ZA"/>
              </w:rPr>
            </w:pPr>
            <w:r>
              <w:rPr>
                <w:i/>
                <w:iCs/>
                <w:color w:val="808080"/>
                <w:sz w:val="18"/>
                <w:szCs w:val="18"/>
              </w:rPr>
              <w:t>(this box should expand as you type)</w:t>
            </w:r>
          </w:p>
        </w:tc>
      </w:tr>
      <w:tr w:rsidR="0098479B" w:rsidTr="0098479B">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szCs w:val="22"/>
              </w:rPr>
            </w:pPr>
            <w:r>
              <w:rPr>
                <w:iCs/>
                <w:szCs w:val="22"/>
              </w:rPr>
              <w:t>2</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iCs/>
                <w:szCs w:val="28"/>
                <w:lang w:val="en-ZA"/>
              </w:rPr>
            </w:pPr>
            <w:r>
              <w:rPr>
                <w:bCs/>
                <w:iCs/>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iCs/>
                <w:color w:val="161616"/>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8479B" w:rsidTr="0098479B">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line="240" w:lineRule="auto"/>
              <w:jc w:val="center"/>
              <w:rPr>
                <w:szCs w:val="22"/>
              </w:rPr>
            </w:pPr>
          </w:p>
        </w:tc>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spacing w:line="240" w:lineRule="auto"/>
              <w:rPr>
                <w:iCs/>
                <w:szCs w:val="22"/>
              </w:rPr>
            </w:pPr>
          </w:p>
          <w:p w:rsidR="0098479B" w:rsidRDefault="0098479B">
            <w:pPr>
              <w:spacing w:line="240" w:lineRule="auto"/>
              <w:rPr>
                <w:iCs/>
                <w:szCs w:val="22"/>
              </w:rPr>
            </w:pPr>
            <w:r>
              <w:rPr>
                <w:iCs/>
                <w:szCs w:val="22"/>
              </w:rPr>
              <w:t>N/A</w:t>
            </w:r>
          </w:p>
          <w:p w:rsidR="0098479B" w:rsidRDefault="0098479B">
            <w:pPr>
              <w:spacing w:line="240" w:lineRule="auto"/>
              <w:rPr>
                <w:iCs/>
                <w:szCs w:val="22"/>
              </w:rPr>
            </w:pPr>
          </w:p>
          <w:p w:rsidR="0098479B" w:rsidRDefault="0098479B">
            <w:pPr>
              <w:autoSpaceDE w:val="0"/>
              <w:spacing w:line="240" w:lineRule="auto"/>
              <w:rPr>
                <w:iCs/>
                <w:szCs w:val="28"/>
                <w:lang w:val="en-ZA"/>
              </w:rPr>
            </w:pPr>
            <w:r>
              <w:rPr>
                <w:i/>
                <w:iCs/>
                <w:color w:val="808080"/>
                <w:sz w:val="18"/>
                <w:szCs w:val="18"/>
              </w:rPr>
              <w:t>(this box should expand as you type)</w:t>
            </w:r>
          </w:p>
        </w:tc>
      </w:tr>
      <w:tr w:rsidR="0098479B" w:rsidTr="0098479B">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szCs w:val="22"/>
              </w:rPr>
            </w:pPr>
            <w:r>
              <w:rPr>
                <w:iCs/>
                <w:szCs w:val="22"/>
              </w:rPr>
              <w:t>3</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iCs/>
                <w:szCs w:val="28"/>
                <w:lang w:val="en-ZA"/>
              </w:rPr>
            </w:pPr>
            <w:r>
              <w:rPr>
                <w:b/>
                <w:iCs/>
                <w:szCs w:val="22"/>
              </w:rPr>
              <w:t>Risks to the investigator</w:t>
            </w:r>
          </w:p>
          <w:p w:rsidR="0098479B" w:rsidRDefault="0098479B">
            <w:pPr>
              <w:spacing w:line="240" w:lineRule="auto"/>
              <w:rPr>
                <w:szCs w:val="22"/>
              </w:rPr>
            </w:pPr>
            <w:r>
              <w:rPr>
                <w:iCs/>
                <w:szCs w:val="22"/>
              </w:rPr>
              <w:t>For example: personal health &amp; safety, physical harm, emotional distress, risk of accusation of harm/impropriety, conflict of interest</w:t>
            </w:r>
          </w:p>
        </w:tc>
      </w:tr>
      <w:tr w:rsidR="0098479B" w:rsidTr="0098479B">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jc w:val="center"/>
              <w:rPr>
                <w:iCs/>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autoSpaceDE w:val="0"/>
              <w:spacing w:line="240" w:lineRule="auto"/>
              <w:rPr>
                <w:iCs/>
                <w:szCs w:val="22"/>
              </w:rPr>
            </w:pPr>
            <w:r>
              <w:rPr>
                <w:iCs/>
                <w:szCs w:val="22"/>
              </w:rPr>
              <w:t>Risk to the investigator:</w:t>
            </w:r>
          </w:p>
          <w:p w:rsidR="0098479B" w:rsidRDefault="0098479B">
            <w:pPr>
              <w:spacing w:line="240" w:lineRule="auto"/>
              <w:rPr>
                <w:iCs/>
                <w:color w:val="00B050"/>
                <w:szCs w:val="22"/>
              </w:rPr>
            </w:pPr>
            <w:r>
              <w:rPr>
                <w:iCs/>
                <w:color w:val="00B050"/>
                <w:szCs w:val="22"/>
              </w:rPr>
              <w:t>There are always risks. Do not write NA.</w:t>
            </w:r>
          </w:p>
          <w:p w:rsidR="00D83D21" w:rsidRPr="008713EE" w:rsidRDefault="00D83D21" w:rsidP="00D83D21">
            <w:pPr>
              <w:spacing w:line="240" w:lineRule="auto"/>
              <w:rPr>
                <w:iCs/>
                <w:szCs w:val="22"/>
              </w:rPr>
            </w:pPr>
            <w:r w:rsidRPr="008713EE">
              <w:rPr>
                <w:iCs/>
                <w:szCs w:val="22"/>
              </w:rPr>
              <w:t>Risk of bright lights, sound and possible burns, due to the nature of the pyrotechnic samples.</w:t>
            </w:r>
          </w:p>
          <w:p w:rsidR="0098479B" w:rsidRDefault="0098479B">
            <w:pPr>
              <w:spacing w:line="240" w:lineRule="auto"/>
              <w:rPr>
                <w:iCs/>
                <w:szCs w:val="22"/>
              </w:rPr>
            </w:pPr>
          </w:p>
          <w:p w:rsidR="0098479B" w:rsidRDefault="0098479B">
            <w:pPr>
              <w:autoSpaceDE w:val="0"/>
              <w:spacing w:line="240" w:lineRule="auto"/>
              <w:rPr>
                <w:iCs/>
                <w:szCs w:val="28"/>
                <w:lang w:val="en-ZA"/>
              </w:rPr>
            </w:pPr>
            <w:r>
              <w:rPr>
                <w:i/>
                <w:iCs/>
                <w:color w:val="808080"/>
                <w:sz w:val="18"/>
                <w:szCs w:val="18"/>
              </w:rPr>
              <w:lastRenderedPageBreak/>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autoSpaceDE w:val="0"/>
              <w:spacing w:line="240" w:lineRule="auto"/>
              <w:rPr>
                <w:i/>
                <w:sz w:val="18"/>
                <w:szCs w:val="18"/>
              </w:rPr>
            </w:pPr>
            <w:r>
              <w:rPr>
                <w:i/>
                <w:iCs/>
                <w:sz w:val="18"/>
                <w:szCs w:val="18"/>
              </w:rPr>
              <w:lastRenderedPageBreak/>
              <w:t>How you will mitigate the risk to the investigator:</w:t>
            </w:r>
          </w:p>
          <w:p w:rsidR="0098479B" w:rsidRDefault="0098479B">
            <w:pPr>
              <w:spacing w:line="240" w:lineRule="auto"/>
              <w:rPr>
                <w:iCs/>
                <w:sz w:val="22"/>
                <w:szCs w:val="22"/>
              </w:rPr>
            </w:pPr>
          </w:p>
          <w:p w:rsidR="00D83D21" w:rsidRDefault="00D83D21" w:rsidP="00D83D21">
            <w:pPr>
              <w:spacing w:line="240" w:lineRule="auto"/>
              <w:rPr>
                <w:iCs/>
                <w:szCs w:val="22"/>
              </w:rPr>
            </w:pPr>
            <w:r>
              <w:rPr>
                <w:iCs/>
                <w:szCs w:val="22"/>
              </w:rPr>
              <w:t xml:space="preserve">Risk will be mitigated by adhering to the RA and Safe Scheme of Work. Which would include all team members being at a safe distance if remote operation </w:t>
            </w:r>
            <w:r>
              <w:rPr>
                <w:iCs/>
                <w:szCs w:val="22"/>
              </w:rPr>
              <w:lastRenderedPageBreak/>
              <w:t xml:space="preserve">is not possible and all necessary training and PPE will be given. </w:t>
            </w:r>
          </w:p>
          <w:p w:rsidR="0098479B" w:rsidRDefault="0098479B">
            <w:pPr>
              <w:spacing w:line="240" w:lineRule="auto"/>
              <w:rPr>
                <w:iCs/>
                <w:szCs w:val="22"/>
              </w:rPr>
            </w:pPr>
          </w:p>
          <w:p w:rsidR="0098479B" w:rsidRDefault="0098479B">
            <w:pPr>
              <w:spacing w:line="240" w:lineRule="auto"/>
              <w:rPr>
                <w:iCs/>
                <w:szCs w:val="22"/>
              </w:rPr>
            </w:pPr>
          </w:p>
          <w:p w:rsidR="0098479B" w:rsidRDefault="0098479B">
            <w:pPr>
              <w:autoSpaceDE w:val="0"/>
              <w:spacing w:line="240" w:lineRule="auto"/>
              <w:rPr>
                <w:iCs/>
                <w:szCs w:val="28"/>
                <w:lang w:val="en-ZA"/>
              </w:rPr>
            </w:pPr>
            <w:r>
              <w:rPr>
                <w:i/>
                <w:iCs/>
                <w:color w:val="808080"/>
                <w:sz w:val="18"/>
                <w:szCs w:val="18"/>
              </w:rPr>
              <w:t>(this box should expand as you type)</w:t>
            </w:r>
          </w:p>
        </w:tc>
      </w:tr>
      <w:tr w:rsidR="0098479B" w:rsidTr="0098479B">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szCs w:val="22"/>
              </w:rPr>
            </w:pPr>
            <w:r>
              <w:rPr>
                <w:iCs/>
                <w:szCs w:val="22"/>
              </w:rPr>
              <w:lastRenderedPageBreak/>
              <w:t>4</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iCs/>
                <w:szCs w:val="28"/>
                <w:lang w:val="en-ZA"/>
              </w:rPr>
            </w:pPr>
            <w:r>
              <w:rPr>
                <w:b/>
                <w:iCs/>
                <w:szCs w:val="22"/>
              </w:rPr>
              <w:t>University/institutional risks</w:t>
            </w:r>
          </w:p>
          <w:p w:rsidR="0098479B" w:rsidRDefault="0098479B">
            <w:pPr>
              <w:spacing w:line="240" w:lineRule="auto"/>
              <w:rPr>
                <w:szCs w:val="22"/>
              </w:rPr>
            </w:pPr>
            <w:r>
              <w:rPr>
                <w:iCs/>
                <w:szCs w:val="22"/>
              </w:rPr>
              <w:t>For example: adverse publicity, financial loss, data protection</w:t>
            </w:r>
          </w:p>
        </w:tc>
      </w:tr>
      <w:tr w:rsidR="0098479B" w:rsidTr="0098479B">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jc w:val="center"/>
              <w:rPr>
                <w:iCs/>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autoSpaceDE w:val="0"/>
              <w:spacing w:line="240" w:lineRule="auto"/>
              <w:rPr>
                <w:iCs/>
                <w:szCs w:val="22"/>
              </w:rPr>
            </w:pPr>
            <w:r>
              <w:rPr>
                <w:iCs/>
                <w:szCs w:val="22"/>
              </w:rPr>
              <w:t>Risk to the University:</w:t>
            </w:r>
          </w:p>
          <w:p w:rsidR="0098479B" w:rsidRDefault="0098479B">
            <w:pPr>
              <w:spacing w:line="240" w:lineRule="auto"/>
              <w:rPr>
                <w:iCs/>
                <w:color w:val="00B050"/>
                <w:szCs w:val="22"/>
              </w:rPr>
            </w:pPr>
            <w:r>
              <w:rPr>
                <w:iCs/>
                <w:color w:val="00B050"/>
                <w:szCs w:val="22"/>
              </w:rPr>
              <w:t>There are always risks. Do not write NA.</w:t>
            </w:r>
          </w:p>
          <w:p w:rsidR="0098479B" w:rsidRDefault="0098479B">
            <w:pPr>
              <w:spacing w:line="240" w:lineRule="auto"/>
              <w:rPr>
                <w:iCs/>
                <w:szCs w:val="22"/>
              </w:rPr>
            </w:pPr>
          </w:p>
          <w:p w:rsidR="0098479B" w:rsidRDefault="00A9111A">
            <w:pPr>
              <w:spacing w:line="240" w:lineRule="auto"/>
              <w:rPr>
                <w:iCs/>
                <w:szCs w:val="22"/>
              </w:rPr>
            </w:pPr>
            <w:r>
              <w:rPr>
                <w:iCs/>
                <w:szCs w:val="22"/>
              </w:rPr>
              <w:t>This will be fully conducted at DSTL sites, as such will not pose a risk to the University.</w:t>
            </w:r>
          </w:p>
          <w:p w:rsidR="0098479B" w:rsidRDefault="0098479B">
            <w:pPr>
              <w:autoSpaceDE w:val="0"/>
              <w:spacing w:line="240" w:lineRule="auto"/>
              <w:rPr>
                <w:iCs/>
                <w:szCs w:val="28"/>
                <w:lang w:val="en-ZA"/>
              </w:rPr>
            </w:pPr>
            <w:r>
              <w:rPr>
                <w:i/>
                <w:iCs/>
                <w:color w:val="808080"/>
                <w:sz w:val="18"/>
                <w:szCs w:val="18"/>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autoSpaceDE w:val="0"/>
              <w:spacing w:line="240" w:lineRule="auto"/>
              <w:rPr>
                <w:i/>
                <w:sz w:val="18"/>
                <w:szCs w:val="18"/>
              </w:rPr>
            </w:pPr>
            <w:r>
              <w:rPr>
                <w:i/>
                <w:iCs/>
                <w:sz w:val="18"/>
                <w:szCs w:val="18"/>
              </w:rPr>
              <w:t>How you will mitigate the risk to the University:</w:t>
            </w:r>
          </w:p>
          <w:p w:rsidR="0098479B" w:rsidRDefault="0098479B">
            <w:pPr>
              <w:spacing w:line="240" w:lineRule="auto"/>
              <w:rPr>
                <w:iCs/>
                <w:sz w:val="22"/>
                <w:szCs w:val="22"/>
              </w:rPr>
            </w:pPr>
          </w:p>
          <w:p w:rsidR="0098479B" w:rsidRDefault="00A9111A">
            <w:pPr>
              <w:spacing w:line="240" w:lineRule="auto"/>
              <w:rPr>
                <w:iCs/>
                <w:szCs w:val="22"/>
              </w:rPr>
            </w:pPr>
            <w:r>
              <w:rPr>
                <w:iCs/>
                <w:szCs w:val="22"/>
              </w:rPr>
              <w:t>Not needed</w:t>
            </w:r>
          </w:p>
          <w:p w:rsidR="0098479B" w:rsidRDefault="0098479B">
            <w:pPr>
              <w:spacing w:line="240" w:lineRule="auto"/>
              <w:rPr>
                <w:iCs/>
                <w:szCs w:val="22"/>
              </w:rPr>
            </w:pPr>
          </w:p>
          <w:p w:rsidR="0098479B" w:rsidRDefault="0098479B">
            <w:pPr>
              <w:autoSpaceDE w:val="0"/>
              <w:spacing w:line="240" w:lineRule="auto"/>
              <w:rPr>
                <w:iCs/>
                <w:szCs w:val="28"/>
                <w:lang w:val="en-ZA"/>
              </w:rPr>
            </w:pPr>
            <w:r>
              <w:rPr>
                <w:i/>
                <w:iCs/>
                <w:color w:val="808080"/>
                <w:sz w:val="18"/>
                <w:szCs w:val="18"/>
              </w:rPr>
              <w:t>(this box should expand as you type)</w:t>
            </w:r>
          </w:p>
        </w:tc>
      </w:tr>
      <w:tr w:rsidR="0098479B" w:rsidTr="0098479B">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szCs w:val="22"/>
              </w:rPr>
            </w:pPr>
            <w:r>
              <w:rPr>
                <w:iCs/>
                <w:szCs w:val="22"/>
              </w:rPr>
              <w:t>5</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iCs/>
                <w:szCs w:val="28"/>
                <w:lang w:val="en-ZA"/>
              </w:rPr>
            </w:pPr>
            <w:r>
              <w:rPr>
                <w:b/>
                <w:iCs/>
                <w:szCs w:val="22"/>
              </w:rPr>
              <w:t>Environmental risks</w:t>
            </w:r>
          </w:p>
          <w:p w:rsidR="0098479B" w:rsidRDefault="0098479B">
            <w:pPr>
              <w:spacing w:line="240" w:lineRule="auto"/>
              <w:rPr>
                <w:szCs w:val="22"/>
              </w:rPr>
            </w:pPr>
            <w:r>
              <w:rPr>
                <w:iCs/>
                <w:szCs w:val="22"/>
              </w:rPr>
              <w:t>For example: accidental spillage of pollutants, damage to local ecosystems</w:t>
            </w:r>
          </w:p>
        </w:tc>
      </w:tr>
      <w:tr w:rsidR="0098479B" w:rsidTr="0098479B">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jc w:val="center"/>
              <w:rPr>
                <w:iCs/>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autoSpaceDE w:val="0"/>
              <w:spacing w:line="240" w:lineRule="auto"/>
              <w:rPr>
                <w:iCs/>
                <w:szCs w:val="22"/>
              </w:rPr>
            </w:pPr>
            <w:r>
              <w:rPr>
                <w:iCs/>
                <w:szCs w:val="22"/>
              </w:rPr>
              <w:t>Risk to the environment:</w:t>
            </w:r>
          </w:p>
          <w:p w:rsidR="0098479B" w:rsidRDefault="00A9111A">
            <w:pPr>
              <w:spacing w:line="240" w:lineRule="auto"/>
              <w:rPr>
                <w:iCs/>
                <w:szCs w:val="22"/>
              </w:rPr>
            </w:pPr>
            <w:r>
              <w:rPr>
                <w:iCs/>
                <w:szCs w:val="22"/>
              </w:rPr>
              <w:t>All tests will be carried out in a controlled, independently HVAC’d specialist facility</w:t>
            </w:r>
          </w:p>
          <w:p w:rsidR="0098479B" w:rsidRDefault="0098479B">
            <w:pPr>
              <w:spacing w:line="240" w:lineRule="auto"/>
              <w:rPr>
                <w:iCs/>
                <w:szCs w:val="22"/>
              </w:rPr>
            </w:pPr>
            <w:r>
              <w:rPr>
                <w:iCs/>
                <w:szCs w:val="22"/>
              </w:rPr>
              <w:t>Possibility of small</w:t>
            </w:r>
            <w:r w:rsidR="00A9111A">
              <w:rPr>
                <w:iCs/>
                <w:szCs w:val="22"/>
              </w:rPr>
              <w:t xml:space="preserve"> spills of pollutants</w:t>
            </w:r>
            <w:r>
              <w:rPr>
                <w:iCs/>
                <w:szCs w:val="22"/>
              </w:rPr>
              <w:t>.</w:t>
            </w:r>
          </w:p>
          <w:p w:rsidR="0098479B" w:rsidRDefault="0098479B">
            <w:pPr>
              <w:spacing w:line="240" w:lineRule="auto"/>
              <w:rPr>
                <w:iCs/>
                <w:szCs w:val="22"/>
              </w:rPr>
            </w:pPr>
          </w:p>
          <w:p w:rsidR="0098479B" w:rsidRDefault="0098479B">
            <w:pPr>
              <w:autoSpaceDE w:val="0"/>
              <w:spacing w:line="240" w:lineRule="auto"/>
              <w:rPr>
                <w:iCs/>
                <w:szCs w:val="28"/>
                <w:lang w:val="en-ZA"/>
              </w:rPr>
            </w:pPr>
            <w:r>
              <w:rPr>
                <w:i/>
                <w:iCs/>
                <w:color w:val="808080"/>
                <w:sz w:val="18"/>
                <w:szCs w:val="18"/>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autoSpaceDE w:val="0"/>
              <w:spacing w:line="240" w:lineRule="auto"/>
              <w:rPr>
                <w:i/>
                <w:sz w:val="18"/>
                <w:szCs w:val="18"/>
              </w:rPr>
            </w:pPr>
            <w:r>
              <w:rPr>
                <w:i/>
                <w:iCs/>
                <w:sz w:val="18"/>
                <w:szCs w:val="18"/>
              </w:rPr>
              <w:t>How you will mitigate the risk to environment:</w:t>
            </w:r>
          </w:p>
          <w:p w:rsidR="0098479B" w:rsidRDefault="0098479B">
            <w:pPr>
              <w:spacing w:line="240" w:lineRule="auto"/>
              <w:rPr>
                <w:iCs/>
                <w:sz w:val="22"/>
                <w:szCs w:val="22"/>
              </w:rPr>
            </w:pPr>
          </w:p>
          <w:p w:rsidR="00A9111A" w:rsidRDefault="0098479B" w:rsidP="00A9111A">
            <w:pPr>
              <w:spacing w:line="240" w:lineRule="auto"/>
              <w:rPr>
                <w:iCs/>
                <w:szCs w:val="22"/>
              </w:rPr>
            </w:pPr>
            <w:r>
              <w:rPr>
                <w:iCs/>
                <w:szCs w:val="22"/>
              </w:rPr>
              <w:t xml:space="preserve">All left </w:t>
            </w:r>
            <w:r w:rsidR="00A9111A">
              <w:rPr>
                <w:iCs/>
                <w:szCs w:val="22"/>
              </w:rPr>
              <w:t>test related materials will be properly cleared and cleaned and removed in the proper manner upon completion of tasks.</w:t>
            </w:r>
          </w:p>
          <w:p w:rsidR="0098479B" w:rsidRDefault="00A9111A" w:rsidP="00A9111A">
            <w:pPr>
              <w:spacing w:line="240" w:lineRule="auto"/>
              <w:rPr>
                <w:iCs/>
                <w:szCs w:val="28"/>
                <w:lang w:val="en-ZA"/>
              </w:rPr>
            </w:pPr>
            <w:r>
              <w:rPr>
                <w:iCs/>
                <w:szCs w:val="22"/>
              </w:rPr>
              <w:t xml:space="preserve"> </w:t>
            </w:r>
            <w:r w:rsidR="0098479B">
              <w:rPr>
                <w:i/>
                <w:iCs/>
                <w:color w:val="808080"/>
                <w:sz w:val="18"/>
                <w:szCs w:val="18"/>
              </w:rPr>
              <w:t>(this box should expand as you type)</w:t>
            </w:r>
          </w:p>
        </w:tc>
      </w:tr>
    </w:tbl>
    <w:p w:rsidR="0098479B" w:rsidRDefault="0098479B" w:rsidP="0098479B">
      <w:pPr>
        <w:spacing w:line="240" w:lineRule="auto"/>
        <w:rPr>
          <w:rFonts w:ascii="Times New Roman" w:eastAsia="Times New Roman" w:hAnsi="Times New Roman" w:cs="Times New Roman"/>
          <w:sz w:val="20"/>
          <w:szCs w:val="20"/>
        </w:rPr>
      </w:pPr>
    </w:p>
    <w:p w:rsidR="0098479B" w:rsidRDefault="0098479B" w:rsidP="0098479B">
      <w:pPr>
        <w:spacing w:line="240" w:lineRule="auto"/>
        <w:rPr>
          <w:rFonts w:ascii="Arial" w:hAnsi="Arial" w:cs="Arial"/>
          <w:b/>
          <w:iCs/>
          <w:sz w:val="22"/>
          <w:szCs w:val="22"/>
        </w:rPr>
      </w:pPr>
      <w:r>
        <w:rPr>
          <w:b/>
          <w:iCs/>
          <w:szCs w:val="22"/>
        </w:rPr>
        <w:t>SECTION G: Feedback, Consent and Confidentiality</w:t>
      </w:r>
    </w:p>
    <w:p w:rsidR="0098479B" w:rsidRDefault="0098479B" w:rsidP="0098479B">
      <w:pPr>
        <w:spacing w:line="240" w:lineRule="auto"/>
        <w:rPr>
          <w:b/>
          <w:iCs/>
          <w:szCs w:val="22"/>
        </w:rPr>
      </w:pPr>
    </w:p>
    <w:p w:rsidR="0098479B" w:rsidRDefault="0098479B" w:rsidP="0098479B">
      <w:pPr>
        <w:spacing w:line="240" w:lineRule="auto"/>
        <w:rPr>
          <w:iCs/>
          <w:szCs w:val="22"/>
        </w:rPr>
      </w:pPr>
      <w:r>
        <w:rPr>
          <w:iCs/>
          <w:szCs w:val="22"/>
        </w:rPr>
        <w:t>If you have identified in section D that there are no participants then enter skip this section and continue to section H.</w:t>
      </w:r>
    </w:p>
    <w:p w:rsidR="0098479B" w:rsidRDefault="0098479B" w:rsidP="0098479B">
      <w:pPr>
        <w:spacing w:line="240" w:lineRule="auto"/>
        <w:rPr>
          <w:b/>
          <w:iCs/>
          <w:szCs w:val="22"/>
        </w:rPr>
      </w:pPr>
    </w:p>
    <w:tbl>
      <w:tblPr>
        <w:tblW w:w="10519" w:type="dxa"/>
        <w:tblInd w:w="-34" w:type="dxa"/>
        <w:tblCellMar>
          <w:left w:w="10" w:type="dxa"/>
          <w:right w:w="10" w:type="dxa"/>
        </w:tblCellMar>
        <w:tblLook w:val="04A0" w:firstRow="1" w:lastRow="0" w:firstColumn="1" w:lastColumn="0" w:noHBand="0" w:noVBand="1"/>
      </w:tblPr>
      <w:tblGrid>
        <w:gridCol w:w="596"/>
        <w:gridCol w:w="9923"/>
      </w:tblGrid>
      <w:tr w:rsidR="0098479B" w:rsidTr="0098479B">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bCs/>
                <w:iCs/>
                <w:szCs w:val="22"/>
              </w:rPr>
            </w:pPr>
            <w:r>
              <w:rPr>
                <w:bCs/>
                <w:iCs/>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iCs/>
                <w:szCs w:val="28"/>
                <w:lang w:val="en-ZA"/>
              </w:rPr>
            </w:pPr>
            <w:r>
              <w:rPr>
                <w:b/>
                <w:iCs/>
                <w:szCs w:val="22"/>
              </w:rPr>
              <w:t>Feedback</w:t>
            </w:r>
          </w:p>
          <w:p w:rsidR="0098479B" w:rsidRDefault="0098479B">
            <w:pPr>
              <w:spacing w:line="240" w:lineRule="auto"/>
              <w:rPr>
                <w:szCs w:val="22"/>
              </w:rPr>
            </w:pPr>
            <w:r>
              <w:rPr>
                <w:iCs/>
                <w:szCs w:val="22"/>
              </w:rPr>
              <w:t xml:space="preserve">What de-briefing and feedback will be provided to participants, how will this be done and when? </w:t>
            </w:r>
          </w:p>
        </w:tc>
      </w:tr>
      <w:tr w:rsidR="0098479B" w:rsidTr="0098479B">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spacing w:line="240" w:lineRule="auto"/>
              <w:rPr>
                <w:bCs/>
                <w:iCs/>
                <w:szCs w:val="22"/>
              </w:rPr>
            </w:pPr>
          </w:p>
        </w:tc>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spacing w:line="240" w:lineRule="auto"/>
              <w:rPr>
                <w:iCs/>
                <w:szCs w:val="28"/>
                <w:lang w:val="en-ZA"/>
              </w:rPr>
            </w:pPr>
            <w:r>
              <w:rPr>
                <w:iCs/>
                <w:color w:val="00B050"/>
                <w:szCs w:val="20"/>
              </w:rPr>
              <w:t>You don’t need to email your participants with your final report. A good alternative is to set up an email address that they will be able to contact for further details or results.</w:t>
            </w:r>
          </w:p>
          <w:p w:rsidR="0098479B" w:rsidRDefault="0098479B">
            <w:pPr>
              <w:spacing w:line="240" w:lineRule="auto"/>
              <w:rPr>
                <w:szCs w:val="22"/>
              </w:rPr>
            </w:pPr>
          </w:p>
          <w:p w:rsidR="0098479B" w:rsidRDefault="00F02CA3">
            <w:pPr>
              <w:spacing w:line="240" w:lineRule="auto"/>
              <w:rPr>
                <w:iCs/>
                <w:szCs w:val="22"/>
              </w:rPr>
            </w:pPr>
            <w:r>
              <w:rPr>
                <w:iCs/>
                <w:szCs w:val="22"/>
              </w:rPr>
              <w:t>The team will be notified of outcomes at de-brief meeting and via report</w:t>
            </w:r>
          </w:p>
          <w:p w:rsidR="0098479B" w:rsidRDefault="0098479B">
            <w:pPr>
              <w:autoSpaceDE w:val="0"/>
              <w:spacing w:line="240" w:lineRule="auto"/>
              <w:rPr>
                <w:iCs/>
                <w:szCs w:val="28"/>
                <w:lang w:val="en-ZA"/>
              </w:rPr>
            </w:pPr>
            <w:r>
              <w:rPr>
                <w:i/>
                <w:iCs/>
                <w:color w:val="808080"/>
                <w:sz w:val="18"/>
                <w:szCs w:val="18"/>
              </w:rPr>
              <w:t>(this box should expand as you type)</w:t>
            </w:r>
          </w:p>
        </w:tc>
      </w:tr>
      <w:tr w:rsidR="0098479B" w:rsidTr="0098479B">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bCs/>
                <w:szCs w:val="22"/>
              </w:rPr>
            </w:pPr>
            <w:r>
              <w:rPr>
                <w:bCs/>
                <w:iCs/>
                <w:szCs w:val="22"/>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iCs/>
                <w:szCs w:val="28"/>
                <w:lang w:val="en-ZA"/>
              </w:rPr>
            </w:pPr>
            <w:r>
              <w:rPr>
                <w:b/>
                <w:iCs/>
                <w:szCs w:val="22"/>
              </w:rPr>
              <w:t>Informed consent</w:t>
            </w:r>
          </w:p>
          <w:p w:rsidR="0098479B" w:rsidRDefault="0098479B">
            <w:pPr>
              <w:autoSpaceDE w:val="0"/>
              <w:spacing w:line="240" w:lineRule="auto"/>
              <w:rPr>
                <w:szCs w:val="22"/>
                <w:lang w:eastAsia="en-GB"/>
              </w:rPr>
            </w:pPr>
            <w:r>
              <w:rPr>
                <w:iCs/>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8479B" w:rsidTr="0098479B">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spacing w:line="240" w:lineRule="auto"/>
              <w:rPr>
                <w:bCs/>
                <w:iCs/>
                <w:szCs w:val="22"/>
              </w:rPr>
            </w:pPr>
          </w:p>
        </w:tc>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spacing w:line="240" w:lineRule="auto"/>
              <w:rPr>
                <w:iCs/>
                <w:color w:val="00B050"/>
                <w:szCs w:val="20"/>
              </w:rPr>
            </w:pPr>
            <w:r>
              <w:rPr>
                <w:iCs/>
                <w:color w:val="00B050"/>
                <w:szCs w:val="20"/>
              </w:rPr>
              <w:t>If you are using a paper questionnaire then you should have the participants sign an appropriate consent form. These forms will count as personal data and should be noted as such in section J.</w:t>
            </w:r>
          </w:p>
          <w:p w:rsidR="0098479B" w:rsidRDefault="0098479B">
            <w:pPr>
              <w:spacing w:line="240" w:lineRule="auto"/>
              <w:rPr>
                <w:iCs/>
                <w:szCs w:val="28"/>
                <w:lang w:val="en-ZA"/>
              </w:rPr>
            </w:pPr>
            <w:r>
              <w:rPr>
                <w:iCs/>
                <w:color w:val="00B050"/>
                <w:szCs w:val="20"/>
              </w:rPr>
              <w:t>If you are using an online questionnaire, then you should have a screen before the questions start that acts as a consent form, informing participants that by clicking on the NEXT button they are providing consent.</w:t>
            </w:r>
          </w:p>
          <w:p w:rsidR="0098479B" w:rsidRDefault="0098479B">
            <w:pPr>
              <w:spacing w:line="240" w:lineRule="auto"/>
              <w:rPr>
                <w:szCs w:val="22"/>
              </w:rPr>
            </w:pPr>
          </w:p>
          <w:p w:rsidR="0098479B" w:rsidRDefault="0098479B">
            <w:pPr>
              <w:spacing w:line="240" w:lineRule="auto"/>
              <w:rPr>
                <w:iCs/>
                <w:szCs w:val="22"/>
              </w:rPr>
            </w:pPr>
            <w:r>
              <w:rPr>
                <w:iCs/>
                <w:szCs w:val="22"/>
              </w:rPr>
              <w:t>N/A</w:t>
            </w:r>
          </w:p>
          <w:p w:rsidR="0098479B" w:rsidRDefault="0098479B">
            <w:pPr>
              <w:autoSpaceDE w:val="0"/>
              <w:spacing w:line="240" w:lineRule="auto"/>
              <w:rPr>
                <w:iCs/>
                <w:szCs w:val="28"/>
                <w:lang w:val="en-ZA"/>
              </w:rPr>
            </w:pPr>
            <w:r>
              <w:rPr>
                <w:i/>
                <w:iCs/>
                <w:color w:val="808080"/>
                <w:sz w:val="18"/>
                <w:szCs w:val="18"/>
              </w:rPr>
              <w:t>(this box should expand as you type)</w:t>
            </w:r>
          </w:p>
        </w:tc>
      </w:tr>
      <w:tr w:rsidR="0098479B" w:rsidTr="0098479B">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bCs/>
                <w:szCs w:val="22"/>
              </w:rPr>
            </w:pPr>
            <w:r>
              <w:rPr>
                <w:bCs/>
                <w:iCs/>
                <w:szCs w:val="22"/>
              </w:rPr>
              <w:lastRenderedPageBreak/>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spacing w:line="240" w:lineRule="auto"/>
              <w:rPr>
                <w:b/>
                <w:iCs/>
                <w:szCs w:val="22"/>
              </w:rPr>
            </w:pPr>
            <w:r>
              <w:rPr>
                <w:b/>
                <w:iCs/>
                <w:szCs w:val="22"/>
              </w:rPr>
              <w:t>Confidentiality / Anonymity</w:t>
            </w:r>
          </w:p>
          <w:p w:rsidR="0098479B" w:rsidRDefault="0098479B">
            <w:pPr>
              <w:spacing w:line="240" w:lineRule="auto"/>
              <w:rPr>
                <w:iCs/>
                <w:szCs w:val="22"/>
              </w:rPr>
            </w:pPr>
            <w:r>
              <w:rPr>
                <w:iCs/>
                <w:szCs w:val="22"/>
              </w:rPr>
              <w:t xml:space="preserve">Set out how anonymity of participants and confidentiality will be ensured in any outputs. If anonymity is not being offered, explain why this is the case. </w:t>
            </w:r>
          </w:p>
        </w:tc>
      </w:tr>
      <w:tr w:rsidR="0098479B" w:rsidTr="0098479B">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spacing w:line="240" w:lineRule="auto"/>
              <w:rPr>
                <w:bCs/>
                <w:iCs/>
                <w:szCs w:val="22"/>
              </w:rPr>
            </w:pPr>
          </w:p>
        </w:tc>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spacing w:line="240" w:lineRule="auto"/>
              <w:rPr>
                <w:iCs/>
                <w:color w:val="00B050"/>
                <w:szCs w:val="20"/>
              </w:rPr>
            </w:pPr>
            <w:r>
              <w:rPr>
                <w:iCs/>
                <w:color w:val="00B050"/>
                <w:szCs w:val="20"/>
              </w:rPr>
              <w:t>Do not collect names unless you really need them. Do not name participants or organisations in any research publications (including the thesis) without their explicit permission.</w:t>
            </w:r>
          </w:p>
          <w:p w:rsidR="0098479B" w:rsidRDefault="0098479B">
            <w:pPr>
              <w:spacing w:line="240" w:lineRule="auto"/>
              <w:rPr>
                <w:iCs/>
                <w:szCs w:val="22"/>
              </w:rPr>
            </w:pPr>
          </w:p>
          <w:p w:rsidR="0098479B" w:rsidRDefault="0098479B">
            <w:pPr>
              <w:spacing w:line="240" w:lineRule="auto"/>
              <w:rPr>
                <w:iCs/>
                <w:szCs w:val="22"/>
              </w:rPr>
            </w:pPr>
            <w:r>
              <w:rPr>
                <w:iCs/>
                <w:szCs w:val="22"/>
              </w:rPr>
              <w:t>N/A</w:t>
            </w:r>
          </w:p>
          <w:p w:rsidR="0098479B" w:rsidRDefault="0098479B">
            <w:pPr>
              <w:autoSpaceDE w:val="0"/>
              <w:spacing w:line="240" w:lineRule="auto"/>
              <w:rPr>
                <w:iCs/>
                <w:szCs w:val="28"/>
                <w:lang w:val="en-ZA"/>
              </w:rPr>
            </w:pPr>
            <w:r>
              <w:rPr>
                <w:i/>
                <w:iCs/>
                <w:color w:val="808080"/>
                <w:sz w:val="18"/>
                <w:szCs w:val="18"/>
              </w:rPr>
              <w:t>(this box should expand as you type)</w:t>
            </w:r>
          </w:p>
        </w:tc>
      </w:tr>
    </w:tbl>
    <w:p w:rsidR="0098479B" w:rsidRDefault="0098479B" w:rsidP="0098479B">
      <w:pPr>
        <w:spacing w:line="240" w:lineRule="auto"/>
        <w:rPr>
          <w:rFonts w:ascii="Arial" w:eastAsia="Times New Roman" w:hAnsi="Arial" w:cs="Arial"/>
          <w:sz w:val="22"/>
          <w:szCs w:val="22"/>
        </w:rPr>
      </w:pPr>
    </w:p>
    <w:p w:rsidR="0098479B" w:rsidRDefault="0098479B" w:rsidP="0098479B">
      <w:pPr>
        <w:spacing w:line="240" w:lineRule="auto"/>
        <w:rPr>
          <w:b/>
          <w:iCs/>
          <w:szCs w:val="22"/>
        </w:rPr>
      </w:pPr>
      <w:r>
        <w:rPr>
          <w:b/>
          <w:iCs/>
          <w:szCs w:val="22"/>
        </w:rPr>
        <w:t>SECTION H: Data Protection and Storage</w:t>
      </w:r>
    </w:p>
    <w:p w:rsidR="0098479B" w:rsidRDefault="0098479B" w:rsidP="0098479B">
      <w:pPr>
        <w:spacing w:line="240" w:lineRule="auto"/>
        <w:rPr>
          <w:b/>
          <w:iCs/>
          <w:szCs w:val="22"/>
        </w:rPr>
      </w:pPr>
    </w:p>
    <w:tbl>
      <w:tblPr>
        <w:tblW w:w="10490" w:type="dxa"/>
        <w:tblInd w:w="-5" w:type="dxa"/>
        <w:tblCellMar>
          <w:left w:w="10" w:type="dxa"/>
          <w:right w:w="10" w:type="dxa"/>
        </w:tblCellMar>
        <w:tblLook w:val="04A0" w:firstRow="1" w:lastRow="0" w:firstColumn="1" w:lastColumn="0" w:noHBand="0" w:noVBand="1"/>
      </w:tblPr>
      <w:tblGrid>
        <w:gridCol w:w="567"/>
        <w:gridCol w:w="7905"/>
        <w:gridCol w:w="992"/>
        <w:gridCol w:w="1026"/>
      </w:tblGrid>
      <w:tr w:rsidR="0098479B" w:rsidTr="0098479B">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autoSpaceDE w:val="0"/>
              <w:spacing w:before="100" w:after="100" w:line="240" w:lineRule="auto"/>
              <w:jc w:val="center"/>
              <w:rPr>
                <w:iCs/>
                <w:szCs w:val="22"/>
                <w:lang w:eastAsia="en-GB"/>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before="100" w:after="100" w:line="240" w:lineRule="auto"/>
              <w:rPr>
                <w:iCs/>
                <w:szCs w:val="28"/>
                <w:lang w:val="en-ZA"/>
              </w:rPr>
            </w:pPr>
            <w:r>
              <w:rPr>
                <w:iCs/>
                <w:szCs w:val="22"/>
                <w:lang w:eastAsia="en-GB"/>
              </w:rPr>
              <w:t>Does the research activity involve personal da</w:t>
            </w:r>
            <w:r>
              <w:rPr>
                <w:iCs/>
                <w:szCs w:val="22"/>
                <w:shd w:val="clear" w:color="auto" w:fill="F2F2F2"/>
                <w:lang w:eastAsia="en-GB"/>
              </w:rPr>
              <w:t>t</w:t>
            </w:r>
            <w:r>
              <w:rPr>
                <w:iCs/>
                <w:szCs w:val="22"/>
                <w:lang w:eastAsia="en-GB"/>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before="100" w:after="100" w:line="240" w:lineRule="auto"/>
              <w:jc w:val="center"/>
            </w:pPr>
            <w:r>
              <w:rPr>
                <w:b/>
                <w:bCs/>
                <w:iCs/>
                <w:szCs w:val="22"/>
                <w:lang w:eastAsia="en-G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before="100" w:after="100" w:line="240" w:lineRule="auto"/>
              <w:jc w:val="center"/>
            </w:pPr>
            <w:r>
              <w:rPr>
                <w:b/>
                <w:bCs/>
                <w:iCs/>
                <w:szCs w:val="22"/>
                <w:lang w:eastAsia="en-GB"/>
              </w:rPr>
              <w:t>NO</w:t>
            </w:r>
          </w:p>
        </w:tc>
      </w:tr>
      <w:tr w:rsidR="0098479B" w:rsidTr="0098479B">
        <w:trPr>
          <w:trHeight w:val="403"/>
        </w:trPr>
        <w:tc>
          <w:tcPr>
            <w:tcW w:w="567" w:type="dxa"/>
            <w:tcBorders>
              <w:top w:val="nil"/>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bCs/>
                <w:szCs w:val="22"/>
                <w:lang w:eastAsia="en-GB"/>
              </w:rPr>
            </w:pPr>
            <w:r>
              <w:rPr>
                <w:bCs/>
                <w:szCs w:val="22"/>
                <w:lang w:eastAsia="en-GB"/>
              </w:rPr>
              <w:t>1</w:t>
            </w:r>
          </w:p>
        </w:tc>
        <w:tc>
          <w:tcPr>
            <w:tcW w:w="7905" w:type="dxa"/>
            <w:tcBorders>
              <w:top w:val="nil"/>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ind w:left="567" w:right="567"/>
              <w:rPr>
                <w:szCs w:val="28"/>
                <w:lang w:val="en-ZA"/>
              </w:rPr>
            </w:pPr>
            <w:r>
              <w:rPr>
                <w:b/>
                <w:bCs/>
                <w:i/>
                <w:szCs w:val="22"/>
                <w:lang w:eastAsia="en-GB"/>
              </w:rPr>
              <w:t>“Personal data”</w:t>
            </w:r>
            <w:r>
              <w:rPr>
                <w:i/>
                <w:szCs w:val="22"/>
                <w:lang w:eastAsia="en-GB"/>
              </w:rPr>
              <w:t xml:space="preserve"> </w:t>
            </w:r>
            <w:r>
              <w:rPr>
                <w:i/>
                <w:color w:val="333333"/>
                <w:szCs w:val="24"/>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before="100" w:after="100" w:line="240" w:lineRule="auto"/>
              <w:jc w:val="center"/>
              <w:rPr>
                <w:rFonts w:ascii="MS Gothic" w:eastAsia="MS Gothic" w:hAnsi="MS Gothic"/>
                <w:b/>
                <w:bCs/>
                <w:szCs w:val="22"/>
                <w:lang w:val="en-US" w:eastAsia="en-GB"/>
              </w:rPr>
            </w:pPr>
            <w:r>
              <w:rPr>
                <w:rFonts w:ascii="MS Gothic" w:eastAsia="MS Gothic" w:hAnsi="MS Gothic" w:hint="eastAsia"/>
                <w:b/>
                <w:bCs/>
                <w:iCs/>
                <w:szCs w:val="22"/>
                <w:lang w:val="en-US"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before="100" w:after="100" w:line="240" w:lineRule="auto"/>
              <w:jc w:val="center"/>
              <w:rPr>
                <w:rFonts w:ascii="Arial" w:eastAsia="Times New Roman" w:hAnsi="Arial" w:hint="eastAsia"/>
                <w:iCs/>
                <w:szCs w:val="28"/>
                <w:lang w:val="en-ZA"/>
              </w:rPr>
            </w:pPr>
            <w:r>
              <w:rPr>
                <w:rFonts w:ascii="MS Gothic" w:eastAsia="MS Gothic" w:hAnsi="MS Gothic" w:hint="eastAsia"/>
                <w:b/>
                <w:bCs/>
                <w:iCs/>
                <w:szCs w:val="22"/>
                <w:shd w:val="clear" w:color="auto" w:fill="000000"/>
                <w:lang w:val="en-US" w:eastAsia="en-GB"/>
              </w:rPr>
              <w:t>☐</w:t>
            </w:r>
          </w:p>
        </w:tc>
      </w:tr>
      <w:tr w:rsidR="0098479B" w:rsidTr="0098479B">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autoSpaceDE w:val="0"/>
              <w:spacing w:before="100" w:after="100" w:line="240" w:lineRule="auto"/>
              <w:jc w:val="center"/>
              <w:rPr>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before="100" w:after="100" w:line="240" w:lineRule="auto"/>
              <w:rPr>
                <w:iCs/>
                <w:szCs w:val="28"/>
                <w:lang w:val="en-ZA"/>
              </w:rPr>
            </w:pPr>
            <w:r>
              <w:rPr>
                <w:iCs/>
                <w:szCs w:val="22"/>
                <w:lang w:eastAsia="en-GB"/>
              </w:rPr>
              <w:t>If YES, provide a</w:t>
            </w:r>
            <w:r>
              <w:rPr>
                <w:b/>
                <w:bCs/>
                <w:iCs/>
                <w:szCs w:val="22"/>
                <w:lang w:eastAsia="en-GB"/>
              </w:rPr>
              <w:t xml:space="preserve"> </w:t>
            </w:r>
            <w:r>
              <w:rPr>
                <w:iCs/>
                <w:szCs w:val="22"/>
                <w:lang w:eastAsia="en-GB"/>
              </w:rPr>
              <w:t>description of the data and explain why this data needs to be collected:</w:t>
            </w:r>
          </w:p>
        </w:tc>
      </w:tr>
      <w:tr w:rsidR="0098479B" w:rsidTr="0098479B">
        <w:trPr>
          <w:trHeight w:val="40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479B" w:rsidRDefault="0098479B">
            <w:pPr>
              <w:spacing w:line="240" w:lineRule="auto"/>
              <w:jc w:val="center"/>
              <w:rPr>
                <w:szCs w:val="22"/>
              </w:rPr>
            </w:pPr>
            <w:r>
              <w:rPr>
                <w:iCs/>
                <w:szCs w:val="22"/>
              </w:rPr>
              <w:t>2</w:t>
            </w: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line="240" w:lineRule="auto"/>
              <w:rPr>
                <w:iCs/>
                <w:szCs w:val="28"/>
                <w:lang w:val="en-ZA"/>
              </w:rPr>
            </w:pPr>
            <w:r>
              <w:rPr>
                <w:iCs/>
                <w:color w:val="00B050"/>
                <w:szCs w:val="20"/>
              </w:rPr>
              <w:t>This includes audio/video data of participants, but can also include IP addresses and usernames. Names, addresses and emails also count, as do consent forms.</w:t>
            </w:r>
          </w:p>
          <w:p w:rsidR="0098479B" w:rsidRDefault="0098479B">
            <w:pPr>
              <w:spacing w:line="240" w:lineRule="auto"/>
              <w:rPr>
                <w:szCs w:val="22"/>
              </w:rPr>
            </w:pPr>
          </w:p>
          <w:p w:rsidR="0098479B" w:rsidRDefault="0098479B">
            <w:pPr>
              <w:autoSpaceDE w:val="0"/>
              <w:spacing w:line="240" w:lineRule="auto"/>
              <w:rPr>
                <w:iCs/>
                <w:szCs w:val="28"/>
                <w:lang w:val="en-ZA"/>
              </w:rPr>
            </w:pPr>
            <w:r>
              <w:rPr>
                <w:i/>
                <w:iCs/>
                <w:color w:val="808080"/>
                <w:sz w:val="18"/>
                <w:szCs w:val="18"/>
              </w:rPr>
              <w:t>(this box should expand as you type)</w:t>
            </w:r>
          </w:p>
        </w:tc>
      </w:tr>
      <w:tr w:rsidR="0098479B" w:rsidTr="0098479B">
        <w:trPr>
          <w:trHeight w:val="403"/>
        </w:trPr>
        <w:tc>
          <w:tcPr>
            <w:tcW w:w="567" w:type="dxa"/>
            <w:tcBorders>
              <w:top w:val="nil"/>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autoSpaceDE w:val="0"/>
              <w:spacing w:line="240" w:lineRule="auto"/>
              <w:jc w:val="center"/>
              <w:rPr>
                <w:szCs w:val="22"/>
                <w:lang w:eastAsia="en-GB"/>
              </w:rPr>
            </w:pPr>
          </w:p>
        </w:tc>
        <w:tc>
          <w:tcPr>
            <w:tcW w:w="7905" w:type="dxa"/>
            <w:tcBorders>
              <w:top w:val="nil"/>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Cs w:val="28"/>
                <w:lang w:val="en-ZA"/>
              </w:rPr>
            </w:pPr>
            <w:r>
              <w:rPr>
                <w:iCs/>
                <w:szCs w:val="22"/>
                <w:lang w:eastAsia="en-GB"/>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before="100" w:after="100" w:line="240" w:lineRule="auto"/>
              <w:jc w:val="center"/>
            </w:pPr>
            <w:r>
              <w:rPr>
                <w:b/>
                <w:bCs/>
                <w:iCs/>
                <w:szCs w:val="22"/>
                <w:lang w:eastAsia="en-G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before="100" w:after="100" w:line="240" w:lineRule="auto"/>
              <w:jc w:val="center"/>
            </w:pPr>
            <w:r>
              <w:rPr>
                <w:b/>
                <w:bCs/>
                <w:iCs/>
                <w:szCs w:val="22"/>
                <w:lang w:eastAsia="en-GB"/>
              </w:rPr>
              <w:t>NO</w:t>
            </w:r>
          </w:p>
        </w:tc>
      </w:tr>
      <w:tr w:rsidR="0098479B" w:rsidTr="0098479B">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bCs/>
                <w:color w:val="000000"/>
                <w:sz w:val="20"/>
                <w:szCs w:val="23"/>
                <w:lang w:eastAsia="en-GB"/>
              </w:rPr>
            </w:pPr>
            <w:r>
              <w:rPr>
                <w:bCs/>
                <w:color w:val="000000"/>
                <w:sz w:val="20"/>
                <w:szCs w:val="23"/>
                <w:lang w:eastAsia="en-GB"/>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ind w:left="567" w:right="567"/>
              <w:rPr>
                <w:sz w:val="22"/>
                <w:szCs w:val="28"/>
                <w:lang w:val="en-ZA"/>
              </w:rPr>
            </w:pPr>
            <w:r>
              <w:rPr>
                <w:b/>
                <w:bCs/>
                <w:i/>
                <w:color w:val="000000"/>
                <w:sz w:val="20"/>
                <w:szCs w:val="23"/>
                <w:lang w:eastAsia="en-GB"/>
              </w:rPr>
              <w:t>“Special category data”</w:t>
            </w:r>
            <w:r>
              <w:rPr>
                <w:i/>
                <w:color w:val="000000"/>
                <w:sz w:val="20"/>
                <w:szCs w:val="23"/>
                <w:lang w:eastAsia="en-GB"/>
              </w:rPr>
              <w:t> means sensitive personal data consisting of information as to the data subjects’ –</w:t>
            </w:r>
          </w:p>
          <w:p w:rsidR="0098479B" w:rsidRDefault="0098479B">
            <w:pPr>
              <w:spacing w:line="240" w:lineRule="auto"/>
              <w:ind w:left="1134" w:right="567"/>
            </w:pPr>
            <w:r>
              <w:rPr>
                <w:i/>
                <w:color w:val="000000"/>
                <w:sz w:val="20"/>
                <w:szCs w:val="23"/>
                <w:lang w:eastAsia="en-GB"/>
              </w:rPr>
              <w:t>(a) racial or ethnic origin,</w:t>
            </w:r>
          </w:p>
          <w:p w:rsidR="0098479B" w:rsidRDefault="0098479B">
            <w:pPr>
              <w:spacing w:line="240" w:lineRule="auto"/>
              <w:ind w:left="1134" w:right="567"/>
            </w:pPr>
            <w:r>
              <w:rPr>
                <w:i/>
                <w:color w:val="000000"/>
                <w:sz w:val="20"/>
                <w:szCs w:val="23"/>
                <w:lang w:eastAsia="en-GB"/>
              </w:rPr>
              <w:t>(b) political opinions,</w:t>
            </w:r>
          </w:p>
          <w:p w:rsidR="0098479B" w:rsidRDefault="0098479B">
            <w:pPr>
              <w:spacing w:line="240" w:lineRule="auto"/>
              <w:ind w:left="1134" w:right="567"/>
            </w:pPr>
            <w:r>
              <w:rPr>
                <w:i/>
                <w:color w:val="000000"/>
                <w:sz w:val="20"/>
                <w:szCs w:val="23"/>
                <w:lang w:eastAsia="en-GB"/>
              </w:rPr>
              <w:t>(c ) religious beliefs or other beliefs of a similar nature,</w:t>
            </w:r>
          </w:p>
          <w:p w:rsidR="0098479B" w:rsidRDefault="0098479B">
            <w:pPr>
              <w:spacing w:line="240" w:lineRule="auto"/>
              <w:ind w:left="1134" w:right="567"/>
            </w:pPr>
            <w:r>
              <w:rPr>
                <w:i/>
                <w:color w:val="000000"/>
                <w:sz w:val="20"/>
                <w:szCs w:val="23"/>
                <w:lang w:eastAsia="en-GB"/>
              </w:rPr>
              <w:t>(d) membership of a trade union (within the meaning of the Trade Union and Labour Relations (Consolidation) Act 1992),</w:t>
            </w:r>
          </w:p>
          <w:p w:rsidR="0098479B" w:rsidRDefault="0098479B">
            <w:pPr>
              <w:spacing w:line="240" w:lineRule="auto"/>
              <w:ind w:left="1134" w:right="567"/>
            </w:pPr>
            <w:r>
              <w:rPr>
                <w:i/>
                <w:color w:val="000000"/>
                <w:sz w:val="20"/>
                <w:szCs w:val="23"/>
                <w:lang w:eastAsia="en-GB"/>
              </w:rPr>
              <w:t>(e) physical or mental health or condition,</w:t>
            </w:r>
          </w:p>
          <w:p w:rsidR="0098479B" w:rsidRDefault="0098479B">
            <w:pPr>
              <w:spacing w:line="240" w:lineRule="auto"/>
              <w:ind w:left="1134" w:right="567"/>
            </w:pPr>
            <w:r>
              <w:rPr>
                <w:i/>
                <w:color w:val="000000"/>
                <w:sz w:val="20"/>
                <w:szCs w:val="23"/>
                <w:lang w:eastAsia="en-GB"/>
              </w:rPr>
              <w:t>(f) sexual life,</w:t>
            </w:r>
          </w:p>
          <w:p w:rsidR="0098479B" w:rsidRDefault="0098479B">
            <w:pPr>
              <w:spacing w:line="240" w:lineRule="auto"/>
              <w:ind w:left="1134" w:right="567"/>
            </w:pPr>
            <w:r>
              <w:rPr>
                <w:i/>
                <w:color w:val="000000"/>
                <w:sz w:val="20"/>
                <w:szCs w:val="23"/>
                <w:lang w:eastAsia="en-GB"/>
              </w:rPr>
              <w:t>(g) genetics,</w:t>
            </w:r>
          </w:p>
          <w:p w:rsidR="0098479B" w:rsidRDefault="0098479B">
            <w:pPr>
              <w:spacing w:line="240" w:lineRule="auto"/>
              <w:ind w:left="1134" w:right="567"/>
              <w:rPr>
                <w:i/>
                <w:color w:val="000000"/>
                <w:sz w:val="20"/>
                <w:szCs w:val="23"/>
                <w:lang w:eastAsia="en-GB"/>
              </w:rPr>
            </w:pPr>
            <w:r>
              <w:rPr>
                <w:i/>
                <w:color w:val="000000"/>
                <w:sz w:val="20"/>
                <w:szCs w:val="23"/>
                <w:lang w:eastAsia="en-GB"/>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98479B" w:rsidRDefault="0098479B">
            <w:pPr>
              <w:autoSpaceDE w:val="0"/>
              <w:spacing w:before="100" w:after="100" w:line="240" w:lineRule="auto"/>
              <w:jc w:val="center"/>
              <w:rPr>
                <w:rFonts w:ascii="MS Gothic" w:eastAsia="MS Gothic" w:hAnsi="MS Gothic"/>
                <w:b/>
                <w:bCs/>
                <w:sz w:val="22"/>
                <w:szCs w:val="22"/>
                <w:lang w:val="en-US" w:eastAsia="en-GB"/>
              </w:rPr>
            </w:pPr>
          </w:p>
          <w:p w:rsidR="0098479B" w:rsidRDefault="0098479B">
            <w:pPr>
              <w:autoSpaceDE w:val="0"/>
              <w:spacing w:before="100" w:after="100" w:line="240" w:lineRule="auto"/>
              <w:jc w:val="center"/>
              <w:rPr>
                <w:rFonts w:ascii="Arial" w:eastAsia="Times New Roman" w:hAnsi="Arial" w:hint="eastAsia"/>
                <w:iCs/>
                <w:szCs w:val="28"/>
                <w:lang w:val="en-ZA"/>
              </w:rPr>
            </w:pPr>
            <w:r>
              <w:rPr>
                <w:rFonts w:ascii="MS Gothic" w:eastAsia="MS Gothic" w:hAnsi="MS Gothic" w:hint="eastAsia"/>
                <w:b/>
                <w:bCs/>
                <w:iCs/>
                <w:szCs w:val="22"/>
                <w:lang w:val="en-US"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98479B" w:rsidRDefault="0098479B">
            <w:pPr>
              <w:autoSpaceDE w:val="0"/>
              <w:spacing w:before="100" w:after="100" w:line="240" w:lineRule="auto"/>
              <w:jc w:val="center"/>
              <w:rPr>
                <w:rFonts w:ascii="MS Gothic" w:eastAsia="MS Gothic" w:hAnsi="MS Gothic"/>
                <w:b/>
                <w:bCs/>
                <w:szCs w:val="22"/>
                <w:lang w:val="en-US" w:eastAsia="en-GB"/>
              </w:rPr>
            </w:pPr>
          </w:p>
          <w:p w:rsidR="0098479B" w:rsidRDefault="0098479B">
            <w:pPr>
              <w:autoSpaceDE w:val="0"/>
              <w:spacing w:before="100" w:after="100" w:line="240" w:lineRule="auto"/>
              <w:jc w:val="center"/>
              <w:rPr>
                <w:rFonts w:ascii="Arial" w:eastAsia="Times New Roman" w:hAnsi="Arial" w:hint="eastAsia"/>
                <w:iCs/>
                <w:szCs w:val="28"/>
                <w:lang w:val="en-ZA"/>
              </w:rPr>
            </w:pPr>
            <w:r>
              <w:rPr>
                <w:rFonts w:ascii="MS Gothic" w:eastAsia="MS Gothic" w:hAnsi="MS Gothic" w:hint="eastAsia"/>
                <w:b/>
                <w:bCs/>
                <w:iCs/>
                <w:szCs w:val="22"/>
                <w:shd w:val="clear" w:color="auto" w:fill="000000"/>
                <w:lang w:val="en-US" w:eastAsia="en-GB"/>
              </w:rPr>
              <w:t>☐</w:t>
            </w:r>
          </w:p>
        </w:tc>
      </w:tr>
      <w:tr w:rsidR="0098479B" w:rsidTr="0098479B">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autoSpaceDE w:val="0"/>
              <w:spacing w:before="100" w:after="100" w:line="240" w:lineRule="auto"/>
              <w:jc w:val="center"/>
              <w:rPr>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before="100" w:after="100" w:line="240" w:lineRule="auto"/>
              <w:rPr>
                <w:iCs/>
                <w:szCs w:val="28"/>
                <w:lang w:val="en-ZA"/>
              </w:rPr>
            </w:pPr>
            <w:r>
              <w:rPr>
                <w:iCs/>
                <w:szCs w:val="22"/>
                <w:lang w:eastAsia="en-GB"/>
              </w:rPr>
              <w:t>If YES, provide a</w:t>
            </w:r>
            <w:r>
              <w:rPr>
                <w:b/>
                <w:bCs/>
                <w:iCs/>
                <w:szCs w:val="22"/>
                <w:lang w:eastAsia="en-GB"/>
              </w:rPr>
              <w:t xml:space="preserve"> </w:t>
            </w:r>
            <w:r>
              <w:rPr>
                <w:iCs/>
                <w:szCs w:val="22"/>
                <w:lang w:eastAsia="en-GB"/>
              </w:rPr>
              <w:t>description of the special category data and explain why this data needs to be collected:</w:t>
            </w:r>
          </w:p>
        </w:tc>
      </w:tr>
      <w:tr w:rsidR="0098479B" w:rsidTr="0098479B">
        <w:trPr>
          <w:trHeight w:val="40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479B" w:rsidRDefault="0098479B">
            <w:pPr>
              <w:spacing w:line="240" w:lineRule="auto"/>
              <w:jc w:val="center"/>
              <w:rPr>
                <w:szCs w:val="22"/>
              </w:rPr>
            </w:pPr>
            <w:r>
              <w:rPr>
                <w:iCs/>
                <w:szCs w:val="22"/>
              </w:rPr>
              <w:lastRenderedPageBreak/>
              <w:t>4</w:t>
            </w: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line="240" w:lineRule="auto"/>
              <w:rPr>
                <w:iCs/>
                <w:szCs w:val="28"/>
                <w:lang w:val="en-ZA"/>
              </w:rPr>
            </w:pPr>
            <w:r>
              <w:rPr>
                <w:iCs/>
                <w:color w:val="00B050"/>
                <w:szCs w:val="20"/>
              </w:rPr>
              <w:t>What counts as ‘sensitive’ will differ between cultures. Any information on behaviour that is not in accordance with cultural norms would count as sensitive personal data.</w:t>
            </w:r>
          </w:p>
          <w:p w:rsidR="0098479B" w:rsidRDefault="0098479B">
            <w:pPr>
              <w:spacing w:line="240" w:lineRule="auto"/>
              <w:rPr>
                <w:szCs w:val="22"/>
              </w:rPr>
            </w:pPr>
          </w:p>
          <w:p w:rsidR="0098479B" w:rsidRDefault="0098479B">
            <w:pPr>
              <w:spacing w:line="240" w:lineRule="auto"/>
              <w:rPr>
                <w:iCs/>
                <w:szCs w:val="22"/>
              </w:rPr>
            </w:pPr>
          </w:p>
          <w:p w:rsidR="0098479B" w:rsidRDefault="0098479B">
            <w:pPr>
              <w:spacing w:line="240" w:lineRule="auto"/>
              <w:rPr>
                <w:iCs/>
                <w:szCs w:val="22"/>
              </w:rPr>
            </w:pPr>
          </w:p>
          <w:p w:rsidR="0098479B" w:rsidRDefault="0098479B">
            <w:pPr>
              <w:autoSpaceDE w:val="0"/>
              <w:spacing w:line="240" w:lineRule="auto"/>
              <w:rPr>
                <w:iCs/>
                <w:szCs w:val="28"/>
                <w:lang w:val="en-ZA"/>
              </w:rPr>
            </w:pPr>
            <w:r>
              <w:rPr>
                <w:i/>
                <w:iCs/>
                <w:color w:val="808080"/>
                <w:sz w:val="18"/>
                <w:szCs w:val="18"/>
              </w:rPr>
              <w:t>(this box should expand as you type)</w:t>
            </w:r>
          </w:p>
        </w:tc>
      </w:tr>
    </w:tbl>
    <w:p w:rsidR="0098479B" w:rsidRDefault="0098479B" w:rsidP="0098479B">
      <w:pPr>
        <w:spacing w:line="240" w:lineRule="auto"/>
        <w:rPr>
          <w:rFonts w:ascii="Times New Roman" w:eastAsia="Times New Roman" w:hAnsi="Times New Roman" w:cs="Times New Roman"/>
          <w:sz w:val="20"/>
          <w:szCs w:val="20"/>
        </w:rPr>
      </w:pPr>
    </w:p>
    <w:tbl>
      <w:tblPr>
        <w:tblW w:w="10485" w:type="dxa"/>
        <w:tblCellMar>
          <w:left w:w="10" w:type="dxa"/>
          <w:right w:w="10" w:type="dxa"/>
        </w:tblCellMar>
        <w:tblLook w:val="04A0" w:firstRow="1" w:lastRow="0" w:firstColumn="1" w:lastColumn="0" w:noHBand="0" w:noVBand="1"/>
      </w:tblPr>
      <w:tblGrid>
        <w:gridCol w:w="562"/>
        <w:gridCol w:w="7905"/>
        <w:gridCol w:w="992"/>
        <w:gridCol w:w="1026"/>
      </w:tblGrid>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autoSpaceDE w:val="0"/>
              <w:spacing w:line="240" w:lineRule="auto"/>
              <w:jc w:val="center"/>
              <w:rPr>
                <w:rFonts w:ascii="Arial" w:hAnsi="Arial" w:cs="Arial"/>
                <w:iCs/>
                <w:sz w:val="20"/>
                <w:szCs w:val="22"/>
                <w:lang w:eastAsia="en-GB"/>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rPr>
                <w:iCs/>
                <w:sz w:val="22"/>
                <w:szCs w:val="28"/>
                <w:lang w:val="en-ZA"/>
              </w:rPr>
            </w:pPr>
            <w:r>
              <w:rPr>
                <w:b/>
                <w:iCs/>
                <w:sz w:val="20"/>
                <w:szCs w:val="22"/>
                <w:lang w:eastAsia="en-GB"/>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jc w:val="center"/>
              <w:rPr>
                <w:b/>
                <w:bCs/>
                <w:sz w:val="20"/>
                <w:szCs w:val="22"/>
                <w:lang w:eastAsia="en-GB"/>
              </w:rPr>
            </w:pPr>
            <w:r>
              <w:rPr>
                <w:b/>
                <w:bCs/>
                <w:iCs/>
                <w:sz w:val="20"/>
                <w:szCs w:val="22"/>
                <w:lang w:eastAsia="en-G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jc w:val="center"/>
              <w:rPr>
                <w:b/>
                <w:bCs/>
                <w:iCs/>
                <w:sz w:val="20"/>
                <w:szCs w:val="22"/>
                <w:lang w:eastAsia="en-GB"/>
              </w:rPr>
            </w:pPr>
            <w:r>
              <w:rPr>
                <w:b/>
                <w:bCs/>
                <w:iCs/>
                <w:sz w:val="20"/>
                <w:szCs w:val="22"/>
                <w:lang w:eastAsia="en-GB"/>
              </w:rPr>
              <w:t>NO</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iCs/>
                <w:sz w:val="20"/>
                <w:szCs w:val="22"/>
                <w:lang w:eastAsia="en-GB"/>
              </w:rPr>
            </w:pPr>
            <w:r>
              <w:rPr>
                <w:iCs/>
                <w:sz w:val="20"/>
                <w:szCs w:val="22"/>
                <w:lang w:eastAsia="en-GB"/>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8479B" w:rsidRDefault="0098479B">
            <w:pPr>
              <w:autoSpaceDE w:val="0"/>
              <w:spacing w:line="240" w:lineRule="auto"/>
              <w:rPr>
                <w:iCs/>
                <w:sz w:val="20"/>
                <w:szCs w:val="22"/>
                <w:lang w:eastAsia="en-GB"/>
              </w:rPr>
            </w:pPr>
            <w:r>
              <w:rPr>
                <w:iCs/>
                <w:sz w:val="20"/>
                <w:szCs w:val="22"/>
                <w:lang w:eastAsia="en-GB"/>
              </w:rPr>
              <w:t>Other – specify:</w:t>
            </w:r>
          </w:p>
          <w:p w:rsidR="0098479B" w:rsidRDefault="0098479B">
            <w:pPr>
              <w:autoSpaceDE w:val="0"/>
              <w:spacing w:line="240" w:lineRule="auto"/>
              <w:rPr>
                <w:iCs/>
                <w:sz w:val="20"/>
                <w:szCs w:val="22"/>
                <w:lang w:eastAsia="en-GB"/>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pPr>
            <w:r>
              <w:rPr>
                <w:iCs/>
                <w:sz w:val="20"/>
                <w:szCs w:val="22"/>
                <w:lang w:eastAsia="en-GB"/>
              </w:rPr>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pPr>
            <w:r>
              <w:rPr>
                <w:bCs/>
                <w:iCs/>
                <w:sz w:val="20"/>
                <w:szCs w:val="22"/>
                <w:lang w:eastAsia="en-GB"/>
              </w:rPr>
              <w:t xml:space="preserve">For all stored data, explain the measures in place to ensure the security of the data collected, data confidentiality, including details of backup procedures, </w:t>
            </w:r>
            <w:r>
              <w:rPr>
                <w:bCs/>
                <w:iCs/>
                <w:sz w:val="20"/>
                <w:szCs w:val="22"/>
                <w:shd w:val="clear" w:color="auto" w:fill="F2F2F2"/>
                <w:lang w:eastAsia="en-GB"/>
              </w:rPr>
              <w:t>password</w:t>
            </w:r>
            <w:r>
              <w:rPr>
                <w:bCs/>
                <w:iCs/>
                <w:sz w:val="20"/>
                <w:szCs w:val="22"/>
                <w:lang w:eastAsia="en-GB"/>
              </w:rPr>
              <w:t xml:space="preserve"> protection, encryption, anonymisation and pseudonymisation</w:t>
            </w:r>
            <w:r>
              <w:rPr>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line="240" w:lineRule="auto"/>
              <w:jc w:val="center"/>
              <w:rPr>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Default="0098479B">
            <w:pPr>
              <w:spacing w:line="240" w:lineRule="auto"/>
              <w:rPr>
                <w:iCs/>
                <w:color w:val="00B050"/>
                <w:sz w:val="20"/>
                <w:szCs w:val="20"/>
                <w:lang w:eastAsia="en-GB"/>
              </w:rPr>
            </w:pPr>
            <w:r>
              <w:rPr>
                <w:iCs/>
                <w:color w:val="00B050"/>
                <w:sz w:val="20"/>
                <w:szCs w:val="20"/>
                <w:lang w:eastAsia="en-GB"/>
              </w:rPr>
              <w:t>If possible, save your data on computers that are secure and regularly backed up. Many cloud services only provide GDPR-compliant storage for business customers. An example of suitable text is given below.</w:t>
            </w:r>
          </w:p>
          <w:p w:rsidR="00B406EE" w:rsidRPr="00B406EE" w:rsidRDefault="00B406EE" w:rsidP="00B406EE">
            <w:pPr>
              <w:autoSpaceDE w:val="0"/>
              <w:spacing w:line="240" w:lineRule="auto"/>
              <w:rPr>
                <w:iCs/>
                <w:sz w:val="20"/>
                <w:szCs w:val="22"/>
                <w:lang w:eastAsia="en-GB"/>
              </w:rPr>
            </w:pPr>
            <w:r w:rsidRPr="00B406EE">
              <w:rPr>
                <w:i/>
                <w:iCs/>
                <w:sz w:val="20"/>
                <w:szCs w:val="22"/>
                <w:lang w:eastAsia="en-GB"/>
              </w:rPr>
              <w:t xml:space="preserve">All manual files will be held in a secure locker appropriate to material classification, the keys or codes to which will only be help by the project lead or members of the project team, as designated. </w:t>
            </w:r>
          </w:p>
          <w:p w:rsidR="0098479B" w:rsidRDefault="0098479B">
            <w:pPr>
              <w:spacing w:line="240" w:lineRule="auto"/>
              <w:rPr>
                <w:iCs/>
                <w:sz w:val="20"/>
                <w:szCs w:val="20"/>
                <w:lang w:eastAsia="en-GB"/>
              </w:rPr>
            </w:pPr>
          </w:p>
          <w:p w:rsidR="00B406EE" w:rsidRPr="00B406EE" w:rsidRDefault="00B406EE">
            <w:pPr>
              <w:spacing w:line="240" w:lineRule="auto"/>
              <w:rPr>
                <w:iCs/>
                <w:sz w:val="20"/>
                <w:szCs w:val="20"/>
                <w:lang w:eastAsia="en-GB"/>
              </w:rPr>
            </w:pPr>
          </w:p>
          <w:p w:rsidR="00B406EE" w:rsidRPr="00B406EE" w:rsidRDefault="0098479B">
            <w:pPr>
              <w:autoSpaceDE w:val="0"/>
              <w:spacing w:line="240" w:lineRule="auto"/>
              <w:rPr>
                <w:i/>
                <w:iCs/>
                <w:sz w:val="20"/>
                <w:szCs w:val="22"/>
                <w:lang w:eastAsia="en-GB"/>
              </w:rPr>
            </w:pPr>
            <w:r w:rsidRPr="00B406EE">
              <w:rPr>
                <w:i/>
                <w:iCs/>
                <w:sz w:val="20"/>
                <w:szCs w:val="22"/>
                <w:lang w:eastAsia="en-GB"/>
              </w:rPr>
              <w:t xml:space="preserve">Any USB </w:t>
            </w:r>
            <w:r w:rsidR="00B406EE" w:rsidRPr="00B406EE">
              <w:rPr>
                <w:i/>
                <w:iCs/>
                <w:sz w:val="20"/>
                <w:szCs w:val="22"/>
                <w:lang w:eastAsia="en-GB"/>
              </w:rPr>
              <w:t>pen drives, removable hard drives and PCs</w:t>
            </w:r>
            <w:r w:rsidRPr="00B406EE">
              <w:rPr>
                <w:i/>
                <w:iCs/>
                <w:sz w:val="20"/>
                <w:szCs w:val="22"/>
                <w:lang w:eastAsia="en-GB"/>
              </w:rPr>
              <w:t xml:space="preserve"> used to store or transfer data</w:t>
            </w:r>
            <w:r w:rsidR="00B406EE" w:rsidRPr="00B406EE">
              <w:rPr>
                <w:i/>
                <w:iCs/>
                <w:sz w:val="20"/>
                <w:szCs w:val="22"/>
                <w:lang w:eastAsia="en-GB"/>
              </w:rPr>
              <w:t>,</w:t>
            </w:r>
            <w:r w:rsidRPr="00B406EE">
              <w:rPr>
                <w:i/>
                <w:iCs/>
                <w:sz w:val="20"/>
                <w:szCs w:val="22"/>
                <w:lang w:eastAsia="en-GB"/>
              </w:rPr>
              <w:t xml:space="preserve"> will be</w:t>
            </w:r>
            <w:r w:rsidR="00B406EE" w:rsidRPr="00B406EE">
              <w:rPr>
                <w:i/>
                <w:iCs/>
                <w:sz w:val="20"/>
                <w:szCs w:val="22"/>
                <w:lang w:eastAsia="en-GB"/>
              </w:rPr>
              <w:t xml:space="preserve"> encrypted and</w:t>
            </w:r>
            <w:r w:rsidRPr="00B406EE">
              <w:rPr>
                <w:i/>
                <w:iCs/>
                <w:sz w:val="20"/>
                <w:szCs w:val="22"/>
                <w:lang w:eastAsia="en-GB"/>
              </w:rPr>
              <w:t xml:space="preserve"> password protected. </w:t>
            </w:r>
          </w:p>
          <w:p w:rsidR="0098479B" w:rsidRDefault="0098479B">
            <w:pPr>
              <w:spacing w:line="240" w:lineRule="auto"/>
              <w:rPr>
                <w:iCs/>
                <w:sz w:val="20"/>
                <w:szCs w:val="22"/>
                <w:lang w:eastAsia="en-GB"/>
              </w:rPr>
            </w:pPr>
          </w:p>
          <w:p w:rsidR="0098479B" w:rsidRDefault="0098479B">
            <w:pPr>
              <w:autoSpaceDE w:val="0"/>
              <w:spacing w:line="240" w:lineRule="auto"/>
              <w:rPr>
                <w:iCs/>
                <w:sz w:val="22"/>
                <w:szCs w:val="28"/>
                <w:lang w:val="en-ZA"/>
              </w:rPr>
            </w:pPr>
            <w:r>
              <w:rPr>
                <w:i/>
                <w:iCs/>
                <w:color w:val="808080"/>
                <w:sz w:val="18"/>
                <w:szCs w:val="18"/>
                <w:lang w:eastAsia="en-GB"/>
              </w:rPr>
              <w:t>(this box should expand as you type)</w:t>
            </w:r>
          </w:p>
        </w:tc>
      </w:tr>
    </w:tbl>
    <w:p w:rsidR="0098479B" w:rsidRDefault="0098479B" w:rsidP="0098479B">
      <w:pPr>
        <w:spacing w:line="240" w:lineRule="auto"/>
        <w:rPr>
          <w:rFonts w:ascii="Times New Roman" w:eastAsia="Times New Roman" w:hAnsi="Times New Roman" w:cs="Times New Roman"/>
          <w:sz w:val="20"/>
          <w:szCs w:val="20"/>
        </w:rPr>
      </w:pPr>
    </w:p>
    <w:tbl>
      <w:tblPr>
        <w:tblW w:w="10485" w:type="dxa"/>
        <w:tblCellMar>
          <w:left w:w="10" w:type="dxa"/>
          <w:right w:w="10" w:type="dxa"/>
        </w:tblCellMar>
        <w:tblLook w:val="04A0" w:firstRow="1" w:lastRow="0" w:firstColumn="1" w:lastColumn="0" w:noHBand="0" w:noVBand="1"/>
      </w:tblPr>
      <w:tblGrid>
        <w:gridCol w:w="562"/>
        <w:gridCol w:w="7905"/>
        <w:gridCol w:w="992"/>
        <w:gridCol w:w="1026"/>
      </w:tblGrid>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8479B" w:rsidRDefault="0098479B">
            <w:pPr>
              <w:autoSpaceDE w:val="0"/>
              <w:spacing w:line="240" w:lineRule="auto"/>
              <w:rPr>
                <w:rFonts w:ascii="Arial" w:hAnsi="Arial" w:cs="Arial"/>
                <w:iCs/>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b/>
                <w:bCs/>
                <w:iCs/>
                <w:sz w:val="20"/>
                <w:szCs w:val="22"/>
                <w:lang w:eastAsia="en-GB"/>
              </w:rPr>
            </w:pPr>
            <w:r>
              <w:rPr>
                <w:b/>
                <w:bCs/>
                <w:iCs/>
                <w:sz w:val="20"/>
                <w:szCs w:val="22"/>
                <w:lang w:eastAsia="en-GB"/>
              </w:rPr>
              <w:t>Data Protection</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autoSpaceDE w:val="0"/>
              <w:spacing w:line="240" w:lineRule="auto"/>
              <w:jc w:val="center"/>
              <w:rPr>
                <w:iCs/>
                <w:sz w:val="20"/>
                <w:szCs w:val="22"/>
                <w:lang w:eastAsia="en-GB"/>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2"/>
                <w:szCs w:val="28"/>
                <w:lang w:val="en-ZA"/>
              </w:rPr>
            </w:pPr>
            <w:r>
              <w:rPr>
                <w:iCs/>
                <w:sz w:val="20"/>
                <w:szCs w:val="22"/>
                <w:lang w:eastAsia="en-GB"/>
              </w:rPr>
              <w:t xml:space="preserve">Will the research activity </w:t>
            </w:r>
            <w:r>
              <w:rPr>
                <w:bCs/>
                <w:iCs/>
                <w:sz w:val="20"/>
                <w:szCs w:val="22"/>
                <w:lang w:eastAsia="en-GB"/>
              </w:rPr>
              <w:t>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b/>
                <w:bCs/>
                <w:sz w:val="20"/>
                <w:szCs w:val="22"/>
                <w:lang w:eastAsia="en-GB"/>
              </w:rPr>
            </w:pPr>
            <w:r>
              <w:rPr>
                <w:b/>
                <w:bCs/>
                <w:iCs/>
                <w:sz w:val="20"/>
                <w:szCs w:val="22"/>
                <w:lang w:eastAsia="en-G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b/>
                <w:bCs/>
                <w:iCs/>
                <w:sz w:val="20"/>
                <w:szCs w:val="22"/>
                <w:lang w:eastAsia="en-GB"/>
              </w:rPr>
            </w:pPr>
            <w:r>
              <w:rPr>
                <w:b/>
                <w:bCs/>
                <w:iCs/>
                <w:sz w:val="20"/>
                <w:szCs w:val="22"/>
                <w:lang w:eastAsia="en-GB"/>
              </w:rPr>
              <w:t>NO</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iCs/>
                <w:sz w:val="20"/>
                <w:szCs w:val="22"/>
                <w:lang w:eastAsia="en-GB"/>
              </w:rPr>
            </w:pPr>
            <w:r>
              <w:rPr>
                <w:iCs/>
                <w:sz w:val="20"/>
                <w:szCs w:val="22"/>
                <w:lang w:eastAsia="en-GB"/>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sz w:val="20"/>
                <w:szCs w:val="22"/>
                <w:lang w:eastAsia="en-GB"/>
              </w:rPr>
            </w:pPr>
            <w:r>
              <w:rPr>
                <w:iCs/>
                <w:sz w:val="20"/>
                <w:szCs w:val="22"/>
                <w:lang w:eastAsia="en-GB"/>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rPr>
                <w:iCs/>
                <w:sz w:val="20"/>
                <w:szCs w:val="22"/>
                <w:lang w:eastAsia="en-GB"/>
              </w:rPr>
            </w:pPr>
            <w:r>
              <w:rPr>
                <w:iCs/>
                <w:sz w:val="20"/>
                <w:szCs w:val="22"/>
                <w:lang w:eastAsia="en-GB"/>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before="120" w:line="240" w:lineRule="auto"/>
              <w:jc w:val="center"/>
              <w:rPr>
                <w:sz w:val="20"/>
                <w:szCs w:val="22"/>
                <w:lang w:eastAsia="en-GB"/>
              </w:rPr>
            </w:pPr>
            <w:r>
              <w:rPr>
                <w:iCs/>
                <w:sz w:val="20"/>
                <w:szCs w:val="22"/>
                <w:lang w:eastAsia="en-GB"/>
              </w:rPr>
              <w:t>19</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before="120" w:line="240" w:lineRule="auto"/>
              <w:rPr>
                <w:iCs/>
                <w:sz w:val="22"/>
                <w:szCs w:val="28"/>
                <w:lang w:val="en-ZA"/>
              </w:rPr>
            </w:pPr>
            <w:r>
              <w:rPr>
                <w:iCs/>
                <w:sz w:val="20"/>
                <w:szCs w:val="22"/>
                <w:lang w:eastAsia="en-GB"/>
              </w:rPr>
              <w:t>If YES</w:t>
            </w:r>
            <w:r>
              <w:rPr>
                <w:b/>
                <w:bCs/>
                <w:iCs/>
                <w:sz w:val="20"/>
                <w:szCs w:val="22"/>
                <w:lang w:eastAsia="en-GB"/>
              </w:rPr>
              <w:t xml:space="preserve"> </w:t>
            </w:r>
            <w:r>
              <w:rPr>
                <w:iCs/>
                <w:sz w:val="20"/>
                <w:szCs w:val="22"/>
                <w:lang w:eastAsia="en-GB"/>
              </w:rPr>
              <w:t xml:space="preserve">to any question, please provide full details, </w:t>
            </w:r>
            <w:r>
              <w:rPr>
                <w:bCs/>
                <w:iCs/>
                <w:sz w:val="20"/>
                <w:szCs w:val="22"/>
                <w:lang w:eastAsia="en-GB"/>
              </w:rPr>
              <w:t>explaining how this will be conducted in accordance with the GDPR and Data Protection Act (2018) (and/or any international equivalent):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jc w:val="center"/>
              <w:rPr>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rPr>
                <w:iCs/>
                <w:color w:val="00B050"/>
                <w:sz w:val="20"/>
                <w:szCs w:val="22"/>
                <w:lang w:eastAsia="en-GB"/>
              </w:rPr>
            </w:pPr>
            <w:r>
              <w:rPr>
                <w:iCs/>
                <w:color w:val="00B050"/>
                <w:sz w:val="20"/>
                <w:szCs w:val="22"/>
                <w:lang w:eastAsia="en-GB"/>
              </w:rPr>
              <w:t>This includes data such as drafts of your thesis as well as experimental or survey data. An example of suitable text is given below.</w:t>
            </w:r>
          </w:p>
          <w:p w:rsidR="0098479B" w:rsidRDefault="0098479B">
            <w:pPr>
              <w:autoSpaceDE w:val="0"/>
              <w:spacing w:line="240" w:lineRule="auto"/>
              <w:rPr>
                <w:iCs/>
                <w:sz w:val="20"/>
                <w:szCs w:val="22"/>
                <w:lang w:eastAsia="en-GB"/>
              </w:rPr>
            </w:pPr>
          </w:p>
          <w:p w:rsidR="0098479B" w:rsidRDefault="0098479B">
            <w:pPr>
              <w:autoSpaceDE w:val="0"/>
              <w:spacing w:line="240" w:lineRule="auto"/>
              <w:rPr>
                <w:iCs/>
                <w:sz w:val="22"/>
                <w:szCs w:val="28"/>
                <w:lang w:val="en-ZA"/>
              </w:rPr>
            </w:pPr>
            <w:r>
              <w:rPr>
                <w:i/>
                <w:iCs/>
                <w:color w:val="7030A0"/>
                <w:sz w:val="20"/>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0098479B" w:rsidRDefault="0098479B">
            <w:pPr>
              <w:autoSpaceDE w:val="0"/>
              <w:spacing w:line="240" w:lineRule="auto"/>
              <w:rPr>
                <w:sz w:val="20"/>
                <w:szCs w:val="22"/>
                <w:lang w:eastAsia="en-GB"/>
              </w:rPr>
            </w:pPr>
          </w:p>
          <w:p w:rsidR="0098479B" w:rsidRDefault="0098479B">
            <w:pPr>
              <w:autoSpaceDE w:val="0"/>
              <w:spacing w:line="240" w:lineRule="auto"/>
              <w:rPr>
                <w:iCs/>
                <w:sz w:val="22"/>
                <w:szCs w:val="28"/>
                <w:lang w:val="en-ZA"/>
              </w:rPr>
            </w:pPr>
            <w:r>
              <w:rPr>
                <w:i/>
                <w:iCs/>
                <w:color w:val="808080"/>
                <w:sz w:val="18"/>
                <w:szCs w:val="18"/>
                <w:lang w:eastAsia="en-GB"/>
              </w:rPr>
              <w:t>(this box should expand as you type)</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pPr>
            <w:r>
              <w:rPr>
                <w:iCs/>
                <w:sz w:val="20"/>
                <w:szCs w:val="22"/>
                <w:lang w:eastAsia="en-GB"/>
              </w:rPr>
              <w:t>20</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pPr>
            <w:r>
              <w:rPr>
                <w:bCs/>
                <w:iCs/>
                <w:sz w:val="20"/>
                <w:szCs w:val="22"/>
                <w:lang w:eastAsia="en-GB"/>
              </w:rPr>
              <w:t>List all who will have access to the data generated by the research activity</w:t>
            </w:r>
            <w:r>
              <w:rPr>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jc w:val="center"/>
              <w:rPr>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rPr>
                <w:iCs/>
                <w:sz w:val="22"/>
                <w:szCs w:val="28"/>
                <w:lang w:val="en-ZA"/>
              </w:rPr>
            </w:pPr>
            <w:r>
              <w:rPr>
                <w:iCs/>
                <w:color w:val="00B050"/>
                <w:sz w:val="20"/>
                <w:szCs w:val="20"/>
                <w:lang w:eastAsia="en-GB"/>
              </w:rPr>
              <w:t>Normally the principal researcher, possibly also the supervisor and, if the project has an industrial partner, a representative of that partner. Possibly also external examiner or second marker?</w:t>
            </w:r>
          </w:p>
          <w:p w:rsidR="0098479B" w:rsidRDefault="0098479B">
            <w:pPr>
              <w:autoSpaceDE w:val="0"/>
              <w:spacing w:line="240" w:lineRule="auto"/>
              <w:rPr>
                <w:sz w:val="20"/>
                <w:szCs w:val="22"/>
                <w:lang w:eastAsia="en-GB"/>
              </w:rPr>
            </w:pPr>
          </w:p>
          <w:p w:rsidR="0098479B" w:rsidRDefault="00141481">
            <w:pPr>
              <w:autoSpaceDE w:val="0"/>
              <w:spacing w:line="240" w:lineRule="auto"/>
              <w:rPr>
                <w:iCs/>
                <w:sz w:val="20"/>
                <w:szCs w:val="22"/>
                <w:lang w:eastAsia="en-GB"/>
              </w:rPr>
            </w:pPr>
            <w:r>
              <w:rPr>
                <w:iCs/>
                <w:sz w:val="20"/>
                <w:szCs w:val="22"/>
                <w:lang w:eastAsia="en-GB"/>
              </w:rPr>
              <w:t>T</w:t>
            </w:r>
            <w:r w:rsidR="0098479B">
              <w:rPr>
                <w:iCs/>
                <w:sz w:val="20"/>
                <w:szCs w:val="22"/>
                <w:lang w:eastAsia="en-GB"/>
              </w:rPr>
              <w:t>hose within DSTL that</w:t>
            </w:r>
            <w:r>
              <w:rPr>
                <w:iCs/>
                <w:sz w:val="20"/>
                <w:szCs w:val="22"/>
                <w:lang w:eastAsia="en-GB"/>
              </w:rPr>
              <w:t xml:space="preserve"> require it AND</w:t>
            </w:r>
            <w:r w:rsidR="0098479B">
              <w:rPr>
                <w:iCs/>
                <w:sz w:val="20"/>
                <w:szCs w:val="22"/>
                <w:lang w:eastAsia="en-GB"/>
              </w:rPr>
              <w:t xml:space="preserve"> hold necessary </w:t>
            </w:r>
            <w:r>
              <w:rPr>
                <w:iCs/>
                <w:sz w:val="20"/>
                <w:szCs w:val="22"/>
                <w:lang w:eastAsia="en-GB"/>
              </w:rPr>
              <w:t xml:space="preserve">security </w:t>
            </w:r>
            <w:r w:rsidR="0098479B">
              <w:rPr>
                <w:iCs/>
                <w:sz w:val="20"/>
                <w:szCs w:val="22"/>
                <w:lang w:eastAsia="en-GB"/>
              </w:rPr>
              <w:t>clearance</w:t>
            </w:r>
          </w:p>
          <w:p w:rsidR="0098479B" w:rsidRDefault="0098479B">
            <w:pPr>
              <w:autoSpaceDE w:val="0"/>
              <w:spacing w:line="240" w:lineRule="auto"/>
              <w:rPr>
                <w:iCs/>
                <w:sz w:val="22"/>
                <w:szCs w:val="28"/>
                <w:lang w:val="en-ZA"/>
              </w:rPr>
            </w:pPr>
            <w:r>
              <w:rPr>
                <w:i/>
                <w:iCs/>
                <w:color w:val="808080"/>
                <w:sz w:val="18"/>
                <w:szCs w:val="18"/>
                <w:lang w:eastAsia="en-GB"/>
              </w:rPr>
              <w:t>(this box should expand as you type)</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pPr>
            <w:r>
              <w:rPr>
                <w:iCs/>
                <w:sz w:val="20"/>
                <w:szCs w:val="22"/>
                <w:lang w:eastAsia="en-GB"/>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pPr>
            <w:r>
              <w:rPr>
                <w:bCs/>
                <w:iCs/>
                <w:sz w:val="20"/>
                <w:szCs w:val="22"/>
                <w:lang w:eastAsia="en-GB"/>
              </w:rPr>
              <w:t>List who will have control of, and act as custodian(s) for, data generated by the research activity</w:t>
            </w:r>
            <w:r>
              <w:rPr>
                <w:iCs/>
                <w:sz w:val="20"/>
                <w:szCs w:val="22"/>
                <w:lang w:eastAsia="en-GB"/>
              </w:rPr>
              <w:t>:</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jc w:val="center"/>
              <w:rPr>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479B" w:rsidRPr="00141481" w:rsidRDefault="0098479B">
            <w:pPr>
              <w:autoSpaceDE w:val="0"/>
              <w:spacing w:line="240" w:lineRule="auto"/>
              <w:rPr>
                <w:iCs/>
                <w:sz w:val="22"/>
                <w:szCs w:val="28"/>
                <w:lang w:val="en-ZA"/>
              </w:rPr>
            </w:pPr>
            <w:r>
              <w:rPr>
                <w:iCs/>
                <w:color w:val="00B050"/>
                <w:sz w:val="20"/>
                <w:szCs w:val="20"/>
                <w:lang w:eastAsia="en-GB"/>
              </w:rPr>
              <w:t>Usually the principal researcher.</w:t>
            </w:r>
          </w:p>
          <w:p w:rsidR="0098479B" w:rsidRDefault="00141481">
            <w:pPr>
              <w:autoSpaceDE w:val="0"/>
              <w:spacing w:line="240" w:lineRule="auto"/>
              <w:rPr>
                <w:iCs/>
                <w:sz w:val="20"/>
                <w:szCs w:val="22"/>
                <w:lang w:eastAsia="en-GB"/>
              </w:rPr>
            </w:pPr>
            <w:r>
              <w:rPr>
                <w:iCs/>
                <w:sz w:val="20"/>
                <w:szCs w:val="22"/>
                <w:lang w:eastAsia="en-GB"/>
              </w:rPr>
              <w:t>Myself</w:t>
            </w:r>
          </w:p>
          <w:p w:rsidR="0098479B" w:rsidRDefault="0098479B">
            <w:pPr>
              <w:autoSpaceDE w:val="0"/>
              <w:spacing w:line="240" w:lineRule="auto"/>
              <w:rPr>
                <w:iCs/>
                <w:sz w:val="22"/>
                <w:szCs w:val="28"/>
                <w:lang w:val="en-ZA"/>
              </w:rPr>
            </w:pPr>
            <w:r>
              <w:rPr>
                <w:i/>
                <w:iCs/>
                <w:color w:val="808080"/>
                <w:sz w:val="18"/>
                <w:szCs w:val="18"/>
                <w:lang w:eastAsia="en-GB"/>
              </w:rPr>
              <w:t>(this box should expand as you type)</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pPr>
            <w:r>
              <w:rPr>
                <w:iCs/>
                <w:sz w:val="20"/>
                <w:szCs w:val="22"/>
                <w:lang w:eastAsia="en-GB"/>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pPr>
            <w:r>
              <w:rPr>
                <w:bCs/>
                <w:iCs/>
                <w:sz w:val="20"/>
                <w:szCs w:val="22"/>
                <w:lang w:eastAsia="en-GB"/>
              </w:rPr>
              <w:t xml:space="preserve">Give details of data storage arrangements, including security measures in place to protect the data, where data will be stored, how long for, and in what form. </w:t>
            </w:r>
          </w:p>
        </w:tc>
      </w:tr>
      <w:tr w:rsidR="0098479B" w:rsidTr="0098479B">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autoSpaceDE w:val="0"/>
              <w:spacing w:line="240" w:lineRule="auto"/>
              <w:jc w:val="center"/>
              <w:rPr>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41481" w:rsidRPr="00B406EE" w:rsidRDefault="00141481" w:rsidP="00141481">
            <w:pPr>
              <w:autoSpaceDE w:val="0"/>
              <w:spacing w:line="240" w:lineRule="auto"/>
              <w:rPr>
                <w:i/>
                <w:iCs/>
                <w:sz w:val="20"/>
                <w:szCs w:val="22"/>
                <w:lang w:eastAsia="en-GB"/>
              </w:rPr>
            </w:pPr>
            <w:r w:rsidRPr="00B406EE">
              <w:rPr>
                <w:i/>
                <w:iCs/>
                <w:sz w:val="20"/>
                <w:szCs w:val="22"/>
                <w:lang w:eastAsia="en-GB"/>
              </w:rPr>
              <w:t xml:space="preserve">Any USB pen drives, removable hard drives and PCs used to store or transfer data, will be encrypted and password protected. </w:t>
            </w:r>
            <w:r>
              <w:rPr>
                <w:i/>
                <w:iCs/>
                <w:sz w:val="20"/>
                <w:szCs w:val="22"/>
                <w:lang w:eastAsia="en-GB"/>
              </w:rPr>
              <w:t>These will be stored as long as required and in whatever format is preferred by the team</w:t>
            </w:r>
          </w:p>
          <w:p w:rsidR="0098479B" w:rsidRDefault="0098479B">
            <w:pPr>
              <w:autoSpaceDE w:val="0"/>
              <w:spacing w:line="240" w:lineRule="auto"/>
              <w:rPr>
                <w:sz w:val="20"/>
                <w:szCs w:val="22"/>
                <w:lang w:eastAsia="en-GB"/>
              </w:rPr>
            </w:pPr>
          </w:p>
          <w:p w:rsidR="0098479B" w:rsidRDefault="0098479B">
            <w:pPr>
              <w:autoSpaceDE w:val="0"/>
              <w:spacing w:line="240" w:lineRule="auto"/>
              <w:rPr>
                <w:iCs/>
                <w:sz w:val="22"/>
                <w:szCs w:val="28"/>
                <w:lang w:val="en-ZA"/>
              </w:rPr>
            </w:pPr>
            <w:r>
              <w:rPr>
                <w:i/>
                <w:iCs/>
                <w:color w:val="808080"/>
                <w:sz w:val="18"/>
                <w:szCs w:val="18"/>
                <w:lang w:eastAsia="en-GB"/>
              </w:rPr>
              <w:t>(this box should expand as you type)</w:t>
            </w:r>
          </w:p>
        </w:tc>
      </w:tr>
      <w:tr w:rsidR="0098479B" w:rsidTr="0098479B">
        <w:trPr>
          <w:trHeight w:val="60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bCs/>
                <w:sz w:val="20"/>
                <w:szCs w:val="22"/>
                <w:lang w:eastAsia="en-GB"/>
              </w:rPr>
            </w:pPr>
            <w:r>
              <w:rPr>
                <w:bCs/>
                <w:iCs/>
                <w:sz w:val="20"/>
                <w:szCs w:val="22"/>
                <w:lang w:eastAsia="en-GB"/>
              </w:rPr>
              <w:t>22</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rPr>
                <w:iCs/>
                <w:sz w:val="22"/>
                <w:szCs w:val="28"/>
                <w:lang w:val="en-ZA"/>
              </w:rPr>
            </w:pPr>
            <w:r>
              <w:rPr>
                <w:bCs/>
                <w:iCs/>
                <w:sz w:val="20"/>
                <w:szCs w:val="22"/>
                <w:lang w:eastAsia="en-GB"/>
              </w:rPr>
              <w:t xml:space="preserve">Confirm that you have read the UWTSD guidance on data management (see </w:t>
            </w:r>
            <w:hyperlink r:id="rId11" w:history="1">
              <w:r>
                <w:rPr>
                  <w:rStyle w:val="Hyperlink"/>
                  <w:iCs/>
                  <w:color w:val="000000"/>
                  <w:sz w:val="20"/>
                  <w:szCs w:val="22"/>
                  <w:lang w:eastAsia="en-GB"/>
                </w:rPr>
                <w:t>https://www.uwtsd.ac.uk/library/research-data-management/</w:t>
              </w:r>
            </w:hyperlink>
            <w:r>
              <w:rPr>
                <w:iCs/>
                <w:color w:val="000000"/>
                <w:sz w:val="20"/>
                <w:szCs w:val="22"/>
                <w:lang w:eastAsia="en-GB"/>
              </w:rPr>
              <w:t>)</w:t>
            </w:r>
          </w:p>
        </w:tc>
        <w:tc>
          <w:tcPr>
            <w:tcW w:w="20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
                <w:bCs/>
                <w:iCs/>
                <w:sz w:val="20"/>
                <w:szCs w:val="20"/>
                <w:lang w:eastAsia="en-GB"/>
              </w:rPr>
              <w:t>☒</w:t>
            </w:r>
          </w:p>
        </w:tc>
      </w:tr>
      <w:tr w:rsidR="0098479B" w:rsidTr="0098479B">
        <w:trPr>
          <w:trHeight w:val="632"/>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autoSpaceDE w:val="0"/>
              <w:spacing w:line="240" w:lineRule="auto"/>
              <w:jc w:val="center"/>
              <w:rPr>
                <w:bCs/>
                <w:sz w:val="20"/>
                <w:szCs w:val="22"/>
                <w:lang w:eastAsia="en-GB"/>
              </w:rPr>
            </w:pPr>
            <w:r>
              <w:rPr>
                <w:bCs/>
                <w:iCs/>
                <w:sz w:val="20"/>
                <w:szCs w:val="22"/>
                <w:lang w:eastAsia="en-GB"/>
              </w:rPr>
              <w:t>23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98479B" w:rsidRDefault="0098479B">
            <w:pPr>
              <w:autoSpaceDE w:val="0"/>
              <w:spacing w:line="240" w:lineRule="auto"/>
              <w:rPr>
                <w:iCs/>
                <w:sz w:val="22"/>
                <w:szCs w:val="28"/>
                <w:lang w:val="en-ZA"/>
              </w:rPr>
            </w:pPr>
            <w:r>
              <w:rPr>
                <w:bCs/>
                <w:iCs/>
                <w:sz w:val="20"/>
                <w:szCs w:val="22"/>
                <w:lang w:eastAsia="en-GB"/>
              </w:rPr>
              <w:t>Confirm that you are aware that you need to keep all data until after your research has completed or the end of your funding</w:t>
            </w:r>
          </w:p>
        </w:tc>
        <w:tc>
          <w:tcPr>
            <w:tcW w:w="20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479B" w:rsidRDefault="0098479B">
            <w:pPr>
              <w:autoSpaceDE w:val="0"/>
              <w:spacing w:line="240" w:lineRule="auto"/>
              <w:jc w:val="center"/>
            </w:pPr>
            <w:r>
              <w:rPr>
                <w:rFonts w:ascii="Segoe UI Symbol" w:eastAsia="MS Gothic" w:hAnsi="Segoe UI Symbol" w:cs="Segoe UI Symbol"/>
                <w:b/>
                <w:bCs/>
                <w:iCs/>
                <w:sz w:val="20"/>
                <w:szCs w:val="20"/>
                <w:lang w:eastAsia="en-GB"/>
              </w:rPr>
              <w:t>☒</w:t>
            </w:r>
          </w:p>
        </w:tc>
      </w:tr>
    </w:tbl>
    <w:p w:rsidR="0098479B" w:rsidRDefault="0098479B" w:rsidP="0098479B">
      <w:pPr>
        <w:spacing w:line="240" w:lineRule="auto"/>
        <w:rPr>
          <w:rFonts w:ascii="Arial" w:eastAsia="Times New Roman" w:hAnsi="Arial" w:cs="Arial"/>
          <w:b/>
          <w:bCs/>
          <w:sz w:val="22"/>
          <w:szCs w:val="22"/>
        </w:rPr>
      </w:pPr>
    </w:p>
    <w:p w:rsidR="0098479B" w:rsidRDefault="0098479B" w:rsidP="0098479B">
      <w:pPr>
        <w:spacing w:line="240" w:lineRule="auto"/>
        <w:rPr>
          <w:b/>
          <w:bCs/>
          <w:iCs/>
          <w:szCs w:val="22"/>
        </w:rPr>
      </w:pPr>
    </w:p>
    <w:p w:rsidR="0098479B" w:rsidRDefault="0098479B" w:rsidP="0098479B">
      <w:pPr>
        <w:autoSpaceDE w:val="0"/>
        <w:spacing w:after="240" w:line="240" w:lineRule="auto"/>
        <w:rPr>
          <w:b/>
          <w:iCs/>
          <w:szCs w:val="22"/>
        </w:rPr>
      </w:pPr>
      <w:r>
        <w:rPr>
          <w:b/>
          <w:iCs/>
          <w:szCs w:val="22"/>
        </w:rPr>
        <w:t>SECTION I: Declaration</w:t>
      </w:r>
    </w:p>
    <w:tbl>
      <w:tblPr>
        <w:tblW w:w="10485" w:type="dxa"/>
        <w:tblCellMar>
          <w:left w:w="10" w:type="dxa"/>
          <w:right w:w="10" w:type="dxa"/>
        </w:tblCellMar>
        <w:tblLook w:val="04A0" w:firstRow="1" w:lastRow="0" w:firstColumn="1" w:lastColumn="0" w:noHBand="0" w:noVBand="1"/>
      </w:tblPr>
      <w:tblGrid>
        <w:gridCol w:w="26"/>
        <w:gridCol w:w="552"/>
        <w:gridCol w:w="2826"/>
        <w:gridCol w:w="4930"/>
        <w:gridCol w:w="10"/>
        <w:gridCol w:w="2115"/>
        <w:gridCol w:w="26"/>
      </w:tblGrid>
      <w:tr w:rsidR="00C7167C" w:rsidTr="0098479B">
        <w:trPr>
          <w:trHeight w:val="1807"/>
        </w:trPr>
        <w:tc>
          <w:tcPr>
            <w:tcW w:w="8" w:type="dxa"/>
          </w:tcPr>
          <w:p w:rsidR="0098479B" w:rsidRDefault="0098479B">
            <w:pPr>
              <w:spacing w:line="240" w:lineRule="auto"/>
              <w:jc w:val="center"/>
              <w:rPr>
                <w:iCs/>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spacing w:line="240" w:lineRule="auto"/>
              <w:jc w:val="center"/>
              <w:rPr>
                <w:iCs/>
                <w:szCs w:val="22"/>
              </w:rPr>
            </w:pPr>
          </w:p>
        </w:tc>
        <w:tc>
          <w:tcPr>
            <w:tcW w:w="992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spacing w:line="240" w:lineRule="auto"/>
              <w:rPr>
                <w:iCs/>
                <w:szCs w:val="28"/>
                <w:lang w:val="en-ZA"/>
              </w:rPr>
            </w:pPr>
            <w:r>
              <w:rPr>
                <w:iCs/>
                <w:szCs w:val="22"/>
              </w:rPr>
              <w:t>The information which I have provided is correct and complete to the best of my knowledge. I have attempted to identify any risks and issues related to the research activity and acknowledge my obligations and the rights of the participants</w:t>
            </w:r>
            <w:r>
              <w:rPr>
                <w:b/>
                <w:bCs/>
                <w:iCs/>
                <w:color w:val="000000"/>
                <w:szCs w:val="22"/>
              </w:rPr>
              <w:t>.</w:t>
            </w:r>
          </w:p>
          <w:p w:rsidR="0098479B" w:rsidRDefault="0098479B">
            <w:pPr>
              <w:spacing w:line="240" w:lineRule="auto"/>
              <w:rPr>
                <w:b/>
                <w:bCs/>
                <w:color w:val="000000"/>
                <w:szCs w:val="22"/>
              </w:rPr>
            </w:pPr>
          </w:p>
          <w:p w:rsidR="0098479B" w:rsidRDefault="0098479B">
            <w:pPr>
              <w:spacing w:line="240" w:lineRule="auto"/>
              <w:rPr>
                <w:iCs/>
                <w:szCs w:val="28"/>
                <w:lang w:val="en-ZA"/>
              </w:rPr>
            </w:pPr>
            <w:r>
              <w:rPr>
                <w:iCs/>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Pr>
                  <w:rStyle w:val="Hyperlink"/>
                  <w:iCs/>
                  <w:color w:val="0000FF"/>
                  <w:szCs w:val="22"/>
                </w:rPr>
                <w:t>https://www.uwtsd.ac.uk/research/research-ethics/</w:t>
              </w:r>
            </w:hyperlink>
            <w:r>
              <w:rPr>
                <w:iCs/>
                <w:szCs w:val="22"/>
              </w:rPr>
              <w:t xml:space="preserve"> </w:t>
            </w:r>
          </w:p>
        </w:tc>
      </w:tr>
      <w:tr w:rsidR="00C7167C" w:rsidTr="0098479B">
        <w:trPr>
          <w:trHeight w:val="657"/>
        </w:trPr>
        <w:tc>
          <w:tcPr>
            <w:tcW w:w="8" w:type="dxa"/>
          </w:tcPr>
          <w:p w:rsidR="0098479B" w:rsidRDefault="0098479B">
            <w:pPr>
              <w:spacing w:before="100" w:after="100" w:line="240" w:lineRule="auto"/>
              <w:jc w:val="center"/>
              <w:rPr>
                <w:bCs/>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before="100" w:after="100" w:line="240" w:lineRule="auto"/>
              <w:jc w:val="center"/>
              <w:rPr>
                <w:bCs/>
                <w:iCs/>
                <w:szCs w:val="22"/>
              </w:rPr>
            </w:pPr>
            <w:r>
              <w:rPr>
                <w:bCs/>
                <w:iCs/>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before="100" w:after="100" w:line="240" w:lineRule="auto"/>
              <w:rPr>
                <w:iCs/>
                <w:szCs w:val="28"/>
                <w:lang w:val="en-ZA"/>
              </w:rPr>
            </w:pPr>
            <w:r>
              <w:rPr>
                <w:b/>
                <w:bCs/>
                <w:iCs/>
                <w:szCs w:val="22"/>
              </w:rPr>
              <w:t>Signature of applicant:</w:t>
            </w:r>
          </w:p>
        </w:tc>
        <w:tc>
          <w:tcPr>
            <w:tcW w:w="4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479B" w:rsidRDefault="00C7167C">
            <w:pPr>
              <w:spacing w:before="100" w:after="100" w:line="240" w:lineRule="auto"/>
              <w:rPr>
                <w:szCs w:val="22"/>
              </w:rPr>
            </w:pPr>
            <w:r w:rsidRPr="00C7167C">
              <w:rPr>
                <w:noProof/>
                <w:szCs w:val="22"/>
                <w:lang w:eastAsia="en-GB"/>
              </w:rPr>
              <w:drawing>
                <wp:inline distT="0" distB="0" distL="0" distR="0">
                  <wp:extent cx="1714500" cy="616344"/>
                  <wp:effectExtent l="0" t="0" r="0" b="0"/>
                  <wp:docPr id="2" name="Picture 2" descr="C:\Users\mpeck\Desktop\WFH Backup\UWTSD\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peck\Desktop\WFH Backup\UWTSD\Signature.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330" t="25694" r="42101" b="46946"/>
                          <a:stretch/>
                        </pic:blipFill>
                        <pic:spPr bwMode="auto">
                          <a:xfrm>
                            <a:off x="0" y="0"/>
                            <a:ext cx="1758028" cy="6319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3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before="100" w:after="100" w:line="240" w:lineRule="auto"/>
              <w:rPr>
                <w:b/>
                <w:bCs/>
                <w:iCs/>
                <w:szCs w:val="22"/>
              </w:rPr>
            </w:pPr>
            <w:r>
              <w:rPr>
                <w:b/>
                <w:bCs/>
                <w:iCs/>
                <w:szCs w:val="22"/>
              </w:rPr>
              <w:t>Date:</w:t>
            </w:r>
          </w:p>
          <w:p w:rsidR="0098479B" w:rsidRDefault="00C7167C">
            <w:pPr>
              <w:spacing w:before="100" w:after="100" w:line="240" w:lineRule="auto"/>
              <w:rPr>
                <w:b/>
                <w:bCs/>
                <w:iCs/>
                <w:szCs w:val="22"/>
              </w:rPr>
            </w:pPr>
            <w:r>
              <w:rPr>
                <w:b/>
                <w:bCs/>
                <w:iCs/>
                <w:szCs w:val="22"/>
              </w:rPr>
              <w:t>01/08</w:t>
            </w:r>
            <w:r w:rsidR="0098479B">
              <w:rPr>
                <w:b/>
                <w:bCs/>
                <w:iCs/>
                <w:szCs w:val="22"/>
              </w:rPr>
              <w:t>/2022</w:t>
            </w:r>
          </w:p>
          <w:p w:rsidR="0098479B" w:rsidRDefault="0098479B">
            <w:pPr>
              <w:spacing w:before="100" w:after="100" w:line="240" w:lineRule="auto"/>
              <w:rPr>
                <w:iCs/>
                <w:szCs w:val="22"/>
              </w:rPr>
            </w:pPr>
          </w:p>
        </w:tc>
      </w:tr>
      <w:tr w:rsidR="00C7167C" w:rsidTr="0098479B">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rFonts w:eastAsia="Calibri"/>
                <w:iCs/>
                <w:szCs w:val="22"/>
              </w:rPr>
            </w:pPr>
            <w:r>
              <w:rPr>
                <w:rFonts w:eastAsia="Calibri"/>
                <w:iCs/>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rFonts w:eastAsia="Calibri"/>
                <w:iCs/>
                <w:szCs w:val="22"/>
              </w:rPr>
            </w:pPr>
            <w:r>
              <w:rPr>
                <w:rFonts w:eastAsia="Calibri"/>
                <w:iCs/>
                <w:szCs w:val="22"/>
              </w:rPr>
              <w:t>Director of Studies/Supervisor:</w:t>
            </w:r>
          </w:p>
        </w:tc>
        <w:tc>
          <w:tcPr>
            <w:tcW w:w="495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line="240" w:lineRule="auto"/>
              <w:rPr>
                <w:rFonts w:eastAsia="Calibri"/>
                <w:iCs/>
                <w:szCs w:val="22"/>
              </w:rPr>
            </w:pPr>
          </w:p>
        </w:tc>
        <w:tc>
          <w:tcPr>
            <w:tcW w:w="21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479B" w:rsidRDefault="0098479B">
            <w:pPr>
              <w:spacing w:line="240" w:lineRule="auto"/>
              <w:rPr>
                <w:rFonts w:eastAsia="Times New Roman"/>
                <w:iCs/>
                <w:szCs w:val="28"/>
                <w:lang w:val="en-ZA"/>
              </w:rPr>
            </w:pPr>
            <w:r>
              <w:rPr>
                <w:rFonts w:eastAsia="Calibri"/>
                <w:b/>
                <w:bCs/>
                <w:iCs/>
                <w:szCs w:val="22"/>
              </w:rPr>
              <w:t>Date:</w:t>
            </w:r>
          </w:p>
        </w:tc>
        <w:tc>
          <w:tcPr>
            <w:tcW w:w="6" w:type="dxa"/>
          </w:tcPr>
          <w:p w:rsidR="0098479B" w:rsidRDefault="0098479B">
            <w:pPr>
              <w:spacing w:line="240" w:lineRule="auto"/>
            </w:pPr>
          </w:p>
        </w:tc>
      </w:tr>
      <w:tr w:rsidR="00C7167C" w:rsidTr="0098479B">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jc w:val="center"/>
              <w:rPr>
                <w:rFonts w:eastAsia="Calibri"/>
                <w:szCs w:val="22"/>
              </w:rPr>
            </w:pPr>
            <w:r>
              <w:rPr>
                <w:rFonts w:eastAsia="Calibri"/>
                <w:iCs/>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rFonts w:eastAsia="Calibri"/>
                <w:iCs/>
                <w:szCs w:val="22"/>
              </w:rPr>
            </w:pPr>
            <w:r>
              <w:rPr>
                <w:rFonts w:eastAsia="Calibri"/>
                <w:iCs/>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line="240" w:lineRule="auto"/>
              <w:rPr>
                <w:rFonts w:eastAsia="Calibri"/>
                <w:iCs/>
                <w:szCs w:val="22"/>
              </w:rPr>
            </w:pPr>
          </w:p>
          <w:p w:rsidR="0098479B" w:rsidRDefault="0098479B">
            <w:pPr>
              <w:spacing w:line="240" w:lineRule="auto"/>
              <w:rPr>
                <w:rFonts w:eastAsia="Calibri"/>
                <w:iCs/>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8479B" w:rsidRDefault="0098479B">
            <w:pPr>
              <w:spacing w:line="254" w:lineRule="auto"/>
              <w:rPr>
                <w:rFonts w:ascii="Arial" w:eastAsia="Times New Roman" w:hAnsi="Arial" w:cs="Arial"/>
                <w:iCs/>
                <w:sz w:val="22"/>
                <w:szCs w:val="28"/>
                <w:lang w:val="en-ZA"/>
              </w:rPr>
            </w:pPr>
          </w:p>
        </w:tc>
        <w:tc>
          <w:tcPr>
            <w:tcW w:w="6" w:type="dxa"/>
          </w:tcPr>
          <w:p w:rsidR="0098479B" w:rsidRDefault="0098479B">
            <w:pPr>
              <w:spacing w:line="240" w:lineRule="auto"/>
              <w:rPr>
                <w:rFonts w:eastAsia="Calibri"/>
                <w:iCs/>
                <w:szCs w:val="22"/>
              </w:rPr>
            </w:pPr>
          </w:p>
        </w:tc>
      </w:tr>
    </w:tbl>
    <w:p w:rsidR="0098479B" w:rsidRDefault="0098479B" w:rsidP="0098479B">
      <w:pPr>
        <w:spacing w:line="240" w:lineRule="auto"/>
        <w:rPr>
          <w:rFonts w:ascii="Arial" w:eastAsia="Times New Roman" w:hAnsi="Arial" w:cs="Arial"/>
          <w:iCs/>
          <w:sz w:val="22"/>
          <w:szCs w:val="22"/>
        </w:rPr>
      </w:pPr>
    </w:p>
    <w:p w:rsidR="0098479B" w:rsidRDefault="0098479B" w:rsidP="0098479B">
      <w:pPr>
        <w:spacing w:line="240" w:lineRule="auto"/>
        <w:rPr>
          <w:i/>
          <w:iCs/>
          <w:szCs w:val="22"/>
        </w:rPr>
      </w:pPr>
    </w:p>
    <w:p w:rsidR="0098479B" w:rsidRDefault="0098479B" w:rsidP="0098479B">
      <w:pPr>
        <w:spacing w:line="240" w:lineRule="auto"/>
        <w:rPr>
          <w:i/>
          <w:iCs/>
          <w:szCs w:val="22"/>
        </w:rPr>
      </w:pPr>
    </w:p>
    <w:p w:rsidR="0098479B" w:rsidRDefault="0098479B" w:rsidP="0098479B">
      <w:pPr>
        <w:spacing w:line="240" w:lineRule="auto"/>
        <w:rPr>
          <w:b/>
          <w:i/>
          <w:iCs/>
          <w:szCs w:val="22"/>
        </w:rPr>
      </w:pPr>
      <w:r>
        <w:rPr>
          <w:b/>
          <w:i/>
          <w:iCs/>
          <w:szCs w:val="22"/>
        </w:rPr>
        <w:t>FOR INTERNAL USE ONLY:</w:t>
      </w:r>
    </w:p>
    <w:tbl>
      <w:tblPr>
        <w:tblW w:w="10477" w:type="dxa"/>
        <w:tblInd w:w="8" w:type="dxa"/>
        <w:tblCellMar>
          <w:left w:w="10" w:type="dxa"/>
          <w:right w:w="10" w:type="dxa"/>
        </w:tblCellMar>
        <w:tblLook w:val="04A0" w:firstRow="1" w:lastRow="0" w:firstColumn="1" w:lastColumn="0" w:noHBand="0" w:noVBand="1"/>
      </w:tblPr>
      <w:tblGrid>
        <w:gridCol w:w="554"/>
        <w:gridCol w:w="2835"/>
        <w:gridCol w:w="4949"/>
        <w:gridCol w:w="2139"/>
      </w:tblGrid>
      <w:tr w:rsidR="0098479B" w:rsidTr="0098479B">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8479B" w:rsidRDefault="0098479B">
            <w:pPr>
              <w:spacing w:line="240" w:lineRule="auto"/>
              <w:jc w:val="center"/>
              <w:rPr>
                <w:iCs/>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line="240" w:lineRule="auto"/>
              <w:rPr>
                <w:iCs/>
                <w:szCs w:val="28"/>
                <w:lang w:val="en-ZA"/>
              </w:rPr>
            </w:pPr>
            <w:r>
              <w:rPr>
                <w:b/>
                <w:iCs/>
                <w:szCs w:val="22"/>
              </w:rPr>
              <w:t xml:space="preserve">Ethical approval given </w:t>
            </w:r>
          </w:p>
        </w:tc>
      </w:tr>
      <w:tr w:rsidR="0098479B" w:rsidTr="0098479B">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before="100" w:after="100" w:line="240" w:lineRule="auto"/>
              <w:jc w:val="center"/>
              <w:rPr>
                <w:bCs/>
                <w:szCs w:val="22"/>
              </w:rPr>
            </w:pPr>
            <w:r>
              <w:rPr>
                <w:bCs/>
                <w:iCs/>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before="100" w:after="100" w:line="240" w:lineRule="auto"/>
              <w:rPr>
                <w:iCs/>
                <w:szCs w:val="28"/>
                <w:lang w:val="en-ZA"/>
              </w:rPr>
            </w:pPr>
            <w:r>
              <w:rPr>
                <w:b/>
                <w:bCs/>
                <w:iCs/>
                <w:szCs w:val="22"/>
              </w:rPr>
              <w:t>Signature of assessor:</w:t>
            </w:r>
          </w:p>
        </w:tc>
        <w:tc>
          <w:tcPr>
            <w:tcW w:w="4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before="100" w:after="100" w:line="240" w:lineRule="auto"/>
              <w:rPr>
                <w:szCs w:val="22"/>
              </w:rPr>
            </w:pPr>
          </w:p>
        </w:tc>
        <w:tc>
          <w:tcPr>
            <w:tcW w:w="2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before="100" w:after="100" w:line="240" w:lineRule="auto"/>
              <w:rPr>
                <w:b/>
                <w:bCs/>
                <w:iCs/>
                <w:szCs w:val="22"/>
              </w:rPr>
            </w:pPr>
            <w:r>
              <w:rPr>
                <w:b/>
                <w:bCs/>
                <w:iCs/>
                <w:szCs w:val="22"/>
              </w:rPr>
              <w:t>Date:</w:t>
            </w:r>
          </w:p>
          <w:p w:rsidR="0098479B" w:rsidRDefault="0098479B">
            <w:pPr>
              <w:spacing w:before="100" w:after="100" w:line="240" w:lineRule="auto"/>
              <w:rPr>
                <w:iCs/>
                <w:szCs w:val="22"/>
              </w:rPr>
            </w:pPr>
          </w:p>
        </w:tc>
      </w:tr>
      <w:tr w:rsidR="0098479B" w:rsidTr="0098479B">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before="100" w:after="100" w:line="240" w:lineRule="auto"/>
              <w:jc w:val="center"/>
              <w:rPr>
                <w:iCs/>
                <w:szCs w:val="28"/>
                <w:lang w:val="en-ZA"/>
              </w:rPr>
            </w:pPr>
            <w:r>
              <w:rPr>
                <w:iCs/>
                <w:sz w:val="20"/>
                <w:szCs w:val="20"/>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before="100" w:after="100" w:line="240" w:lineRule="auto"/>
            </w:pPr>
            <w:r>
              <w:rPr>
                <w:iCs/>
                <w:sz w:val="20"/>
                <w:szCs w:val="20"/>
              </w:rPr>
              <w:t>Name:</w:t>
            </w:r>
          </w:p>
        </w:tc>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before="100" w:after="100" w:line="240" w:lineRule="auto"/>
              <w:rPr>
                <w:b/>
                <w:bCs/>
                <w:szCs w:val="22"/>
              </w:rPr>
            </w:pPr>
          </w:p>
        </w:tc>
      </w:tr>
      <w:tr w:rsidR="0098479B" w:rsidTr="0098479B">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before="100" w:after="100" w:line="240" w:lineRule="auto"/>
              <w:jc w:val="center"/>
              <w:rPr>
                <w:iCs/>
                <w:szCs w:val="28"/>
                <w:lang w:val="en-ZA"/>
              </w:rPr>
            </w:pPr>
            <w:r>
              <w:rPr>
                <w:iCs/>
                <w:sz w:val="20"/>
                <w:szCs w:val="20"/>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98479B" w:rsidRDefault="0098479B">
            <w:pPr>
              <w:spacing w:before="100" w:after="100" w:line="240" w:lineRule="auto"/>
            </w:pPr>
            <w:r>
              <w:rPr>
                <w:iCs/>
                <w:sz w:val="20"/>
                <w:szCs w:val="20"/>
              </w:rPr>
              <w:t>Role:</w:t>
            </w:r>
          </w:p>
        </w:tc>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479B" w:rsidRDefault="0098479B">
            <w:pPr>
              <w:spacing w:before="100" w:after="100" w:line="240" w:lineRule="auto"/>
              <w:rPr>
                <w:b/>
                <w:bCs/>
                <w:szCs w:val="22"/>
              </w:rPr>
            </w:pPr>
          </w:p>
        </w:tc>
      </w:tr>
    </w:tbl>
    <w:p w:rsidR="0098479B" w:rsidRDefault="0098479B" w:rsidP="0098479B">
      <w:pPr>
        <w:spacing w:line="240" w:lineRule="auto"/>
        <w:rPr>
          <w:rFonts w:ascii="Arial" w:eastAsia="Times New Roman" w:hAnsi="Arial" w:cs="Arial"/>
          <w:iCs/>
          <w:sz w:val="22"/>
          <w:szCs w:val="22"/>
        </w:rPr>
      </w:pPr>
    </w:p>
    <w:p w:rsidR="0098479B" w:rsidRDefault="0098479B" w:rsidP="0098479B">
      <w:pPr>
        <w:rPr>
          <w:iCs/>
          <w:szCs w:val="28"/>
          <w:lang w:val="en-ZA"/>
        </w:rPr>
      </w:pPr>
    </w:p>
    <w:p w:rsidR="0098479B" w:rsidRPr="0098479B" w:rsidRDefault="0098479B" w:rsidP="0098479B"/>
    <w:p w:rsidR="00F6527E" w:rsidRPr="00F6527E" w:rsidRDefault="00F6527E" w:rsidP="00F6527E">
      <w:pPr>
        <w:rPr>
          <w:rFonts w:asciiTheme="majorHAnsi" w:eastAsiaTheme="majorEastAsia" w:hAnsiTheme="majorHAnsi" w:cstheme="majorBidi"/>
          <w:bCs/>
          <w:noProof/>
          <w:color w:val="2F5496" w:themeColor="accent1" w:themeShade="BF"/>
          <w:sz w:val="28"/>
          <w:szCs w:val="28"/>
        </w:rPr>
      </w:pPr>
    </w:p>
    <w:sectPr w:rsidR="00F6527E" w:rsidRPr="00F6527E" w:rsidSect="001C2075">
      <w:pgSz w:w="11907" w:h="16840"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A50" w:rsidRDefault="00905A50" w:rsidP="006C7E8A">
      <w:pPr>
        <w:spacing w:after="0" w:line="240" w:lineRule="auto"/>
      </w:pPr>
      <w:r>
        <w:separator/>
      </w:r>
    </w:p>
  </w:endnote>
  <w:endnote w:type="continuationSeparator" w:id="0">
    <w:p w:rsidR="00905A50" w:rsidRDefault="00905A50" w:rsidP="006C7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5139369"/>
      <w:docPartObj>
        <w:docPartGallery w:val="Page Numbers (Bottom of Page)"/>
        <w:docPartUnique/>
      </w:docPartObj>
    </w:sdtPr>
    <w:sdtEndPr>
      <w:rPr>
        <w:noProof/>
      </w:rPr>
    </w:sdtEndPr>
    <w:sdtContent>
      <w:p w:rsidR="008713EE" w:rsidRDefault="008713EE">
        <w:pPr>
          <w:pStyle w:val="Footer"/>
          <w:jc w:val="center"/>
        </w:pPr>
        <w:r>
          <w:fldChar w:fldCharType="begin"/>
        </w:r>
        <w:r>
          <w:instrText xml:space="preserve"> PAGE   \* MERGEFORMAT </w:instrText>
        </w:r>
        <w:r>
          <w:fldChar w:fldCharType="separate"/>
        </w:r>
        <w:r w:rsidR="00427694">
          <w:rPr>
            <w:noProof/>
          </w:rPr>
          <w:t>10</w:t>
        </w:r>
        <w:r>
          <w:rPr>
            <w:noProof/>
          </w:rPr>
          <w:fldChar w:fldCharType="end"/>
        </w:r>
      </w:p>
    </w:sdtContent>
  </w:sdt>
  <w:p w:rsidR="008713EE" w:rsidRDefault="00871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A50" w:rsidRDefault="00905A50" w:rsidP="006C7E8A">
      <w:pPr>
        <w:spacing w:after="0" w:line="240" w:lineRule="auto"/>
      </w:pPr>
      <w:r>
        <w:separator/>
      </w:r>
    </w:p>
  </w:footnote>
  <w:footnote w:type="continuationSeparator" w:id="0">
    <w:p w:rsidR="00905A50" w:rsidRDefault="00905A50" w:rsidP="006C7E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74AEA"/>
    <w:multiLevelType w:val="multilevel"/>
    <w:tmpl w:val="914A4898"/>
    <w:lvl w:ilvl="0">
      <w:start w:val="2"/>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140772AA"/>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3" w15:restartNumberingAfterBreak="0">
    <w:nsid w:val="1F0A0372"/>
    <w:multiLevelType w:val="multilevel"/>
    <w:tmpl w:val="B046E9CC"/>
    <w:lvl w:ilvl="0">
      <w:start w:val="4"/>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 w15:restartNumberingAfterBreak="0">
    <w:nsid w:val="1F6353B9"/>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5" w15:restartNumberingAfterBreak="0">
    <w:nsid w:val="22345BAE"/>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6" w15:restartNumberingAfterBreak="0">
    <w:nsid w:val="2875448B"/>
    <w:multiLevelType w:val="hybridMultilevel"/>
    <w:tmpl w:val="8C6476E8"/>
    <w:lvl w:ilvl="0" w:tplc="608C37DE">
      <w:start w:val="1"/>
      <w:numFmt w:val="bullet"/>
      <w:lvlText w:val=""/>
      <w:lvlJc w:val="left"/>
      <w:pPr>
        <w:ind w:left="1288" w:hanging="360"/>
      </w:pPr>
      <w:rPr>
        <w:rFonts w:ascii="Symbol" w:hAnsi="Symbol" w:hint="default"/>
        <w:color w:val="00B050"/>
        <w:sz w:val="22"/>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28FA3868"/>
    <w:multiLevelType w:val="hybridMultilevel"/>
    <w:tmpl w:val="DE2E4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8E504B"/>
    <w:multiLevelType w:val="hybridMultilevel"/>
    <w:tmpl w:val="3508BB76"/>
    <w:lvl w:ilvl="0" w:tplc="E8F241AE">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E2641D"/>
    <w:multiLevelType w:val="multilevel"/>
    <w:tmpl w:val="B6FC56A4"/>
    <w:lvl w:ilvl="0">
      <w:start w:val="3"/>
      <w:numFmt w:val="decimal"/>
      <w:lvlText w:val="%1."/>
      <w:lvlJc w:val="left"/>
      <w:pPr>
        <w:ind w:left="720" w:hanging="360"/>
      </w:pPr>
      <w:rPr>
        <w:rFonts w:hint="default"/>
        <w:sz w:val="32"/>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2C02012C"/>
    <w:multiLevelType w:val="multilevel"/>
    <w:tmpl w:val="426CB3BE"/>
    <w:lvl w:ilvl="0">
      <w:start w:val="3"/>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1" w15:restartNumberingAfterBreak="0">
    <w:nsid w:val="36B57758"/>
    <w:multiLevelType w:val="hybridMultilevel"/>
    <w:tmpl w:val="62D4FB12"/>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2" w15:restartNumberingAfterBreak="0">
    <w:nsid w:val="3F276FEC"/>
    <w:multiLevelType w:val="hybridMultilevel"/>
    <w:tmpl w:val="0EB6A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D51902"/>
    <w:multiLevelType w:val="hybridMultilevel"/>
    <w:tmpl w:val="271A845E"/>
    <w:lvl w:ilvl="0" w:tplc="E0DE37AC">
      <w:start w:val="2"/>
      <w:numFmt w:val="bullet"/>
      <w:lvlText w:val="-"/>
      <w:lvlJc w:val="left"/>
      <w:pPr>
        <w:ind w:left="1069" w:hanging="360"/>
      </w:pPr>
      <w:rPr>
        <w:rFonts w:ascii="Calibri" w:eastAsiaTheme="minorEastAsia" w:hAnsi="Calibri" w:cs="Calibr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15:restartNumberingAfterBreak="0">
    <w:nsid w:val="485E7455"/>
    <w:multiLevelType w:val="hybridMultilevel"/>
    <w:tmpl w:val="6CC2B232"/>
    <w:lvl w:ilvl="0" w:tplc="608C37DE">
      <w:start w:val="1"/>
      <w:numFmt w:val="bullet"/>
      <w:lvlText w:val=""/>
      <w:lvlJc w:val="left"/>
      <w:pPr>
        <w:ind w:left="1050" w:hanging="360"/>
      </w:pPr>
      <w:rPr>
        <w:rFonts w:ascii="Symbol" w:hAnsi="Symbol" w:hint="default"/>
        <w:color w:val="00B050"/>
        <w:sz w:val="22"/>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5" w15:restartNumberingAfterBreak="0">
    <w:nsid w:val="4BFF3B57"/>
    <w:multiLevelType w:val="multilevel"/>
    <w:tmpl w:val="426CB3BE"/>
    <w:lvl w:ilvl="0">
      <w:start w:val="3"/>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6" w15:restartNumberingAfterBreak="0">
    <w:nsid w:val="4DFD311B"/>
    <w:multiLevelType w:val="hybridMultilevel"/>
    <w:tmpl w:val="3A24C45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7" w15:restartNumberingAfterBreak="0">
    <w:nsid w:val="555D1877"/>
    <w:multiLevelType w:val="hybridMultilevel"/>
    <w:tmpl w:val="9E3858A8"/>
    <w:lvl w:ilvl="0" w:tplc="82C2C134">
      <w:start w:val="6"/>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8" w15:restartNumberingAfterBreak="0">
    <w:nsid w:val="57797C2E"/>
    <w:multiLevelType w:val="multilevel"/>
    <w:tmpl w:val="74962E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5CA20B20"/>
    <w:multiLevelType w:val="hybridMultilevel"/>
    <w:tmpl w:val="FE186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3B707B"/>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21" w15:restartNumberingAfterBreak="0">
    <w:nsid w:val="67B26551"/>
    <w:multiLevelType w:val="hybridMultilevel"/>
    <w:tmpl w:val="67581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EA23FF"/>
    <w:multiLevelType w:val="hybridMultilevel"/>
    <w:tmpl w:val="304EA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127D30"/>
    <w:multiLevelType w:val="hybridMultilevel"/>
    <w:tmpl w:val="BA249FB0"/>
    <w:lvl w:ilvl="0" w:tplc="608C37DE">
      <w:start w:val="1"/>
      <w:numFmt w:val="bullet"/>
      <w:lvlText w:val=""/>
      <w:lvlJc w:val="left"/>
      <w:pPr>
        <w:ind w:left="1004" w:hanging="360"/>
      </w:pPr>
      <w:rPr>
        <w:rFonts w:ascii="Symbol" w:hAnsi="Symbol" w:hint="default"/>
        <w:color w:val="00B050"/>
        <w:sz w:val="22"/>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79381F00"/>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25" w15:restartNumberingAfterBreak="0">
    <w:nsid w:val="7F1343A0"/>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num w:numId="1">
    <w:abstractNumId w:val="8"/>
  </w:num>
  <w:num w:numId="2">
    <w:abstractNumId w:val="2"/>
  </w:num>
  <w:num w:numId="3">
    <w:abstractNumId w:val="23"/>
  </w:num>
  <w:num w:numId="4">
    <w:abstractNumId w:val="6"/>
  </w:num>
  <w:num w:numId="5">
    <w:abstractNumId w:val="14"/>
  </w:num>
  <w:num w:numId="6">
    <w:abstractNumId w:val="24"/>
  </w:num>
  <w:num w:numId="7">
    <w:abstractNumId w:val="0"/>
  </w:num>
  <w:num w:numId="8">
    <w:abstractNumId w:val="5"/>
  </w:num>
  <w:num w:numId="9">
    <w:abstractNumId w:val="20"/>
  </w:num>
  <w:num w:numId="10">
    <w:abstractNumId w:val="25"/>
  </w:num>
  <w:num w:numId="11">
    <w:abstractNumId w:val="4"/>
  </w:num>
  <w:num w:numId="12">
    <w:abstractNumId w:val="11"/>
  </w:num>
  <w:num w:numId="13">
    <w:abstractNumId w:val="16"/>
  </w:num>
  <w:num w:numId="14">
    <w:abstractNumId w:val="10"/>
  </w:num>
  <w:num w:numId="15">
    <w:abstractNumId w:val="3"/>
  </w:num>
  <w:num w:numId="16">
    <w:abstractNumId w:val="17"/>
  </w:num>
  <w:num w:numId="17">
    <w:abstractNumId w:val="15"/>
  </w:num>
  <w:num w:numId="18">
    <w:abstractNumId w:val="12"/>
  </w:num>
  <w:num w:numId="19">
    <w:abstractNumId w:val="1"/>
  </w:num>
  <w:num w:numId="20">
    <w:abstractNumId w:val="19"/>
  </w:num>
  <w:num w:numId="21">
    <w:abstractNumId w:val="1"/>
  </w:num>
  <w:num w:numId="22">
    <w:abstractNumId w:val="22"/>
  </w:num>
  <w:num w:numId="23">
    <w:abstractNumId w:val="21"/>
  </w:num>
  <w:num w:numId="24">
    <w:abstractNumId w:val="9"/>
  </w:num>
  <w:num w:numId="25">
    <w:abstractNumId w:val="7"/>
  </w:num>
  <w:num w:numId="26">
    <w:abstractNumId w:val="18"/>
    <w:lvlOverride w:ilvl="0"/>
    <w:lvlOverride w:ilvl="1"/>
    <w:lvlOverride w:ilvl="2"/>
    <w:lvlOverride w:ilvl="3"/>
    <w:lvlOverride w:ilvl="4"/>
    <w:lvlOverride w:ilvl="5"/>
    <w:lvlOverride w:ilvl="6"/>
    <w:lvlOverride w:ilvl="7"/>
    <w:lvlOverride w:ilvl="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3C4"/>
    <w:rsid w:val="00001FC8"/>
    <w:rsid w:val="00004F56"/>
    <w:rsid w:val="000052C2"/>
    <w:rsid w:val="00023144"/>
    <w:rsid w:val="00030C5D"/>
    <w:rsid w:val="0003169D"/>
    <w:rsid w:val="0004094C"/>
    <w:rsid w:val="00041D22"/>
    <w:rsid w:val="0004725A"/>
    <w:rsid w:val="00050DFB"/>
    <w:rsid w:val="00051631"/>
    <w:rsid w:val="00055495"/>
    <w:rsid w:val="000578FB"/>
    <w:rsid w:val="00063BA8"/>
    <w:rsid w:val="000648FD"/>
    <w:rsid w:val="00066135"/>
    <w:rsid w:val="00074773"/>
    <w:rsid w:val="000768CD"/>
    <w:rsid w:val="000805BF"/>
    <w:rsid w:val="000823A3"/>
    <w:rsid w:val="00087799"/>
    <w:rsid w:val="000916B1"/>
    <w:rsid w:val="0009204B"/>
    <w:rsid w:val="000A041C"/>
    <w:rsid w:val="000A1FD4"/>
    <w:rsid w:val="000A63B1"/>
    <w:rsid w:val="000A7E70"/>
    <w:rsid w:val="000B5B5D"/>
    <w:rsid w:val="000B784C"/>
    <w:rsid w:val="000C478F"/>
    <w:rsid w:val="000C77F4"/>
    <w:rsid w:val="000D05C7"/>
    <w:rsid w:val="000D0DB8"/>
    <w:rsid w:val="000D1230"/>
    <w:rsid w:val="000D1E2A"/>
    <w:rsid w:val="000D2CA4"/>
    <w:rsid w:val="000D60EE"/>
    <w:rsid w:val="00102957"/>
    <w:rsid w:val="0010541E"/>
    <w:rsid w:val="00106C2E"/>
    <w:rsid w:val="00112054"/>
    <w:rsid w:val="0011290E"/>
    <w:rsid w:val="001152FE"/>
    <w:rsid w:val="00115846"/>
    <w:rsid w:val="001174A8"/>
    <w:rsid w:val="001202E8"/>
    <w:rsid w:val="00122704"/>
    <w:rsid w:val="00124EBF"/>
    <w:rsid w:val="001306E0"/>
    <w:rsid w:val="00136099"/>
    <w:rsid w:val="00136EF3"/>
    <w:rsid w:val="00141481"/>
    <w:rsid w:val="001414B4"/>
    <w:rsid w:val="00145053"/>
    <w:rsid w:val="00146D2C"/>
    <w:rsid w:val="00150FF1"/>
    <w:rsid w:val="0016346E"/>
    <w:rsid w:val="00180077"/>
    <w:rsid w:val="0019026D"/>
    <w:rsid w:val="00190BCC"/>
    <w:rsid w:val="00193FE3"/>
    <w:rsid w:val="0019419F"/>
    <w:rsid w:val="001A03FE"/>
    <w:rsid w:val="001A3907"/>
    <w:rsid w:val="001A403B"/>
    <w:rsid w:val="001B117A"/>
    <w:rsid w:val="001B12B3"/>
    <w:rsid w:val="001B1A66"/>
    <w:rsid w:val="001B609F"/>
    <w:rsid w:val="001B7BCD"/>
    <w:rsid w:val="001C1CA7"/>
    <w:rsid w:val="001C2075"/>
    <w:rsid w:val="001C2F7B"/>
    <w:rsid w:val="001D0D8E"/>
    <w:rsid w:val="001D2493"/>
    <w:rsid w:val="001D4AFE"/>
    <w:rsid w:val="001E3106"/>
    <w:rsid w:val="001E59B6"/>
    <w:rsid w:val="001E7967"/>
    <w:rsid w:val="001E799A"/>
    <w:rsid w:val="00204D92"/>
    <w:rsid w:val="00205142"/>
    <w:rsid w:val="0021119F"/>
    <w:rsid w:val="00216274"/>
    <w:rsid w:val="002163FB"/>
    <w:rsid w:val="00223AE2"/>
    <w:rsid w:val="00225718"/>
    <w:rsid w:val="00227474"/>
    <w:rsid w:val="00231062"/>
    <w:rsid w:val="0023239F"/>
    <w:rsid w:val="00233225"/>
    <w:rsid w:val="00241EA8"/>
    <w:rsid w:val="00242D4D"/>
    <w:rsid w:val="0024640E"/>
    <w:rsid w:val="00247691"/>
    <w:rsid w:val="00250E07"/>
    <w:rsid w:val="00256D26"/>
    <w:rsid w:val="00257B1C"/>
    <w:rsid w:val="00257BE4"/>
    <w:rsid w:val="00260907"/>
    <w:rsid w:val="002609AE"/>
    <w:rsid w:val="00262734"/>
    <w:rsid w:val="0026715A"/>
    <w:rsid w:val="002758EE"/>
    <w:rsid w:val="002826A9"/>
    <w:rsid w:val="002828BA"/>
    <w:rsid w:val="00284079"/>
    <w:rsid w:val="00287A26"/>
    <w:rsid w:val="00293896"/>
    <w:rsid w:val="00295A49"/>
    <w:rsid w:val="002963B6"/>
    <w:rsid w:val="002B121C"/>
    <w:rsid w:val="002B5866"/>
    <w:rsid w:val="002B5EDE"/>
    <w:rsid w:val="002B6191"/>
    <w:rsid w:val="002C0537"/>
    <w:rsid w:val="002C4C3B"/>
    <w:rsid w:val="002C7AD1"/>
    <w:rsid w:val="002D20C6"/>
    <w:rsid w:val="002D317E"/>
    <w:rsid w:val="002E0C41"/>
    <w:rsid w:val="002E0EA6"/>
    <w:rsid w:val="002E45A7"/>
    <w:rsid w:val="002E610B"/>
    <w:rsid w:val="002F3626"/>
    <w:rsid w:val="002F7B2B"/>
    <w:rsid w:val="00302A81"/>
    <w:rsid w:val="00303F68"/>
    <w:rsid w:val="003044F0"/>
    <w:rsid w:val="0030454F"/>
    <w:rsid w:val="003077CB"/>
    <w:rsid w:val="00311499"/>
    <w:rsid w:val="00312E1E"/>
    <w:rsid w:val="00323129"/>
    <w:rsid w:val="003264CD"/>
    <w:rsid w:val="00333A9C"/>
    <w:rsid w:val="003341CE"/>
    <w:rsid w:val="00337E7C"/>
    <w:rsid w:val="003412A0"/>
    <w:rsid w:val="003431C9"/>
    <w:rsid w:val="003436DC"/>
    <w:rsid w:val="00350C03"/>
    <w:rsid w:val="003526D0"/>
    <w:rsid w:val="00352800"/>
    <w:rsid w:val="0035324F"/>
    <w:rsid w:val="003539B6"/>
    <w:rsid w:val="00356804"/>
    <w:rsid w:val="0035748E"/>
    <w:rsid w:val="00360CC1"/>
    <w:rsid w:val="00360F10"/>
    <w:rsid w:val="003635C6"/>
    <w:rsid w:val="003659B0"/>
    <w:rsid w:val="00367762"/>
    <w:rsid w:val="003764DE"/>
    <w:rsid w:val="0037716F"/>
    <w:rsid w:val="00380538"/>
    <w:rsid w:val="00381CB8"/>
    <w:rsid w:val="003832B8"/>
    <w:rsid w:val="00385189"/>
    <w:rsid w:val="0038614D"/>
    <w:rsid w:val="00386553"/>
    <w:rsid w:val="003904E2"/>
    <w:rsid w:val="00393EFF"/>
    <w:rsid w:val="003951C6"/>
    <w:rsid w:val="00395B66"/>
    <w:rsid w:val="003A1B50"/>
    <w:rsid w:val="003A4879"/>
    <w:rsid w:val="003A6AA3"/>
    <w:rsid w:val="003A75C0"/>
    <w:rsid w:val="003B5C67"/>
    <w:rsid w:val="003B73F3"/>
    <w:rsid w:val="003C342A"/>
    <w:rsid w:val="003C7CE0"/>
    <w:rsid w:val="003E1648"/>
    <w:rsid w:val="003E538A"/>
    <w:rsid w:val="003E5E4A"/>
    <w:rsid w:val="003E65F6"/>
    <w:rsid w:val="003E71D1"/>
    <w:rsid w:val="003F1162"/>
    <w:rsid w:val="003F142A"/>
    <w:rsid w:val="003F21F6"/>
    <w:rsid w:val="003F31F1"/>
    <w:rsid w:val="003F637E"/>
    <w:rsid w:val="003F6679"/>
    <w:rsid w:val="003F6AAB"/>
    <w:rsid w:val="00404DFE"/>
    <w:rsid w:val="00410AC6"/>
    <w:rsid w:val="0041313C"/>
    <w:rsid w:val="00414635"/>
    <w:rsid w:val="00420307"/>
    <w:rsid w:val="00425847"/>
    <w:rsid w:val="00427694"/>
    <w:rsid w:val="0043225E"/>
    <w:rsid w:val="0043485E"/>
    <w:rsid w:val="004409DD"/>
    <w:rsid w:val="00441CE6"/>
    <w:rsid w:val="004437AD"/>
    <w:rsid w:val="0044410C"/>
    <w:rsid w:val="004444E2"/>
    <w:rsid w:val="00444C2A"/>
    <w:rsid w:val="0044562F"/>
    <w:rsid w:val="00447A48"/>
    <w:rsid w:val="00454F4C"/>
    <w:rsid w:val="004613EA"/>
    <w:rsid w:val="004620B4"/>
    <w:rsid w:val="004653B4"/>
    <w:rsid w:val="004659E6"/>
    <w:rsid w:val="00466B91"/>
    <w:rsid w:val="0047230D"/>
    <w:rsid w:val="00474903"/>
    <w:rsid w:val="00474DC3"/>
    <w:rsid w:val="0047681C"/>
    <w:rsid w:val="004874FE"/>
    <w:rsid w:val="00493E26"/>
    <w:rsid w:val="004968B2"/>
    <w:rsid w:val="004974D9"/>
    <w:rsid w:val="004A0676"/>
    <w:rsid w:val="004A0CDF"/>
    <w:rsid w:val="004A2318"/>
    <w:rsid w:val="004A4EC5"/>
    <w:rsid w:val="004B32A6"/>
    <w:rsid w:val="004C0F4E"/>
    <w:rsid w:val="004C1581"/>
    <w:rsid w:val="004C28D1"/>
    <w:rsid w:val="004C3F6B"/>
    <w:rsid w:val="004C61CC"/>
    <w:rsid w:val="004C7836"/>
    <w:rsid w:val="004D0215"/>
    <w:rsid w:val="004D1A9B"/>
    <w:rsid w:val="004D387B"/>
    <w:rsid w:val="004D52F1"/>
    <w:rsid w:val="004E1165"/>
    <w:rsid w:val="004E30D1"/>
    <w:rsid w:val="004E378E"/>
    <w:rsid w:val="004E3959"/>
    <w:rsid w:val="004E7041"/>
    <w:rsid w:val="004F0781"/>
    <w:rsid w:val="004F2730"/>
    <w:rsid w:val="004F4E88"/>
    <w:rsid w:val="004F6501"/>
    <w:rsid w:val="004F743A"/>
    <w:rsid w:val="00500B57"/>
    <w:rsid w:val="00500E90"/>
    <w:rsid w:val="0050683E"/>
    <w:rsid w:val="005113B7"/>
    <w:rsid w:val="00513BB9"/>
    <w:rsid w:val="005225E3"/>
    <w:rsid w:val="00524C56"/>
    <w:rsid w:val="00525574"/>
    <w:rsid w:val="00526639"/>
    <w:rsid w:val="005303AD"/>
    <w:rsid w:val="005322B4"/>
    <w:rsid w:val="005331B2"/>
    <w:rsid w:val="00541395"/>
    <w:rsid w:val="00553E52"/>
    <w:rsid w:val="0055402F"/>
    <w:rsid w:val="00555861"/>
    <w:rsid w:val="00560CAB"/>
    <w:rsid w:val="005619AB"/>
    <w:rsid w:val="005667D5"/>
    <w:rsid w:val="00566C9D"/>
    <w:rsid w:val="00567BB3"/>
    <w:rsid w:val="00570247"/>
    <w:rsid w:val="00571F5B"/>
    <w:rsid w:val="005721AC"/>
    <w:rsid w:val="00572CDB"/>
    <w:rsid w:val="00575C31"/>
    <w:rsid w:val="00581238"/>
    <w:rsid w:val="0058211E"/>
    <w:rsid w:val="00583F02"/>
    <w:rsid w:val="005870F4"/>
    <w:rsid w:val="005908F1"/>
    <w:rsid w:val="00591A2F"/>
    <w:rsid w:val="0059280B"/>
    <w:rsid w:val="00593689"/>
    <w:rsid w:val="00595801"/>
    <w:rsid w:val="00597C1B"/>
    <w:rsid w:val="005A415B"/>
    <w:rsid w:val="005B0462"/>
    <w:rsid w:val="005B0E09"/>
    <w:rsid w:val="005B1B85"/>
    <w:rsid w:val="005C386A"/>
    <w:rsid w:val="005C594D"/>
    <w:rsid w:val="005C6AF4"/>
    <w:rsid w:val="005C7114"/>
    <w:rsid w:val="005D2D66"/>
    <w:rsid w:val="005E1DB2"/>
    <w:rsid w:val="005E2F34"/>
    <w:rsid w:val="005E2F77"/>
    <w:rsid w:val="005F759E"/>
    <w:rsid w:val="0060130F"/>
    <w:rsid w:val="00601BFE"/>
    <w:rsid w:val="00602A47"/>
    <w:rsid w:val="00607C1E"/>
    <w:rsid w:val="00610758"/>
    <w:rsid w:val="0061304C"/>
    <w:rsid w:val="006141DF"/>
    <w:rsid w:val="00615FE0"/>
    <w:rsid w:val="0061610A"/>
    <w:rsid w:val="00624860"/>
    <w:rsid w:val="00626F5F"/>
    <w:rsid w:val="0062721B"/>
    <w:rsid w:val="00631BF8"/>
    <w:rsid w:val="006343B8"/>
    <w:rsid w:val="0064017C"/>
    <w:rsid w:val="00641D5F"/>
    <w:rsid w:val="006439ED"/>
    <w:rsid w:val="00644FEA"/>
    <w:rsid w:val="00645FA2"/>
    <w:rsid w:val="00646A60"/>
    <w:rsid w:val="00655DFF"/>
    <w:rsid w:val="00655FDD"/>
    <w:rsid w:val="00656266"/>
    <w:rsid w:val="006628B5"/>
    <w:rsid w:val="00665676"/>
    <w:rsid w:val="006667AF"/>
    <w:rsid w:val="0067062A"/>
    <w:rsid w:val="00671BE9"/>
    <w:rsid w:val="00671F2E"/>
    <w:rsid w:val="00672855"/>
    <w:rsid w:val="006779D4"/>
    <w:rsid w:val="006834EE"/>
    <w:rsid w:val="00683602"/>
    <w:rsid w:val="00684EC8"/>
    <w:rsid w:val="00687406"/>
    <w:rsid w:val="0068795C"/>
    <w:rsid w:val="00690150"/>
    <w:rsid w:val="0069126B"/>
    <w:rsid w:val="006933DA"/>
    <w:rsid w:val="006970FA"/>
    <w:rsid w:val="00697F80"/>
    <w:rsid w:val="006A7E91"/>
    <w:rsid w:val="006B115F"/>
    <w:rsid w:val="006C4C7C"/>
    <w:rsid w:val="006C7419"/>
    <w:rsid w:val="006C7E8A"/>
    <w:rsid w:val="006D2056"/>
    <w:rsid w:val="006D3B77"/>
    <w:rsid w:val="006D4ECF"/>
    <w:rsid w:val="006D5F01"/>
    <w:rsid w:val="006D6604"/>
    <w:rsid w:val="006E2ECA"/>
    <w:rsid w:val="006E777C"/>
    <w:rsid w:val="006F609E"/>
    <w:rsid w:val="006F6F48"/>
    <w:rsid w:val="006F7193"/>
    <w:rsid w:val="007003AE"/>
    <w:rsid w:val="0070153F"/>
    <w:rsid w:val="00701BD5"/>
    <w:rsid w:val="00702D5A"/>
    <w:rsid w:val="00704B15"/>
    <w:rsid w:val="00706003"/>
    <w:rsid w:val="00707B4F"/>
    <w:rsid w:val="0071068E"/>
    <w:rsid w:val="0071144C"/>
    <w:rsid w:val="007154C4"/>
    <w:rsid w:val="00720985"/>
    <w:rsid w:val="007234BC"/>
    <w:rsid w:val="00723E06"/>
    <w:rsid w:val="00724521"/>
    <w:rsid w:val="00726740"/>
    <w:rsid w:val="007267BA"/>
    <w:rsid w:val="00727B9A"/>
    <w:rsid w:val="00730675"/>
    <w:rsid w:val="0073284D"/>
    <w:rsid w:val="00732AE2"/>
    <w:rsid w:val="007405F5"/>
    <w:rsid w:val="00742AC5"/>
    <w:rsid w:val="007476E0"/>
    <w:rsid w:val="007509E4"/>
    <w:rsid w:val="0075512B"/>
    <w:rsid w:val="007554C8"/>
    <w:rsid w:val="0075726D"/>
    <w:rsid w:val="0076156C"/>
    <w:rsid w:val="007651F5"/>
    <w:rsid w:val="00765474"/>
    <w:rsid w:val="00765D9B"/>
    <w:rsid w:val="007677C0"/>
    <w:rsid w:val="00770191"/>
    <w:rsid w:val="007718B7"/>
    <w:rsid w:val="00774A21"/>
    <w:rsid w:val="007805B0"/>
    <w:rsid w:val="00780932"/>
    <w:rsid w:val="007844F9"/>
    <w:rsid w:val="00790A7E"/>
    <w:rsid w:val="007961B8"/>
    <w:rsid w:val="007A14B2"/>
    <w:rsid w:val="007B0D0C"/>
    <w:rsid w:val="007B1049"/>
    <w:rsid w:val="007B400D"/>
    <w:rsid w:val="007B5D00"/>
    <w:rsid w:val="007C0213"/>
    <w:rsid w:val="007C030C"/>
    <w:rsid w:val="007D20AE"/>
    <w:rsid w:val="007D21AB"/>
    <w:rsid w:val="007D511B"/>
    <w:rsid w:val="007D57BF"/>
    <w:rsid w:val="007D5C32"/>
    <w:rsid w:val="007D7981"/>
    <w:rsid w:val="007E1C1C"/>
    <w:rsid w:val="007F1173"/>
    <w:rsid w:val="007F4247"/>
    <w:rsid w:val="007F5089"/>
    <w:rsid w:val="007F7012"/>
    <w:rsid w:val="00800939"/>
    <w:rsid w:val="0080787B"/>
    <w:rsid w:val="00814877"/>
    <w:rsid w:val="00832D35"/>
    <w:rsid w:val="0083358C"/>
    <w:rsid w:val="0083592D"/>
    <w:rsid w:val="00837E72"/>
    <w:rsid w:val="0084556B"/>
    <w:rsid w:val="00845CF8"/>
    <w:rsid w:val="008504FE"/>
    <w:rsid w:val="00852893"/>
    <w:rsid w:val="00852C77"/>
    <w:rsid w:val="008562AE"/>
    <w:rsid w:val="00861EB9"/>
    <w:rsid w:val="008713EE"/>
    <w:rsid w:val="00874408"/>
    <w:rsid w:val="0087679F"/>
    <w:rsid w:val="00877B58"/>
    <w:rsid w:val="00886EE5"/>
    <w:rsid w:val="0089148F"/>
    <w:rsid w:val="008A0D05"/>
    <w:rsid w:val="008A338B"/>
    <w:rsid w:val="008A7C91"/>
    <w:rsid w:val="008B0779"/>
    <w:rsid w:val="008D07B2"/>
    <w:rsid w:val="008D38CF"/>
    <w:rsid w:val="008E11E5"/>
    <w:rsid w:val="008E5255"/>
    <w:rsid w:val="008E5ED2"/>
    <w:rsid w:val="008E61B4"/>
    <w:rsid w:val="008E65E4"/>
    <w:rsid w:val="008F1A0B"/>
    <w:rsid w:val="008F5133"/>
    <w:rsid w:val="008F61E0"/>
    <w:rsid w:val="008F7A25"/>
    <w:rsid w:val="0090039F"/>
    <w:rsid w:val="009044CA"/>
    <w:rsid w:val="00904F4A"/>
    <w:rsid w:val="00905A50"/>
    <w:rsid w:val="00906F09"/>
    <w:rsid w:val="00907BD5"/>
    <w:rsid w:val="00912AE1"/>
    <w:rsid w:val="00913379"/>
    <w:rsid w:val="00913765"/>
    <w:rsid w:val="00920997"/>
    <w:rsid w:val="0092581E"/>
    <w:rsid w:val="00930667"/>
    <w:rsid w:val="00931F3C"/>
    <w:rsid w:val="00932A30"/>
    <w:rsid w:val="00932A70"/>
    <w:rsid w:val="0093350D"/>
    <w:rsid w:val="00933C83"/>
    <w:rsid w:val="009370A7"/>
    <w:rsid w:val="00937F2E"/>
    <w:rsid w:val="009458E2"/>
    <w:rsid w:val="00947AC2"/>
    <w:rsid w:val="0095027D"/>
    <w:rsid w:val="0095466F"/>
    <w:rsid w:val="0096115D"/>
    <w:rsid w:val="009705D0"/>
    <w:rsid w:val="009707E1"/>
    <w:rsid w:val="0097237D"/>
    <w:rsid w:val="009728CC"/>
    <w:rsid w:val="00973D47"/>
    <w:rsid w:val="0097553D"/>
    <w:rsid w:val="00976297"/>
    <w:rsid w:val="009774DE"/>
    <w:rsid w:val="00980F9A"/>
    <w:rsid w:val="0098479B"/>
    <w:rsid w:val="00986577"/>
    <w:rsid w:val="00986DA0"/>
    <w:rsid w:val="00990B6C"/>
    <w:rsid w:val="00991247"/>
    <w:rsid w:val="00992E63"/>
    <w:rsid w:val="0099695F"/>
    <w:rsid w:val="009A342F"/>
    <w:rsid w:val="009A54E9"/>
    <w:rsid w:val="009A6F65"/>
    <w:rsid w:val="009B44F9"/>
    <w:rsid w:val="009B5697"/>
    <w:rsid w:val="009C6436"/>
    <w:rsid w:val="009C6691"/>
    <w:rsid w:val="009D1EAC"/>
    <w:rsid w:val="009E2005"/>
    <w:rsid w:val="009F2191"/>
    <w:rsid w:val="00A00E60"/>
    <w:rsid w:val="00A024F6"/>
    <w:rsid w:val="00A04FAC"/>
    <w:rsid w:val="00A171FB"/>
    <w:rsid w:val="00A219E4"/>
    <w:rsid w:val="00A25263"/>
    <w:rsid w:val="00A3171A"/>
    <w:rsid w:val="00A33AFB"/>
    <w:rsid w:val="00A34B70"/>
    <w:rsid w:val="00A362DE"/>
    <w:rsid w:val="00A36C37"/>
    <w:rsid w:val="00A41004"/>
    <w:rsid w:val="00A41CF2"/>
    <w:rsid w:val="00A4328E"/>
    <w:rsid w:val="00A442DB"/>
    <w:rsid w:val="00A4556F"/>
    <w:rsid w:val="00A4659F"/>
    <w:rsid w:val="00A516AD"/>
    <w:rsid w:val="00A54FF8"/>
    <w:rsid w:val="00A60A82"/>
    <w:rsid w:val="00A6331A"/>
    <w:rsid w:val="00A70A46"/>
    <w:rsid w:val="00A70E49"/>
    <w:rsid w:val="00A7586C"/>
    <w:rsid w:val="00A768EC"/>
    <w:rsid w:val="00A771F6"/>
    <w:rsid w:val="00A80B64"/>
    <w:rsid w:val="00A82480"/>
    <w:rsid w:val="00A877DB"/>
    <w:rsid w:val="00A9111A"/>
    <w:rsid w:val="00A97478"/>
    <w:rsid w:val="00AA16E9"/>
    <w:rsid w:val="00AA223B"/>
    <w:rsid w:val="00AA6829"/>
    <w:rsid w:val="00AB554A"/>
    <w:rsid w:val="00AC2BFD"/>
    <w:rsid w:val="00AC494E"/>
    <w:rsid w:val="00AD0DD1"/>
    <w:rsid w:val="00AD1B10"/>
    <w:rsid w:val="00AD2D1E"/>
    <w:rsid w:val="00AD33BF"/>
    <w:rsid w:val="00AD4465"/>
    <w:rsid w:val="00AD6786"/>
    <w:rsid w:val="00AE24C4"/>
    <w:rsid w:val="00AE2BD8"/>
    <w:rsid w:val="00AE3AE6"/>
    <w:rsid w:val="00AE4A2E"/>
    <w:rsid w:val="00AE4F96"/>
    <w:rsid w:val="00AE6070"/>
    <w:rsid w:val="00AE7C3E"/>
    <w:rsid w:val="00AF4E07"/>
    <w:rsid w:val="00AF4E20"/>
    <w:rsid w:val="00AF7490"/>
    <w:rsid w:val="00B00680"/>
    <w:rsid w:val="00B0097A"/>
    <w:rsid w:val="00B01323"/>
    <w:rsid w:val="00B0265E"/>
    <w:rsid w:val="00B03B49"/>
    <w:rsid w:val="00B045A8"/>
    <w:rsid w:val="00B06EC3"/>
    <w:rsid w:val="00B12EC5"/>
    <w:rsid w:val="00B1307B"/>
    <w:rsid w:val="00B14E3C"/>
    <w:rsid w:val="00B215DA"/>
    <w:rsid w:val="00B2231A"/>
    <w:rsid w:val="00B2299B"/>
    <w:rsid w:val="00B36065"/>
    <w:rsid w:val="00B36B21"/>
    <w:rsid w:val="00B37F3A"/>
    <w:rsid w:val="00B406EE"/>
    <w:rsid w:val="00B4657A"/>
    <w:rsid w:val="00B503DF"/>
    <w:rsid w:val="00B6142D"/>
    <w:rsid w:val="00B61F16"/>
    <w:rsid w:val="00B655CF"/>
    <w:rsid w:val="00B656A0"/>
    <w:rsid w:val="00B66A7F"/>
    <w:rsid w:val="00B700A5"/>
    <w:rsid w:val="00B72B0F"/>
    <w:rsid w:val="00B755E8"/>
    <w:rsid w:val="00B9448D"/>
    <w:rsid w:val="00B9588F"/>
    <w:rsid w:val="00B960B2"/>
    <w:rsid w:val="00BA07F0"/>
    <w:rsid w:val="00BA6A79"/>
    <w:rsid w:val="00BA7197"/>
    <w:rsid w:val="00BB0814"/>
    <w:rsid w:val="00BC145B"/>
    <w:rsid w:val="00BC33A3"/>
    <w:rsid w:val="00BC378C"/>
    <w:rsid w:val="00BC582E"/>
    <w:rsid w:val="00BD1021"/>
    <w:rsid w:val="00BD7F19"/>
    <w:rsid w:val="00BE244E"/>
    <w:rsid w:val="00BE38CE"/>
    <w:rsid w:val="00BF4E28"/>
    <w:rsid w:val="00BF63EB"/>
    <w:rsid w:val="00BF6D7B"/>
    <w:rsid w:val="00C103DA"/>
    <w:rsid w:val="00C11633"/>
    <w:rsid w:val="00C17A52"/>
    <w:rsid w:val="00C21CE0"/>
    <w:rsid w:val="00C274A1"/>
    <w:rsid w:val="00C3346A"/>
    <w:rsid w:val="00C355DA"/>
    <w:rsid w:val="00C3567F"/>
    <w:rsid w:val="00C35696"/>
    <w:rsid w:val="00C40727"/>
    <w:rsid w:val="00C41252"/>
    <w:rsid w:val="00C4658B"/>
    <w:rsid w:val="00C51821"/>
    <w:rsid w:val="00C51F73"/>
    <w:rsid w:val="00C5469A"/>
    <w:rsid w:val="00C67A56"/>
    <w:rsid w:val="00C70789"/>
    <w:rsid w:val="00C70C35"/>
    <w:rsid w:val="00C7167C"/>
    <w:rsid w:val="00C7209D"/>
    <w:rsid w:val="00C80BFD"/>
    <w:rsid w:val="00C8220C"/>
    <w:rsid w:val="00C91978"/>
    <w:rsid w:val="00C949D1"/>
    <w:rsid w:val="00C960C8"/>
    <w:rsid w:val="00C966FF"/>
    <w:rsid w:val="00CA0172"/>
    <w:rsid w:val="00CA5BD4"/>
    <w:rsid w:val="00CA785F"/>
    <w:rsid w:val="00CB09A1"/>
    <w:rsid w:val="00CB433B"/>
    <w:rsid w:val="00CC2B50"/>
    <w:rsid w:val="00CC68D3"/>
    <w:rsid w:val="00CC7121"/>
    <w:rsid w:val="00CC79F8"/>
    <w:rsid w:val="00CD32A2"/>
    <w:rsid w:val="00CD666C"/>
    <w:rsid w:val="00CE06D4"/>
    <w:rsid w:val="00CE4031"/>
    <w:rsid w:val="00CE4402"/>
    <w:rsid w:val="00CF13C4"/>
    <w:rsid w:val="00CF329B"/>
    <w:rsid w:val="00CF371E"/>
    <w:rsid w:val="00CF719A"/>
    <w:rsid w:val="00CF7855"/>
    <w:rsid w:val="00D01724"/>
    <w:rsid w:val="00D018DB"/>
    <w:rsid w:val="00D02A72"/>
    <w:rsid w:val="00D138B8"/>
    <w:rsid w:val="00D1523C"/>
    <w:rsid w:val="00D17B74"/>
    <w:rsid w:val="00D23CD0"/>
    <w:rsid w:val="00D300CB"/>
    <w:rsid w:val="00D32626"/>
    <w:rsid w:val="00D36402"/>
    <w:rsid w:val="00D40AB2"/>
    <w:rsid w:val="00D445AA"/>
    <w:rsid w:val="00D55E58"/>
    <w:rsid w:val="00D56FFD"/>
    <w:rsid w:val="00D579AA"/>
    <w:rsid w:val="00D62B77"/>
    <w:rsid w:val="00D645F8"/>
    <w:rsid w:val="00D66D54"/>
    <w:rsid w:val="00D7482F"/>
    <w:rsid w:val="00D7555B"/>
    <w:rsid w:val="00D765AB"/>
    <w:rsid w:val="00D81533"/>
    <w:rsid w:val="00D82C14"/>
    <w:rsid w:val="00D832F5"/>
    <w:rsid w:val="00D83D21"/>
    <w:rsid w:val="00D90032"/>
    <w:rsid w:val="00D939BC"/>
    <w:rsid w:val="00D96242"/>
    <w:rsid w:val="00D97A8D"/>
    <w:rsid w:val="00DA704A"/>
    <w:rsid w:val="00DB01A3"/>
    <w:rsid w:val="00DB1E7C"/>
    <w:rsid w:val="00DC5BF0"/>
    <w:rsid w:val="00DD1D61"/>
    <w:rsid w:val="00DD26A0"/>
    <w:rsid w:val="00DD5143"/>
    <w:rsid w:val="00DE14DB"/>
    <w:rsid w:val="00DE31C9"/>
    <w:rsid w:val="00DE493C"/>
    <w:rsid w:val="00DE4C8C"/>
    <w:rsid w:val="00DE6440"/>
    <w:rsid w:val="00DF0C1C"/>
    <w:rsid w:val="00DF3466"/>
    <w:rsid w:val="00DF4062"/>
    <w:rsid w:val="00DF73D0"/>
    <w:rsid w:val="00E06182"/>
    <w:rsid w:val="00E06183"/>
    <w:rsid w:val="00E14B2A"/>
    <w:rsid w:val="00E14E6F"/>
    <w:rsid w:val="00E16183"/>
    <w:rsid w:val="00E24A1D"/>
    <w:rsid w:val="00E27BE8"/>
    <w:rsid w:val="00E32EAA"/>
    <w:rsid w:val="00E361AA"/>
    <w:rsid w:val="00E4208A"/>
    <w:rsid w:val="00E4392D"/>
    <w:rsid w:val="00E53781"/>
    <w:rsid w:val="00E60987"/>
    <w:rsid w:val="00E60A22"/>
    <w:rsid w:val="00E60EAB"/>
    <w:rsid w:val="00E6262F"/>
    <w:rsid w:val="00E643F3"/>
    <w:rsid w:val="00E655D1"/>
    <w:rsid w:val="00E707A1"/>
    <w:rsid w:val="00E724B9"/>
    <w:rsid w:val="00E800C4"/>
    <w:rsid w:val="00E8703D"/>
    <w:rsid w:val="00E95F61"/>
    <w:rsid w:val="00E9688C"/>
    <w:rsid w:val="00EA2E5C"/>
    <w:rsid w:val="00EA449D"/>
    <w:rsid w:val="00EA59DD"/>
    <w:rsid w:val="00EA7F3E"/>
    <w:rsid w:val="00EB6D8E"/>
    <w:rsid w:val="00EB70C7"/>
    <w:rsid w:val="00EC16CD"/>
    <w:rsid w:val="00EC328C"/>
    <w:rsid w:val="00EC5474"/>
    <w:rsid w:val="00EC636A"/>
    <w:rsid w:val="00ED14F4"/>
    <w:rsid w:val="00EE2660"/>
    <w:rsid w:val="00EE5C6E"/>
    <w:rsid w:val="00EF17C7"/>
    <w:rsid w:val="00F02CA3"/>
    <w:rsid w:val="00F10310"/>
    <w:rsid w:val="00F135DB"/>
    <w:rsid w:val="00F14A3C"/>
    <w:rsid w:val="00F1545B"/>
    <w:rsid w:val="00F15DB8"/>
    <w:rsid w:val="00F20EB9"/>
    <w:rsid w:val="00F25810"/>
    <w:rsid w:val="00F25965"/>
    <w:rsid w:val="00F27994"/>
    <w:rsid w:val="00F373D8"/>
    <w:rsid w:val="00F41E2C"/>
    <w:rsid w:val="00F515DD"/>
    <w:rsid w:val="00F6527E"/>
    <w:rsid w:val="00F70540"/>
    <w:rsid w:val="00F73F10"/>
    <w:rsid w:val="00F75922"/>
    <w:rsid w:val="00F7682B"/>
    <w:rsid w:val="00F80030"/>
    <w:rsid w:val="00F80AEB"/>
    <w:rsid w:val="00F816AB"/>
    <w:rsid w:val="00F831D7"/>
    <w:rsid w:val="00F84FF6"/>
    <w:rsid w:val="00F850DD"/>
    <w:rsid w:val="00F85A6E"/>
    <w:rsid w:val="00F92251"/>
    <w:rsid w:val="00FA3D1B"/>
    <w:rsid w:val="00FA5092"/>
    <w:rsid w:val="00FA5884"/>
    <w:rsid w:val="00FB70E1"/>
    <w:rsid w:val="00FC0530"/>
    <w:rsid w:val="00FD0248"/>
    <w:rsid w:val="00FD24E6"/>
    <w:rsid w:val="00FE3C38"/>
    <w:rsid w:val="00FF07DA"/>
    <w:rsid w:val="00FF44DA"/>
    <w:rsid w:val="00FF47A8"/>
    <w:rsid w:val="00FF5922"/>
    <w:rsid w:val="00FF7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792A6"/>
  <w15:docId w15:val="{6C16C7F0-3AFD-4207-9AFD-B247F44DB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0191"/>
  </w:style>
  <w:style w:type="paragraph" w:styleId="Heading1">
    <w:name w:val="heading 1"/>
    <w:basedOn w:val="Normal"/>
    <w:next w:val="Normal"/>
    <w:link w:val="Heading1Char"/>
    <w:uiPriority w:val="9"/>
    <w:qFormat/>
    <w:rsid w:val="00B6142D"/>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B6142D"/>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B6142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B6142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B6142D"/>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B6142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B6142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B6142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B6142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13C4"/>
    <w:rPr>
      <w:color w:val="808080"/>
    </w:rPr>
  </w:style>
  <w:style w:type="table" w:styleId="TableGrid">
    <w:name w:val="Table Grid"/>
    <w:basedOn w:val="TableNormal"/>
    <w:uiPriority w:val="39"/>
    <w:rsid w:val="00CF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6142D"/>
    <w:rPr>
      <w:rFonts w:asciiTheme="majorHAnsi" w:eastAsiaTheme="majorEastAsia" w:hAnsiTheme="majorHAnsi" w:cstheme="majorBidi"/>
      <w:color w:val="2F5496" w:themeColor="accent1" w:themeShade="BF"/>
      <w:sz w:val="36"/>
      <w:szCs w:val="36"/>
    </w:rPr>
  </w:style>
  <w:style w:type="paragraph" w:styleId="TOCHeading">
    <w:name w:val="TOC Heading"/>
    <w:basedOn w:val="Heading1"/>
    <w:next w:val="Normal"/>
    <w:uiPriority w:val="39"/>
    <w:unhideWhenUsed/>
    <w:qFormat/>
    <w:rsid w:val="00B6142D"/>
    <w:pPr>
      <w:outlineLvl w:val="9"/>
    </w:pPr>
  </w:style>
  <w:style w:type="character" w:customStyle="1" w:styleId="Heading2Char">
    <w:name w:val="Heading 2 Char"/>
    <w:basedOn w:val="DefaultParagraphFont"/>
    <w:link w:val="Heading2"/>
    <w:uiPriority w:val="9"/>
    <w:rsid w:val="00B6142D"/>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B6142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B6142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B6142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B6142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B6142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B6142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B6142D"/>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B6142D"/>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B6142D"/>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B6142D"/>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B6142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6142D"/>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B6142D"/>
    <w:rPr>
      <w:b/>
      <w:bCs/>
    </w:rPr>
  </w:style>
  <w:style w:type="character" w:styleId="Emphasis">
    <w:name w:val="Emphasis"/>
    <w:basedOn w:val="DefaultParagraphFont"/>
    <w:uiPriority w:val="20"/>
    <w:qFormat/>
    <w:rsid w:val="00B6142D"/>
    <w:rPr>
      <w:i/>
      <w:iCs/>
    </w:rPr>
  </w:style>
  <w:style w:type="paragraph" w:styleId="NoSpacing">
    <w:name w:val="No Spacing"/>
    <w:uiPriority w:val="1"/>
    <w:qFormat/>
    <w:rsid w:val="00B6142D"/>
    <w:pPr>
      <w:spacing w:after="0" w:line="240" w:lineRule="auto"/>
    </w:pPr>
  </w:style>
  <w:style w:type="paragraph" w:styleId="Quote">
    <w:name w:val="Quote"/>
    <w:basedOn w:val="Normal"/>
    <w:next w:val="Normal"/>
    <w:link w:val="QuoteChar"/>
    <w:uiPriority w:val="29"/>
    <w:qFormat/>
    <w:rsid w:val="00B6142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B6142D"/>
    <w:rPr>
      <w:i/>
      <w:iCs/>
    </w:rPr>
  </w:style>
  <w:style w:type="paragraph" w:styleId="IntenseQuote">
    <w:name w:val="Intense Quote"/>
    <w:basedOn w:val="Normal"/>
    <w:next w:val="Normal"/>
    <w:link w:val="IntenseQuoteChar"/>
    <w:uiPriority w:val="30"/>
    <w:qFormat/>
    <w:rsid w:val="00B6142D"/>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6142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6142D"/>
    <w:rPr>
      <w:i/>
      <w:iCs/>
      <w:color w:val="595959" w:themeColor="text1" w:themeTint="A6"/>
    </w:rPr>
  </w:style>
  <w:style w:type="character" w:styleId="IntenseEmphasis">
    <w:name w:val="Intense Emphasis"/>
    <w:basedOn w:val="DefaultParagraphFont"/>
    <w:uiPriority w:val="21"/>
    <w:qFormat/>
    <w:rsid w:val="00B6142D"/>
    <w:rPr>
      <w:b/>
      <w:bCs/>
      <w:i/>
      <w:iCs/>
    </w:rPr>
  </w:style>
  <w:style w:type="character" w:styleId="SubtleReference">
    <w:name w:val="Subtle Reference"/>
    <w:basedOn w:val="DefaultParagraphFont"/>
    <w:uiPriority w:val="31"/>
    <w:qFormat/>
    <w:rsid w:val="00B6142D"/>
    <w:rPr>
      <w:smallCaps/>
      <w:color w:val="404040" w:themeColor="text1" w:themeTint="BF"/>
    </w:rPr>
  </w:style>
  <w:style w:type="character" w:styleId="IntenseReference">
    <w:name w:val="Intense Reference"/>
    <w:basedOn w:val="DefaultParagraphFont"/>
    <w:uiPriority w:val="32"/>
    <w:qFormat/>
    <w:rsid w:val="00B6142D"/>
    <w:rPr>
      <w:b/>
      <w:bCs/>
      <w:smallCaps/>
      <w:u w:val="single"/>
    </w:rPr>
  </w:style>
  <w:style w:type="character" w:styleId="BookTitle">
    <w:name w:val="Book Title"/>
    <w:basedOn w:val="DefaultParagraphFont"/>
    <w:uiPriority w:val="33"/>
    <w:qFormat/>
    <w:rsid w:val="00B6142D"/>
    <w:rPr>
      <w:b/>
      <w:bCs/>
      <w:smallCaps/>
    </w:rPr>
  </w:style>
  <w:style w:type="paragraph" w:styleId="TOC2">
    <w:name w:val="toc 2"/>
    <w:basedOn w:val="Normal"/>
    <w:next w:val="Normal"/>
    <w:autoRedefine/>
    <w:uiPriority w:val="39"/>
    <w:unhideWhenUsed/>
    <w:rsid w:val="00386553"/>
    <w:pPr>
      <w:tabs>
        <w:tab w:val="right" w:leader="dot" w:pos="10456"/>
      </w:tabs>
      <w:spacing w:after="100"/>
      <w:ind w:left="567" w:hanging="357"/>
    </w:pPr>
  </w:style>
  <w:style w:type="character" w:styleId="Hyperlink">
    <w:name w:val="Hyperlink"/>
    <w:basedOn w:val="DefaultParagraphFont"/>
    <w:uiPriority w:val="99"/>
    <w:unhideWhenUsed/>
    <w:rsid w:val="00256D26"/>
    <w:rPr>
      <w:color w:val="0563C1" w:themeColor="hyperlink"/>
      <w:u w:val="single"/>
    </w:rPr>
  </w:style>
  <w:style w:type="paragraph" w:styleId="BalloonText">
    <w:name w:val="Balloon Text"/>
    <w:basedOn w:val="Normal"/>
    <w:link w:val="BalloonTextChar"/>
    <w:uiPriority w:val="99"/>
    <w:semiHidden/>
    <w:unhideWhenUsed/>
    <w:rsid w:val="00381C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CB8"/>
    <w:rPr>
      <w:rFonts w:ascii="Tahoma" w:hAnsi="Tahoma" w:cs="Tahoma"/>
      <w:sz w:val="16"/>
      <w:szCs w:val="16"/>
    </w:rPr>
  </w:style>
  <w:style w:type="paragraph" w:styleId="Bibliography">
    <w:name w:val="Bibliography"/>
    <w:basedOn w:val="Normal"/>
    <w:next w:val="Normal"/>
    <w:uiPriority w:val="37"/>
    <w:unhideWhenUsed/>
    <w:rsid w:val="00832D35"/>
  </w:style>
  <w:style w:type="paragraph" w:styleId="TOC1">
    <w:name w:val="toc 1"/>
    <w:basedOn w:val="Normal"/>
    <w:next w:val="Normal"/>
    <w:autoRedefine/>
    <w:uiPriority w:val="39"/>
    <w:unhideWhenUsed/>
    <w:rsid w:val="00C91978"/>
    <w:pPr>
      <w:tabs>
        <w:tab w:val="right" w:leader="dot" w:pos="10456"/>
      </w:tabs>
      <w:spacing w:after="100"/>
      <w:ind w:left="567" w:hanging="425"/>
    </w:pPr>
  </w:style>
  <w:style w:type="paragraph" w:styleId="TOC3">
    <w:name w:val="toc 3"/>
    <w:basedOn w:val="Normal"/>
    <w:next w:val="Normal"/>
    <w:autoRedefine/>
    <w:uiPriority w:val="39"/>
    <w:unhideWhenUsed/>
    <w:rsid w:val="0064017C"/>
    <w:pPr>
      <w:spacing w:after="100" w:line="259" w:lineRule="auto"/>
      <w:ind w:left="440"/>
    </w:pPr>
    <w:rPr>
      <w:rFonts w:cs="Times New Roman"/>
      <w:sz w:val="22"/>
      <w:szCs w:val="22"/>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E16183"/>
    <w:pPr>
      <w:ind w:left="720"/>
      <w:contextualSpacing/>
    </w:pPr>
  </w:style>
  <w:style w:type="paragraph" w:styleId="Header">
    <w:name w:val="header"/>
    <w:basedOn w:val="Normal"/>
    <w:link w:val="HeaderChar"/>
    <w:uiPriority w:val="99"/>
    <w:unhideWhenUsed/>
    <w:rsid w:val="006C7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E8A"/>
  </w:style>
  <w:style w:type="paragraph" w:styleId="Footer">
    <w:name w:val="footer"/>
    <w:basedOn w:val="Normal"/>
    <w:link w:val="FooterChar"/>
    <w:uiPriority w:val="99"/>
    <w:unhideWhenUsed/>
    <w:rsid w:val="006C7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E8A"/>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50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2792">
      <w:bodyDiv w:val="1"/>
      <w:marLeft w:val="0"/>
      <w:marRight w:val="0"/>
      <w:marTop w:val="0"/>
      <w:marBottom w:val="0"/>
      <w:divBdr>
        <w:top w:val="none" w:sz="0" w:space="0" w:color="auto"/>
        <w:left w:val="none" w:sz="0" w:space="0" w:color="auto"/>
        <w:bottom w:val="none" w:sz="0" w:space="0" w:color="auto"/>
        <w:right w:val="none" w:sz="0" w:space="0" w:color="auto"/>
      </w:divBdr>
    </w:div>
    <w:div w:id="15470169">
      <w:bodyDiv w:val="1"/>
      <w:marLeft w:val="0"/>
      <w:marRight w:val="0"/>
      <w:marTop w:val="0"/>
      <w:marBottom w:val="0"/>
      <w:divBdr>
        <w:top w:val="none" w:sz="0" w:space="0" w:color="auto"/>
        <w:left w:val="none" w:sz="0" w:space="0" w:color="auto"/>
        <w:bottom w:val="none" w:sz="0" w:space="0" w:color="auto"/>
        <w:right w:val="none" w:sz="0" w:space="0" w:color="auto"/>
      </w:divBdr>
    </w:div>
    <w:div w:id="42607156">
      <w:bodyDiv w:val="1"/>
      <w:marLeft w:val="0"/>
      <w:marRight w:val="0"/>
      <w:marTop w:val="0"/>
      <w:marBottom w:val="0"/>
      <w:divBdr>
        <w:top w:val="none" w:sz="0" w:space="0" w:color="auto"/>
        <w:left w:val="none" w:sz="0" w:space="0" w:color="auto"/>
        <w:bottom w:val="none" w:sz="0" w:space="0" w:color="auto"/>
        <w:right w:val="none" w:sz="0" w:space="0" w:color="auto"/>
      </w:divBdr>
    </w:div>
    <w:div w:id="44961068">
      <w:bodyDiv w:val="1"/>
      <w:marLeft w:val="0"/>
      <w:marRight w:val="0"/>
      <w:marTop w:val="0"/>
      <w:marBottom w:val="0"/>
      <w:divBdr>
        <w:top w:val="none" w:sz="0" w:space="0" w:color="auto"/>
        <w:left w:val="none" w:sz="0" w:space="0" w:color="auto"/>
        <w:bottom w:val="none" w:sz="0" w:space="0" w:color="auto"/>
        <w:right w:val="none" w:sz="0" w:space="0" w:color="auto"/>
      </w:divBdr>
    </w:div>
    <w:div w:id="49892035">
      <w:bodyDiv w:val="1"/>
      <w:marLeft w:val="0"/>
      <w:marRight w:val="0"/>
      <w:marTop w:val="0"/>
      <w:marBottom w:val="0"/>
      <w:divBdr>
        <w:top w:val="none" w:sz="0" w:space="0" w:color="auto"/>
        <w:left w:val="none" w:sz="0" w:space="0" w:color="auto"/>
        <w:bottom w:val="none" w:sz="0" w:space="0" w:color="auto"/>
        <w:right w:val="none" w:sz="0" w:space="0" w:color="auto"/>
      </w:divBdr>
    </w:div>
    <w:div w:id="55706368">
      <w:bodyDiv w:val="1"/>
      <w:marLeft w:val="0"/>
      <w:marRight w:val="0"/>
      <w:marTop w:val="0"/>
      <w:marBottom w:val="0"/>
      <w:divBdr>
        <w:top w:val="none" w:sz="0" w:space="0" w:color="auto"/>
        <w:left w:val="none" w:sz="0" w:space="0" w:color="auto"/>
        <w:bottom w:val="none" w:sz="0" w:space="0" w:color="auto"/>
        <w:right w:val="none" w:sz="0" w:space="0" w:color="auto"/>
      </w:divBdr>
    </w:div>
    <w:div w:id="71246037">
      <w:bodyDiv w:val="1"/>
      <w:marLeft w:val="0"/>
      <w:marRight w:val="0"/>
      <w:marTop w:val="0"/>
      <w:marBottom w:val="0"/>
      <w:divBdr>
        <w:top w:val="none" w:sz="0" w:space="0" w:color="auto"/>
        <w:left w:val="none" w:sz="0" w:space="0" w:color="auto"/>
        <w:bottom w:val="none" w:sz="0" w:space="0" w:color="auto"/>
        <w:right w:val="none" w:sz="0" w:space="0" w:color="auto"/>
      </w:divBdr>
    </w:div>
    <w:div w:id="71389539">
      <w:bodyDiv w:val="1"/>
      <w:marLeft w:val="0"/>
      <w:marRight w:val="0"/>
      <w:marTop w:val="0"/>
      <w:marBottom w:val="0"/>
      <w:divBdr>
        <w:top w:val="none" w:sz="0" w:space="0" w:color="auto"/>
        <w:left w:val="none" w:sz="0" w:space="0" w:color="auto"/>
        <w:bottom w:val="none" w:sz="0" w:space="0" w:color="auto"/>
        <w:right w:val="none" w:sz="0" w:space="0" w:color="auto"/>
      </w:divBdr>
    </w:div>
    <w:div w:id="83575860">
      <w:bodyDiv w:val="1"/>
      <w:marLeft w:val="0"/>
      <w:marRight w:val="0"/>
      <w:marTop w:val="0"/>
      <w:marBottom w:val="0"/>
      <w:divBdr>
        <w:top w:val="none" w:sz="0" w:space="0" w:color="auto"/>
        <w:left w:val="none" w:sz="0" w:space="0" w:color="auto"/>
        <w:bottom w:val="none" w:sz="0" w:space="0" w:color="auto"/>
        <w:right w:val="none" w:sz="0" w:space="0" w:color="auto"/>
      </w:divBdr>
    </w:div>
    <w:div w:id="90125962">
      <w:bodyDiv w:val="1"/>
      <w:marLeft w:val="0"/>
      <w:marRight w:val="0"/>
      <w:marTop w:val="0"/>
      <w:marBottom w:val="0"/>
      <w:divBdr>
        <w:top w:val="none" w:sz="0" w:space="0" w:color="auto"/>
        <w:left w:val="none" w:sz="0" w:space="0" w:color="auto"/>
        <w:bottom w:val="none" w:sz="0" w:space="0" w:color="auto"/>
        <w:right w:val="none" w:sz="0" w:space="0" w:color="auto"/>
      </w:divBdr>
    </w:div>
    <w:div w:id="90246532">
      <w:bodyDiv w:val="1"/>
      <w:marLeft w:val="0"/>
      <w:marRight w:val="0"/>
      <w:marTop w:val="0"/>
      <w:marBottom w:val="0"/>
      <w:divBdr>
        <w:top w:val="none" w:sz="0" w:space="0" w:color="auto"/>
        <w:left w:val="none" w:sz="0" w:space="0" w:color="auto"/>
        <w:bottom w:val="none" w:sz="0" w:space="0" w:color="auto"/>
        <w:right w:val="none" w:sz="0" w:space="0" w:color="auto"/>
      </w:divBdr>
    </w:div>
    <w:div w:id="97801603">
      <w:bodyDiv w:val="1"/>
      <w:marLeft w:val="0"/>
      <w:marRight w:val="0"/>
      <w:marTop w:val="0"/>
      <w:marBottom w:val="0"/>
      <w:divBdr>
        <w:top w:val="none" w:sz="0" w:space="0" w:color="auto"/>
        <w:left w:val="none" w:sz="0" w:space="0" w:color="auto"/>
        <w:bottom w:val="none" w:sz="0" w:space="0" w:color="auto"/>
        <w:right w:val="none" w:sz="0" w:space="0" w:color="auto"/>
      </w:divBdr>
    </w:div>
    <w:div w:id="99879603">
      <w:bodyDiv w:val="1"/>
      <w:marLeft w:val="0"/>
      <w:marRight w:val="0"/>
      <w:marTop w:val="0"/>
      <w:marBottom w:val="0"/>
      <w:divBdr>
        <w:top w:val="none" w:sz="0" w:space="0" w:color="auto"/>
        <w:left w:val="none" w:sz="0" w:space="0" w:color="auto"/>
        <w:bottom w:val="none" w:sz="0" w:space="0" w:color="auto"/>
        <w:right w:val="none" w:sz="0" w:space="0" w:color="auto"/>
      </w:divBdr>
    </w:div>
    <w:div w:id="120073784">
      <w:bodyDiv w:val="1"/>
      <w:marLeft w:val="0"/>
      <w:marRight w:val="0"/>
      <w:marTop w:val="0"/>
      <w:marBottom w:val="0"/>
      <w:divBdr>
        <w:top w:val="none" w:sz="0" w:space="0" w:color="auto"/>
        <w:left w:val="none" w:sz="0" w:space="0" w:color="auto"/>
        <w:bottom w:val="none" w:sz="0" w:space="0" w:color="auto"/>
        <w:right w:val="none" w:sz="0" w:space="0" w:color="auto"/>
      </w:divBdr>
    </w:div>
    <w:div w:id="121731265">
      <w:bodyDiv w:val="1"/>
      <w:marLeft w:val="0"/>
      <w:marRight w:val="0"/>
      <w:marTop w:val="0"/>
      <w:marBottom w:val="0"/>
      <w:divBdr>
        <w:top w:val="none" w:sz="0" w:space="0" w:color="auto"/>
        <w:left w:val="none" w:sz="0" w:space="0" w:color="auto"/>
        <w:bottom w:val="none" w:sz="0" w:space="0" w:color="auto"/>
        <w:right w:val="none" w:sz="0" w:space="0" w:color="auto"/>
      </w:divBdr>
    </w:div>
    <w:div w:id="145174636">
      <w:bodyDiv w:val="1"/>
      <w:marLeft w:val="0"/>
      <w:marRight w:val="0"/>
      <w:marTop w:val="0"/>
      <w:marBottom w:val="0"/>
      <w:divBdr>
        <w:top w:val="none" w:sz="0" w:space="0" w:color="auto"/>
        <w:left w:val="none" w:sz="0" w:space="0" w:color="auto"/>
        <w:bottom w:val="none" w:sz="0" w:space="0" w:color="auto"/>
        <w:right w:val="none" w:sz="0" w:space="0" w:color="auto"/>
      </w:divBdr>
    </w:div>
    <w:div w:id="149030768">
      <w:bodyDiv w:val="1"/>
      <w:marLeft w:val="0"/>
      <w:marRight w:val="0"/>
      <w:marTop w:val="0"/>
      <w:marBottom w:val="0"/>
      <w:divBdr>
        <w:top w:val="none" w:sz="0" w:space="0" w:color="auto"/>
        <w:left w:val="none" w:sz="0" w:space="0" w:color="auto"/>
        <w:bottom w:val="none" w:sz="0" w:space="0" w:color="auto"/>
        <w:right w:val="none" w:sz="0" w:space="0" w:color="auto"/>
      </w:divBdr>
    </w:div>
    <w:div w:id="159347005">
      <w:bodyDiv w:val="1"/>
      <w:marLeft w:val="0"/>
      <w:marRight w:val="0"/>
      <w:marTop w:val="0"/>
      <w:marBottom w:val="0"/>
      <w:divBdr>
        <w:top w:val="none" w:sz="0" w:space="0" w:color="auto"/>
        <w:left w:val="none" w:sz="0" w:space="0" w:color="auto"/>
        <w:bottom w:val="none" w:sz="0" w:space="0" w:color="auto"/>
        <w:right w:val="none" w:sz="0" w:space="0" w:color="auto"/>
      </w:divBdr>
    </w:div>
    <w:div w:id="183793421">
      <w:bodyDiv w:val="1"/>
      <w:marLeft w:val="0"/>
      <w:marRight w:val="0"/>
      <w:marTop w:val="0"/>
      <w:marBottom w:val="0"/>
      <w:divBdr>
        <w:top w:val="none" w:sz="0" w:space="0" w:color="auto"/>
        <w:left w:val="none" w:sz="0" w:space="0" w:color="auto"/>
        <w:bottom w:val="none" w:sz="0" w:space="0" w:color="auto"/>
        <w:right w:val="none" w:sz="0" w:space="0" w:color="auto"/>
      </w:divBdr>
    </w:div>
    <w:div w:id="196700818">
      <w:bodyDiv w:val="1"/>
      <w:marLeft w:val="0"/>
      <w:marRight w:val="0"/>
      <w:marTop w:val="0"/>
      <w:marBottom w:val="0"/>
      <w:divBdr>
        <w:top w:val="none" w:sz="0" w:space="0" w:color="auto"/>
        <w:left w:val="none" w:sz="0" w:space="0" w:color="auto"/>
        <w:bottom w:val="none" w:sz="0" w:space="0" w:color="auto"/>
        <w:right w:val="none" w:sz="0" w:space="0" w:color="auto"/>
      </w:divBdr>
    </w:div>
    <w:div w:id="201596634">
      <w:bodyDiv w:val="1"/>
      <w:marLeft w:val="0"/>
      <w:marRight w:val="0"/>
      <w:marTop w:val="0"/>
      <w:marBottom w:val="0"/>
      <w:divBdr>
        <w:top w:val="none" w:sz="0" w:space="0" w:color="auto"/>
        <w:left w:val="none" w:sz="0" w:space="0" w:color="auto"/>
        <w:bottom w:val="none" w:sz="0" w:space="0" w:color="auto"/>
        <w:right w:val="none" w:sz="0" w:space="0" w:color="auto"/>
      </w:divBdr>
    </w:div>
    <w:div w:id="206071903">
      <w:bodyDiv w:val="1"/>
      <w:marLeft w:val="0"/>
      <w:marRight w:val="0"/>
      <w:marTop w:val="0"/>
      <w:marBottom w:val="0"/>
      <w:divBdr>
        <w:top w:val="none" w:sz="0" w:space="0" w:color="auto"/>
        <w:left w:val="none" w:sz="0" w:space="0" w:color="auto"/>
        <w:bottom w:val="none" w:sz="0" w:space="0" w:color="auto"/>
        <w:right w:val="none" w:sz="0" w:space="0" w:color="auto"/>
      </w:divBdr>
    </w:div>
    <w:div w:id="211698802">
      <w:bodyDiv w:val="1"/>
      <w:marLeft w:val="0"/>
      <w:marRight w:val="0"/>
      <w:marTop w:val="0"/>
      <w:marBottom w:val="0"/>
      <w:divBdr>
        <w:top w:val="none" w:sz="0" w:space="0" w:color="auto"/>
        <w:left w:val="none" w:sz="0" w:space="0" w:color="auto"/>
        <w:bottom w:val="none" w:sz="0" w:space="0" w:color="auto"/>
        <w:right w:val="none" w:sz="0" w:space="0" w:color="auto"/>
      </w:divBdr>
    </w:div>
    <w:div w:id="246572630">
      <w:bodyDiv w:val="1"/>
      <w:marLeft w:val="0"/>
      <w:marRight w:val="0"/>
      <w:marTop w:val="0"/>
      <w:marBottom w:val="0"/>
      <w:divBdr>
        <w:top w:val="none" w:sz="0" w:space="0" w:color="auto"/>
        <w:left w:val="none" w:sz="0" w:space="0" w:color="auto"/>
        <w:bottom w:val="none" w:sz="0" w:space="0" w:color="auto"/>
        <w:right w:val="none" w:sz="0" w:space="0" w:color="auto"/>
      </w:divBdr>
    </w:div>
    <w:div w:id="260458674">
      <w:bodyDiv w:val="1"/>
      <w:marLeft w:val="0"/>
      <w:marRight w:val="0"/>
      <w:marTop w:val="0"/>
      <w:marBottom w:val="0"/>
      <w:divBdr>
        <w:top w:val="none" w:sz="0" w:space="0" w:color="auto"/>
        <w:left w:val="none" w:sz="0" w:space="0" w:color="auto"/>
        <w:bottom w:val="none" w:sz="0" w:space="0" w:color="auto"/>
        <w:right w:val="none" w:sz="0" w:space="0" w:color="auto"/>
      </w:divBdr>
    </w:div>
    <w:div w:id="269557484">
      <w:bodyDiv w:val="1"/>
      <w:marLeft w:val="0"/>
      <w:marRight w:val="0"/>
      <w:marTop w:val="0"/>
      <w:marBottom w:val="0"/>
      <w:divBdr>
        <w:top w:val="none" w:sz="0" w:space="0" w:color="auto"/>
        <w:left w:val="none" w:sz="0" w:space="0" w:color="auto"/>
        <w:bottom w:val="none" w:sz="0" w:space="0" w:color="auto"/>
        <w:right w:val="none" w:sz="0" w:space="0" w:color="auto"/>
      </w:divBdr>
    </w:div>
    <w:div w:id="273947407">
      <w:bodyDiv w:val="1"/>
      <w:marLeft w:val="0"/>
      <w:marRight w:val="0"/>
      <w:marTop w:val="0"/>
      <w:marBottom w:val="0"/>
      <w:divBdr>
        <w:top w:val="none" w:sz="0" w:space="0" w:color="auto"/>
        <w:left w:val="none" w:sz="0" w:space="0" w:color="auto"/>
        <w:bottom w:val="none" w:sz="0" w:space="0" w:color="auto"/>
        <w:right w:val="none" w:sz="0" w:space="0" w:color="auto"/>
      </w:divBdr>
    </w:div>
    <w:div w:id="275140324">
      <w:bodyDiv w:val="1"/>
      <w:marLeft w:val="0"/>
      <w:marRight w:val="0"/>
      <w:marTop w:val="0"/>
      <w:marBottom w:val="0"/>
      <w:divBdr>
        <w:top w:val="none" w:sz="0" w:space="0" w:color="auto"/>
        <w:left w:val="none" w:sz="0" w:space="0" w:color="auto"/>
        <w:bottom w:val="none" w:sz="0" w:space="0" w:color="auto"/>
        <w:right w:val="none" w:sz="0" w:space="0" w:color="auto"/>
      </w:divBdr>
    </w:div>
    <w:div w:id="275530092">
      <w:bodyDiv w:val="1"/>
      <w:marLeft w:val="0"/>
      <w:marRight w:val="0"/>
      <w:marTop w:val="0"/>
      <w:marBottom w:val="0"/>
      <w:divBdr>
        <w:top w:val="none" w:sz="0" w:space="0" w:color="auto"/>
        <w:left w:val="none" w:sz="0" w:space="0" w:color="auto"/>
        <w:bottom w:val="none" w:sz="0" w:space="0" w:color="auto"/>
        <w:right w:val="none" w:sz="0" w:space="0" w:color="auto"/>
      </w:divBdr>
    </w:div>
    <w:div w:id="286859385">
      <w:bodyDiv w:val="1"/>
      <w:marLeft w:val="0"/>
      <w:marRight w:val="0"/>
      <w:marTop w:val="0"/>
      <w:marBottom w:val="0"/>
      <w:divBdr>
        <w:top w:val="none" w:sz="0" w:space="0" w:color="auto"/>
        <w:left w:val="none" w:sz="0" w:space="0" w:color="auto"/>
        <w:bottom w:val="none" w:sz="0" w:space="0" w:color="auto"/>
        <w:right w:val="none" w:sz="0" w:space="0" w:color="auto"/>
      </w:divBdr>
    </w:div>
    <w:div w:id="288978853">
      <w:bodyDiv w:val="1"/>
      <w:marLeft w:val="0"/>
      <w:marRight w:val="0"/>
      <w:marTop w:val="0"/>
      <w:marBottom w:val="0"/>
      <w:divBdr>
        <w:top w:val="none" w:sz="0" w:space="0" w:color="auto"/>
        <w:left w:val="none" w:sz="0" w:space="0" w:color="auto"/>
        <w:bottom w:val="none" w:sz="0" w:space="0" w:color="auto"/>
        <w:right w:val="none" w:sz="0" w:space="0" w:color="auto"/>
      </w:divBdr>
    </w:div>
    <w:div w:id="303971078">
      <w:bodyDiv w:val="1"/>
      <w:marLeft w:val="0"/>
      <w:marRight w:val="0"/>
      <w:marTop w:val="0"/>
      <w:marBottom w:val="0"/>
      <w:divBdr>
        <w:top w:val="none" w:sz="0" w:space="0" w:color="auto"/>
        <w:left w:val="none" w:sz="0" w:space="0" w:color="auto"/>
        <w:bottom w:val="none" w:sz="0" w:space="0" w:color="auto"/>
        <w:right w:val="none" w:sz="0" w:space="0" w:color="auto"/>
      </w:divBdr>
    </w:div>
    <w:div w:id="316417248">
      <w:bodyDiv w:val="1"/>
      <w:marLeft w:val="0"/>
      <w:marRight w:val="0"/>
      <w:marTop w:val="0"/>
      <w:marBottom w:val="0"/>
      <w:divBdr>
        <w:top w:val="none" w:sz="0" w:space="0" w:color="auto"/>
        <w:left w:val="none" w:sz="0" w:space="0" w:color="auto"/>
        <w:bottom w:val="none" w:sz="0" w:space="0" w:color="auto"/>
        <w:right w:val="none" w:sz="0" w:space="0" w:color="auto"/>
      </w:divBdr>
    </w:div>
    <w:div w:id="321395450">
      <w:bodyDiv w:val="1"/>
      <w:marLeft w:val="0"/>
      <w:marRight w:val="0"/>
      <w:marTop w:val="0"/>
      <w:marBottom w:val="0"/>
      <w:divBdr>
        <w:top w:val="none" w:sz="0" w:space="0" w:color="auto"/>
        <w:left w:val="none" w:sz="0" w:space="0" w:color="auto"/>
        <w:bottom w:val="none" w:sz="0" w:space="0" w:color="auto"/>
        <w:right w:val="none" w:sz="0" w:space="0" w:color="auto"/>
      </w:divBdr>
    </w:div>
    <w:div w:id="322973036">
      <w:bodyDiv w:val="1"/>
      <w:marLeft w:val="0"/>
      <w:marRight w:val="0"/>
      <w:marTop w:val="0"/>
      <w:marBottom w:val="0"/>
      <w:divBdr>
        <w:top w:val="none" w:sz="0" w:space="0" w:color="auto"/>
        <w:left w:val="none" w:sz="0" w:space="0" w:color="auto"/>
        <w:bottom w:val="none" w:sz="0" w:space="0" w:color="auto"/>
        <w:right w:val="none" w:sz="0" w:space="0" w:color="auto"/>
      </w:divBdr>
    </w:div>
    <w:div w:id="324750318">
      <w:bodyDiv w:val="1"/>
      <w:marLeft w:val="0"/>
      <w:marRight w:val="0"/>
      <w:marTop w:val="0"/>
      <w:marBottom w:val="0"/>
      <w:divBdr>
        <w:top w:val="none" w:sz="0" w:space="0" w:color="auto"/>
        <w:left w:val="none" w:sz="0" w:space="0" w:color="auto"/>
        <w:bottom w:val="none" w:sz="0" w:space="0" w:color="auto"/>
        <w:right w:val="none" w:sz="0" w:space="0" w:color="auto"/>
      </w:divBdr>
    </w:div>
    <w:div w:id="326057039">
      <w:bodyDiv w:val="1"/>
      <w:marLeft w:val="0"/>
      <w:marRight w:val="0"/>
      <w:marTop w:val="0"/>
      <w:marBottom w:val="0"/>
      <w:divBdr>
        <w:top w:val="none" w:sz="0" w:space="0" w:color="auto"/>
        <w:left w:val="none" w:sz="0" w:space="0" w:color="auto"/>
        <w:bottom w:val="none" w:sz="0" w:space="0" w:color="auto"/>
        <w:right w:val="none" w:sz="0" w:space="0" w:color="auto"/>
      </w:divBdr>
    </w:div>
    <w:div w:id="328406579">
      <w:bodyDiv w:val="1"/>
      <w:marLeft w:val="0"/>
      <w:marRight w:val="0"/>
      <w:marTop w:val="0"/>
      <w:marBottom w:val="0"/>
      <w:divBdr>
        <w:top w:val="none" w:sz="0" w:space="0" w:color="auto"/>
        <w:left w:val="none" w:sz="0" w:space="0" w:color="auto"/>
        <w:bottom w:val="none" w:sz="0" w:space="0" w:color="auto"/>
        <w:right w:val="none" w:sz="0" w:space="0" w:color="auto"/>
      </w:divBdr>
    </w:div>
    <w:div w:id="331106270">
      <w:bodyDiv w:val="1"/>
      <w:marLeft w:val="0"/>
      <w:marRight w:val="0"/>
      <w:marTop w:val="0"/>
      <w:marBottom w:val="0"/>
      <w:divBdr>
        <w:top w:val="none" w:sz="0" w:space="0" w:color="auto"/>
        <w:left w:val="none" w:sz="0" w:space="0" w:color="auto"/>
        <w:bottom w:val="none" w:sz="0" w:space="0" w:color="auto"/>
        <w:right w:val="none" w:sz="0" w:space="0" w:color="auto"/>
      </w:divBdr>
    </w:div>
    <w:div w:id="336276544">
      <w:bodyDiv w:val="1"/>
      <w:marLeft w:val="0"/>
      <w:marRight w:val="0"/>
      <w:marTop w:val="0"/>
      <w:marBottom w:val="0"/>
      <w:divBdr>
        <w:top w:val="none" w:sz="0" w:space="0" w:color="auto"/>
        <w:left w:val="none" w:sz="0" w:space="0" w:color="auto"/>
        <w:bottom w:val="none" w:sz="0" w:space="0" w:color="auto"/>
        <w:right w:val="none" w:sz="0" w:space="0" w:color="auto"/>
      </w:divBdr>
    </w:div>
    <w:div w:id="343171469">
      <w:bodyDiv w:val="1"/>
      <w:marLeft w:val="0"/>
      <w:marRight w:val="0"/>
      <w:marTop w:val="0"/>
      <w:marBottom w:val="0"/>
      <w:divBdr>
        <w:top w:val="none" w:sz="0" w:space="0" w:color="auto"/>
        <w:left w:val="none" w:sz="0" w:space="0" w:color="auto"/>
        <w:bottom w:val="none" w:sz="0" w:space="0" w:color="auto"/>
        <w:right w:val="none" w:sz="0" w:space="0" w:color="auto"/>
      </w:divBdr>
    </w:div>
    <w:div w:id="343439728">
      <w:bodyDiv w:val="1"/>
      <w:marLeft w:val="0"/>
      <w:marRight w:val="0"/>
      <w:marTop w:val="0"/>
      <w:marBottom w:val="0"/>
      <w:divBdr>
        <w:top w:val="none" w:sz="0" w:space="0" w:color="auto"/>
        <w:left w:val="none" w:sz="0" w:space="0" w:color="auto"/>
        <w:bottom w:val="none" w:sz="0" w:space="0" w:color="auto"/>
        <w:right w:val="none" w:sz="0" w:space="0" w:color="auto"/>
      </w:divBdr>
    </w:div>
    <w:div w:id="354310969">
      <w:bodyDiv w:val="1"/>
      <w:marLeft w:val="0"/>
      <w:marRight w:val="0"/>
      <w:marTop w:val="0"/>
      <w:marBottom w:val="0"/>
      <w:divBdr>
        <w:top w:val="none" w:sz="0" w:space="0" w:color="auto"/>
        <w:left w:val="none" w:sz="0" w:space="0" w:color="auto"/>
        <w:bottom w:val="none" w:sz="0" w:space="0" w:color="auto"/>
        <w:right w:val="none" w:sz="0" w:space="0" w:color="auto"/>
      </w:divBdr>
    </w:div>
    <w:div w:id="360404676">
      <w:bodyDiv w:val="1"/>
      <w:marLeft w:val="0"/>
      <w:marRight w:val="0"/>
      <w:marTop w:val="0"/>
      <w:marBottom w:val="0"/>
      <w:divBdr>
        <w:top w:val="none" w:sz="0" w:space="0" w:color="auto"/>
        <w:left w:val="none" w:sz="0" w:space="0" w:color="auto"/>
        <w:bottom w:val="none" w:sz="0" w:space="0" w:color="auto"/>
        <w:right w:val="none" w:sz="0" w:space="0" w:color="auto"/>
      </w:divBdr>
    </w:div>
    <w:div w:id="364137565">
      <w:bodyDiv w:val="1"/>
      <w:marLeft w:val="0"/>
      <w:marRight w:val="0"/>
      <w:marTop w:val="0"/>
      <w:marBottom w:val="0"/>
      <w:divBdr>
        <w:top w:val="none" w:sz="0" w:space="0" w:color="auto"/>
        <w:left w:val="none" w:sz="0" w:space="0" w:color="auto"/>
        <w:bottom w:val="none" w:sz="0" w:space="0" w:color="auto"/>
        <w:right w:val="none" w:sz="0" w:space="0" w:color="auto"/>
      </w:divBdr>
    </w:div>
    <w:div w:id="364598056">
      <w:bodyDiv w:val="1"/>
      <w:marLeft w:val="0"/>
      <w:marRight w:val="0"/>
      <w:marTop w:val="0"/>
      <w:marBottom w:val="0"/>
      <w:divBdr>
        <w:top w:val="none" w:sz="0" w:space="0" w:color="auto"/>
        <w:left w:val="none" w:sz="0" w:space="0" w:color="auto"/>
        <w:bottom w:val="none" w:sz="0" w:space="0" w:color="auto"/>
        <w:right w:val="none" w:sz="0" w:space="0" w:color="auto"/>
      </w:divBdr>
    </w:div>
    <w:div w:id="370231566">
      <w:bodyDiv w:val="1"/>
      <w:marLeft w:val="0"/>
      <w:marRight w:val="0"/>
      <w:marTop w:val="0"/>
      <w:marBottom w:val="0"/>
      <w:divBdr>
        <w:top w:val="none" w:sz="0" w:space="0" w:color="auto"/>
        <w:left w:val="none" w:sz="0" w:space="0" w:color="auto"/>
        <w:bottom w:val="none" w:sz="0" w:space="0" w:color="auto"/>
        <w:right w:val="none" w:sz="0" w:space="0" w:color="auto"/>
      </w:divBdr>
    </w:div>
    <w:div w:id="391734706">
      <w:bodyDiv w:val="1"/>
      <w:marLeft w:val="0"/>
      <w:marRight w:val="0"/>
      <w:marTop w:val="0"/>
      <w:marBottom w:val="0"/>
      <w:divBdr>
        <w:top w:val="none" w:sz="0" w:space="0" w:color="auto"/>
        <w:left w:val="none" w:sz="0" w:space="0" w:color="auto"/>
        <w:bottom w:val="none" w:sz="0" w:space="0" w:color="auto"/>
        <w:right w:val="none" w:sz="0" w:space="0" w:color="auto"/>
      </w:divBdr>
    </w:div>
    <w:div w:id="394473962">
      <w:bodyDiv w:val="1"/>
      <w:marLeft w:val="0"/>
      <w:marRight w:val="0"/>
      <w:marTop w:val="0"/>
      <w:marBottom w:val="0"/>
      <w:divBdr>
        <w:top w:val="none" w:sz="0" w:space="0" w:color="auto"/>
        <w:left w:val="none" w:sz="0" w:space="0" w:color="auto"/>
        <w:bottom w:val="none" w:sz="0" w:space="0" w:color="auto"/>
        <w:right w:val="none" w:sz="0" w:space="0" w:color="auto"/>
      </w:divBdr>
    </w:div>
    <w:div w:id="397871035">
      <w:bodyDiv w:val="1"/>
      <w:marLeft w:val="0"/>
      <w:marRight w:val="0"/>
      <w:marTop w:val="0"/>
      <w:marBottom w:val="0"/>
      <w:divBdr>
        <w:top w:val="none" w:sz="0" w:space="0" w:color="auto"/>
        <w:left w:val="none" w:sz="0" w:space="0" w:color="auto"/>
        <w:bottom w:val="none" w:sz="0" w:space="0" w:color="auto"/>
        <w:right w:val="none" w:sz="0" w:space="0" w:color="auto"/>
      </w:divBdr>
    </w:div>
    <w:div w:id="403724409">
      <w:bodyDiv w:val="1"/>
      <w:marLeft w:val="0"/>
      <w:marRight w:val="0"/>
      <w:marTop w:val="0"/>
      <w:marBottom w:val="0"/>
      <w:divBdr>
        <w:top w:val="none" w:sz="0" w:space="0" w:color="auto"/>
        <w:left w:val="none" w:sz="0" w:space="0" w:color="auto"/>
        <w:bottom w:val="none" w:sz="0" w:space="0" w:color="auto"/>
        <w:right w:val="none" w:sz="0" w:space="0" w:color="auto"/>
      </w:divBdr>
    </w:div>
    <w:div w:id="404378477">
      <w:bodyDiv w:val="1"/>
      <w:marLeft w:val="0"/>
      <w:marRight w:val="0"/>
      <w:marTop w:val="0"/>
      <w:marBottom w:val="0"/>
      <w:divBdr>
        <w:top w:val="none" w:sz="0" w:space="0" w:color="auto"/>
        <w:left w:val="none" w:sz="0" w:space="0" w:color="auto"/>
        <w:bottom w:val="none" w:sz="0" w:space="0" w:color="auto"/>
        <w:right w:val="none" w:sz="0" w:space="0" w:color="auto"/>
      </w:divBdr>
    </w:div>
    <w:div w:id="404649526">
      <w:bodyDiv w:val="1"/>
      <w:marLeft w:val="0"/>
      <w:marRight w:val="0"/>
      <w:marTop w:val="0"/>
      <w:marBottom w:val="0"/>
      <w:divBdr>
        <w:top w:val="none" w:sz="0" w:space="0" w:color="auto"/>
        <w:left w:val="none" w:sz="0" w:space="0" w:color="auto"/>
        <w:bottom w:val="none" w:sz="0" w:space="0" w:color="auto"/>
        <w:right w:val="none" w:sz="0" w:space="0" w:color="auto"/>
      </w:divBdr>
    </w:div>
    <w:div w:id="457333323">
      <w:bodyDiv w:val="1"/>
      <w:marLeft w:val="0"/>
      <w:marRight w:val="0"/>
      <w:marTop w:val="0"/>
      <w:marBottom w:val="0"/>
      <w:divBdr>
        <w:top w:val="none" w:sz="0" w:space="0" w:color="auto"/>
        <w:left w:val="none" w:sz="0" w:space="0" w:color="auto"/>
        <w:bottom w:val="none" w:sz="0" w:space="0" w:color="auto"/>
        <w:right w:val="none" w:sz="0" w:space="0" w:color="auto"/>
      </w:divBdr>
    </w:div>
    <w:div w:id="464659590">
      <w:bodyDiv w:val="1"/>
      <w:marLeft w:val="0"/>
      <w:marRight w:val="0"/>
      <w:marTop w:val="0"/>
      <w:marBottom w:val="0"/>
      <w:divBdr>
        <w:top w:val="none" w:sz="0" w:space="0" w:color="auto"/>
        <w:left w:val="none" w:sz="0" w:space="0" w:color="auto"/>
        <w:bottom w:val="none" w:sz="0" w:space="0" w:color="auto"/>
        <w:right w:val="none" w:sz="0" w:space="0" w:color="auto"/>
      </w:divBdr>
    </w:div>
    <w:div w:id="473835204">
      <w:bodyDiv w:val="1"/>
      <w:marLeft w:val="0"/>
      <w:marRight w:val="0"/>
      <w:marTop w:val="0"/>
      <w:marBottom w:val="0"/>
      <w:divBdr>
        <w:top w:val="none" w:sz="0" w:space="0" w:color="auto"/>
        <w:left w:val="none" w:sz="0" w:space="0" w:color="auto"/>
        <w:bottom w:val="none" w:sz="0" w:space="0" w:color="auto"/>
        <w:right w:val="none" w:sz="0" w:space="0" w:color="auto"/>
      </w:divBdr>
    </w:div>
    <w:div w:id="474638243">
      <w:bodyDiv w:val="1"/>
      <w:marLeft w:val="0"/>
      <w:marRight w:val="0"/>
      <w:marTop w:val="0"/>
      <w:marBottom w:val="0"/>
      <w:divBdr>
        <w:top w:val="none" w:sz="0" w:space="0" w:color="auto"/>
        <w:left w:val="none" w:sz="0" w:space="0" w:color="auto"/>
        <w:bottom w:val="none" w:sz="0" w:space="0" w:color="auto"/>
        <w:right w:val="none" w:sz="0" w:space="0" w:color="auto"/>
      </w:divBdr>
    </w:div>
    <w:div w:id="489489854">
      <w:bodyDiv w:val="1"/>
      <w:marLeft w:val="0"/>
      <w:marRight w:val="0"/>
      <w:marTop w:val="0"/>
      <w:marBottom w:val="0"/>
      <w:divBdr>
        <w:top w:val="none" w:sz="0" w:space="0" w:color="auto"/>
        <w:left w:val="none" w:sz="0" w:space="0" w:color="auto"/>
        <w:bottom w:val="none" w:sz="0" w:space="0" w:color="auto"/>
        <w:right w:val="none" w:sz="0" w:space="0" w:color="auto"/>
      </w:divBdr>
    </w:div>
    <w:div w:id="516509493">
      <w:bodyDiv w:val="1"/>
      <w:marLeft w:val="0"/>
      <w:marRight w:val="0"/>
      <w:marTop w:val="0"/>
      <w:marBottom w:val="0"/>
      <w:divBdr>
        <w:top w:val="none" w:sz="0" w:space="0" w:color="auto"/>
        <w:left w:val="none" w:sz="0" w:space="0" w:color="auto"/>
        <w:bottom w:val="none" w:sz="0" w:space="0" w:color="auto"/>
        <w:right w:val="none" w:sz="0" w:space="0" w:color="auto"/>
      </w:divBdr>
    </w:div>
    <w:div w:id="525219744">
      <w:bodyDiv w:val="1"/>
      <w:marLeft w:val="0"/>
      <w:marRight w:val="0"/>
      <w:marTop w:val="0"/>
      <w:marBottom w:val="0"/>
      <w:divBdr>
        <w:top w:val="none" w:sz="0" w:space="0" w:color="auto"/>
        <w:left w:val="none" w:sz="0" w:space="0" w:color="auto"/>
        <w:bottom w:val="none" w:sz="0" w:space="0" w:color="auto"/>
        <w:right w:val="none" w:sz="0" w:space="0" w:color="auto"/>
      </w:divBdr>
    </w:div>
    <w:div w:id="530344164">
      <w:bodyDiv w:val="1"/>
      <w:marLeft w:val="0"/>
      <w:marRight w:val="0"/>
      <w:marTop w:val="0"/>
      <w:marBottom w:val="0"/>
      <w:divBdr>
        <w:top w:val="none" w:sz="0" w:space="0" w:color="auto"/>
        <w:left w:val="none" w:sz="0" w:space="0" w:color="auto"/>
        <w:bottom w:val="none" w:sz="0" w:space="0" w:color="auto"/>
        <w:right w:val="none" w:sz="0" w:space="0" w:color="auto"/>
      </w:divBdr>
    </w:div>
    <w:div w:id="531915450">
      <w:bodyDiv w:val="1"/>
      <w:marLeft w:val="0"/>
      <w:marRight w:val="0"/>
      <w:marTop w:val="0"/>
      <w:marBottom w:val="0"/>
      <w:divBdr>
        <w:top w:val="none" w:sz="0" w:space="0" w:color="auto"/>
        <w:left w:val="none" w:sz="0" w:space="0" w:color="auto"/>
        <w:bottom w:val="none" w:sz="0" w:space="0" w:color="auto"/>
        <w:right w:val="none" w:sz="0" w:space="0" w:color="auto"/>
      </w:divBdr>
    </w:div>
    <w:div w:id="548494581">
      <w:bodyDiv w:val="1"/>
      <w:marLeft w:val="0"/>
      <w:marRight w:val="0"/>
      <w:marTop w:val="0"/>
      <w:marBottom w:val="0"/>
      <w:divBdr>
        <w:top w:val="none" w:sz="0" w:space="0" w:color="auto"/>
        <w:left w:val="none" w:sz="0" w:space="0" w:color="auto"/>
        <w:bottom w:val="none" w:sz="0" w:space="0" w:color="auto"/>
        <w:right w:val="none" w:sz="0" w:space="0" w:color="auto"/>
      </w:divBdr>
    </w:div>
    <w:div w:id="552891960">
      <w:bodyDiv w:val="1"/>
      <w:marLeft w:val="0"/>
      <w:marRight w:val="0"/>
      <w:marTop w:val="0"/>
      <w:marBottom w:val="0"/>
      <w:divBdr>
        <w:top w:val="none" w:sz="0" w:space="0" w:color="auto"/>
        <w:left w:val="none" w:sz="0" w:space="0" w:color="auto"/>
        <w:bottom w:val="none" w:sz="0" w:space="0" w:color="auto"/>
        <w:right w:val="none" w:sz="0" w:space="0" w:color="auto"/>
      </w:divBdr>
    </w:div>
    <w:div w:id="559100164">
      <w:bodyDiv w:val="1"/>
      <w:marLeft w:val="0"/>
      <w:marRight w:val="0"/>
      <w:marTop w:val="0"/>
      <w:marBottom w:val="0"/>
      <w:divBdr>
        <w:top w:val="none" w:sz="0" w:space="0" w:color="auto"/>
        <w:left w:val="none" w:sz="0" w:space="0" w:color="auto"/>
        <w:bottom w:val="none" w:sz="0" w:space="0" w:color="auto"/>
        <w:right w:val="none" w:sz="0" w:space="0" w:color="auto"/>
      </w:divBdr>
    </w:div>
    <w:div w:id="562717624">
      <w:bodyDiv w:val="1"/>
      <w:marLeft w:val="0"/>
      <w:marRight w:val="0"/>
      <w:marTop w:val="0"/>
      <w:marBottom w:val="0"/>
      <w:divBdr>
        <w:top w:val="none" w:sz="0" w:space="0" w:color="auto"/>
        <w:left w:val="none" w:sz="0" w:space="0" w:color="auto"/>
        <w:bottom w:val="none" w:sz="0" w:space="0" w:color="auto"/>
        <w:right w:val="none" w:sz="0" w:space="0" w:color="auto"/>
      </w:divBdr>
    </w:div>
    <w:div w:id="586501089">
      <w:bodyDiv w:val="1"/>
      <w:marLeft w:val="0"/>
      <w:marRight w:val="0"/>
      <w:marTop w:val="0"/>
      <w:marBottom w:val="0"/>
      <w:divBdr>
        <w:top w:val="none" w:sz="0" w:space="0" w:color="auto"/>
        <w:left w:val="none" w:sz="0" w:space="0" w:color="auto"/>
        <w:bottom w:val="none" w:sz="0" w:space="0" w:color="auto"/>
        <w:right w:val="none" w:sz="0" w:space="0" w:color="auto"/>
      </w:divBdr>
    </w:div>
    <w:div w:id="586890009">
      <w:bodyDiv w:val="1"/>
      <w:marLeft w:val="0"/>
      <w:marRight w:val="0"/>
      <w:marTop w:val="0"/>
      <w:marBottom w:val="0"/>
      <w:divBdr>
        <w:top w:val="none" w:sz="0" w:space="0" w:color="auto"/>
        <w:left w:val="none" w:sz="0" w:space="0" w:color="auto"/>
        <w:bottom w:val="none" w:sz="0" w:space="0" w:color="auto"/>
        <w:right w:val="none" w:sz="0" w:space="0" w:color="auto"/>
      </w:divBdr>
    </w:div>
    <w:div w:id="587272354">
      <w:bodyDiv w:val="1"/>
      <w:marLeft w:val="0"/>
      <w:marRight w:val="0"/>
      <w:marTop w:val="0"/>
      <w:marBottom w:val="0"/>
      <w:divBdr>
        <w:top w:val="none" w:sz="0" w:space="0" w:color="auto"/>
        <w:left w:val="none" w:sz="0" w:space="0" w:color="auto"/>
        <w:bottom w:val="none" w:sz="0" w:space="0" w:color="auto"/>
        <w:right w:val="none" w:sz="0" w:space="0" w:color="auto"/>
      </w:divBdr>
    </w:div>
    <w:div w:id="587422624">
      <w:bodyDiv w:val="1"/>
      <w:marLeft w:val="0"/>
      <w:marRight w:val="0"/>
      <w:marTop w:val="0"/>
      <w:marBottom w:val="0"/>
      <w:divBdr>
        <w:top w:val="none" w:sz="0" w:space="0" w:color="auto"/>
        <w:left w:val="none" w:sz="0" w:space="0" w:color="auto"/>
        <w:bottom w:val="none" w:sz="0" w:space="0" w:color="auto"/>
        <w:right w:val="none" w:sz="0" w:space="0" w:color="auto"/>
      </w:divBdr>
    </w:div>
    <w:div w:id="592974560">
      <w:bodyDiv w:val="1"/>
      <w:marLeft w:val="0"/>
      <w:marRight w:val="0"/>
      <w:marTop w:val="0"/>
      <w:marBottom w:val="0"/>
      <w:divBdr>
        <w:top w:val="none" w:sz="0" w:space="0" w:color="auto"/>
        <w:left w:val="none" w:sz="0" w:space="0" w:color="auto"/>
        <w:bottom w:val="none" w:sz="0" w:space="0" w:color="auto"/>
        <w:right w:val="none" w:sz="0" w:space="0" w:color="auto"/>
      </w:divBdr>
    </w:div>
    <w:div w:id="607591623">
      <w:bodyDiv w:val="1"/>
      <w:marLeft w:val="0"/>
      <w:marRight w:val="0"/>
      <w:marTop w:val="0"/>
      <w:marBottom w:val="0"/>
      <w:divBdr>
        <w:top w:val="none" w:sz="0" w:space="0" w:color="auto"/>
        <w:left w:val="none" w:sz="0" w:space="0" w:color="auto"/>
        <w:bottom w:val="none" w:sz="0" w:space="0" w:color="auto"/>
        <w:right w:val="none" w:sz="0" w:space="0" w:color="auto"/>
      </w:divBdr>
    </w:div>
    <w:div w:id="613369511">
      <w:bodyDiv w:val="1"/>
      <w:marLeft w:val="0"/>
      <w:marRight w:val="0"/>
      <w:marTop w:val="0"/>
      <w:marBottom w:val="0"/>
      <w:divBdr>
        <w:top w:val="none" w:sz="0" w:space="0" w:color="auto"/>
        <w:left w:val="none" w:sz="0" w:space="0" w:color="auto"/>
        <w:bottom w:val="none" w:sz="0" w:space="0" w:color="auto"/>
        <w:right w:val="none" w:sz="0" w:space="0" w:color="auto"/>
      </w:divBdr>
    </w:div>
    <w:div w:id="618222646">
      <w:bodyDiv w:val="1"/>
      <w:marLeft w:val="0"/>
      <w:marRight w:val="0"/>
      <w:marTop w:val="0"/>
      <w:marBottom w:val="0"/>
      <w:divBdr>
        <w:top w:val="none" w:sz="0" w:space="0" w:color="auto"/>
        <w:left w:val="none" w:sz="0" w:space="0" w:color="auto"/>
        <w:bottom w:val="none" w:sz="0" w:space="0" w:color="auto"/>
        <w:right w:val="none" w:sz="0" w:space="0" w:color="auto"/>
      </w:divBdr>
    </w:div>
    <w:div w:id="657419327">
      <w:bodyDiv w:val="1"/>
      <w:marLeft w:val="0"/>
      <w:marRight w:val="0"/>
      <w:marTop w:val="0"/>
      <w:marBottom w:val="0"/>
      <w:divBdr>
        <w:top w:val="none" w:sz="0" w:space="0" w:color="auto"/>
        <w:left w:val="none" w:sz="0" w:space="0" w:color="auto"/>
        <w:bottom w:val="none" w:sz="0" w:space="0" w:color="auto"/>
        <w:right w:val="none" w:sz="0" w:space="0" w:color="auto"/>
      </w:divBdr>
    </w:div>
    <w:div w:id="658390936">
      <w:bodyDiv w:val="1"/>
      <w:marLeft w:val="0"/>
      <w:marRight w:val="0"/>
      <w:marTop w:val="0"/>
      <w:marBottom w:val="0"/>
      <w:divBdr>
        <w:top w:val="none" w:sz="0" w:space="0" w:color="auto"/>
        <w:left w:val="none" w:sz="0" w:space="0" w:color="auto"/>
        <w:bottom w:val="none" w:sz="0" w:space="0" w:color="auto"/>
        <w:right w:val="none" w:sz="0" w:space="0" w:color="auto"/>
      </w:divBdr>
    </w:div>
    <w:div w:id="663436447">
      <w:bodyDiv w:val="1"/>
      <w:marLeft w:val="0"/>
      <w:marRight w:val="0"/>
      <w:marTop w:val="0"/>
      <w:marBottom w:val="0"/>
      <w:divBdr>
        <w:top w:val="none" w:sz="0" w:space="0" w:color="auto"/>
        <w:left w:val="none" w:sz="0" w:space="0" w:color="auto"/>
        <w:bottom w:val="none" w:sz="0" w:space="0" w:color="auto"/>
        <w:right w:val="none" w:sz="0" w:space="0" w:color="auto"/>
      </w:divBdr>
    </w:div>
    <w:div w:id="671028697">
      <w:bodyDiv w:val="1"/>
      <w:marLeft w:val="0"/>
      <w:marRight w:val="0"/>
      <w:marTop w:val="0"/>
      <w:marBottom w:val="0"/>
      <w:divBdr>
        <w:top w:val="none" w:sz="0" w:space="0" w:color="auto"/>
        <w:left w:val="none" w:sz="0" w:space="0" w:color="auto"/>
        <w:bottom w:val="none" w:sz="0" w:space="0" w:color="auto"/>
        <w:right w:val="none" w:sz="0" w:space="0" w:color="auto"/>
      </w:divBdr>
    </w:div>
    <w:div w:id="682099103">
      <w:bodyDiv w:val="1"/>
      <w:marLeft w:val="0"/>
      <w:marRight w:val="0"/>
      <w:marTop w:val="0"/>
      <w:marBottom w:val="0"/>
      <w:divBdr>
        <w:top w:val="none" w:sz="0" w:space="0" w:color="auto"/>
        <w:left w:val="none" w:sz="0" w:space="0" w:color="auto"/>
        <w:bottom w:val="none" w:sz="0" w:space="0" w:color="auto"/>
        <w:right w:val="none" w:sz="0" w:space="0" w:color="auto"/>
      </w:divBdr>
    </w:div>
    <w:div w:id="682441944">
      <w:bodyDiv w:val="1"/>
      <w:marLeft w:val="0"/>
      <w:marRight w:val="0"/>
      <w:marTop w:val="0"/>
      <w:marBottom w:val="0"/>
      <w:divBdr>
        <w:top w:val="none" w:sz="0" w:space="0" w:color="auto"/>
        <w:left w:val="none" w:sz="0" w:space="0" w:color="auto"/>
        <w:bottom w:val="none" w:sz="0" w:space="0" w:color="auto"/>
        <w:right w:val="none" w:sz="0" w:space="0" w:color="auto"/>
      </w:divBdr>
    </w:div>
    <w:div w:id="690303261">
      <w:bodyDiv w:val="1"/>
      <w:marLeft w:val="0"/>
      <w:marRight w:val="0"/>
      <w:marTop w:val="0"/>
      <w:marBottom w:val="0"/>
      <w:divBdr>
        <w:top w:val="none" w:sz="0" w:space="0" w:color="auto"/>
        <w:left w:val="none" w:sz="0" w:space="0" w:color="auto"/>
        <w:bottom w:val="none" w:sz="0" w:space="0" w:color="auto"/>
        <w:right w:val="none" w:sz="0" w:space="0" w:color="auto"/>
      </w:divBdr>
    </w:div>
    <w:div w:id="690837120">
      <w:bodyDiv w:val="1"/>
      <w:marLeft w:val="0"/>
      <w:marRight w:val="0"/>
      <w:marTop w:val="0"/>
      <w:marBottom w:val="0"/>
      <w:divBdr>
        <w:top w:val="none" w:sz="0" w:space="0" w:color="auto"/>
        <w:left w:val="none" w:sz="0" w:space="0" w:color="auto"/>
        <w:bottom w:val="none" w:sz="0" w:space="0" w:color="auto"/>
        <w:right w:val="none" w:sz="0" w:space="0" w:color="auto"/>
      </w:divBdr>
    </w:div>
    <w:div w:id="691607543">
      <w:bodyDiv w:val="1"/>
      <w:marLeft w:val="0"/>
      <w:marRight w:val="0"/>
      <w:marTop w:val="0"/>
      <w:marBottom w:val="0"/>
      <w:divBdr>
        <w:top w:val="none" w:sz="0" w:space="0" w:color="auto"/>
        <w:left w:val="none" w:sz="0" w:space="0" w:color="auto"/>
        <w:bottom w:val="none" w:sz="0" w:space="0" w:color="auto"/>
        <w:right w:val="none" w:sz="0" w:space="0" w:color="auto"/>
      </w:divBdr>
    </w:div>
    <w:div w:id="702171638">
      <w:bodyDiv w:val="1"/>
      <w:marLeft w:val="0"/>
      <w:marRight w:val="0"/>
      <w:marTop w:val="0"/>
      <w:marBottom w:val="0"/>
      <w:divBdr>
        <w:top w:val="none" w:sz="0" w:space="0" w:color="auto"/>
        <w:left w:val="none" w:sz="0" w:space="0" w:color="auto"/>
        <w:bottom w:val="none" w:sz="0" w:space="0" w:color="auto"/>
        <w:right w:val="none" w:sz="0" w:space="0" w:color="auto"/>
      </w:divBdr>
    </w:div>
    <w:div w:id="703137401">
      <w:bodyDiv w:val="1"/>
      <w:marLeft w:val="0"/>
      <w:marRight w:val="0"/>
      <w:marTop w:val="0"/>
      <w:marBottom w:val="0"/>
      <w:divBdr>
        <w:top w:val="none" w:sz="0" w:space="0" w:color="auto"/>
        <w:left w:val="none" w:sz="0" w:space="0" w:color="auto"/>
        <w:bottom w:val="none" w:sz="0" w:space="0" w:color="auto"/>
        <w:right w:val="none" w:sz="0" w:space="0" w:color="auto"/>
      </w:divBdr>
    </w:div>
    <w:div w:id="703679026">
      <w:bodyDiv w:val="1"/>
      <w:marLeft w:val="0"/>
      <w:marRight w:val="0"/>
      <w:marTop w:val="0"/>
      <w:marBottom w:val="0"/>
      <w:divBdr>
        <w:top w:val="none" w:sz="0" w:space="0" w:color="auto"/>
        <w:left w:val="none" w:sz="0" w:space="0" w:color="auto"/>
        <w:bottom w:val="none" w:sz="0" w:space="0" w:color="auto"/>
        <w:right w:val="none" w:sz="0" w:space="0" w:color="auto"/>
      </w:divBdr>
    </w:div>
    <w:div w:id="734550862">
      <w:bodyDiv w:val="1"/>
      <w:marLeft w:val="0"/>
      <w:marRight w:val="0"/>
      <w:marTop w:val="0"/>
      <w:marBottom w:val="0"/>
      <w:divBdr>
        <w:top w:val="none" w:sz="0" w:space="0" w:color="auto"/>
        <w:left w:val="none" w:sz="0" w:space="0" w:color="auto"/>
        <w:bottom w:val="none" w:sz="0" w:space="0" w:color="auto"/>
        <w:right w:val="none" w:sz="0" w:space="0" w:color="auto"/>
      </w:divBdr>
    </w:div>
    <w:div w:id="734940118">
      <w:bodyDiv w:val="1"/>
      <w:marLeft w:val="0"/>
      <w:marRight w:val="0"/>
      <w:marTop w:val="0"/>
      <w:marBottom w:val="0"/>
      <w:divBdr>
        <w:top w:val="none" w:sz="0" w:space="0" w:color="auto"/>
        <w:left w:val="none" w:sz="0" w:space="0" w:color="auto"/>
        <w:bottom w:val="none" w:sz="0" w:space="0" w:color="auto"/>
        <w:right w:val="none" w:sz="0" w:space="0" w:color="auto"/>
      </w:divBdr>
    </w:div>
    <w:div w:id="738018371">
      <w:bodyDiv w:val="1"/>
      <w:marLeft w:val="0"/>
      <w:marRight w:val="0"/>
      <w:marTop w:val="0"/>
      <w:marBottom w:val="0"/>
      <w:divBdr>
        <w:top w:val="none" w:sz="0" w:space="0" w:color="auto"/>
        <w:left w:val="none" w:sz="0" w:space="0" w:color="auto"/>
        <w:bottom w:val="none" w:sz="0" w:space="0" w:color="auto"/>
        <w:right w:val="none" w:sz="0" w:space="0" w:color="auto"/>
      </w:divBdr>
    </w:div>
    <w:div w:id="738095110">
      <w:bodyDiv w:val="1"/>
      <w:marLeft w:val="0"/>
      <w:marRight w:val="0"/>
      <w:marTop w:val="0"/>
      <w:marBottom w:val="0"/>
      <w:divBdr>
        <w:top w:val="none" w:sz="0" w:space="0" w:color="auto"/>
        <w:left w:val="none" w:sz="0" w:space="0" w:color="auto"/>
        <w:bottom w:val="none" w:sz="0" w:space="0" w:color="auto"/>
        <w:right w:val="none" w:sz="0" w:space="0" w:color="auto"/>
      </w:divBdr>
    </w:div>
    <w:div w:id="739326988">
      <w:bodyDiv w:val="1"/>
      <w:marLeft w:val="0"/>
      <w:marRight w:val="0"/>
      <w:marTop w:val="0"/>
      <w:marBottom w:val="0"/>
      <w:divBdr>
        <w:top w:val="none" w:sz="0" w:space="0" w:color="auto"/>
        <w:left w:val="none" w:sz="0" w:space="0" w:color="auto"/>
        <w:bottom w:val="none" w:sz="0" w:space="0" w:color="auto"/>
        <w:right w:val="none" w:sz="0" w:space="0" w:color="auto"/>
      </w:divBdr>
    </w:div>
    <w:div w:id="761224728">
      <w:bodyDiv w:val="1"/>
      <w:marLeft w:val="0"/>
      <w:marRight w:val="0"/>
      <w:marTop w:val="0"/>
      <w:marBottom w:val="0"/>
      <w:divBdr>
        <w:top w:val="none" w:sz="0" w:space="0" w:color="auto"/>
        <w:left w:val="none" w:sz="0" w:space="0" w:color="auto"/>
        <w:bottom w:val="none" w:sz="0" w:space="0" w:color="auto"/>
        <w:right w:val="none" w:sz="0" w:space="0" w:color="auto"/>
      </w:divBdr>
    </w:div>
    <w:div w:id="784035226">
      <w:bodyDiv w:val="1"/>
      <w:marLeft w:val="0"/>
      <w:marRight w:val="0"/>
      <w:marTop w:val="0"/>
      <w:marBottom w:val="0"/>
      <w:divBdr>
        <w:top w:val="none" w:sz="0" w:space="0" w:color="auto"/>
        <w:left w:val="none" w:sz="0" w:space="0" w:color="auto"/>
        <w:bottom w:val="none" w:sz="0" w:space="0" w:color="auto"/>
        <w:right w:val="none" w:sz="0" w:space="0" w:color="auto"/>
      </w:divBdr>
    </w:div>
    <w:div w:id="789592330">
      <w:bodyDiv w:val="1"/>
      <w:marLeft w:val="0"/>
      <w:marRight w:val="0"/>
      <w:marTop w:val="0"/>
      <w:marBottom w:val="0"/>
      <w:divBdr>
        <w:top w:val="none" w:sz="0" w:space="0" w:color="auto"/>
        <w:left w:val="none" w:sz="0" w:space="0" w:color="auto"/>
        <w:bottom w:val="none" w:sz="0" w:space="0" w:color="auto"/>
        <w:right w:val="none" w:sz="0" w:space="0" w:color="auto"/>
      </w:divBdr>
    </w:div>
    <w:div w:id="790395397">
      <w:bodyDiv w:val="1"/>
      <w:marLeft w:val="0"/>
      <w:marRight w:val="0"/>
      <w:marTop w:val="0"/>
      <w:marBottom w:val="0"/>
      <w:divBdr>
        <w:top w:val="none" w:sz="0" w:space="0" w:color="auto"/>
        <w:left w:val="none" w:sz="0" w:space="0" w:color="auto"/>
        <w:bottom w:val="none" w:sz="0" w:space="0" w:color="auto"/>
        <w:right w:val="none" w:sz="0" w:space="0" w:color="auto"/>
      </w:divBdr>
    </w:div>
    <w:div w:id="792141515">
      <w:bodyDiv w:val="1"/>
      <w:marLeft w:val="0"/>
      <w:marRight w:val="0"/>
      <w:marTop w:val="0"/>
      <w:marBottom w:val="0"/>
      <w:divBdr>
        <w:top w:val="none" w:sz="0" w:space="0" w:color="auto"/>
        <w:left w:val="none" w:sz="0" w:space="0" w:color="auto"/>
        <w:bottom w:val="none" w:sz="0" w:space="0" w:color="auto"/>
        <w:right w:val="none" w:sz="0" w:space="0" w:color="auto"/>
      </w:divBdr>
    </w:div>
    <w:div w:id="801113916">
      <w:bodyDiv w:val="1"/>
      <w:marLeft w:val="0"/>
      <w:marRight w:val="0"/>
      <w:marTop w:val="0"/>
      <w:marBottom w:val="0"/>
      <w:divBdr>
        <w:top w:val="none" w:sz="0" w:space="0" w:color="auto"/>
        <w:left w:val="none" w:sz="0" w:space="0" w:color="auto"/>
        <w:bottom w:val="none" w:sz="0" w:space="0" w:color="auto"/>
        <w:right w:val="none" w:sz="0" w:space="0" w:color="auto"/>
      </w:divBdr>
    </w:div>
    <w:div w:id="848249443">
      <w:bodyDiv w:val="1"/>
      <w:marLeft w:val="0"/>
      <w:marRight w:val="0"/>
      <w:marTop w:val="0"/>
      <w:marBottom w:val="0"/>
      <w:divBdr>
        <w:top w:val="none" w:sz="0" w:space="0" w:color="auto"/>
        <w:left w:val="none" w:sz="0" w:space="0" w:color="auto"/>
        <w:bottom w:val="none" w:sz="0" w:space="0" w:color="auto"/>
        <w:right w:val="none" w:sz="0" w:space="0" w:color="auto"/>
      </w:divBdr>
    </w:div>
    <w:div w:id="849637332">
      <w:bodyDiv w:val="1"/>
      <w:marLeft w:val="0"/>
      <w:marRight w:val="0"/>
      <w:marTop w:val="0"/>
      <w:marBottom w:val="0"/>
      <w:divBdr>
        <w:top w:val="none" w:sz="0" w:space="0" w:color="auto"/>
        <w:left w:val="none" w:sz="0" w:space="0" w:color="auto"/>
        <w:bottom w:val="none" w:sz="0" w:space="0" w:color="auto"/>
        <w:right w:val="none" w:sz="0" w:space="0" w:color="auto"/>
      </w:divBdr>
    </w:div>
    <w:div w:id="858277257">
      <w:bodyDiv w:val="1"/>
      <w:marLeft w:val="0"/>
      <w:marRight w:val="0"/>
      <w:marTop w:val="0"/>
      <w:marBottom w:val="0"/>
      <w:divBdr>
        <w:top w:val="none" w:sz="0" w:space="0" w:color="auto"/>
        <w:left w:val="none" w:sz="0" w:space="0" w:color="auto"/>
        <w:bottom w:val="none" w:sz="0" w:space="0" w:color="auto"/>
        <w:right w:val="none" w:sz="0" w:space="0" w:color="auto"/>
      </w:divBdr>
    </w:div>
    <w:div w:id="860046971">
      <w:bodyDiv w:val="1"/>
      <w:marLeft w:val="0"/>
      <w:marRight w:val="0"/>
      <w:marTop w:val="0"/>
      <w:marBottom w:val="0"/>
      <w:divBdr>
        <w:top w:val="none" w:sz="0" w:space="0" w:color="auto"/>
        <w:left w:val="none" w:sz="0" w:space="0" w:color="auto"/>
        <w:bottom w:val="none" w:sz="0" w:space="0" w:color="auto"/>
        <w:right w:val="none" w:sz="0" w:space="0" w:color="auto"/>
      </w:divBdr>
    </w:div>
    <w:div w:id="861551116">
      <w:bodyDiv w:val="1"/>
      <w:marLeft w:val="0"/>
      <w:marRight w:val="0"/>
      <w:marTop w:val="0"/>
      <w:marBottom w:val="0"/>
      <w:divBdr>
        <w:top w:val="none" w:sz="0" w:space="0" w:color="auto"/>
        <w:left w:val="none" w:sz="0" w:space="0" w:color="auto"/>
        <w:bottom w:val="none" w:sz="0" w:space="0" w:color="auto"/>
        <w:right w:val="none" w:sz="0" w:space="0" w:color="auto"/>
      </w:divBdr>
    </w:div>
    <w:div w:id="868878216">
      <w:bodyDiv w:val="1"/>
      <w:marLeft w:val="0"/>
      <w:marRight w:val="0"/>
      <w:marTop w:val="0"/>
      <w:marBottom w:val="0"/>
      <w:divBdr>
        <w:top w:val="none" w:sz="0" w:space="0" w:color="auto"/>
        <w:left w:val="none" w:sz="0" w:space="0" w:color="auto"/>
        <w:bottom w:val="none" w:sz="0" w:space="0" w:color="auto"/>
        <w:right w:val="none" w:sz="0" w:space="0" w:color="auto"/>
      </w:divBdr>
    </w:div>
    <w:div w:id="887376291">
      <w:bodyDiv w:val="1"/>
      <w:marLeft w:val="0"/>
      <w:marRight w:val="0"/>
      <w:marTop w:val="0"/>
      <w:marBottom w:val="0"/>
      <w:divBdr>
        <w:top w:val="none" w:sz="0" w:space="0" w:color="auto"/>
        <w:left w:val="none" w:sz="0" w:space="0" w:color="auto"/>
        <w:bottom w:val="none" w:sz="0" w:space="0" w:color="auto"/>
        <w:right w:val="none" w:sz="0" w:space="0" w:color="auto"/>
      </w:divBdr>
    </w:div>
    <w:div w:id="888151443">
      <w:bodyDiv w:val="1"/>
      <w:marLeft w:val="0"/>
      <w:marRight w:val="0"/>
      <w:marTop w:val="0"/>
      <w:marBottom w:val="0"/>
      <w:divBdr>
        <w:top w:val="none" w:sz="0" w:space="0" w:color="auto"/>
        <w:left w:val="none" w:sz="0" w:space="0" w:color="auto"/>
        <w:bottom w:val="none" w:sz="0" w:space="0" w:color="auto"/>
        <w:right w:val="none" w:sz="0" w:space="0" w:color="auto"/>
      </w:divBdr>
    </w:div>
    <w:div w:id="892086728">
      <w:bodyDiv w:val="1"/>
      <w:marLeft w:val="0"/>
      <w:marRight w:val="0"/>
      <w:marTop w:val="0"/>
      <w:marBottom w:val="0"/>
      <w:divBdr>
        <w:top w:val="none" w:sz="0" w:space="0" w:color="auto"/>
        <w:left w:val="none" w:sz="0" w:space="0" w:color="auto"/>
        <w:bottom w:val="none" w:sz="0" w:space="0" w:color="auto"/>
        <w:right w:val="none" w:sz="0" w:space="0" w:color="auto"/>
      </w:divBdr>
    </w:div>
    <w:div w:id="892808665">
      <w:bodyDiv w:val="1"/>
      <w:marLeft w:val="0"/>
      <w:marRight w:val="0"/>
      <w:marTop w:val="0"/>
      <w:marBottom w:val="0"/>
      <w:divBdr>
        <w:top w:val="none" w:sz="0" w:space="0" w:color="auto"/>
        <w:left w:val="none" w:sz="0" w:space="0" w:color="auto"/>
        <w:bottom w:val="none" w:sz="0" w:space="0" w:color="auto"/>
        <w:right w:val="none" w:sz="0" w:space="0" w:color="auto"/>
      </w:divBdr>
    </w:div>
    <w:div w:id="893196696">
      <w:bodyDiv w:val="1"/>
      <w:marLeft w:val="0"/>
      <w:marRight w:val="0"/>
      <w:marTop w:val="0"/>
      <w:marBottom w:val="0"/>
      <w:divBdr>
        <w:top w:val="none" w:sz="0" w:space="0" w:color="auto"/>
        <w:left w:val="none" w:sz="0" w:space="0" w:color="auto"/>
        <w:bottom w:val="none" w:sz="0" w:space="0" w:color="auto"/>
        <w:right w:val="none" w:sz="0" w:space="0" w:color="auto"/>
      </w:divBdr>
    </w:div>
    <w:div w:id="893539926">
      <w:bodyDiv w:val="1"/>
      <w:marLeft w:val="0"/>
      <w:marRight w:val="0"/>
      <w:marTop w:val="0"/>
      <w:marBottom w:val="0"/>
      <w:divBdr>
        <w:top w:val="none" w:sz="0" w:space="0" w:color="auto"/>
        <w:left w:val="none" w:sz="0" w:space="0" w:color="auto"/>
        <w:bottom w:val="none" w:sz="0" w:space="0" w:color="auto"/>
        <w:right w:val="none" w:sz="0" w:space="0" w:color="auto"/>
      </w:divBdr>
    </w:div>
    <w:div w:id="901868371">
      <w:bodyDiv w:val="1"/>
      <w:marLeft w:val="0"/>
      <w:marRight w:val="0"/>
      <w:marTop w:val="0"/>
      <w:marBottom w:val="0"/>
      <w:divBdr>
        <w:top w:val="none" w:sz="0" w:space="0" w:color="auto"/>
        <w:left w:val="none" w:sz="0" w:space="0" w:color="auto"/>
        <w:bottom w:val="none" w:sz="0" w:space="0" w:color="auto"/>
        <w:right w:val="none" w:sz="0" w:space="0" w:color="auto"/>
      </w:divBdr>
    </w:div>
    <w:div w:id="907231477">
      <w:bodyDiv w:val="1"/>
      <w:marLeft w:val="0"/>
      <w:marRight w:val="0"/>
      <w:marTop w:val="0"/>
      <w:marBottom w:val="0"/>
      <w:divBdr>
        <w:top w:val="none" w:sz="0" w:space="0" w:color="auto"/>
        <w:left w:val="none" w:sz="0" w:space="0" w:color="auto"/>
        <w:bottom w:val="none" w:sz="0" w:space="0" w:color="auto"/>
        <w:right w:val="none" w:sz="0" w:space="0" w:color="auto"/>
      </w:divBdr>
      <w:divsChild>
        <w:div w:id="1261059691">
          <w:marLeft w:val="0"/>
          <w:marRight w:val="0"/>
          <w:marTop w:val="0"/>
          <w:marBottom w:val="0"/>
          <w:divBdr>
            <w:top w:val="none" w:sz="0" w:space="0" w:color="auto"/>
            <w:left w:val="none" w:sz="0" w:space="0" w:color="auto"/>
            <w:bottom w:val="none" w:sz="0" w:space="0" w:color="auto"/>
            <w:right w:val="none" w:sz="0" w:space="0" w:color="auto"/>
          </w:divBdr>
        </w:div>
        <w:div w:id="840003547">
          <w:marLeft w:val="0"/>
          <w:marRight w:val="0"/>
          <w:marTop w:val="0"/>
          <w:marBottom w:val="0"/>
          <w:divBdr>
            <w:top w:val="none" w:sz="0" w:space="0" w:color="auto"/>
            <w:left w:val="none" w:sz="0" w:space="0" w:color="auto"/>
            <w:bottom w:val="none" w:sz="0" w:space="0" w:color="auto"/>
            <w:right w:val="none" w:sz="0" w:space="0" w:color="auto"/>
          </w:divBdr>
        </w:div>
        <w:div w:id="1330718283">
          <w:marLeft w:val="0"/>
          <w:marRight w:val="0"/>
          <w:marTop w:val="0"/>
          <w:marBottom w:val="0"/>
          <w:divBdr>
            <w:top w:val="none" w:sz="0" w:space="0" w:color="auto"/>
            <w:left w:val="none" w:sz="0" w:space="0" w:color="auto"/>
            <w:bottom w:val="none" w:sz="0" w:space="0" w:color="auto"/>
            <w:right w:val="none" w:sz="0" w:space="0" w:color="auto"/>
          </w:divBdr>
        </w:div>
        <w:div w:id="407653413">
          <w:marLeft w:val="0"/>
          <w:marRight w:val="0"/>
          <w:marTop w:val="0"/>
          <w:marBottom w:val="0"/>
          <w:divBdr>
            <w:top w:val="none" w:sz="0" w:space="0" w:color="auto"/>
            <w:left w:val="none" w:sz="0" w:space="0" w:color="auto"/>
            <w:bottom w:val="none" w:sz="0" w:space="0" w:color="auto"/>
            <w:right w:val="none" w:sz="0" w:space="0" w:color="auto"/>
          </w:divBdr>
        </w:div>
        <w:div w:id="947203829">
          <w:marLeft w:val="0"/>
          <w:marRight w:val="0"/>
          <w:marTop w:val="0"/>
          <w:marBottom w:val="0"/>
          <w:divBdr>
            <w:top w:val="none" w:sz="0" w:space="0" w:color="auto"/>
            <w:left w:val="none" w:sz="0" w:space="0" w:color="auto"/>
            <w:bottom w:val="none" w:sz="0" w:space="0" w:color="auto"/>
            <w:right w:val="none" w:sz="0" w:space="0" w:color="auto"/>
          </w:divBdr>
        </w:div>
        <w:div w:id="300621308">
          <w:marLeft w:val="0"/>
          <w:marRight w:val="0"/>
          <w:marTop w:val="0"/>
          <w:marBottom w:val="0"/>
          <w:divBdr>
            <w:top w:val="none" w:sz="0" w:space="0" w:color="auto"/>
            <w:left w:val="none" w:sz="0" w:space="0" w:color="auto"/>
            <w:bottom w:val="none" w:sz="0" w:space="0" w:color="auto"/>
            <w:right w:val="none" w:sz="0" w:space="0" w:color="auto"/>
          </w:divBdr>
        </w:div>
        <w:div w:id="1560827464">
          <w:marLeft w:val="0"/>
          <w:marRight w:val="0"/>
          <w:marTop w:val="0"/>
          <w:marBottom w:val="0"/>
          <w:divBdr>
            <w:top w:val="none" w:sz="0" w:space="0" w:color="auto"/>
            <w:left w:val="none" w:sz="0" w:space="0" w:color="auto"/>
            <w:bottom w:val="none" w:sz="0" w:space="0" w:color="auto"/>
            <w:right w:val="none" w:sz="0" w:space="0" w:color="auto"/>
          </w:divBdr>
        </w:div>
        <w:div w:id="562451994">
          <w:marLeft w:val="0"/>
          <w:marRight w:val="0"/>
          <w:marTop w:val="0"/>
          <w:marBottom w:val="0"/>
          <w:divBdr>
            <w:top w:val="none" w:sz="0" w:space="0" w:color="auto"/>
            <w:left w:val="none" w:sz="0" w:space="0" w:color="auto"/>
            <w:bottom w:val="none" w:sz="0" w:space="0" w:color="auto"/>
            <w:right w:val="none" w:sz="0" w:space="0" w:color="auto"/>
          </w:divBdr>
        </w:div>
      </w:divsChild>
    </w:div>
    <w:div w:id="912852475">
      <w:bodyDiv w:val="1"/>
      <w:marLeft w:val="0"/>
      <w:marRight w:val="0"/>
      <w:marTop w:val="0"/>
      <w:marBottom w:val="0"/>
      <w:divBdr>
        <w:top w:val="none" w:sz="0" w:space="0" w:color="auto"/>
        <w:left w:val="none" w:sz="0" w:space="0" w:color="auto"/>
        <w:bottom w:val="none" w:sz="0" w:space="0" w:color="auto"/>
        <w:right w:val="none" w:sz="0" w:space="0" w:color="auto"/>
      </w:divBdr>
    </w:div>
    <w:div w:id="919095171">
      <w:bodyDiv w:val="1"/>
      <w:marLeft w:val="0"/>
      <w:marRight w:val="0"/>
      <w:marTop w:val="0"/>
      <w:marBottom w:val="0"/>
      <w:divBdr>
        <w:top w:val="none" w:sz="0" w:space="0" w:color="auto"/>
        <w:left w:val="none" w:sz="0" w:space="0" w:color="auto"/>
        <w:bottom w:val="none" w:sz="0" w:space="0" w:color="auto"/>
        <w:right w:val="none" w:sz="0" w:space="0" w:color="auto"/>
      </w:divBdr>
    </w:div>
    <w:div w:id="924414735">
      <w:bodyDiv w:val="1"/>
      <w:marLeft w:val="0"/>
      <w:marRight w:val="0"/>
      <w:marTop w:val="0"/>
      <w:marBottom w:val="0"/>
      <w:divBdr>
        <w:top w:val="none" w:sz="0" w:space="0" w:color="auto"/>
        <w:left w:val="none" w:sz="0" w:space="0" w:color="auto"/>
        <w:bottom w:val="none" w:sz="0" w:space="0" w:color="auto"/>
        <w:right w:val="none" w:sz="0" w:space="0" w:color="auto"/>
      </w:divBdr>
    </w:div>
    <w:div w:id="933629986">
      <w:bodyDiv w:val="1"/>
      <w:marLeft w:val="0"/>
      <w:marRight w:val="0"/>
      <w:marTop w:val="0"/>
      <w:marBottom w:val="0"/>
      <w:divBdr>
        <w:top w:val="none" w:sz="0" w:space="0" w:color="auto"/>
        <w:left w:val="none" w:sz="0" w:space="0" w:color="auto"/>
        <w:bottom w:val="none" w:sz="0" w:space="0" w:color="auto"/>
        <w:right w:val="none" w:sz="0" w:space="0" w:color="auto"/>
      </w:divBdr>
    </w:div>
    <w:div w:id="935673917">
      <w:bodyDiv w:val="1"/>
      <w:marLeft w:val="0"/>
      <w:marRight w:val="0"/>
      <w:marTop w:val="0"/>
      <w:marBottom w:val="0"/>
      <w:divBdr>
        <w:top w:val="none" w:sz="0" w:space="0" w:color="auto"/>
        <w:left w:val="none" w:sz="0" w:space="0" w:color="auto"/>
        <w:bottom w:val="none" w:sz="0" w:space="0" w:color="auto"/>
        <w:right w:val="none" w:sz="0" w:space="0" w:color="auto"/>
      </w:divBdr>
    </w:div>
    <w:div w:id="936057552">
      <w:bodyDiv w:val="1"/>
      <w:marLeft w:val="0"/>
      <w:marRight w:val="0"/>
      <w:marTop w:val="0"/>
      <w:marBottom w:val="0"/>
      <w:divBdr>
        <w:top w:val="none" w:sz="0" w:space="0" w:color="auto"/>
        <w:left w:val="none" w:sz="0" w:space="0" w:color="auto"/>
        <w:bottom w:val="none" w:sz="0" w:space="0" w:color="auto"/>
        <w:right w:val="none" w:sz="0" w:space="0" w:color="auto"/>
      </w:divBdr>
    </w:div>
    <w:div w:id="939490292">
      <w:bodyDiv w:val="1"/>
      <w:marLeft w:val="0"/>
      <w:marRight w:val="0"/>
      <w:marTop w:val="0"/>
      <w:marBottom w:val="0"/>
      <w:divBdr>
        <w:top w:val="none" w:sz="0" w:space="0" w:color="auto"/>
        <w:left w:val="none" w:sz="0" w:space="0" w:color="auto"/>
        <w:bottom w:val="none" w:sz="0" w:space="0" w:color="auto"/>
        <w:right w:val="none" w:sz="0" w:space="0" w:color="auto"/>
      </w:divBdr>
    </w:div>
    <w:div w:id="954098816">
      <w:bodyDiv w:val="1"/>
      <w:marLeft w:val="0"/>
      <w:marRight w:val="0"/>
      <w:marTop w:val="0"/>
      <w:marBottom w:val="0"/>
      <w:divBdr>
        <w:top w:val="none" w:sz="0" w:space="0" w:color="auto"/>
        <w:left w:val="none" w:sz="0" w:space="0" w:color="auto"/>
        <w:bottom w:val="none" w:sz="0" w:space="0" w:color="auto"/>
        <w:right w:val="none" w:sz="0" w:space="0" w:color="auto"/>
      </w:divBdr>
    </w:div>
    <w:div w:id="959382359">
      <w:bodyDiv w:val="1"/>
      <w:marLeft w:val="0"/>
      <w:marRight w:val="0"/>
      <w:marTop w:val="0"/>
      <w:marBottom w:val="0"/>
      <w:divBdr>
        <w:top w:val="none" w:sz="0" w:space="0" w:color="auto"/>
        <w:left w:val="none" w:sz="0" w:space="0" w:color="auto"/>
        <w:bottom w:val="none" w:sz="0" w:space="0" w:color="auto"/>
        <w:right w:val="none" w:sz="0" w:space="0" w:color="auto"/>
      </w:divBdr>
    </w:div>
    <w:div w:id="960454900">
      <w:bodyDiv w:val="1"/>
      <w:marLeft w:val="0"/>
      <w:marRight w:val="0"/>
      <w:marTop w:val="0"/>
      <w:marBottom w:val="0"/>
      <w:divBdr>
        <w:top w:val="none" w:sz="0" w:space="0" w:color="auto"/>
        <w:left w:val="none" w:sz="0" w:space="0" w:color="auto"/>
        <w:bottom w:val="none" w:sz="0" w:space="0" w:color="auto"/>
        <w:right w:val="none" w:sz="0" w:space="0" w:color="auto"/>
      </w:divBdr>
    </w:div>
    <w:div w:id="969357686">
      <w:bodyDiv w:val="1"/>
      <w:marLeft w:val="0"/>
      <w:marRight w:val="0"/>
      <w:marTop w:val="0"/>
      <w:marBottom w:val="0"/>
      <w:divBdr>
        <w:top w:val="none" w:sz="0" w:space="0" w:color="auto"/>
        <w:left w:val="none" w:sz="0" w:space="0" w:color="auto"/>
        <w:bottom w:val="none" w:sz="0" w:space="0" w:color="auto"/>
        <w:right w:val="none" w:sz="0" w:space="0" w:color="auto"/>
      </w:divBdr>
    </w:div>
    <w:div w:id="993485543">
      <w:bodyDiv w:val="1"/>
      <w:marLeft w:val="0"/>
      <w:marRight w:val="0"/>
      <w:marTop w:val="0"/>
      <w:marBottom w:val="0"/>
      <w:divBdr>
        <w:top w:val="none" w:sz="0" w:space="0" w:color="auto"/>
        <w:left w:val="none" w:sz="0" w:space="0" w:color="auto"/>
        <w:bottom w:val="none" w:sz="0" w:space="0" w:color="auto"/>
        <w:right w:val="none" w:sz="0" w:space="0" w:color="auto"/>
      </w:divBdr>
    </w:div>
    <w:div w:id="994340839">
      <w:bodyDiv w:val="1"/>
      <w:marLeft w:val="0"/>
      <w:marRight w:val="0"/>
      <w:marTop w:val="0"/>
      <w:marBottom w:val="0"/>
      <w:divBdr>
        <w:top w:val="none" w:sz="0" w:space="0" w:color="auto"/>
        <w:left w:val="none" w:sz="0" w:space="0" w:color="auto"/>
        <w:bottom w:val="none" w:sz="0" w:space="0" w:color="auto"/>
        <w:right w:val="none" w:sz="0" w:space="0" w:color="auto"/>
      </w:divBdr>
    </w:div>
    <w:div w:id="1005476425">
      <w:bodyDiv w:val="1"/>
      <w:marLeft w:val="0"/>
      <w:marRight w:val="0"/>
      <w:marTop w:val="0"/>
      <w:marBottom w:val="0"/>
      <w:divBdr>
        <w:top w:val="none" w:sz="0" w:space="0" w:color="auto"/>
        <w:left w:val="none" w:sz="0" w:space="0" w:color="auto"/>
        <w:bottom w:val="none" w:sz="0" w:space="0" w:color="auto"/>
        <w:right w:val="none" w:sz="0" w:space="0" w:color="auto"/>
      </w:divBdr>
    </w:div>
    <w:div w:id="1006984243">
      <w:bodyDiv w:val="1"/>
      <w:marLeft w:val="0"/>
      <w:marRight w:val="0"/>
      <w:marTop w:val="0"/>
      <w:marBottom w:val="0"/>
      <w:divBdr>
        <w:top w:val="none" w:sz="0" w:space="0" w:color="auto"/>
        <w:left w:val="none" w:sz="0" w:space="0" w:color="auto"/>
        <w:bottom w:val="none" w:sz="0" w:space="0" w:color="auto"/>
        <w:right w:val="none" w:sz="0" w:space="0" w:color="auto"/>
      </w:divBdr>
    </w:div>
    <w:div w:id="1008215154">
      <w:bodyDiv w:val="1"/>
      <w:marLeft w:val="0"/>
      <w:marRight w:val="0"/>
      <w:marTop w:val="0"/>
      <w:marBottom w:val="0"/>
      <w:divBdr>
        <w:top w:val="none" w:sz="0" w:space="0" w:color="auto"/>
        <w:left w:val="none" w:sz="0" w:space="0" w:color="auto"/>
        <w:bottom w:val="none" w:sz="0" w:space="0" w:color="auto"/>
        <w:right w:val="none" w:sz="0" w:space="0" w:color="auto"/>
      </w:divBdr>
    </w:div>
    <w:div w:id="1011761600">
      <w:bodyDiv w:val="1"/>
      <w:marLeft w:val="0"/>
      <w:marRight w:val="0"/>
      <w:marTop w:val="0"/>
      <w:marBottom w:val="0"/>
      <w:divBdr>
        <w:top w:val="none" w:sz="0" w:space="0" w:color="auto"/>
        <w:left w:val="none" w:sz="0" w:space="0" w:color="auto"/>
        <w:bottom w:val="none" w:sz="0" w:space="0" w:color="auto"/>
        <w:right w:val="none" w:sz="0" w:space="0" w:color="auto"/>
      </w:divBdr>
    </w:div>
    <w:div w:id="1016731211">
      <w:bodyDiv w:val="1"/>
      <w:marLeft w:val="0"/>
      <w:marRight w:val="0"/>
      <w:marTop w:val="0"/>
      <w:marBottom w:val="0"/>
      <w:divBdr>
        <w:top w:val="none" w:sz="0" w:space="0" w:color="auto"/>
        <w:left w:val="none" w:sz="0" w:space="0" w:color="auto"/>
        <w:bottom w:val="none" w:sz="0" w:space="0" w:color="auto"/>
        <w:right w:val="none" w:sz="0" w:space="0" w:color="auto"/>
      </w:divBdr>
    </w:div>
    <w:div w:id="1028331104">
      <w:bodyDiv w:val="1"/>
      <w:marLeft w:val="0"/>
      <w:marRight w:val="0"/>
      <w:marTop w:val="0"/>
      <w:marBottom w:val="0"/>
      <w:divBdr>
        <w:top w:val="none" w:sz="0" w:space="0" w:color="auto"/>
        <w:left w:val="none" w:sz="0" w:space="0" w:color="auto"/>
        <w:bottom w:val="none" w:sz="0" w:space="0" w:color="auto"/>
        <w:right w:val="none" w:sz="0" w:space="0" w:color="auto"/>
      </w:divBdr>
    </w:div>
    <w:div w:id="1029061609">
      <w:bodyDiv w:val="1"/>
      <w:marLeft w:val="0"/>
      <w:marRight w:val="0"/>
      <w:marTop w:val="0"/>
      <w:marBottom w:val="0"/>
      <w:divBdr>
        <w:top w:val="none" w:sz="0" w:space="0" w:color="auto"/>
        <w:left w:val="none" w:sz="0" w:space="0" w:color="auto"/>
        <w:bottom w:val="none" w:sz="0" w:space="0" w:color="auto"/>
        <w:right w:val="none" w:sz="0" w:space="0" w:color="auto"/>
      </w:divBdr>
    </w:div>
    <w:div w:id="1039627436">
      <w:bodyDiv w:val="1"/>
      <w:marLeft w:val="0"/>
      <w:marRight w:val="0"/>
      <w:marTop w:val="0"/>
      <w:marBottom w:val="0"/>
      <w:divBdr>
        <w:top w:val="none" w:sz="0" w:space="0" w:color="auto"/>
        <w:left w:val="none" w:sz="0" w:space="0" w:color="auto"/>
        <w:bottom w:val="none" w:sz="0" w:space="0" w:color="auto"/>
        <w:right w:val="none" w:sz="0" w:space="0" w:color="auto"/>
      </w:divBdr>
    </w:div>
    <w:div w:id="1041443600">
      <w:bodyDiv w:val="1"/>
      <w:marLeft w:val="0"/>
      <w:marRight w:val="0"/>
      <w:marTop w:val="0"/>
      <w:marBottom w:val="0"/>
      <w:divBdr>
        <w:top w:val="none" w:sz="0" w:space="0" w:color="auto"/>
        <w:left w:val="none" w:sz="0" w:space="0" w:color="auto"/>
        <w:bottom w:val="none" w:sz="0" w:space="0" w:color="auto"/>
        <w:right w:val="none" w:sz="0" w:space="0" w:color="auto"/>
      </w:divBdr>
    </w:div>
    <w:div w:id="1056323033">
      <w:bodyDiv w:val="1"/>
      <w:marLeft w:val="0"/>
      <w:marRight w:val="0"/>
      <w:marTop w:val="0"/>
      <w:marBottom w:val="0"/>
      <w:divBdr>
        <w:top w:val="none" w:sz="0" w:space="0" w:color="auto"/>
        <w:left w:val="none" w:sz="0" w:space="0" w:color="auto"/>
        <w:bottom w:val="none" w:sz="0" w:space="0" w:color="auto"/>
        <w:right w:val="none" w:sz="0" w:space="0" w:color="auto"/>
      </w:divBdr>
    </w:div>
    <w:div w:id="1058212335">
      <w:bodyDiv w:val="1"/>
      <w:marLeft w:val="0"/>
      <w:marRight w:val="0"/>
      <w:marTop w:val="0"/>
      <w:marBottom w:val="0"/>
      <w:divBdr>
        <w:top w:val="none" w:sz="0" w:space="0" w:color="auto"/>
        <w:left w:val="none" w:sz="0" w:space="0" w:color="auto"/>
        <w:bottom w:val="none" w:sz="0" w:space="0" w:color="auto"/>
        <w:right w:val="none" w:sz="0" w:space="0" w:color="auto"/>
      </w:divBdr>
    </w:div>
    <w:div w:id="1064983306">
      <w:bodyDiv w:val="1"/>
      <w:marLeft w:val="0"/>
      <w:marRight w:val="0"/>
      <w:marTop w:val="0"/>
      <w:marBottom w:val="0"/>
      <w:divBdr>
        <w:top w:val="none" w:sz="0" w:space="0" w:color="auto"/>
        <w:left w:val="none" w:sz="0" w:space="0" w:color="auto"/>
        <w:bottom w:val="none" w:sz="0" w:space="0" w:color="auto"/>
        <w:right w:val="none" w:sz="0" w:space="0" w:color="auto"/>
      </w:divBdr>
    </w:div>
    <w:div w:id="1066144625">
      <w:bodyDiv w:val="1"/>
      <w:marLeft w:val="0"/>
      <w:marRight w:val="0"/>
      <w:marTop w:val="0"/>
      <w:marBottom w:val="0"/>
      <w:divBdr>
        <w:top w:val="none" w:sz="0" w:space="0" w:color="auto"/>
        <w:left w:val="none" w:sz="0" w:space="0" w:color="auto"/>
        <w:bottom w:val="none" w:sz="0" w:space="0" w:color="auto"/>
        <w:right w:val="none" w:sz="0" w:space="0" w:color="auto"/>
      </w:divBdr>
    </w:div>
    <w:div w:id="1068266403">
      <w:bodyDiv w:val="1"/>
      <w:marLeft w:val="0"/>
      <w:marRight w:val="0"/>
      <w:marTop w:val="0"/>
      <w:marBottom w:val="0"/>
      <w:divBdr>
        <w:top w:val="none" w:sz="0" w:space="0" w:color="auto"/>
        <w:left w:val="none" w:sz="0" w:space="0" w:color="auto"/>
        <w:bottom w:val="none" w:sz="0" w:space="0" w:color="auto"/>
        <w:right w:val="none" w:sz="0" w:space="0" w:color="auto"/>
      </w:divBdr>
    </w:div>
    <w:div w:id="1070077796">
      <w:bodyDiv w:val="1"/>
      <w:marLeft w:val="0"/>
      <w:marRight w:val="0"/>
      <w:marTop w:val="0"/>
      <w:marBottom w:val="0"/>
      <w:divBdr>
        <w:top w:val="none" w:sz="0" w:space="0" w:color="auto"/>
        <w:left w:val="none" w:sz="0" w:space="0" w:color="auto"/>
        <w:bottom w:val="none" w:sz="0" w:space="0" w:color="auto"/>
        <w:right w:val="none" w:sz="0" w:space="0" w:color="auto"/>
      </w:divBdr>
    </w:div>
    <w:div w:id="1092313508">
      <w:bodyDiv w:val="1"/>
      <w:marLeft w:val="0"/>
      <w:marRight w:val="0"/>
      <w:marTop w:val="0"/>
      <w:marBottom w:val="0"/>
      <w:divBdr>
        <w:top w:val="none" w:sz="0" w:space="0" w:color="auto"/>
        <w:left w:val="none" w:sz="0" w:space="0" w:color="auto"/>
        <w:bottom w:val="none" w:sz="0" w:space="0" w:color="auto"/>
        <w:right w:val="none" w:sz="0" w:space="0" w:color="auto"/>
      </w:divBdr>
    </w:div>
    <w:div w:id="1098479208">
      <w:bodyDiv w:val="1"/>
      <w:marLeft w:val="0"/>
      <w:marRight w:val="0"/>
      <w:marTop w:val="0"/>
      <w:marBottom w:val="0"/>
      <w:divBdr>
        <w:top w:val="none" w:sz="0" w:space="0" w:color="auto"/>
        <w:left w:val="none" w:sz="0" w:space="0" w:color="auto"/>
        <w:bottom w:val="none" w:sz="0" w:space="0" w:color="auto"/>
        <w:right w:val="none" w:sz="0" w:space="0" w:color="auto"/>
      </w:divBdr>
    </w:div>
    <w:div w:id="1103692957">
      <w:bodyDiv w:val="1"/>
      <w:marLeft w:val="0"/>
      <w:marRight w:val="0"/>
      <w:marTop w:val="0"/>
      <w:marBottom w:val="0"/>
      <w:divBdr>
        <w:top w:val="none" w:sz="0" w:space="0" w:color="auto"/>
        <w:left w:val="none" w:sz="0" w:space="0" w:color="auto"/>
        <w:bottom w:val="none" w:sz="0" w:space="0" w:color="auto"/>
        <w:right w:val="none" w:sz="0" w:space="0" w:color="auto"/>
      </w:divBdr>
    </w:div>
    <w:div w:id="1105924443">
      <w:bodyDiv w:val="1"/>
      <w:marLeft w:val="0"/>
      <w:marRight w:val="0"/>
      <w:marTop w:val="0"/>
      <w:marBottom w:val="0"/>
      <w:divBdr>
        <w:top w:val="none" w:sz="0" w:space="0" w:color="auto"/>
        <w:left w:val="none" w:sz="0" w:space="0" w:color="auto"/>
        <w:bottom w:val="none" w:sz="0" w:space="0" w:color="auto"/>
        <w:right w:val="none" w:sz="0" w:space="0" w:color="auto"/>
      </w:divBdr>
    </w:div>
    <w:div w:id="1106122461">
      <w:bodyDiv w:val="1"/>
      <w:marLeft w:val="0"/>
      <w:marRight w:val="0"/>
      <w:marTop w:val="0"/>
      <w:marBottom w:val="0"/>
      <w:divBdr>
        <w:top w:val="none" w:sz="0" w:space="0" w:color="auto"/>
        <w:left w:val="none" w:sz="0" w:space="0" w:color="auto"/>
        <w:bottom w:val="none" w:sz="0" w:space="0" w:color="auto"/>
        <w:right w:val="none" w:sz="0" w:space="0" w:color="auto"/>
      </w:divBdr>
    </w:div>
    <w:div w:id="1108163516">
      <w:bodyDiv w:val="1"/>
      <w:marLeft w:val="0"/>
      <w:marRight w:val="0"/>
      <w:marTop w:val="0"/>
      <w:marBottom w:val="0"/>
      <w:divBdr>
        <w:top w:val="none" w:sz="0" w:space="0" w:color="auto"/>
        <w:left w:val="none" w:sz="0" w:space="0" w:color="auto"/>
        <w:bottom w:val="none" w:sz="0" w:space="0" w:color="auto"/>
        <w:right w:val="none" w:sz="0" w:space="0" w:color="auto"/>
      </w:divBdr>
    </w:div>
    <w:div w:id="1109010385">
      <w:bodyDiv w:val="1"/>
      <w:marLeft w:val="0"/>
      <w:marRight w:val="0"/>
      <w:marTop w:val="0"/>
      <w:marBottom w:val="0"/>
      <w:divBdr>
        <w:top w:val="none" w:sz="0" w:space="0" w:color="auto"/>
        <w:left w:val="none" w:sz="0" w:space="0" w:color="auto"/>
        <w:bottom w:val="none" w:sz="0" w:space="0" w:color="auto"/>
        <w:right w:val="none" w:sz="0" w:space="0" w:color="auto"/>
      </w:divBdr>
    </w:div>
    <w:div w:id="1130518538">
      <w:bodyDiv w:val="1"/>
      <w:marLeft w:val="0"/>
      <w:marRight w:val="0"/>
      <w:marTop w:val="0"/>
      <w:marBottom w:val="0"/>
      <w:divBdr>
        <w:top w:val="none" w:sz="0" w:space="0" w:color="auto"/>
        <w:left w:val="none" w:sz="0" w:space="0" w:color="auto"/>
        <w:bottom w:val="none" w:sz="0" w:space="0" w:color="auto"/>
        <w:right w:val="none" w:sz="0" w:space="0" w:color="auto"/>
      </w:divBdr>
    </w:div>
    <w:div w:id="1144545265">
      <w:bodyDiv w:val="1"/>
      <w:marLeft w:val="0"/>
      <w:marRight w:val="0"/>
      <w:marTop w:val="0"/>
      <w:marBottom w:val="0"/>
      <w:divBdr>
        <w:top w:val="none" w:sz="0" w:space="0" w:color="auto"/>
        <w:left w:val="none" w:sz="0" w:space="0" w:color="auto"/>
        <w:bottom w:val="none" w:sz="0" w:space="0" w:color="auto"/>
        <w:right w:val="none" w:sz="0" w:space="0" w:color="auto"/>
      </w:divBdr>
    </w:div>
    <w:div w:id="1145707606">
      <w:bodyDiv w:val="1"/>
      <w:marLeft w:val="0"/>
      <w:marRight w:val="0"/>
      <w:marTop w:val="0"/>
      <w:marBottom w:val="0"/>
      <w:divBdr>
        <w:top w:val="none" w:sz="0" w:space="0" w:color="auto"/>
        <w:left w:val="none" w:sz="0" w:space="0" w:color="auto"/>
        <w:bottom w:val="none" w:sz="0" w:space="0" w:color="auto"/>
        <w:right w:val="none" w:sz="0" w:space="0" w:color="auto"/>
      </w:divBdr>
    </w:div>
    <w:div w:id="1153907940">
      <w:bodyDiv w:val="1"/>
      <w:marLeft w:val="0"/>
      <w:marRight w:val="0"/>
      <w:marTop w:val="0"/>
      <w:marBottom w:val="0"/>
      <w:divBdr>
        <w:top w:val="none" w:sz="0" w:space="0" w:color="auto"/>
        <w:left w:val="none" w:sz="0" w:space="0" w:color="auto"/>
        <w:bottom w:val="none" w:sz="0" w:space="0" w:color="auto"/>
        <w:right w:val="none" w:sz="0" w:space="0" w:color="auto"/>
      </w:divBdr>
    </w:div>
    <w:div w:id="1156410134">
      <w:bodyDiv w:val="1"/>
      <w:marLeft w:val="0"/>
      <w:marRight w:val="0"/>
      <w:marTop w:val="0"/>
      <w:marBottom w:val="0"/>
      <w:divBdr>
        <w:top w:val="none" w:sz="0" w:space="0" w:color="auto"/>
        <w:left w:val="none" w:sz="0" w:space="0" w:color="auto"/>
        <w:bottom w:val="none" w:sz="0" w:space="0" w:color="auto"/>
        <w:right w:val="none" w:sz="0" w:space="0" w:color="auto"/>
      </w:divBdr>
    </w:div>
    <w:div w:id="1159690321">
      <w:bodyDiv w:val="1"/>
      <w:marLeft w:val="0"/>
      <w:marRight w:val="0"/>
      <w:marTop w:val="0"/>
      <w:marBottom w:val="0"/>
      <w:divBdr>
        <w:top w:val="none" w:sz="0" w:space="0" w:color="auto"/>
        <w:left w:val="none" w:sz="0" w:space="0" w:color="auto"/>
        <w:bottom w:val="none" w:sz="0" w:space="0" w:color="auto"/>
        <w:right w:val="none" w:sz="0" w:space="0" w:color="auto"/>
      </w:divBdr>
    </w:div>
    <w:div w:id="1161460265">
      <w:bodyDiv w:val="1"/>
      <w:marLeft w:val="0"/>
      <w:marRight w:val="0"/>
      <w:marTop w:val="0"/>
      <w:marBottom w:val="0"/>
      <w:divBdr>
        <w:top w:val="none" w:sz="0" w:space="0" w:color="auto"/>
        <w:left w:val="none" w:sz="0" w:space="0" w:color="auto"/>
        <w:bottom w:val="none" w:sz="0" w:space="0" w:color="auto"/>
        <w:right w:val="none" w:sz="0" w:space="0" w:color="auto"/>
      </w:divBdr>
    </w:div>
    <w:div w:id="1168597662">
      <w:bodyDiv w:val="1"/>
      <w:marLeft w:val="0"/>
      <w:marRight w:val="0"/>
      <w:marTop w:val="0"/>
      <w:marBottom w:val="0"/>
      <w:divBdr>
        <w:top w:val="none" w:sz="0" w:space="0" w:color="auto"/>
        <w:left w:val="none" w:sz="0" w:space="0" w:color="auto"/>
        <w:bottom w:val="none" w:sz="0" w:space="0" w:color="auto"/>
        <w:right w:val="none" w:sz="0" w:space="0" w:color="auto"/>
      </w:divBdr>
    </w:div>
    <w:div w:id="1170415472">
      <w:bodyDiv w:val="1"/>
      <w:marLeft w:val="0"/>
      <w:marRight w:val="0"/>
      <w:marTop w:val="0"/>
      <w:marBottom w:val="0"/>
      <w:divBdr>
        <w:top w:val="none" w:sz="0" w:space="0" w:color="auto"/>
        <w:left w:val="none" w:sz="0" w:space="0" w:color="auto"/>
        <w:bottom w:val="none" w:sz="0" w:space="0" w:color="auto"/>
        <w:right w:val="none" w:sz="0" w:space="0" w:color="auto"/>
      </w:divBdr>
    </w:div>
    <w:div w:id="1172725078">
      <w:bodyDiv w:val="1"/>
      <w:marLeft w:val="0"/>
      <w:marRight w:val="0"/>
      <w:marTop w:val="0"/>
      <w:marBottom w:val="0"/>
      <w:divBdr>
        <w:top w:val="none" w:sz="0" w:space="0" w:color="auto"/>
        <w:left w:val="none" w:sz="0" w:space="0" w:color="auto"/>
        <w:bottom w:val="none" w:sz="0" w:space="0" w:color="auto"/>
        <w:right w:val="none" w:sz="0" w:space="0" w:color="auto"/>
      </w:divBdr>
    </w:div>
    <w:div w:id="1182663932">
      <w:bodyDiv w:val="1"/>
      <w:marLeft w:val="0"/>
      <w:marRight w:val="0"/>
      <w:marTop w:val="0"/>
      <w:marBottom w:val="0"/>
      <w:divBdr>
        <w:top w:val="none" w:sz="0" w:space="0" w:color="auto"/>
        <w:left w:val="none" w:sz="0" w:space="0" w:color="auto"/>
        <w:bottom w:val="none" w:sz="0" w:space="0" w:color="auto"/>
        <w:right w:val="none" w:sz="0" w:space="0" w:color="auto"/>
      </w:divBdr>
    </w:div>
    <w:div w:id="1183742715">
      <w:bodyDiv w:val="1"/>
      <w:marLeft w:val="0"/>
      <w:marRight w:val="0"/>
      <w:marTop w:val="0"/>
      <w:marBottom w:val="0"/>
      <w:divBdr>
        <w:top w:val="none" w:sz="0" w:space="0" w:color="auto"/>
        <w:left w:val="none" w:sz="0" w:space="0" w:color="auto"/>
        <w:bottom w:val="none" w:sz="0" w:space="0" w:color="auto"/>
        <w:right w:val="none" w:sz="0" w:space="0" w:color="auto"/>
      </w:divBdr>
    </w:div>
    <w:div w:id="1209148149">
      <w:bodyDiv w:val="1"/>
      <w:marLeft w:val="0"/>
      <w:marRight w:val="0"/>
      <w:marTop w:val="0"/>
      <w:marBottom w:val="0"/>
      <w:divBdr>
        <w:top w:val="none" w:sz="0" w:space="0" w:color="auto"/>
        <w:left w:val="none" w:sz="0" w:space="0" w:color="auto"/>
        <w:bottom w:val="none" w:sz="0" w:space="0" w:color="auto"/>
        <w:right w:val="none" w:sz="0" w:space="0" w:color="auto"/>
      </w:divBdr>
    </w:div>
    <w:div w:id="1217275426">
      <w:bodyDiv w:val="1"/>
      <w:marLeft w:val="0"/>
      <w:marRight w:val="0"/>
      <w:marTop w:val="0"/>
      <w:marBottom w:val="0"/>
      <w:divBdr>
        <w:top w:val="none" w:sz="0" w:space="0" w:color="auto"/>
        <w:left w:val="none" w:sz="0" w:space="0" w:color="auto"/>
        <w:bottom w:val="none" w:sz="0" w:space="0" w:color="auto"/>
        <w:right w:val="none" w:sz="0" w:space="0" w:color="auto"/>
      </w:divBdr>
    </w:div>
    <w:div w:id="1219975662">
      <w:bodyDiv w:val="1"/>
      <w:marLeft w:val="0"/>
      <w:marRight w:val="0"/>
      <w:marTop w:val="0"/>
      <w:marBottom w:val="0"/>
      <w:divBdr>
        <w:top w:val="none" w:sz="0" w:space="0" w:color="auto"/>
        <w:left w:val="none" w:sz="0" w:space="0" w:color="auto"/>
        <w:bottom w:val="none" w:sz="0" w:space="0" w:color="auto"/>
        <w:right w:val="none" w:sz="0" w:space="0" w:color="auto"/>
      </w:divBdr>
    </w:div>
    <w:div w:id="1226913596">
      <w:bodyDiv w:val="1"/>
      <w:marLeft w:val="0"/>
      <w:marRight w:val="0"/>
      <w:marTop w:val="0"/>
      <w:marBottom w:val="0"/>
      <w:divBdr>
        <w:top w:val="none" w:sz="0" w:space="0" w:color="auto"/>
        <w:left w:val="none" w:sz="0" w:space="0" w:color="auto"/>
        <w:bottom w:val="none" w:sz="0" w:space="0" w:color="auto"/>
        <w:right w:val="none" w:sz="0" w:space="0" w:color="auto"/>
      </w:divBdr>
    </w:div>
    <w:div w:id="1233782524">
      <w:bodyDiv w:val="1"/>
      <w:marLeft w:val="0"/>
      <w:marRight w:val="0"/>
      <w:marTop w:val="0"/>
      <w:marBottom w:val="0"/>
      <w:divBdr>
        <w:top w:val="none" w:sz="0" w:space="0" w:color="auto"/>
        <w:left w:val="none" w:sz="0" w:space="0" w:color="auto"/>
        <w:bottom w:val="none" w:sz="0" w:space="0" w:color="auto"/>
        <w:right w:val="none" w:sz="0" w:space="0" w:color="auto"/>
      </w:divBdr>
    </w:div>
    <w:div w:id="1237131253">
      <w:bodyDiv w:val="1"/>
      <w:marLeft w:val="0"/>
      <w:marRight w:val="0"/>
      <w:marTop w:val="0"/>
      <w:marBottom w:val="0"/>
      <w:divBdr>
        <w:top w:val="none" w:sz="0" w:space="0" w:color="auto"/>
        <w:left w:val="none" w:sz="0" w:space="0" w:color="auto"/>
        <w:bottom w:val="none" w:sz="0" w:space="0" w:color="auto"/>
        <w:right w:val="none" w:sz="0" w:space="0" w:color="auto"/>
      </w:divBdr>
    </w:div>
    <w:div w:id="1252665422">
      <w:bodyDiv w:val="1"/>
      <w:marLeft w:val="0"/>
      <w:marRight w:val="0"/>
      <w:marTop w:val="0"/>
      <w:marBottom w:val="0"/>
      <w:divBdr>
        <w:top w:val="none" w:sz="0" w:space="0" w:color="auto"/>
        <w:left w:val="none" w:sz="0" w:space="0" w:color="auto"/>
        <w:bottom w:val="none" w:sz="0" w:space="0" w:color="auto"/>
        <w:right w:val="none" w:sz="0" w:space="0" w:color="auto"/>
      </w:divBdr>
    </w:div>
    <w:div w:id="1260866030">
      <w:bodyDiv w:val="1"/>
      <w:marLeft w:val="0"/>
      <w:marRight w:val="0"/>
      <w:marTop w:val="0"/>
      <w:marBottom w:val="0"/>
      <w:divBdr>
        <w:top w:val="none" w:sz="0" w:space="0" w:color="auto"/>
        <w:left w:val="none" w:sz="0" w:space="0" w:color="auto"/>
        <w:bottom w:val="none" w:sz="0" w:space="0" w:color="auto"/>
        <w:right w:val="none" w:sz="0" w:space="0" w:color="auto"/>
      </w:divBdr>
    </w:div>
    <w:div w:id="1268659796">
      <w:bodyDiv w:val="1"/>
      <w:marLeft w:val="0"/>
      <w:marRight w:val="0"/>
      <w:marTop w:val="0"/>
      <w:marBottom w:val="0"/>
      <w:divBdr>
        <w:top w:val="none" w:sz="0" w:space="0" w:color="auto"/>
        <w:left w:val="none" w:sz="0" w:space="0" w:color="auto"/>
        <w:bottom w:val="none" w:sz="0" w:space="0" w:color="auto"/>
        <w:right w:val="none" w:sz="0" w:space="0" w:color="auto"/>
      </w:divBdr>
    </w:div>
    <w:div w:id="1275283649">
      <w:bodyDiv w:val="1"/>
      <w:marLeft w:val="0"/>
      <w:marRight w:val="0"/>
      <w:marTop w:val="0"/>
      <w:marBottom w:val="0"/>
      <w:divBdr>
        <w:top w:val="none" w:sz="0" w:space="0" w:color="auto"/>
        <w:left w:val="none" w:sz="0" w:space="0" w:color="auto"/>
        <w:bottom w:val="none" w:sz="0" w:space="0" w:color="auto"/>
        <w:right w:val="none" w:sz="0" w:space="0" w:color="auto"/>
      </w:divBdr>
    </w:div>
    <w:div w:id="1279410706">
      <w:bodyDiv w:val="1"/>
      <w:marLeft w:val="0"/>
      <w:marRight w:val="0"/>
      <w:marTop w:val="0"/>
      <w:marBottom w:val="0"/>
      <w:divBdr>
        <w:top w:val="none" w:sz="0" w:space="0" w:color="auto"/>
        <w:left w:val="none" w:sz="0" w:space="0" w:color="auto"/>
        <w:bottom w:val="none" w:sz="0" w:space="0" w:color="auto"/>
        <w:right w:val="none" w:sz="0" w:space="0" w:color="auto"/>
      </w:divBdr>
    </w:div>
    <w:div w:id="1283419866">
      <w:bodyDiv w:val="1"/>
      <w:marLeft w:val="0"/>
      <w:marRight w:val="0"/>
      <w:marTop w:val="0"/>
      <w:marBottom w:val="0"/>
      <w:divBdr>
        <w:top w:val="none" w:sz="0" w:space="0" w:color="auto"/>
        <w:left w:val="none" w:sz="0" w:space="0" w:color="auto"/>
        <w:bottom w:val="none" w:sz="0" w:space="0" w:color="auto"/>
        <w:right w:val="none" w:sz="0" w:space="0" w:color="auto"/>
      </w:divBdr>
    </w:div>
    <w:div w:id="1284506816">
      <w:bodyDiv w:val="1"/>
      <w:marLeft w:val="0"/>
      <w:marRight w:val="0"/>
      <w:marTop w:val="0"/>
      <w:marBottom w:val="0"/>
      <w:divBdr>
        <w:top w:val="none" w:sz="0" w:space="0" w:color="auto"/>
        <w:left w:val="none" w:sz="0" w:space="0" w:color="auto"/>
        <w:bottom w:val="none" w:sz="0" w:space="0" w:color="auto"/>
        <w:right w:val="none" w:sz="0" w:space="0" w:color="auto"/>
      </w:divBdr>
    </w:div>
    <w:div w:id="1299647460">
      <w:bodyDiv w:val="1"/>
      <w:marLeft w:val="0"/>
      <w:marRight w:val="0"/>
      <w:marTop w:val="0"/>
      <w:marBottom w:val="0"/>
      <w:divBdr>
        <w:top w:val="none" w:sz="0" w:space="0" w:color="auto"/>
        <w:left w:val="none" w:sz="0" w:space="0" w:color="auto"/>
        <w:bottom w:val="none" w:sz="0" w:space="0" w:color="auto"/>
        <w:right w:val="none" w:sz="0" w:space="0" w:color="auto"/>
      </w:divBdr>
    </w:div>
    <w:div w:id="1301879205">
      <w:bodyDiv w:val="1"/>
      <w:marLeft w:val="0"/>
      <w:marRight w:val="0"/>
      <w:marTop w:val="0"/>
      <w:marBottom w:val="0"/>
      <w:divBdr>
        <w:top w:val="none" w:sz="0" w:space="0" w:color="auto"/>
        <w:left w:val="none" w:sz="0" w:space="0" w:color="auto"/>
        <w:bottom w:val="none" w:sz="0" w:space="0" w:color="auto"/>
        <w:right w:val="none" w:sz="0" w:space="0" w:color="auto"/>
      </w:divBdr>
    </w:div>
    <w:div w:id="1320042858">
      <w:bodyDiv w:val="1"/>
      <w:marLeft w:val="0"/>
      <w:marRight w:val="0"/>
      <w:marTop w:val="0"/>
      <w:marBottom w:val="0"/>
      <w:divBdr>
        <w:top w:val="none" w:sz="0" w:space="0" w:color="auto"/>
        <w:left w:val="none" w:sz="0" w:space="0" w:color="auto"/>
        <w:bottom w:val="none" w:sz="0" w:space="0" w:color="auto"/>
        <w:right w:val="none" w:sz="0" w:space="0" w:color="auto"/>
      </w:divBdr>
    </w:div>
    <w:div w:id="1357660884">
      <w:bodyDiv w:val="1"/>
      <w:marLeft w:val="0"/>
      <w:marRight w:val="0"/>
      <w:marTop w:val="0"/>
      <w:marBottom w:val="0"/>
      <w:divBdr>
        <w:top w:val="none" w:sz="0" w:space="0" w:color="auto"/>
        <w:left w:val="none" w:sz="0" w:space="0" w:color="auto"/>
        <w:bottom w:val="none" w:sz="0" w:space="0" w:color="auto"/>
        <w:right w:val="none" w:sz="0" w:space="0" w:color="auto"/>
      </w:divBdr>
    </w:div>
    <w:div w:id="1372341776">
      <w:bodyDiv w:val="1"/>
      <w:marLeft w:val="0"/>
      <w:marRight w:val="0"/>
      <w:marTop w:val="0"/>
      <w:marBottom w:val="0"/>
      <w:divBdr>
        <w:top w:val="none" w:sz="0" w:space="0" w:color="auto"/>
        <w:left w:val="none" w:sz="0" w:space="0" w:color="auto"/>
        <w:bottom w:val="none" w:sz="0" w:space="0" w:color="auto"/>
        <w:right w:val="none" w:sz="0" w:space="0" w:color="auto"/>
      </w:divBdr>
    </w:div>
    <w:div w:id="1373186741">
      <w:bodyDiv w:val="1"/>
      <w:marLeft w:val="0"/>
      <w:marRight w:val="0"/>
      <w:marTop w:val="0"/>
      <w:marBottom w:val="0"/>
      <w:divBdr>
        <w:top w:val="none" w:sz="0" w:space="0" w:color="auto"/>
        <w:left w:val="none" w:sz="0" w:space="0" w:color="auto"/>
        <w:bottom w:val="none" w:sz="0" w:space="0" w:color="auto"/>
        <w:right w:val="none" w:sz="0" w:space="0" w:color="auto"/>
      </w:divBdr>
    </w:div>
    <w:div w:id="1375495312">
      <w:bodyDiv w:val="1"/>
      <w:marLeft w:val="0"/>
      <w:marRight w:val="0"/>
      <w:marTop w:val="0"/>
      <w:marBottom w:val="0"/>
      <w:divBdr>
        <w:top w:val="none" w:sz="0" w:space="0" w:color="auto"/>
        <w:left w:val="none" w:sz="0" w:space="0" w:color="auto"/>
        <w:bottom w:val="none" w:sz="0" w:space="0" w:color="auto"/>
        <w:right w:val="none" w:sz="0" w:space="0" w:color="auto"/>
      </w:divBdr>
    </w:div>
    <w:div w:id="1379040864">
      <w:bodyDiv w:val="1"/>
      <w:marLeft w:val="0"/>
      <w:marRight w:val="0"/>
      <w:marTop w:val="0"/>
      <w:marBottom w:val="0"/>
      <w:divBdr>
        <w:top w:val="none" w:sz="0" w:space="0" w:color="auto"/>
        <w:left w:val="none" w:sz="0" w:space="0" w:color="auto"/>
        <w:bottom w:val="none" w:sz="0" w:space="0" w:color="auto"/>
        <w:right w:val="none" w:sz="0" w:space="0" w:color="auto"/>
      </w:divBdr>
    </w:div>
    <w:div w:id="1385759748">
      <w:bodyDiv w:val="1"/>
      <w:marLeft w:val="0"/>
      <w:marRight w:val="0"/>
      <w:marTop w:val="0"/>
      <w:marBottom w:val="0"/>
      <w:divBdr>
        <w:top w:val="none" w:sz="0" w:space="0" w:color="auto"/>
        <w:left w:val="none" w:sz="0" w:space="0" w:color="auto"/>
        <w:bottom w:val="none" w:sz="0" w:space="0" w:color="auto"/>
        <w:right w:val="none" w:sz="0" w:space="0" w:color="auto"/>
      </w:divBdr>
    </w:div>
    <w:div w:id="1434007559">
      <w:bodyDiv w:val="1"/>
      <w:marLeft w:val="0"/>
      <w:marRight w:val="0"/>
      <w:marTop w:val="0"/>
      <w:marBottom w:val="0"/>
      <w:divBdr>
        <w:top w:val="none" w:sz="0" w:space="0" w:color="auto"/>
        <w:left w:val="none" w:sz="0" w:space="0" w:color="auto"/>
        <w:bottom w:val="none" w:sz="0" w:space="0" w:color="auto"/>
        <w:right w:val="none" w:sz="0" w:space="0" w:color="auto"/>
      </w:divBdr>
    </w:div>
    <w:div w:id="1434394330">
      <w:bodyDiv w:val="1"/>
      <w:marLeft w:val="0"/>
      <w:marRight w:val="0"/>
      <w:marTop w:val="0"/>
      <w:marBottom w:val="0"/>
      <w:divBdr>
        <w:top w:val="none" w:sz="0" w:space="0" w:color="auto"/>
        <w:left w:val="none" w:sz="0" w:space="0" w:color="auto"/>
        <w:bottom w:val="none" w:sz="0" w:space="0" w:color="auto"/>
        <w:right w:val="none" w:sz="0" w:space="0" w:color="auto"/>
      </w:divBdr>
    </w:div>
    <w:div w:id="1448308291">
      <w:bodyDiv w:val="1"/>
      <w:marLeft w:val="0"/>
      <w:marRight w:val="0"/>
      <w:marTop w:val="0"/>
      <w:marBottom w:val="0"/>
      <w:divBdr>
        <w:top w:val="none" w:sz="0" w:space="0" w:color="auto"/>
        <w:left w:val="none" w:sz="0" w:space="0" w:color="auto"/>
        <w:bottom w:val="none" w:sz="0" w:space="0" w:color="auto"/>
        <w:right w:val="none" w:sz="0" w:space="0" w:color="auto"/>
      </w:divBdr>
    </w:div>
    <w:div w:id="1451632602">
      <w:bodyDiv w:val="1"/>
      <w:marLeft w:val="0"/>
      <w:marRight w:val="0"/>
      <w:marTop w:val="0"/>
      <w:marBottom w:val="0"/>
      <w:divBdr>
        <w:top w:val="none" w:sz="0" w:space="0" w:color="auto"/>
        <w:left w:val="none" w:sz="0" w:space="0" w:color="auto"/>
        <w:bottom w:val="none" w:sz="0" w:space="0" w:color="auto"/>
        <w:right w:val="none" w:sz="0" w:space="0" w:color="auto"/>
      </w:divBdr>
    </w:div>
    <w:div w:id="1452165930">
      <w:bodyDiv w:val="1"/>
      <w:marLeft w:val="0"/>
      <w:marRight w:val="0"/>
      <w:marTop w:val="0"/>
      <w:marBottom w:val="0"/>
      <w:divBdr>
        <w:top w:val="none" w:sz="0" w:space="0" w:color="auto"/>
        <w:left w:val="none" w:sz="0" w:space="0" w:color="auto"/>
        <w:bottom w:val="none" w:sz="0" w:space="0" w:color="auto"/>
        <w:right w:val="none" w:sz="0" w:space="0" w:color="auto"/>
      </w:divBdr>
    </w:div>
    <w:div w:id="1457066736">
      <w:bodyDiv w:val="1"/>
      <w:marLeft w:val="0"/>
      <w:marRight w:val="0"/>
      <w:marTop w:val="0"/>
      <w:marBottom w:val="0"/>
      <w:divBdr>
        <w:top w:val="none" w:sz="0" w:space="0" w:color="auto"/>
        <w:left w:val="none" w:sz="0" w:space="0" w:color="auto"/>
        <w:bottom w:val="none" w:sz="0" w:space="0" w:color="auto"/>
        <w:right w:val="none" w:sz="0" w:space="0" w:color="auto"/>
      </w:divBdr>
    </w:div>
    <w:div w:id="1458331347">
      <w:bodyDiv w:val="1"/>
      <w:marLeft w:val="0"/>
      <w:marRight w:val="0"/>
      <w:marTop w:val="0"/>
      <w:marBottom w:val="0"/>
      <w:divBdr>
        <w:top w:val="none" w:sz="0" w:space="0" w:color="auto"/>
        <w:left w:val="none" w:sz="0" w:space="0" w:color="auto"/>
        <w:bottom w:val="none" w:sz="0" w:space="0" w:color="auto"/>
        <w:right w:val="none" w:sz="0" w:space="0" w:color="auto"/>
      </w:divBdr>
    </w:div>
    <w:div w:id="1459301430">
      <w:bodyDiv w:val="1"/>
      <w:marLeft w:val="0"/>
      <w:marRight w:val="0"/>
      <w:marTop w:val="0"/>
      <w:marBottom w:val="0"/>
      <w:divBdr>
        <w:top w:val="none" w:sz="0" w:space="0" w:color="auto"/>
        <w:left w:val="none" w:sz="0" w:space="0" w:color="auto"/>
        <w:bottom w:val="none" w:sz="0" w:space="0" w:color="auto"/>
        <w:right w:val="none" w:sz="0" w:space="0" w:color="auto"/>
      </w:divBdr>
    </w:div>
    <w:div w:id="1464931209">
      <w:bodyDiv w:val="1"/>
      <w:marLeft w:val="0"/>
      <w:marRight w:val="0"/>
      <w:marTop w:val="0"/>
      <w:marBottom w:val="0"/>
      <w:divBdr>
        <w:top w:val="none" w:sz="0" w:space="0" w:color="auto"/>
        <w:left w:val="none" w:sz="0" w:space="0" w:color="auto"/>
        <w:bottom w:val="none" w:sz="0" w:space="0" w:color="auto"/>
        <w:right w:val="none" w:sz="0" w:space="0" w:color="auto"/>
      </w:divBdr>
    </w:div>
    <w:div w:id="1476877736">
      <w:bodyDiv w:val="1"/>
      <w:marLeft w:val="0"/>
      <w:marRight w:val="0"/>
      <w:marTop w:val="0"/>
      <w:marBottom w:val="0"/>
      <w:divBdr>
        <w:top w:val="none" w:sz="0" w:space="0" w:color="auto"/>
        <w:left w:val="none" w:sz="0" w:space="0" w:color="auto"/>
        <w:bottom w:val="none" w:sz="0" w:space="0" w:color="auto"/>
        <w:right w:val="none" w:sz="0" w:space="0" w:color="auto"/>
      </w:divBdr>
    </w:div>
    <w:div w:id="1478498194">
      <w:bodyDiv w:val="1"/>
      <w:marLeft w:val="0"/>
      <w:marRight w:val="0"/>
      <w:marTop w:val="0"/>
      <w:marBottom w:val="0"/>
      <w:divBdr>
        <w:top w:val="none" w:sz="0" w:space="0" w:color="auto"/>
        <w:left w:val="none" w:sz="0" w:space="0" w:color="auto"/>
        <w:bottom w:val="none" w:sz="0" w:space="0" w:color="auto"/>
        <w:right w:val="none" w:sz="0" w:space="0" w:color="auto"/>
      </w:divBdr>
    </w:div>
    <w:div w:id="1500846279">
      <w:bodyDiv w:val="1"/>
      <w:marLeft w:val="0"/>
      <w:marRight w:val="0"/>
      <w:marTop w:val="0"/>
      <w:marBottom w:val="0"/>
      <w:divBdr>
        <w:top w:val="none" w:sz="0" w:space="0" w:color="auto"/>
        <w:left w:val="none" w:sz="0" w:space="0" w:color="auto"/>
        <w:bottom w:val="none" w:sz="0" w:space="0" w:color="auto"/>
        <w:right w:val="none" w:sz="0" w:space="0" w:color="auto"/>
      </w:divBdr>
    </w:div>
    <w:div w:id="1532036402">
      <w:bodyDiv w:val="1"/>
      <w:marLeft w:val="0"/>
      <w:marRight w:val="0"/>
      <w:marTop w:val="0"/>
      <w:marBottom w:val="0"/>
      <w:divBdr>
        <w:top w:val="none" w:sz="0" w:space="0" w:color="auto"/>
        <w:left w:val="none" w:sz="0" w:space="0" w:color="auto"/>
        <w:bottom w:val="none" w:sz="0" w:space="0" w:color="auto"/>
        <w:right w:val="none" w:sz="0" w:space="0" w:color="auto"/>
      </w:divBdr>
    </w:div>
    <w:div w:id="1532568261">
      <w:bodyDiv w:val="1"/>
      <w:marLeft w:val="0"/>
      <w:marRight w:val="0"/>
      <w:marTop w:val="0"/>
      <w:marBottom w:val="0"/>
      <w:divBdr>
        <w:top w:val="none" w:sz="0" w:space="0" w:color="auto"/>
        <w:left w:val="none" w:sz="0" w:space="0" w:color="auto"/>
        <w:bottom w:val="none" w:sz="0" w:space="0" w:color="auto"/>
        <w:right w:val="none" w:sz="0" w:space="0" w:color="auto"/>
      </w:divBdr>
    </w:div>
    <w:div w:id="1539512601">
      <w:bodyDiv w:val="1"/>
      <w:marLeft w:val="0"/>
      <w:marRight w:val="0"/>
      <w:marTop w:val="0"/>
      <w:marBottom w:val="0"/>
      <w:divBdr>
        <w:top w:val="none" w:sz="0" w:space="0" w:color="auto"/>
        <w:left w:val="none" w:sz="0" w:space="0" w:color="auto"/>
        <w:bottom w:val="none" w:sz="0" w:space="0" w:color="auto"/>
        <w:right w:val="none" w:sz="0" w:space="0" w:color="auto"/>
      </w:divBdr>
    </w:div>
    <w:div w:id="1544363406">
      <w:bodyDiv w:val="1"/>
      <w:marLeft w:val="0"/>
      <w:marRight w:val="0"/>
      <w:marTop w:val="0"/>
      <w:marBottom w:val="0"/>
      <w:divBdr>
        <w:top w:val="none" w:sz="0" w:space="0" w:color="auto"/>
        <w:left w:val="none" w:sz="0" w:space="0" w:color="auto"/>
        <w:bottom w:val="none" w:sz="0" w:space="0" w:color="auto"/>
        <w:right w:val="none" w:sz="0" w:space="0" w:color="auto"/>
      </w:divBdr>
    </w:div>
    <w:div w:id="1556699307">
      <w:bodyDiv w:val="1"/>
      <w:marLeft w:val="0"/>
      <w:marRight w:val="0"/>
      <w:marTop w:val="0"/>
      <w:marBottom w:val="0"/>
      <w:divBdr>
        <w:top w:val="none" w:sz="0" w:space="0" w:color="auto"/>
        <w:left w:val="none" w:sz="0" w:space="0" w:color="auto"/>
        <w:bottom w:val="none" w:sz="0" w:space="0" w:color="auto"/>
        <w:right w:val="none" w:sz="0" w:space="0" w:color="auto"/>
      </w:divBdr>
    </w:div>
    <w:div w:id="1565096904">
      <w:bodyDiv w:val="1"/>
      <w:marLeft w:val="0"/>
      <w:marRight w:val="0"/>
      <w:marTop w:val="0"/>
      <w:marBottom w:val="0"/>
      <w:divBdr>
        <w:top w:val="none" w:sz="0" w:space="0" w:color="auto"/>
        <w:left w:val="none" w:sz="0" w:space="0" w:color="auto"/>
        <w:bottom w:val="none" w:sz="0" w:space="0" w:color="auto"/>
        <w:right w:val="none" w:sz="0" w:space="0" w:color="auto"/>
      </w:divBdr>
    </w:div>
    <w:div w:id="1565947484">
      <w:bodyDiv w:val="1"/>
      <w:marLeft w:val="0"/>
      <w:marRight w:val="0"/>
      <w:marTop w:val="0"/>
      <w:marBottom w:val="0"/>
      <w:divBdr>
        <w:top w:val="none" w:sz="0" w:space="0" w:color="auto"/>
        <w:left w:val="none" w:sz="0" w:space="0" w:color="auto"/>
        <w:bottom w:val="none" w:sz="0" w:space="0" w:color="auto"/>
        <w:right w:val="none" w:sz="0" w:space="0" w:color="auto"/>
      </w:divBdr>
    </w:div>
    <w:div w:id="1571580384">
      <w:bodyDiv w:val="1"/>
      <w:marLeft w:val="0"/>
      <w:marRight w:val="0"/>
      <w:marTop w:val="0"/>
      <w:marBottom w:val="0"/>
      <w:divBdr>
        <w:top w:val="none" w:sz="0" w:space="0" w:color="auto"/>
        <w:left w:val="none" w:sz="0" w:space="0" w:color="auto"/>
        <w:bottom w:val="none" w:sz="0" w:space="0" w:color="auto"/>
        <w:right w:val="none" w:sz="0" w:space="0" w:color="auto"/>
      </w:divBdr>
    </w:div>
    <w:div w:id="1576360860">
      <w:bodyDiv w:val="1"/>
      <w:marLeft w:val="0"/>
      <w:marRight w:val="0"/>
      <w:marTop w:val="0"/>
      <w:marBottom w:val="0"/>
      <w:divBdr>
        <w:top w:val="none" w:sz="0" w:space="0" w:color="auto"/>
        <w:left w:val="none" w:sz="0" w:space="0" w:color="auto"/>
        <w:bottom w:val="none" w:sz="0" w:space="0" w:color="auto"/>
        <w:right w:val="none" w:sz="0" w:space="0" w:color="auto"/>
      </w:divBdr>
    </w:div>
    <w:div w:id="1585450936">
      <w:bodyDiv w:val="1"/>
      <w:marLeft w:val="0"/>
      <w:marRight w:val="0"/>
      <w:marTop w:val="0"/>
      <w:marBottom w:val="0"/>
      <w:divBdr>
        <w:top w:val="none" w:sz="0" w:space="0" w:color="auto"/>
        <w:left w:val="none" w:sz="0" w:space="0" w:color="auto"/>
        <w:bottom w:val="none" w:sz="0" w:space="0" w:color="auto"/>
        <w:right w:val="none" w:sz="0" w:space="0" w:color="auto"/>
      </w:divBdr>
    </w:div>
    <w:div w:id="1592078456">
      <w:bodyDiv w:val="1"/>
      <w:marLeft w:val="0"/>
      <w:marRight w:val="0"/>
      <w:marTop w:val="0"/>
      <w:marBottom w:val="0"/>
      <w:divBdr>
        <w:top w:val="none" w:sz="0" w:space="0" w:color="auto"/>
        <w:left w:val="none" w:sz="0" w:space="0" w:color="auto"/>
        <w:bottom w:val="none" w:sz="0" w:space="0" w:color="auto"/>
        <w:right w:val="none" w:sz="0" w:space="0" w:color="auto"/>
      </w:divBdr>
    </w:div>
    <w:div w:id="1606183677">
      <w:bodyDiv w:val="1"/>
      <w:marLeft w:val="0"/>
      <w:marRight w:val="0"/>
      <w:marTop w:val="0"/>
      <w:marBottom w:val="0"/>
      <w:divBdr>
        <w:top w:val="none" w:sz="0" w:space="0" w:color="auto"/>
        <w:left w:val="none" w:sz="0" w:space="0" w:color="auto"/>
        <w:bottom w:val="none" w:sz="0" w:space="0" w:color="auto"/>
        <w:right w:val="none" w:sz="0" w:space="0" w:color="auto"/>
      </w:divBdr>
    </w:div>
    <w:div w:id="1620911370">
      <w:bodyDiv w:val="1"/>
      <w:marLeft w:val="0"/>
      <w:marRight w:val="0"/>
      <w:marTop w:val="0"/>
      <w:marBottom w:val="0"/>
      <w:divBdr>
        <w:top w:val="none" w:sz="0" w:space="0" w:color="auto"/>
        <w:left w:val="none" w:sz="0" w:space="0" w:color="auto"/>
        <w:bottom w:val="none" w:sz="0" w:space="0" w:color="auto"/>
        <w:right w:val="none" w:sz="0" w:space="0" w:color="auto"/>
      </w:divBdr>
    </w:div>
    <w:div w:id="1642274399">
      <w:bodyDiv w:val="1"/>
      <w:marLeft w:val="0"/>
      <w:marRight w:val="0"/>
      <w:marTop w:val="0"/>
      <w:marBottom w:val="0"/>
      <w:divBdr>
        <w:top w:val="none" w:sz="0" w:space="0" w:color="auto"/>
        <w:left w:val="none" w:sz="0" w:space="0" w:color="auto"/>
        <w:bottom w:val="none" w:sz="0" w:space="0" w:color="auto"/>
        <w:right w:val="none" w:sz="0" w:space="0" w:color="auto"/>
      </w:divBdr>
    </w:div>
    <w:div w:id="1645618765">
      <w:bodyDiv w:val="1"/>
      <w:marLeft w:val="0"/>
      <w:marRight w:val="0"/>
      <w:marTop w:val="0"/>
      <w:marBottom w:val="0"/>
      <w:divBdr>
        <w:top w:val="none" w:sz="0" w:space="0" w:color="auto"/>
        <w:left w:val="none" w:sz="0" w:space="0" w:color="auto"/>
        <w:bottom w:val="none" w:sz="0" w:space="0" w:color="auto"/>
        <w:right w:val="none" w:sz="0" w:space="0" w:color="auto"/>
      </w:divBdr>
    </w:div>
    <w:div w:id="1659114278">
      <w:bodyDiv w:val="1"/>
      <w:marLeft w:val="0"/>
      <w:marRight w:val="0"/>
      <w:marTop w:val="0"/>
      <w:marBottom w:val="0"/>
      <w:divBdr>
        <w:top w:val="none" w:sz="0" w:space="0" w:color="auto"/>
        <w:left w:val="none" w:sz="0" w:space="0" w:color="auto"/>
        <w:bottom w:val="none" w:sz="0" w:space="0" w:color="auto"/>
        <w:right w:val="none" w:sz="0" w:space="0" w:color="auto"/>
      </w:divBdr>
    </w:div>
    <w:div w:id="1660302872">
      <w:bodyDiv w:val="1"/>
      <w:marLeft w:val="0"/>
      <w:marRight w:val="0"/>
      <w:marTop w:val="0"/>
      <w:marBottom w:val="0"/>
      <w:divBdr>
        <w:top w:val="none" w:sz="0" w:space="0" w:color="auto"/>
        <w:left w:val="none" w:sz="0" w:space="0" w:color="auto"/>
        <w:bottom w:val="none" w:sz="0" w:space="0" w:color="auto"/>
        <w:right w:val="none" w:sz="0" w:space="0" w:color="auto"/>
      </w:divBdr>
    </w:div>
    <w:div w:id="1665088854">
      <w:bodyDiv w:val="1"/>
      <w:marLeft w:val="0"/>
      <w:marRight w:val="0"/>
      <w:marTop w:val="0"/>
      <w:marBottom w:val="0"/>
      <w:divBdr>
        <w:top w:val="none" w:sz="0" w:space="0" w:color="auto"/>
        <w:left w:val="none" w:sz="0" w:space="0" w:color="auto"/>
        <w:bottom w:val="none" w:sz="0" w:space="0" w:color="auto"/>
        <w:right w:val="none" w:sz="0" w:space="0" w:color="auto"/>
      </w:divBdr>
    </w:div>
    <w:div w:id="1674142134">
      <w:bodyDiv w:val="1"/>
      <w:marLeft w:val="0"/>
      <w:marRight w:val="0"/>
      <w:marTop w:val="0"/>
      <w:marBottom w:val="0"/>
      <w:divBdr>
        <w:top w:val="none" w:sz="0" w:space="0" w:color="auto"/>
        <w:left w:val="none" w:sz="0" w:space="0" w:color="auto"/>
        <w:bottom w:val="none" w:sz="0" w:space="0" w:color="auto"/>
        <w:right w:val="none" w:sz="0" w:space="0" w:color="auto"/>
      </w:divBdr>
    </w:div>
    <w:div w:id="1679582501">
      <w:bodyDiv w:val="1"/>
      <w:marLeft w:val="0"/>
      <w:marRight w:val="0"/>
      <w:marTop w:val="0"/>
      <w:marBottom w:val="0"/>
      <w:divBdr>
        <w:top w:val="none" w:sz="0" w:space="0" w:color="auto"/>
        <w:left w:val="none" w:sz="0" w:space="0" w:color="auto"/>
        <w:bottom w:val="none" w:sz="0" w:space="0" w:color="auto"/>
        <w:right w:val="none" w:sz="0" w:space="0" w:color="auto"/>
      </w:divBdr>
    </w:div>
    <w:div w:id="1682590027">
      <w:bodyDiv w:val="1"/>
      <w:marLeft w:val="0"/>
      <w:marRight w:val="0"/>
      <w:marTop w:val="0"/>
      <w:marBottom w:val="0"/>
      <w:divBdr>
        <w:top w:val="none" w:sz="0" w:space="0" w:color="auto"/>
        <w:left w:val="none" w:sz="0" w:space="0" w:color="auto"/>
        <w:bottom w:val="none" w:sz="0" w:space="0" w:color="auto"/>
        <w:right w:val="none" w:sz="0" w:space="0" w:color="auto"/>
      </w:divBdr>
    </w:div>
    <w:div w:id="1685783786">
      <w:bodyDiv w:val="1"/>
      <w:marLeft w:val="0"/>
      <w:marRight w:val="0"/>
      <w:marTop w:val="0"/>
      <w:marBottom w:val="0"/>
      <w:divBdr>
        <w:top w:val="none" w:sz="0" w:space="0" w:color="auto"/>
        <w:left w:val="none" w:sz="0" w:space="0" w:color="auto"/>
        <w:bottom w:val="none" w:sz="0" w:space="0" w:color="auto"/>
        <w:right w:val="none" w:sz="0" w:space="0" w:color="auto"/>
      </w:divBdr>
    </w:div>
    <w:div w:id="1702168766">
      <w:bodyDiv w:val="1"/>
      <w:marLeft w:val="0"/>
      <w:marRight w:val="0"/>
      <w:marTop w:val="0"/>
      <w:marBottom w:val="0"/>
      <w:divBdr>
        <w:top w:val="none" w:sz="0" w:space="0" w:color="auto"/>
        <w:left w:val="none" w:sz="0" w:space="0" w:color="auto"/>
        <w:bottom w:val="none" w:sz="0" w:space="0" w:color="auto"/>
        <w:right w:val="none" w:sz="0" w:space="0" w:color="auto"/>
      </w:divBdr>
    </w:div>
    <w:div w:id="1702776811">
      <w:bodyDiv w:val="1"/>
      <w:marLeft w:val="0"/>
      <w:marRight w:val="0"/>
      <w:marTop w:val="0"/>
      <w:marBottom w:val="0"/>
      <w:divBdr>
        <w:top w:val="none" w:sz="0" w:space="0" w:color="auto"/>
        <w:left w:val="none" w:sz="0" w:space="0" w:color="auto"/>
        <w:bottom w:val="none" w:sz="0" w:space="0" w:color="auto"/>
        <w:right w:val="none" w:sz="0" w:space="0" w:color="auto"/>
      </w:divBdr>
    </w:div>
    <w:div w:id="1705135105">
      <w:bodyDiv w:val="1"/>
      <w:marLeft w:val="0"/>
      <w:marRight w:val="0"/>
      <w:marTop w:val="0"/>
      <w:marBottom w:val="0"/>
      <w:divBdr>
        <w:top w:val="none" w:sz="0" w:space="0" w:color="auto"/>
        <w:left w:val="none" w:sz="0" w:space="0" w:color="auto"/>
        <w:bottom w:val="none" w:sz="0" w:space="0" w:color="auto"/>
        <w:right w:val="none" w:sz="0" w:space="0" w:color="auto"/>
      </w:divBdr>
    </w:div>
    <w:div w:id="1705909319">
      <w:bodyDiv w:val="1"/>
      <w:marLeft w:val="0"/>
      <w:marRight w:val="0"/>
      <w:marTop w:val="0"/>
      <w:marBottom w:val="0"/>
      <w:divBdr>
        <w:top w:val="none" w:sz="0" w:space="0" w:color="auto"/>
        <w:left w:val="none" w:sz="0" w:space="0" w:color="auto"/>
        <w:bottom w:val="none" w:sz="0" w:space="0" w:color="auto"/>
        <w:right w:val="none" w:sz="0" w:space="0" w:color="auto"/>
      </w:divBdr>
    </w:div>
    <w:div w:id="1707676128">
      <w:bodyDiv w:val="1"/>
      <w:marLeft w:val="0"/>
      <w:marRight w:val="0"/>
      <w:marTop w:val="0"/>
      <w:marBottom w:val="0"/>
      <w:divBdr>
        <w:top w:val="none" w:sz="0" w:space="0" w:color="auto"/>
        <w:left w:val="none" w:sz="0" w:space="0" w:color="auto"/>
        <w:bottom w:val="none" w:sz="0" w:space="0" w:color="auto"/>
        <w:right w:val="none" w:sz="0" w:space="0" w:color="auto"/>
      </w:divBdr>
    </w:div>
    <w:div w:id="1726489114">
      <w:bodyDiv w:val="1"/>
      <w:marLeft w:val="0"/>
      <w:marRight w:val="0"/>
      <w:marTop w:val="0"/>
      <w:marBottom w:val="0"/>
      <w:divBdr>
        <w:top w:val="none" w:sz="0" w:space="0" w:color="auto"/>
        <w:left w:val="none" w:sz="0" w:space="0" w:color="auto"/>
        <w:bottom w:val="none" w:sz="0" w:space="0" w:color="auto"/>
        <w:right w:val="none" w:sz="0" w:space="0" w:color="auto"/>
      </w:divBdr>
    </w:div>
    <w:div w:id="1727726061">
      <w:bodyDiv w:val="1"/>
      <w:marLeft w:val="0"/>
      <w:marRight w:val="0"/>
      <w:marTop w:val="0"/>
      <w:marBottom w:val="0"/>
      <w:divBdr>
        <w:top w:val="none" w:sz="0" w:space="0" w:color="auto"/>
        <w:left w:val="none" w:sz="0" w:space="0" w:color="auto"/>
        <w:bottom w:val="none" w:sz="0" w:space="0" w:color="auto"/>
        <w:right w:val="none" w:sz="0" w:space="0" w:color="auto"/>
      </w:divBdr>
    </w:div>
    <w:div w:id="1729382271">
      <w:bodyDiv w:val="1"/>
      <w:marLeft w:val="0"/>
      <w:marRight w:val="0"/>
      <w:marTop w:val="0"/>
      <w:marBottom w:val="0"/>
      <w:divBdr>
        <w:top w:val="none" w:sz="0" w:space="0" w:color="auto"/>
        <w:left w:val="none" w:sz="0" w:space="0" w:color="auto"/>
        <w:bottom w:val="none" w:sz="0" w:space="0" w:color="auto"/>
        <w:right w:val="none" w:sz="0" w:space="0" w:color="auto"/>
      </w:divBdr>
    </w:div>
    <w:div w:id="1731343986">
      <w:bodyDiv w:val="1"/>
      <w:marLeft w:val="0"/>
      <w:marRight w:val="0"/>
      <w:marTop w:val="0"/>
      <w:marBottom w:val="0"/>
      <w:divBdr>
        <w:top w:val="none" w:sz="0" w:space="0" w:color="auto"/>
        <w:left w:val="none" w:sz="0" w:space="0" w:color="auto"/>
        <w:bottom w:val="none" w:sz="0" w:space="0" w:color="auto"/>
        <w:right w:val="none" w:sz="0" w:space="0" w:color="auto"/>
      </w:divBdr>
    </w:div>
    <w:div w:id="1742094790">
      <w:bodyDiv w:val="1"/>
      <w:marLeft w:val="0"/>
      <w:marRight w:val="0"/>
      <w:marTop w:val="0"/>
      <w:marBottom w:val="0"/>
      <w:divBdr>
        <w:top w:val="none" w:sz="0" w:space="0" w:color="auto"/>
        <w:left w:val="none" w:sz="0" w:space="0" w:color="auto"/>
        <w:bottom w:val="none" w:sz="0" w:space="0" w:color="auto"/>
        <w:right w:val="none" w:sz="0" w:space="0" w:color="auto"/>
      </w:divBdr>
    </w:div>
    <w:div w:id="1759984000">
      <w:bodyDiv w:val="1"/>
      <w:marLeft w:val="0"/>
      <w:marRight w:val="0"/>
      <w:marTop w:val="0"/>
      <w:marBottom w:val="0"/>
      <w:divBdr>
        <w:top w:val="none" w:sz="0" w:space="0" w:color="auto"/>
        <w:left w:val="none" w:sz="0" w:space="0" w:color="auto"/>
        <w:bottom w:val="none" w:sz="0" w:space="0" w:color="auto"/>
        <w:right w:val="none" w:sz="0" w:space="0" w:color="auto"/>
      </w:divBdr>
    </w:div>
    <w:div w:id="1762992403">
      <w:bodyDiv w:val="1"/>
      <w:marLeft w:val="0"/>
      <w:marRight w:val="0"/>
      <w:marTop w:val="0"/>
      <w:marBottom w:val="0"/>
      <w:divBdr>
        <w:top w:val="none" w:sz="0" w:space="0" w:color="auto"/>
        <w:left w:val="none" w:sz="0" w:space="0" w:color="auto"/>
        <w:bottom w:val="none" w:sz="0" w:space="0" w:color="auto"/>
        <w:right w:val="none" w:sz="0" w:space="0" w:color="auto"/>
      </w:divBdr>
    </w:div>
    <w:div w:id="1763723060">
      <w:bodyDiv w:val="1"/>
      <w:marLeft w:val="0"/>
      <w:marRight w:val="0"/>
      <w:marTop w:val="0"/>
      <w:marBottom w:val="0"/>
      <w:divBdr>
        <w:top w:val="none" w:sz="0" w:space="0" w:color="auto"/>
        <w:left w:val="none" w:sz="0" w:space="0" w:color="auto"/>
        <w:bottom w:val="none" w:sz="0" w:space="0" w:color="auto"/>
        <w:right w:val="none" w:sz="0" w:space="0" w:color="auto"/>
      </w:divBdr>
    </w:div>
    <w:div w:id="1765413475">
      <w:bodyDiv w:val="1"/>
      <w:marLeft w:val="0"/>
      <w:marRight w:val="0"/>
      <w:marTop w:val="0"/>
      <w:marBottom w:val="0"/>
      <w:divBdr>
        <w:top w:val="none" w:sz="0" w:space="0" w:color="auto"/>
        <w:left w:val="none" w:sz="0" w:space="0" w:color="auto"/>
        <w:bottom w:val="none" w:sz="0" w:space="0" w:color="auto"/>
        <w:right w:val="none" w:sz="0" w:space="0" w:color="auto"/>
      </w:divBdr>
    </w:div>
    <w:div w:id="1765421315">
      <w:bodyDiv w:val="1"/>
      <w:marLeft w:val="0"/>
      <w:marRight w:val="0"/>
      <w:marTop w:val="0"/>
      <w:marBottom w:val="0"/>
      <w:divBdr>
        <w:top w:val="none" w:sz="0" w:space="0" w:color="auto"/>
        <w:left w:val="none" w:sz="0" w:space="0" w:color="auto"/>
        <w:bottom w:val="none" w:sz="0" w:space="0" w:color="auto"/>
        <w:right w:val="none" w:sz="0" w:space="0" w:color="auto"/>
      </w:divBdr>
    </w:div>
    <w:div w:id="1767261054">
      <w:bodyDiv w:val="1"/>
      <w:marLeft w:val="0"/>
      <w:marRight w:val="0"/>
      <w:marTop w:val="0"/>
      <w:marBottom w:val="0"/>
      <w:divBdr>
        <w:top w:val="none" w:sz="0" w:space="0" w:color="auto"/>
        <w:left w:val="none" w:sz="0" w:space="0" w:color="auto"/>
        <w:bottom w:val="none" w:sz="0" w:space="0" w:color="auto"/>
        <w:right w:val="none" w:sz="0" w:space="0" w:color="auto"/>
      </w:divBdr>
    </w:div>
    <w:div w:id="1771655334">
      <w:bodyDiv w:val="1"/>
      <w:marLeft w:val="0"/>
      <w:marRight w:val="0"/>
      <w:marTop w:val="0"/>
      <w:marBottom w:val="0"/>
      <w:divBdr>
        <w:top w:val="none" w:sz="0" w:space="0" w:color="auto"/>
        <w:left w:val="none" w:sz="0" w:space="0" w:color="auto"/>
        <w:bottom w:val="none" w:sz="0" w:space="0" w:color="auto"/>
        <w:right w:val="none" w:sz="0" w:space="0" w:color="auto"/>
      </w:divBdr>
    </w:div>
    <w:div w:id="1780222088">
      <w:bodyDiv w:val="1"/>
      <w:marLeft w:val="0"/>
      <w:marRight w:val="0"/>
      <w:marTop w:val="0"/>
      <w:marBottom w:val="0"/>
      <w:divBdr>
        <w:top w:val="none" w:sz="0" w:space="0" w:color="auto"/>
        <w:left w:val="none" w:sz="0" w:space="0" w:color="auto"/>
        <w:bottom w:val="none" w:sz="0" w:space="0" w:color="auto"/>
        <w:right w:val="none" w:sz="0" w:space="0" w:color="auto"/>
      </w:divBdr>
    </w:div>
    <w:div w:id="1794209223">
      <w:bodyDiv w:val="1"/>
      <w:marLeft w:val="0"/>
      <w:marRight w:val="0"/>
      <w:marTop w:val="0"/>
      <w:marBottom w:val="0"/>
      <w:divBdr>
        <w:top w:val="none" w:sz="0" w:space="0" w:color="auto"/>
        <w:left w:val="none" w:sz="0" w:space="0" w:color="auto"/>
        <w:bottom w:val="none" w:sz="0" w:space="0" w:color="auto"/>
        <w:right w:val="none" w:sz="0" w:space="0" w:color="auto"/>
      </w:divBdr>
    </w:div>
    <w:div w:id="1801147655">
      <w:bodyDiv w:val="1"/>
      <w:marLeft w:val="0"/>
      <w:marRight w:val="0"/>
      <w:marTop w:val="0"/>
      <w:marBottom w:val="0"/>
      <w:divBdr>
        <w:top w:val="none" w:sz="0" w:space="0" w:color="auto"/>
        <w:left w:val="none" w:sz="0" w:space="0" w:color="auto"/>
        <w:bottom w:val="none" w:sz="0" w:space="0" w:color="auto"/>
        <w:right w:val="none" w:sz="0" w:space="0" w:color="auto"/>
      </w:divBdr>
    </w:div>
    <w:div w:id="1818178827">
      <w:bodyDiv w:val="1"/>
      <w:marLeft w:val="0"/>
      <w:marRight w:val="0"/>
      <w:marTop w:val="0"/>
      <w:marBottom w:val="0"/>
      <w:divBdr>
        <w:top w:val="none" w:sz="0" w:space="0" w:color="auto"/>
        <w:left w:val="none" w:sz="0" w:space="0" w:color="auto"/>
        <w:bottom w:val="none" w:sz="0" w:space="0" w:color="auto"/>
        <w:right w:val="none" w:sz="0" w:space="0" w:color="auto"/>
      </w:divBdr>
    </w:div>
    <w:div w:id="1832210517">
      <w:bodyDiv w:val="1"/>
      <w:marLeft w:val="0"/>
      <w:marRight w:val="0"/>
      <w:marTop w:val="0"/>
      <w:marBottom w:val="0"/>
      <w:divBdr>
        <w:top w:val="none" w:sz="0" w:space="0" w:color="auto"/>
        <w:left w:val="none" w:sz="0" w:space="0" w:color="auto"/>
        <w:bottom w:val="none" w:sz="0" w:space="0" w:color="auto"/>
        <w:right w:val="none" w:sz="0" w:space="0" w:color="auto"/>
      </w:divBdr>
    </w:div>
    <w:div w:id="1832720364">
      <w:bodyDiv w:val="1"/>
      <w:marLeft w:val="0"/>
      <w:marRight w:val="0"/>
      <w:marTop w:val="0"/>
      <w:marBottom w:val="0"/>
      <w:divBdr>
        <w:top w:val="none" w:sz="0" w:space="0" w:color="auto"/>
        <w:left w:val="none" w:sz="0" w:space="0" w:color="auto"/>
        <w:bottom w:val="none" w:sz="0" w:space="0" w:color="auto"/>
        <w:right w:val="none" w:sz="0" w:space="0" w:color="auto"/>
      </w:divBdr>
    </w:div>
    <w:div w:id="1838417739">
      <w:bodyDiv w:val="1"/>
      <w:marLeft w:val="0"/>
      <w:marRight w:val="0"/>
      <w:marTop w:val="0"/>
      <w:marBottom w:val="0"/>
      <w:divBdr>
        <w:top w:val="none" w:sz="0" w:space="0" w:color="auto"/>
        <w:left w:val="none" w:sz="0" w:space="0" w:color="auto"/>
        <w:bottom w:val="none" w:sz="0" w:space="0" w:color="auto"/>
        <w:right w:val="none" w:sz="0" w:space="0" w:color="auto"/>
      </w:divBdr>
    </w:div>
    <w:div w:id="1848640393">
      <w:bodyDiv w:val="1"/>
      <w:marLeft w:val="0"/>
      <w:marRight w:val="0"/>
      <w:marTop w:val="0"/>
      <w:marBottom w:val="0"/>
      <w:divBdr>
        <w:top w:val="none" w:sz="0" w:space="0" w:color="auto"/>
        <w:left w:val="none" w:sz="0" w:space="0" w:color="auto"/>
        <w:bottom w:val="none" w:sz="0" w:space="0" w:color="auto"/>
        <w:right w:val="none" w:sz="0" w:space="0" w:color="auto"/>
      </w:divBdr>
    </w:div>
    <w:div w:id="1850757414">
      <w:bodyDiv w:val="1"/>
      <w:marLeft w:val="0"/>
      <w:marRight w:val="0"/>
      <w:marTop w:val="0"/>
      <w:marBottom w:val="0"/>
      <w:divBdr>
        <w:top w:val="none" w:sz="0" w:space="0" w:color="auto"/>
        <w:left w:val="none" w:sz="0" w:space="0" w:color="auto"/>
        <w:bottom w:val="none" w:sz="0" w:space="0" w:color="auto"/>
        <w:right w:val="none" w:sz="0" w:space="0" w:color="auto"/>
      </w:divBdr>
    </w:div>
    <w:div w:id="1853300161">
      <w:bodyDiv w:val="1"/>
      <w:marLeft w:val="0"/>
      <w:marRight w:val="0"/>
      <w:marTop w:val="0"/>
      <w:marBottom w:val="0"/>
      <w:divBdr>
        <w:top w:val="none" w:sz="0" w:space="0" w:color="auto"/>
        <w:left w:val="none" w:sz="0" w:space="0" w:color="auto"/>
        <w:bottom w:val="none" w:sz="0" w:space="0" w:color="auto"/>
        <w:right w:val="none" w:sz="0" w:space="0" w:color="auto"/>
      </w:divBdr>
    </w:div>
    <w:div w:id="1867057424">
      <w:bodyDiv w:val="1"/>
      <w:marLeft w:val="0"/>
      <w:marRight w:val="0"/>
      <w:marTop w:val="0"/>
      <w:marBottom w:val="0"/>
      <w:divBdr>
        <w:top w:val="none" w:sz="0" w:space="0" w:color="auto"/>
        <w:left w:val="none" w:sz="0" w:space="0" w:color="auto"/>
        <w:bottom w:val="none" w:sz="0" w:space="0" w:color="auto"/>
        <w:right w:val="none" w:sz="0" w:space="0" w:color="auto"/>
      </w:divBdr>
    </w:div>
    <w:div w:id="1875077886">
      <w:bodyDiv w:val="1"/>
      <w:marLeft w:val="0"/>
      <w:marRight w:val="0"/>
      <w:marTop w:val="0"/>
      <w:marBottom w:val="0"/>
      <w:divBdr>
        <w:top w:val="none" w:sz="0" w:space="0" w:color="auto"/>
        <w:left w:val="none" w:sz="0" w:space="0" w:color="auto"/>
        <w:bottom w:val="none" w:sz="0" w:space="0" w:color="auto"/>
        <w:right w:val="none" w:sz="0" w:space="0" w:color="auto"/>
      </w:divBdr>
    </w:div>
    <w:div w:id="1919053782">
      <w:bodyDiv w:val="1"/>
      <w:marLeft w:val="0"/>
      <w:marRight w:val="0"/>
      <w:marTop w:val="0"/>
      <w:marBottom w:val="0"/>
      <w:divBdr>
        <w:top w:val="none" w:sz="0" w:space="0" w:color="auto"/>
        <w:left w:val="none" w:sz="0" w:space="0" w:color="auto"/>
        <w:bottom w:val="none" w:sz="0" w:space="0" w:color="auto"/>
        <w:right w:val="none" w:sz="0" w:space="0" w:color="auto"/>
      </w:divBdr>
    </w:div>
    <w:div w:id="1920943916">
      <w:bodyDiv w:val="1"/>
      <w:marLeft w:val="0"/>
      <w:marRight w:val="0"/>
      <w:marTop w:val="0"/>
      <w:marBottom w:val="0"/>
      <w:divBdr>
        <w:top w:val="none" w:sz="0" w:space="0" w:color="auto"/>
        <w:left w:val="none" w:sz="0" w:space="0" w:color="auto"/>
        <w:bottom w:val="none" w:sz="0" w:space="0" w:color="auto"/>
        <w:right w:val="none" w:sz="0" w:space="0" w:color="auto"/>
      </w:divBdr>
    </w:div>
    <w:div w:id="1933199005">
      <w:bodyDiv w:val="1"/>
      <w:marLeft w:val="0"/>
      <w:marRight w:val="0"/>
      <w:marTop w:val="0"/>
      <w:marBottom w:val="0"/>
      <w:divBdr>
        <w:top w:val="none" w:sz="0" w:space="0" w:color="auto"/>
        <w:left w:val="none" w:sz="0" w:space="0" w:color="auto"/>
        <w:bottom w:val="none" w:sz="0" w:space="0" w:color="auto"/>
        <w:right w:val="none" w:sz="0" w:space="0" w:color="auto"/>
      </w:divBdr>
    </w:div>
    <w:div w:id="1933394965">
      <w:bodyDiv w:val="1"/>
      <w:marLeft w:val="0"/>
      <w:marRight w:val="0"/>
      <w:marTop w:val="0"/>
      <w:marBottom w:val="0"/>
      <w:divBdr>
        <w:top w:val="none" w:sz="0" w:space="0" w:color="auto"/>
        <w:left w:val="none" w:sz="0" w:space="0" w:color="auto"/>
        <w:bottom w:val="none" w:sz="0" w:space="0" w:color="auto"/>
        <w:right w:val="none" w:sz="0" w:space="0" w:color="auto"/>
      </w:divBdr>
    </w:div>
    <w:div w:id="1937211069">
      <w:bodyDiv w:val="1"/>
      <w:marLeft w:val="0"/>
      <w:marRight w:val="0"/>
      <w:marTop w:val="0"/>
      <w:marBottom w:val="0"/>
      <w:divBdr>
        <w:top w:val="none" w:sz="0" w:space="0" w:color="auto"/>
        <w:left w:val="none" w:sz="0" w:space="0" w:color="auto"/>
        <w:bottom w:val="none" w:sz="0" w:space="0" w:color="auto"/>
        <w:right w:val="none" w:sz="0" w:space="0" w:color="auto"/>
      </w:divBdr>
    </w:div>
    <w:div w:id="1938295685">
      <w:bodyDiv w:val="1"/>
      <w:marLeft w:val="0"/>
      <w:marRight w:val="0"/>
      <w:marTop w:val="0"/>
      <w:marBottom w:val="0"/>
      <w:divBdr>
        <w:top w:val="none" w:sz="0" w:space="0" w:color="auto"/>
        <w:left w:val="none" w:sz="0" w:space="0" w:color="auto"/>
        <w:bottom w:val="none" w:sz="0" w:space="0" w:color="auto"/>
        <w:right w:val="none" w:sz="0" w:space="0" w:color="auto"/>
      </w:divBdr>
    </w:div>
    <w:div w:id="1940213353">
      <w:bodyDiv w:val="1"/>
      <w:marLeft w:val="0"/>
      <w:marRight w:val="0"/>
      <w:marTop w:val="0"/>
      <w:marBottom w:val="0"/>
      <w:divBdr>
        <w:top w:val="none" w:sz="0" w:space="0" w:color="auto"/>
        <w:left w:val="none" w:sz="0" w:space="0" w:color="auto"/>
        <w:bottom w:val="none" w:sz="0" w:space="0" w:color="auto"/>
        <w:right w:val="none" w:sz="0" w:space="0" w:color="auto"/>
      </w:divBdr>
    </w:div>
    <w:div w:id="1943295031">
      <w:bodyDiv w:val="1"/>
      <w:marLeft w:val="0"/>
      <w:marRight w:val="0"/>
      <w:marTop w:val="0"/>
      <w:marBottom w:val="0"/>
      <w:divBdr>
        <w:top w:val="none" w:sz="0" w:space="0" w:color="auto"/>
        <w:left w:val="none" w:sz="0" w:space="0" w:color="auto"/>
        <w:bottom w:val="none" w:sz="0" w:space="0" w:color="auto"/>
        <w:right w:val="none" w:sz="0" w:space="0" w:color="auto"/>
      </w:divBdr>
    </w:div>
    <w:div w:id="1958219658">
      <w:bodyDiv w:val="1"/>
      <w:marLeft w:val="0"/>
      <w:marRight w:val="0"/>
      <w:marTop w:val="0"/>
      <w:marBottom w:val="0"/>
      <w:divBdr>
        <w:top w:val="none" w:sz="0" w:space="0" w:color="auto"/>
        <w:left w:val="none" w:sz="0" w:space="0" w:color="auto"/>
        <w:bottom w:val="none" w:sz="0" w:space="0" w:color="auto"/>
        <w:right w:val="none" w:sz="0" w:space="0" w:color="auto"/>
      </w:divBdr>
    </w:div>
    <w:div w:id="1959992094">
      <w:bodyDiv w:val="1"/>
      <w:marLeft w:val="0"/>
      <w:marRight w:val="0"/>
      <w:marTop w:val="0"/>
      <w:marBottom w:val="0"/>
      <w:divBdr>
        <w:top w:val="none" w:sz="0" w:space="0" w:color="auto"/>
        <w:left w:val="none" w:sz="0" w:space="0" w:color="auto"/>
        <w:bottom w:val="none" w:sz="0" w:space="0" w:color="auto"/>
        <w:right w:val="none" w:sz="0" w:space="0" w:color="auto"/>
      </w:divBdr>
    </w:div>
    <w:div w:id="1965117387">
      <w:bodyDiv w:val="1"/>
      <w:marLeft w:val="0"/>
      <w:marRight w:val="0"/>
      <w:marTop w:val="0"/>
      <w:marBottom w:val="0"/>
      <w:divBdr>
        <w:top w:val="none" w:sz="0" w:space="0" w:color="auto"/>
        <w:left w:val="none" w:sz="0" w:space="0" w:color="auto"/>
        <w:bottom w:val="none" w:sz="0" w:space="0" w:color="auto"/>
        <w:right w:val="none" w:sz="0" w:space="0" w:color="auto"/>
      </w:divBdr>
    </w:div>
    <w:div w:id="1971980052">
      <w:bodyDiv w:val="1"/>
      <w:marLeft w:val="0"/>
      <w:marRight w:val="0"/>
      <w:marTop w:val="0"/>
      <w:marBottom w:val="0"/>
      <w:divBdr>
        <w:top w:val="none" w:sz="0" w:space="0" w:color="auto"/>
        <w:left w:val="none" w:sz="0" w:space="0" w:color="auto"/>
        <w:bottom w:val="none" w:sz="0" w:space="0" w:color="auto"/>
        <w:right w:val="none" w:sz="0" w:space="0" w:color="auto"/>
      </w:divBdr>
    </w:div>
    <w:div w:id="1975984107">
      <w:bodyDiv w:val="1"/>
      <w:marLeft w:val="0"/>
      <w:marRight w:val="0"/>
      <w:marTop w:val="0"/>
      <w:marBottom w:val="0"/>
      <w:divBdr>
        <w:top w:val="none" w:sz="0" w:space="0" w:color="auto"/>
        <w:left w:val="none" w:sz="0" w:space="0" w:color="auto"/>
        <w:bottom w:val="none" w:sz="0" w:space="0" w:color="auto"/>
        <w:right w:val="none" w:sz="0" w:space="0" w:color="auto"/>
      </w:divBdr>
    </w:div>
    <w:div w:id="1988241606">
      <w:bodyDiv w:val="1"/>
      <w:marLeft w:val="0"/>
      <w:marRight w:val="0"/>
      <w:marTop w:val="0"/>
      <w:marBottom w:val="0"/>
      <w:divBdr>
        <w:top w:val="none" w:sz="0" w:space="0" w:color="auto"/>
        <w:left w:val="none" w:sz="0" w:space="0" w:color="auto"/>
        <w:bottom w:val="none" w:sz="0" w:space="0" w:color="auto"/>
        <w:right w:val="none" w:sz="0" w:space="0" w:color="auto"/>
      </w:divBdr>
    </w:div>
    <w:div w:id="2007780305">
      <w:bodyDiv w:val="1"/>
      <w:marLeft w:val="0"/>
      <w:marRight w:val="0"/>
      <w:marTop w:val="0"/>
      <w:marBottom w:val="0"/>
      <w:divBdr>
        <w:top w:val="none" w:sz="0" w:space="0" w:color="auto"/>
        <w:left w:val="none" w:sz="0" w:space="0" w:color="auto"/>
        <w:bottom w:val="none" w:sz="0" w:space="0" w:color="auto"/>
        <w:right w:val="none" w:sz="0" w:space="0" w:color="auto"/>
      </w:divBdr>
    </w:div>
    <w:div w:id="2016835328">
      <w:bodyDiv w:val="1"/>
      <w:marLeft w:val="0"/>
      <w:marRight w:val="0"/>
      <w:marTop w:val="0"/>
      <w:marBottom w:val="0"/>
      <w:divBdr>
        <w:top w:val="none" w:sz="0" w:space="0" w:color="auto"/>
        <w:left w:val="none" w:sz="0" w:space="0" w:color="auto"/>
        <w:bottom w:val="none" w:sz="0" w:space="0" w:color="auto"/>
        <w:right w:val="none" w:sz="0" w:space="0" w:color="auto"/>
      </w:divBdr>
    </w:div>
    <w:div w:id="2020808417">
      <w:bodyDiv w:val="1"/>
      <w:marLeft w:val="0"/>
      <w:marRight w:val="0"/>
      <w:marTop w:val="0"/>
      <w:marBottom w:val="0"/>
      <w:divBdr>
        <w:top w:val="none" w:sz="0" w:space="0" w:color="auto"/>
        <w:left w:val="none" w:sz="0" w:space="0" w:color="auto"/>
        <w:bottom w:val="none" w:sz="0" w:space="0" w:color="auto"/>
        <w:right w:val="none" w:sz="0" w:space="0" w:color="auto"/>
      </w:divBdr>
    </w:div>
    <w:div w:id="2021467031">
      <w:bodyDiv w:val="1"/>
      <w:marLeft w:val="0"/>
      <w:marRight w:val="0"/>
      <w:marTop w:val="0"/>
      <w:marBottom w:val="0"/>
      <w:divBdr>
        <w:top w:val="none" w:sz="0" w:space="0" w:color="auto"/>
        <w:left w:val="none" w:sz="0" w:space="0" w:color="auto"/>
        <w:bottom w:val="none" w:sz="0" w:space="0" w:color="auto"/>
        <w:right w:val="none" w:sz="0" w:space="0" w:color="auto"/>
      </w:divBdr>
    </w:div>
    <w:div w:id="2021737608">
      <w:bodyDiv w:val="1"/>
      <w:marLeft w:val="0"/>
      <w:marRight w:val="0"/>
      <w:marTop w:val="0"/>
      <w:marBottom w:val="0"/>
      <w:divBdr>
        <w:top w:val="none" w:sz="0" w:space="0" w:color="auto"/>
        <w:left w:val="none" w:sz="0" w:space="0" w:color="auto"/>
        <w:bottom w:val="none" w:sz="0" w:space="0" w:color="auto"/>
        <w:right w:val="none" w:sz="0" w:space="0" w:color="auto"/>
      </w:divBdr>
    </w:div>
    <w:div w:id="2025397894">
      <w:bodyDiv w:val="1"/>
      <w:marLeft w:val="0"/>
      <w:marRight w:val="0"/>
      <w:marTop w:val="0"/>
      <w:marBottom w:val="0"/>
      <w:divBdr>
        <w:top w:val="none" w:sz="0" w:space="0" w:color="auto"/>
        <w:left w:val="none" w:sz="0" w:space="0" w:color="auto"/>
        <w:bottom w:val="none" w:sz="0" w:space="0" w:color="auto"/>
        <w:right w:val="none" w:sz="0" w:space="0" w:color="auto"/>
      </w:divBdr>
    </w:div>
    <w:div w:id="2030792655">
      <w:bodyDiv w:val="1"/>
      <w:marLeft w:val="0"/>
      <w:marRight w:val="0"/>
      <w:marTop w:val="0"/>
      <w:marBottom w:val="0"/>
      <w:divBdr>
        <w:top w:val="none" w:sz="0" w:space="0" w:color="auto"/>
        <w:left w:val="none" w:sz="0" w:space="0" w:color="auto"/>
        <w:bottom w:val="none" w:sz="0" w:space="0" w:color="auto"/>
        <w:right w:val="none" w:sz="0" w:space="0" w:color="auto"/>
      </w:divBdr>
    </w:div>
    <w:div w:id="2041198241">
      <w:bodyDiv w:val="1"/>
      <w:marLeft w:val="0"/>
      <w:marRight w:val="0"/>
      <w:marTop w:val="0"/>
      <w:marBottom w:val="0"/>
      <w:divBdr>
        <w:top w:val="none" w:sz="0" w:space="0" w:color="auto"/>
        <w:left w:val="none" w:sz="0" w:space="0" w:color="auto"/>
        <w:bottom w:val="none" w:sz="0" w:space="0" w:color="auto"/>
        <w:right w:val="none" w:sz="0" w:space="0" w:color="auto"/>
      </w:divBdr>
    </w:div>
    <w:div w:id="2050563748">
      <w:bodyDiv w:val="1"/>
      <w:marLeft w:val="0"/>
      <w:marRight w:val="0"/>
      <w:marTop w:val="0"/>
      <w:marBottom w:val="0"/>
      <w:divBdr>
        <w:top w:val="none" w:sz="0" w:space="0" w:color="auto"/>
        <w:left w:val="none" w:sz="0" w:space="0" w:color="auto"/>
        <w:bottom w:val="none" w:sz="0" w:space="0" w:color="auto"/>
        <w:right w:val="none" w:sz="0" w:space="0" w:color="auto"/>
      </w:divBdr>
    </w:div>
    <w:div w:id="2055424881">
      <w:bodyDiv w:val="1"/>
      <w:marLeft w:val="0"/>
      <w:marRight w:val="0"/>
      <w:marTop w:val="0"/>
      <w:marBottom w:val="0"/>
      <w:divBdr>
        <w:top w:val="none" w:sz="0" w:space="0" w:color="auto"/>
        <w:left w:val="none" w:sz="0" w:space="0" w:color="auto"/>
        <w:bottom w:val="none" w:sz="0" w:space="0" w:color="auto"/>
        <w:right w:val="none" w:sz="0" w:space="0" w:color="auto"/>
      </w:divBdr>
    </w:div>
    <w:div w:id="2055426707">
      <w:bodyDiv w:val="1"/>
      <w:marLeft w:val="0"/>
      <w:marRight w:val="0"/>
      <w:marTop w:val="0"/>
      <w:marBottom w:val="0"/>
      <w:divBdr>
        <w:top w:val="none" w:sz="0" w:space="0" w:color="auto"/>
        <w:left w:val="none" w:sz="0" w:space="0" w:color="auto"/>
        <w:bottom w:val="none" w:sz="0" w:space="0" w:color="auto"/>
        <w:right w:val="none" w:sz="0" w:space="0" w:color="auto"/>
      </w:divBdr>
    </w:div>
    <w:div w:id="2057193060">
      <w:bodyDiv w:val="1"/>
      <w:marLeft w:val="0"/>
      <w:marRight w:val="0"/>
      <w:marTop w:val="0"/>
      <w:marBottom w:val="0"/>
      <w:divBdr>
        <w:top w:val="none" w:sz="0" w:space="0" w:color="auto"/>
        <w:left w:val="none" w:sz="0" w:space="0" w:color="auto"/>
        <w:bottom w:val="none" w:sz="0" w:space="0" w:color="auto"/>
        <w:right w:val="none" w:sz="0" w:space="0" w:color="auto"/>
      </w:divBdr>
    </w:div>
    <w:div w:id="2066367906">
      <w:bodyDiv w:val="1"/>
      <w:marLeft w:val="0"/>
      <w:marRight w:val="0"/>
      <w:marTop w:val="0"/>
      <w:marBottom w:val="0"/>
      <w:divBdr>
        <w:top w:val="none" w:sz="0" w:space="0" w:color="auto"/>
        <w:left w:val="none" w:sz="0" w:space="0" w:color="auto"/>
        <w:bottom w:val="none" w:sz="0" w:space="0" w:color="auto"/>
        <w:right w:val="none" w:sz="0" w:space="0" w:color="auto"/>
      </w:divBdr>
    </w:div>
    <w:div w:id="2067994861">
      <w:bodyDiv w:val="1"/>
      <w:marLeft w:val="0"/>
      <w:marRight w:val="0"/>
      <w:marTop w:val="0"/>
      <w:marBottom w:val="0"/>
      <w:divBdr>
        <w:top w:val="none" w:sz="0" w:space="0" w:color="auto"/>
        <w:left w:val="none" w:sz="0" w:space="0" w:color="auto"/>
        <w:bottom w:val="none" w:sz="0" w:space="0" w:color="auto"/>
        <w:right w:val="none" w:sz="0" w:space="0" w:color="auto"/>
      </w:divBdr>
    </w:div>
    <w:div w:id="2075154264">
      <w:bodyDiv w:val="1"/>
      <w:marLeft w:val="0"/>
      <w:marRight w:val="0"/>
      <w:marTop w:val="0"/>
      <w:marBottom w:val="0"/>
      <w:divBdr>
        <w:top w:val="none" w:sz="0" w:space="0" w:color="auto"/>
        <w:left w:val="none" w:sz="0" w:space="0" w:color="auto"/>
        <w:bottom w:val="none" w:sz="0" w:space="0" w:color="auto"/>
        <w:right w:val="none" w:sz="0" w:space="0" w:color="auto"/>
      </w:divBdr>
    </w:div>
    <w:div w:id="2084796816">
      <w:bodyDiv w:val="1"/>
      <w:marLeft w:val="0"/>
      <w:marRight w:val="0"/>
      <w:marTop w:val="0"/>
      <w:marBottom w:val="0"/>
      <w:divBdr>
        <w:top w:val="none" w:sz="0" w:space="0" w:color="auto"/>
        <w:left w:val="none" w:sz="0" w:space="0" w:color="auto"/>
        <w:bottom w:val="none" w:sz="0" w:space="0" w:color="auto"/>
        <w:right w:val="none" w:sz="0" w:space="0" w:color="auto"/>
      </w:divBdr>
    </w:div>
    <w:div w:id="2085569233">
      <w:bodyDiv w:val="1"/>
      <w:marLeft w:val="0"/>
      <w:marRight w:val="0"/>
      <w:marTop w:val="0"/>
      <w:marBottom w:val="0"/>
      <w:divBdr>
        <w:top w:val="none" w:sz="0" w:space="0" w:color="auto"/>
        <w:left w:val="none" w:sz="0" w:space="0" w:color="auto"/>
        <w:bottom w:val="none" w:sz="0" w:space="0" w:color="auto"/>
        <w:right w:val="none" w:sz="0" w:space="0" w:color="auto"/>
      </w:divBdr>
    </w:div>
    <w:div w:id="2092197823">
      <w:bodyDiv w:val="1"/>
      <w:marLeft w:val="0"/>
      <w:marRight w:val="0"/>
      <w:marTop w:val="0"/>
      <w:marBottom w:val="0"/>
      <w:divBdr>
        <w:top w:val="none" w:sz="0" w:space="0" w:color="auto"/>
        <w:left w:val="none" w:sz="0" w:space="0" w:color="auto"/>
        <w:bottom w:val="none" w:sz="0" w:space="0" w:color="auto"/>
        <w:right w:val="none" w:sz="0" w:space="0" w:color="auto"/>
      </w:divBdr>
    </w:div>
    <w:div w:id="2109039445">
      <w:bodyDiv w:val="1"/>
      <w:marLeft w:val="0"/>
      <w:marRight w:val="0"/>
      <w:marTop w:val="0"/>
      <w:marBottom w:val="0"/>
      <w:divBdr>
        <w:top w:val="none" w:sz="0" w:space="0" w:color="auto"/>
        <w:left w:val="none" w:sz="0" w:space="0" w:color="auto"/>
        <w:bottom w:val="none" w:sz="0" w:space="0" w:color="auto"/>
        <w:right w:val="none" w:sz="0" w:space="0" w:color="auto"/>
      </w:divBdr>
    </w:div>
    <w:div w:id="2116896201">
      <w:bodyDiv w:val="1"/>
      <w:marLeft w:val="0"/>
      <w:marRight w:val="0"/>
      <w:marTop w:val="0"/>
      <w:marBottom w:val="0"/>
      <w:divBdr>
        <w:top w:val="none" w:sz="0" w:space="0" w:color="auto"/>
        <w:left w:val="none" w:sz="0" w:space="0" w:color="auto"/>
        <w:bottom w:val="none" w:sz="0" w:space="0" w:color="auto"/>
        <w:right w:val="none" w:sz="0" w:space="0" w:color="auto"/>
      </w:divBdr>
    </w:div>
    <w:div w:id="2140950072">
      <w:bodyDiv w:val="1"/>
      <w:marLeft w:val="0"/>
      <w:marRight w:val="0"/>
      <w:marTop w:val="0"/>
      <w:marBottom w:val="0"/>
      <w:divBdr>
        <w:top w:val="none" w:sz="0" w:space="0" w:color="auto"/>
        <w:left w:val="none" w:sz="0" w:space="0" w:color="auto"/>
        <w:bottom w:val="none" w:sz="0" w:space="0" w:color="auto"/>
        <w:right w:val="none" w:sz="0" w:space="0" w:color="auto"/>
      </w:divBdr>
    </w:div>
    <w:div w:id="214592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01|j.venus%40uwtsd.ac.uk|981cf28ddfcb48854c9c08d6fa466348|4e0f11f9046e45059cb8db2152311e21|0|0|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Cen16</b:Tag>
    <b:SourceType>DocumentFromInternetSite</b:SourceType>
    <b:Guid>{67BA1ECF-F2F3-4359-8D09-F3409E21EBAC}</b:Guid>
    <b:Author>
      <b:Author>
        <b:NameList>
          <b:Person>
            <b:Last>Infrastructure</b:Last>
            <b:First>Centre</b:First>
            <b:Middle>for the Protection of National</b:Middle>
          </b:Person>
        </b:NameList>
      </b:Author>
    </b:Author>
    <b:Title>understanding-hostile-reconnaissance-understanding-and-countering-the-threat.pdf</b:Title>
    <b:Year>2016</b:Year>
    <b:Month>June</b:Month>
    <b:YearAccessed>2020</b:YearAccessed>
    <b:MonthAccessed>11</b:MonthAccessed>
    <b:DayAccessed>28</b:DayAccessed>
    <b:RefOrder>7</b:RefOrder>
  </b:Source>
  <b:Source>
    <b:Tag>Win96</b:Tag>
    <b:SourceType>DocumentFromInternetSite</b:SourceType>
    <b:Guid>{470CF830-A54C-4188-BD85-C0B6BEE0710A}</b:Guid>
    <b:Author>
      <b:Author>
        <b:NameList>
          <b:Person>
            <b:Last>Schwartau</b:Last>
            <b:First>Winn</b:First>
          </b:Person>
        </b:NameList>
      </b:Author>
    </b:Author>
    <b:Title>The Electromagnetic Bomb - a Weapon of Electrical Mass Destruction</b:Title>
    <b:Year>1996</b:Year>
    <b:YearAccessed>2020</b:YearAccessed>
    <b:MonthAccessed>11</b:MonthAccessed>
    <b:DayAccessed>29</b:DayAccessed>
    <b:URL>https://www.globalsecurity.org/military/library/report/1996/apjemp.htm</b:URL>
    <b:RefOrder>8</b:RefOrder>
  </b:Source>
  <b:Source>
    <b:Tag>Bri20</b:Tag>
    <b:SourceType>InternetSite</b:SourceType>
    <b:Guid>{BFF473AB-7A95-4448-A0A6-086FC95E6C33}</b:Guid>
    <b:Author>
      <b:Author>
        <b:NameList>
          <b:Person>
            <b:Last>British Army</b:Last>
            <b:First>MoD</b:First>
          </b:Person>
        </b:NameList>
      </b:Author>
    </b:Author>
    <b:Title>Equipment, communication and surveillance</b:Title>
    <b:Year>2020</b:Year>
    <b:YearAccessed>2020</b:YearAccessed>
    <b:MonthAccessed>11</b:MonthAccessed>
    <b:DayAccessed>29</b:DayAccessed>
    <b:URL>https://www.army.mod.uk/equipment/communication-and-surveillance/</b:URL>
    <b:RefOrder>9</b:RefOrder>
  </b:Source>
  <b:Source>
    <b:Tag>NEL19</b:Tag>
    <b:SourceType>InternetSite</b:SourceType>
    <b:Guid>{FBA9937F-CD34-404F-BBBC-9B8619C57AA1}</b:Guid>
    <b:Author>
      <b:Author>
        <b:NameList>
          <b:Person>
            <b:Last>DAY</b:Last>
            <b:First>NELLIE</b:First>
          </b:Person>
        </b:NameList>
      </b:Author>
    </b:Author>
    <b:Title>The Three Classes of Office Buildings</b:Title>
    <b:Year>2019</b:Year>
    <b:Month>August</b:Month>
    <b:YearAccessed>2020</b:YearAccessed>
    <b:MonthAccessed>11</b:MonthAccessed>
    <b:DayAccessed>30</b:DayAccessed>
    <b:URL>https://www.thebalancesmb.com/classes-of-office-buildings-2866557</b:URL>
    <b:RefOrder>10</b:RefOrder>
  </b:Source>
  <b:Source>
    <b:Tag>Bri201</b:Tag>
    <b:SourceType>InternetSite</b:SourceType>
    <b:Guid>{E3505543-F47A-4375-8D37-FC2F58614DB8}</b:Guid>
    <b:Author>
      <b:Author>
        <b:NameList>
          <b:Person>
            <b:Last>British Army</b:Last>
            <b:First>MoD</b:First>
          </b:Person>
        </b:NameList>
      </b:Author>
    </b:Author>
    <b:Title>Equipment - Small Arms and support Weapons</b:Title>
    <b:Year>2020</b:Year>
    <b:YearAccessed>2020</b:YearAccessed>
    <b:MonthAccessed>11</b:MonthAccessed>
    <b:DayAccessed>30</b:DayAccessed>
    <b:URL>https://www.army.mod.uk/equipment/small-arms-and-support-weapons/</b:URL>
    <b:RefOrder>11</b:RefOrder>
  </b:Source>
  <b:Source>
    <b:Tag>Pro21</b:Tag>
    <b:SourceType>DocumentFromInternetSite</b:SourceType>
    <b:Guid>{4E36C3BE-FE08-48A0-B87B-D39D9979D875}</b:Guid>
    <b:Title>L5 - Advanced Physics of OME (ACDA5015) -  ACDA5015_sem1_CW_2021_22_v1</b:Title>
    <b:Year>2021</b:Year>
    <b:Month>10</b:Month>
    <b:Day>28</b:Day>
    <b:YearAccessed>2021</b:YearAccessed>
    <b:MonthAccessed>12</b:MonthAccessed>
    <b:DayAccessed>05</b:DayAccessed>
    <b:URL>https://moodle.uwtsd.ac.uk/course/view.php?id=9094</b:URL>
    <b:Author>
      <b:Author>
        <b:NameList>
          <b:Person>
            <b:Last>Donne</b:Last>
            <b:First>Professor</b:First>
            <b:Middle>Kelvin</b:Middle>
          </b:Person>
        </b:NameList>
      </b:Author>
    </b:Author>
    <b:RefOrder>1</b:RefOrder>
  </b:Source>
  <b:Source>
    <b:Tag>Wal89</b:Tag>
    <b:SourceType>BookSection</b:SourceType>
    <b:Guid>{011F9040-52DA-4B9D-9EA2-A2DF0131542A}</b:Guid>
    <b:Author>
      <b:Author>
        <b:NameList>
          <b:Person>
            <b:Last>J.A.</b:Last>
            <b:First>Walters</b:First>
            <b:Middle>W.P. &amp; Zukas</b:Middle>
          </b:Person>
        </b:NameList>
      </b:Author>
    </b:Author>
    <b:Title>Fundamentals of shaped charges</b:Title>
    <b:Year>1989</b:Year>
    <b:RefOrder>2</b:RefOrder>
  </b:Source>
  <b:Source>
    <b:Tag>Fei15</b:Tag>
    <b:SourceType>JournalArticle</b:SourceType>
    <b:Guid>{27F356BC-14B6-411A-9DD1-D3146ED1EB7F}</b:Guid>
    <b:Title> Effect of Mesh on Springback in 3D Finite Element Analysis of Flexible Microrolling</b:Title>
    <b:Year>2015</b:Year>
    <b:Pages>7</b:Pages>
    <b:JournalName>Journal of Applied Mathematics</b:JournalName>
    <b:Volume>vol. 2015</b:Volume>
    <b:Issue>Article ID 424131</b:Issue>
    <b:Author>
      <b:Author>
        <b:NameList>
          <b:Person>
            <b:Last>Feijun Qu</b:Last>
            <b:First>Zhengyi</b:First>
            <b:Middle>Jiang, Haina Lu,</b:Middle>
          </b:Person>
        </b:NameList>
      </b:Author>
    </b:Author>
    <b:URL>https://doi.org/10.1155/2015/424131</b:URL>
    <b:RefOrder>3</b:RefOrder>
  </b:Source>
  <b:Source>
    <b:Tag>Mat21</b:Tag>
    <b:SourceType>InternetSite</b:SourceType>
    <b:Guid>{E8D7D431-5384-4891-B8B7-D94F92BFC3C2}</b:Guid>
    <b:Title>MatWeb Material Property Data</b:Title>
    <b:Year>2021</b:Year>
    <b:Author>
      <b:Author>
        <b:NameList>
          <b:Person>
            <b:Last>LLC</b:Last>
            <b:First>MatWeb</b:First>
          </b:Person>
        </b:NameList>
      </b:Author>
    </b:Author>
    <b:ProductionCompany>MatWeb LLC</b:ProductionCompany>
    <b:YearAccessed>2021</b:YearAccessed>
    <b:MonthAccessed>12</b:MonthAccessed>
    <b:DayAccessed>09</b:DayAccessed>
    <b:URL>http://www.matweb.com/search/DataSheet.aspx?MatGUID=41e0851d2f3c417ba69ea0188fa570e3&amp;ckck=1</b:URL>
    <b:RefOrder>4</b:RefOrder>
  </b:Source>
  <b:Source>
    <b:Tag>Mus03</b:Tag>
    <b:SourceType>DocumentFromInternetSite</b:SourceType>
    <b:Guid>{249F0C4B-716C-49E4-9535-4E10385B91BE}</b:Guid>
    <b:Title>Encyclopedia of Physical Science and Technology (Third Edition), 2003</b:Title>
    <b:Year>2003</b:Year>
    <b:YearAccessed>2021</b:YearAccessed>
    <b:MonthAccessed>12</b:MonthAccessed>
    <b:DayAccessed>09</b:DayAccessed>
    <b:URL>https://www.sciencedirect.com/topics/engineering/aircraft-windshields</b:URL>
    <b:Author>
      <b:Author>
        <b:NameList>
          <b:Person>
            <b:Last>Musikant</b:Last>
            <b:First>Solomon</b:First>
          </b:Person>
        </b:NameList>
      </b:Author>
    </b:Author>
    <b:InternetSiteTitle>ScienceDirect.com</b:InternetSiteTitle>
    <b:RefOrder>5</b:RefOrder>
  </b:Source>
  <b:Source>
    <b:Tag>Jer85</b:Tag>
    <b:SourceType>DocumentFromInternetSite</b:SourceType>
    <b:Guid>{4C180A83-70A7-4E3A-8D7A-DE1E4F7949C2}</b:Guid>
    <b:Author>
      <b:Author>
        <b:NameList>
          <b:Person>
            <b:Last>Jerome B. Johnson</b:Last>
            <b:First>D.O.D,</b:First>
            <b:Middle>US Army</b:Middle>
          </b:Person>
        </b:NameList>
      </b:Author>
    </b:Author>
    <b:Title>Determining the Equivalent Explosive Effect for Different Explosives</b:Title>
    <b:Year>1985</b:Year>
    <b:URL>https://citeseerx.ist.psu.edu/viewdoc/download?doi=10.1.1.1008.7501&amp;rep=rep1&amp;type=pdf#:~:text=The%20specific%20energies%20of%20PETN,kg%20and%204.3%20MJ%2Fkg.</b:URL>
    <b:RefOrder>6</b:RefOrder>
  </b:Source>
</b:Sources>
</file>

<file path=customXml/itemProps1.xml><?xml version="1.0" encoding="utf-8"?>
<ds:datastoreItem xmlns:ds="http://schemas.openxmlformats.org/officeDocument/2006/customXml" ds:itemID="{39CCD5E4-5D79-4623-B466-7B860342D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4980</Words>
  <Characters>28391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Peck</dc:creator>
  <cp:lastModifiedBy>Peck Michael</cp:lastModifiedBy>
  <cp:revision>2</cp:revision>
  <cp:lastPrinted>2021-05-19T12:40:00Z</cp:lastPrinted>
  <dcterms:created xsi:type="dcterms:W3CDTF">2022-08-10T14:43:00Z</dcterms:created>
  <dcterms:modified xsi:type="dcterms:W3CDTF">2022-08-10T14:43:00Z</dcterms:modified>
</cp:coreProperties>
</file>