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9ABEF9" w14:textId="77777777" w:rsidR="00B86152" w:rsidRDefault="00B86152" w:rsidP="00B86152">
      <w:pPr>
        <w:jc w:val="center"/>
      </w:pPr>
    </w:p>
    <w:p w14:paraId="7D9D35EA" w14:textId="77777777" w:rsidR="00B86152" w:rsidRDefault="00B86152" w:rsidP="00B86152">
      <w:pPr>
        <w:jc w:val="center"/>
      </w:pPr>
    </w:p>
    <w:p w14:paraId="132A470D" w14:textId="77777777" w:rsidR="00B86152" w:rsidRDefault="00B86152" w:rsidP="00B86152">
      <w:pPr>
        <w:jc w:val="center"/>
      </w:pPr>
    </w:p>
    <w:p w14:paraId="57F466B5" w14:textId="77777777" w:rsidR="00B86152" w:rsidRDefault="00B86152" w:rsidP="00B86152">
      <w:pPr>
        <w:jc w:val="center"/>
      </w:pPr>
      <w:r>
        <w:rPr>
          <w:noProof/>
          <w:sz w:val="36"/>
        </w:rPr>
        <w:drawing>
          <wp:anchor distT="0" distB="0" distL="114300" distR="114300" simplePos="0" relativeHeight="251651072" behindDoc="0" locked="0" layoutInCell="1" allowOverlap="1" wp14:anchorId="74318DDC" wp14:editId="2C1C20B7">
            <wp:simplePos x="0" y="0"/>
            <wp:positionH relativeFrom="column">
              <wp:posOffset>127000</wp:posOffset>
            </wp:positionH>
            <wp:positionV relativeFrom="paragraph">
              <wp:posOffset>137160</wp:posOffset>
            </wp:positionV>
            <wp:extent cx="5588000" cy="22352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png"/>
                    <pic:cNvPicPr/>
                  </pic:nvPicPr>
                  <pic:blipFill>
                    <a:blip r:embed="rId8">
                      <a:extLst>
                        <a:ext uri="{28A0092B-C50C-407E-A947-70E740481C1C}">
                          <a14:useLocalDpi xmlns:a14="http://schemas.microsoft.com/office/drawing/2010/main" val="0"/>
                        </a:ext>
                      </a:extLst>
                    </a:blip>
                    <a:stretch>
                      <a:fillRect/>
                    </a:stretch>
                  </pic:blipFill>
                  <pic:spPr>
                    <a:xfrm>
                      <a:off x="0" y="0"/>
                      <a:ext cx="5588000" cy="2235200"/>
                    </a:xfrm>
                    <a:prstGeom prst="rect">
                      <a:avLst/>
                    </a:prstGeom>
                  </pic:spPr>
                </pic:pic>
              </a:graphicData>
            </a:graphic>
            <wp14:sizeRelH relativeFrom="page">
              <wp14:pctWidth>0</wp14:pctWidth>
            </wp14:sizeRelH>
            <wp14:sizeRelV relativeFrom="page">
              <wp14:pctHeight>0</wp14:pctHeight>
            </wp14:sizeRelV>
          </wp:anchor>
        </w:drawing>
      </w:r>
    </w:p>
    <w:p w14:paraId="5615154E" w14:textId="77777777" w:rsidR="00B86152" w:rsidRDefault="00B86152" w:rsidP="00B86152">
      <w:pPr>
        <w:jc w:val="center"/>
        <w:rPr>
          <w:sz w:val="36"/>
        </w:rPr>
      </w:pPr>
    </w:p>
    <w:p w14:paraId="01DF2C3A" w14:textId="77777777" w:rsidR="00B86152" w:rsidRDefault="00B86152" w:rsidP="00B86152">
      <w:pPr>
        <w:jc w:val="center"/>
        <w:rPr>
          <w:sz w:val="36"/>
        </w:rPr>
      </w:pPr>
    </w:p>
    <w:p w14:paraId="69B06D35" w14:textId="77777777" w:rsidR="00B86152" w:rsidRDefault="00B86152" w:rsidP="00B86152">
      <w:pPr>
        <w:jc w:val="center"/>
        <w:rPr>
          <w:sz w:val="36"/>
        </w:rPr>
      </w:pPr>
    </w:p>
    <w:p w14:paraId="305A76AE" w14:textId="77777777" w:rsidR="00B86152" w:rsidRDefault="00B86152" w:rsidP="00B86152">
      <w:pPr>
        <w:jc w:val="center"/>
        <w:rPr>
          <w:sz w:val="36"/>
        </w:rPr>
      </w:pPr>
    </w:p>
    <w:p w14:paraId="1987B553" w14:textId="77777777" w:rsidR="00B86152" w:rsidRDefault="00B86152" w:rsidP="00B86152">
      <w:pPr>
        <w:jc w:val="center"/>
        <w:rPr>
          <w:sz w:val="36"/>
        </w:rPr>
      </w:pPr>
    </w:p>
    <w:p w14:paraId="0643E8E7" w14:textId="77777777" w:rsidR="00B86152" w:rsidRDefault="00B86152" w:rsidP="00B86152">
      <w:pPr>
        <w:jc w:val="center"/>
        <w:rPr>
          <w:sz w:val="36"/>
        </w:rPr>
      </w:pPr>
    </w:p>
    <w:p w14:paraId="764A9EC9" w14:textId="77777777" w:rsidR="00B86152" w:rsidRDefault="00B86152" w:rsidP="00B86152">
      <w:pPr>
        <w:jc w:val="center"/>
        <w:rPr>
          <w:sz w:val="36"/>
        </w:rPr>
      </w:pPr>
    </w:p>
    <w:p w14:paraId="27BA800E" w14:textId="77777777" w:rsidR="00B86152" w:rsidRDefault="00B86152" w:rsidP="00B86152">
      <w:pPr>
        <w:jc w:val="center"/>
        <w:rPr>
          <w:sz w:val="36"/>
        </w:rPr>
      </w:pPr>
    </w:p>
    <w:p w14:paraId="38CF5674" w14:textId="77777777" w:rsidR="00B86152" w:rsidRDefault="00B86152" w:rsidP="00B86152">
      <w:pPr>
        <w:jc w:val="center"/>
        <w:rPr>
          <w:sz w:val="36"/>
        </w:rPr>
      </w:pPr>
    </w:p>
    <w:p w14:paraId="053470EB" w14:textId="77777777" w:rsidR="00B86152" w:rsidRDefault="00B86152" w:rsidP="00B86152">
      <w:pPr>
        <w:jc w:val="center"/>
        <w:rPr>
          <w:sz w:val="36"/>
        </w:rPr>
      </w:pPr>
    </w:p>
    <w:p w14:paraId="47DC9381" w14:textId="77777777" w:rsidR="00B86152" w:rsidRDefault="00B86152" w:rsidP="00B86152">
      <w:pPr>
        <w:jc w:val="center"/>
        <w:rPr>
          <w:sz w:val="36"/>
        </w:rPr>
      </w:pPr>
    </w:p>
    <w:p w14:paraId="7413952D" w14:textId="77777777" w:rsidR="00B86152" w:rsidRPr="001C4B42" w:rsidRDefault="00B86152" w:rsidP="00B86152">
      <w:pPr>
        <w:jc w:val="center"/>
        <w:rPr>
          <w:rFonts w:ascii="Times" w:hAnsi="Times"/>
          <w:sz w:val="36"/>
        </w:rPr>
      </w:pPr>
      <w:r w:rsidRPr="001C4B42">
        <w:rPr>
          <w:rFonts w:ascii="Times" w:hAnsi="Times"/>
          <w:sz w:val="40"/>
        </w:rPr>
        <w:t>University of Wales Trinity Saint David</w:t>
      </w:r>
    </w:p>
    <w:p w14:paraId="2E4ECCF8" w14:textId="77777777" w:rsidR="00B86152" w:rsidRPr="001C4B42" w:rsidRDefault="00B86152" w:rsidP="00B86152">
      <w:pPr>
        <w:jc w:val="center"/>
        <w:rPr>
          <w:rFonts w:ascii="Times" w:hAnsi="Times"/>
          <w:sz w:val="28"/>
        </w:rPr>
      </w:pPr>
    </w:p>
    <w:p w14:paraId="201A160B" w14:textId="77777777" w:rsidR="00B86152" w:rsidRPr="001C4B42" w:rsidRDefault="00B86152" w:rsidP="00B86152">
      <w:pPr>
        <w:jc w:val="center"/>
        <w:rPr>
          <w:rFonts w:ascii="Times" w:hAnsi="Times"/>
          <w:sz w:val="28"/>
        </w:rPr>
      </w:pPr>
      <w:r w:rsidRPr="001C4B42">
        <w:rPr>
          <w:rFonts w:ascii="Times" w:hAnsi="Times"/>
          <w:sz w:val="28"/>
        </w:rPr>
        <w:t>School of Engineering</w:t>
      </w:r>
    </w:p>
    <w:p w14:paraId="23CC7692" w14:textId="77777777" w:rsidR="00B86152" w:rsidRPr="001C4B42" w:rsidRDefault="00B86152" w:rsidP="00B86152">
      <w:pPr>
        <w:rPr>
          <w:rFonts w:ascii="Times" w:hAnsi="Times"/>
          <w:sz w:val="36"/>
        </w:rPr>
      </w:pPr>
    </w:p>
    <w:p w14:paraId="75ED78F5" w14:textId="77777777" w:rsidR="00B86152" w:rsidRPr="001C4B42" w:rsidRDefault="00B86152" w:rsidP="00B86152">
      <w:pPr>
        <w:rPr>
          <w:rFonts w:ascii="Times" w:hAnsi="Times"/>
          <w:sz w:val="36"/>
        </w:rPr>
      </w:pPr>
    </w:p>
    <w:p w14:paraId="32463881" w14:textId="77777777" w:rsidR="00B86152" w:rsidRPr="001C4B42" w:rsidRDefault="00B86152" w:rsidP="00B86152">
      <w:pPr>
        <w:rPr>
          <w:rFonts w:ascii="Times" w:hAnsi="Times"/>
          <w:sz w:val="36"/>
        </w:rPr>
      </w:pPr>
    </w:p>
    <w:p w14:paraId="4AF27D1C" w14:textId="43636982" w:rsidR="00B86152" w:rsidRPr="00D8685D" w:rsidRDefault="00C85744" w:rsidP="00B86152">
      <w:pPr>
        <w:jc w:val="center"/>
        <w:rPr>
          <w:rFonts w:ascii="Times" w:hAnsi="Times"/>
          <w:sz w:val="48"/>
        </w:rPr>
      </w:pPr>
      <w:r>
        <w:rPr>
          <w:rFonts w:ascii="Times" w:hAnsi="Times"/>
          <w:sz w:val="48"/>
        </w:rPr>
        <w:t>Technical Report</w:t>
      </w:r>
    </w:p>
    <w:p w14:paraId="53B6899E" w14:textId="7B0D2A20" w:rsidR="00B86152" w:rsidRPr="001C4B42" w:rsidRDefault="00B86152" w:rsidP="00B86152">
      <w:pPr>
        <w:jc w:val="center"/>
        <w:rPr>
          <w:rFonts w:ascii="Times" w:hAnsi="Times"/>
          <w:i/>
          <w:sz w:val="28"/>
        </w:rPr>
      </w:pPr>
      <w:r w:rsidRPr="001C4B42">
        <w:rPr>
          <w:rFonts w:ascii="Times" w:hAnsi="Times"/>
          <w:i/>
          <w:sz w:val="28"/>
        </w:rPr>
        <w:t>(</w:t>
      </w:r>
      <w:r w:rsidR="00E95A08">
        <w:rPr>
          <w:rFonts w:ascii="Times" w:hAnsi="Times"/>
          <w:i/>
          <w:sz w:val="28"/>
        </w:rPr>
        <w:t>The i</w:t>
      </w:r>
      <w:r w:rsidR="00C85744">
        <w:rPr>
          <w:rFonts w:ascii="Times" w:hAnsi="Times"/>
          <w:i/>
          <w:sz w:val="28"/>
        </w:rPr>
        <w:t>ndustr</w:t>
      </w:r>
      <w:r w:rsidR="00672FB1">
        <w:rPr>
          <w:rFonts w:ascii="Times" w:hAnsi="Times"/>
          <w:i/>
          <w:sz w:val="28"/>
        </w:rPr>
        <w:t xml:space="preserve">ial </w:t>
      </w:r>
      <w:r w:rsidR="00E95A08">
        <w:rPr>
          <w:rFonts w:ascii="Times" w:hAnsi="Times"/>
          <w:i/>
          <w:sz w:val="28"/>
        </w:rPr>
        <w:t>i</w:t>
      </w:r>
      <w:r w:rsidR="00672FB1">
        <w:rPr>
          <w:rFonts w:ascii="Times" w:hAnsi="Times"/>
          <w:i/>
          <w:sz w:val="28"/>
        </w:rPr>
        <w:t>mpact</w:t>
      </w:r>
      <w:r w:rsidR="00C85744">
        <w:rPr>
          <w:rFonts w:ascii="Times" w:hAnsi="Times"/>
          <w:i/>
          <w:sz w:val="28"/>
        </w:rPr>
        <w:t xml:space="preserve"> </w:t>
      </w:r>
      <w:r w:rsidR="00672FB1">
        <w:rPr>
          <w:rFonts w:ascii="Times" w:hAnsi="Times"/>
          <w:i/>
          <w:sz w:val="28"/>
        </w:rPr>
        <w:t>of</w:t>
      </w:r>
      <w:r w:rsidR="00C85744">
        <w:rPr>
          <w:rFonts w:ascii="Times" w:hAnsi="Times"/>
          <w:i/>
          <w:sz w:val="28"/>
        </w:rPr>
        <w:t xml:space="preserve"> an Austin Mini</w:t>
      </w:r>
      <w:r w:rsidRPr="001C4B42">
        <w:rPr>
          <w:rFonts w:ascii="Times" w:hAnsi="Times"/>
          <w:i/>
          <w:sz w:val="28"/>
        </w:rPr>
        <w:t>)</w:t>
      </w:r>
    </w:p>
    <w:p w14:paraId="1CCA4233" w14:textId="77777777" w:rsidR="00B86152" w:rsidRPr="001C4B42" w:rsidRDefault="00B86152" w:rsidP="00B86152">
      <w:pPr>
        <w:jc w:val="center"/>
        <w:rPr>
          <w:rFonts w:ascii="Times" w:hAnsi="Times"/>
          <w:sz w:val="36"/>
        </w:rPr>
      </w:pPr>
    </w:p>
    <w:p w14:paraId="165A632A" w14:textId="77777777" w:rsidR="00B86152" w:rsidRPr="00D8685D" w:rsidRDefault="00B86152" w:rsidP="00B86152">
      <w:pPr>
        <w:jc w:val="center"/>
        <w:rPr>
          <w:rFonts w:ascii="Times" w:hAnsi="Times"/>
          <w:sz w:val="36"/>
        </w:rPr>
      </w:pPr>
      <w:r w:rsidRPr="00D8685D">
        <w:rPr>
          <w:rFonts w:ascii="Times" w:hAnsi="Times"/>
          <w:sz w:val="36"/>
        </w:rPr>
        <w:t>Ross Burnside – 2110614</w:t>
      </w:r>
    </w:p>
    <w:p w14:paraId="249B046C" w14:textId="77777777" w:rsidR="00B86152" w:rsidRDefault="00B86152" w:rsidP="00B86152">
      <w:pPr>
        <w:jc w:val="center"/>
        <w:rPr>
          <w:rFonts w:ascii="Times" w:hAnsi="Times"/>
          <w:sz w:val="32"/>
        </w:rPr>
      </w:pPr>
    </w:p>
    <w:p w14:paraId="6A05659E" w14:textId="77777777" w:rsidR="00B86152" w:rsidRPr="001C4B42" w:rsidRDefault="00B86152" w:rsidP="00B86152">
      <w:pPr>
        <w:jc w:val="center"/>
        <w:rPr>
          <w:rFonts w:ascii="Times" w:hAnsi="Times"/>
          <w:sz w:val="32"/>
        </w:rPr>
      </w:pPr>
    </w:p>
    <w:p w14:paraId="6C185C0D" w14:textId="77777777" w:rsidR="00B86152" w:rsidRPr="00D8685D" w:rsidRDefault="00B86152" w:rsidP="00B86152">
      <w:pPr>
        <w:jc w:val="center"/>
        <w:rPr>
          <w:rFonts w:ascii="Times" w:hAnsi="Times"/>
          <w:sz w:val="32"/>
        </w:rPr>
      </w:pPr>
      <w:r w:rsidRPr="00D8685D">
        <w:rPr>
          <w:rFonts w:ascii="Times" w:hAnsi="Times"/>
          <w:sz w:val="32"/>
        </w:rPr>
        <w:t>Motorsport Engineering</w:t>
      </w:r>
    </w:p>
    <w:p w14:paraId="7D905003" w14:textId="77777777" w:rsidR="00B86152" w:rsidRPr="001C4B42" w:rsidRDefault="00B86152" w:rsidP="00B86152">
      <w:pPr>
        <w:jc w:val="center"/>
        <w:rPr>
          <w:rFonts w:ascii="Times" w:hAnsi="Times"/>
          <w:sz w:val="32"/>
        </w:rPr>
      </w:pPr>
    </w:p>
    <w:p w14:paraId="245A7582" w14:textId="5964298A" w:rsidR="00B86152" w:rsidRPr="00A85098" w:rsidRDefault="00A85098" w:rsidP="00B86152">
      <w:pPr>
        <w:jc w:val="center"/>
        <w:rPr>
          <w:rFonts w:ascii="Times" w:hAnsi="Times"/>
        </w:rPr>
      </w:pPr>
      <w:r w:rsidRPr="00A85098">
        <w:rPr>
          <w:rFonts w:ascii="Times" w:hAnsi="Times"/>
        </w:rPr>
        <w:t>W</w:t>
      </w:r>
      <w:r>
        <w:rPr>
          <w:rFonts w:ascii="Times" w:hAnsi="Times"/>
        </w:rPr>
        <w:t xml:space="preserve">ord Count: </w:t>
      </w:r>
      <w:r w:rsidR="00CE55C1">
        <w:rPr>
          <w:rFonts w:ascii="Times" w:hAnsi="Times"/>
        </w:rPr>
        <w:t>21</w:t>
      </w:r>
      <w:r w:rsidR="009F6B27">
        <w:rPr>
          <w:rFonts w:ascii="Times" w:hAnsi="Times"/>
        </w:rPr>
        <w:t>7</w:t>
      </w:r>
      <w:r w:rsidR="00582F80">
        <w:rPr>
          <w:rFonts w:ascii="Times" w:hAnsi="Times"/>
        </w:rPr>
        <w:t>9</w:t>
      </w:r>
    </w:p>
    <w:p w14:paraId="3D5ABDCA" w14:textId="77777777" w:rsidR="00B86152" w:rsidRPr="001C4B42" w:rsidRDefault="00B86152" w:rsidP="00B86152">
      <w:pPr>
        <w:jc w:val="center"/>
        <w:rPr>
          <w:rFonts w:ascii="Times" w:hAnsi="Times"/>
          <w:sz w:val="28"/>
        </w:rPr>
      </w:pPr>
    </w:p>
    <w:p w14:paraId="5D2FC5BF" w14:textId="77777777" w:rsidR="00B86152" w:rsidRPr="001C4B42" w:rsidRDefault="00B86152" w:rsidP="00B86152">
      <w:pPr>
        <w:jc w:val="center"/>
        <w:rPr>
          <w:rFonts w:ascii="Times" w:hAnsi="Times"/>
          <w:sz w:val="32"/>
        </w:rPr>
      </w:pPr>
    </w:p>
    <w:p w14:paraId="0CC228A6" w14:textId="77777777" w:rsidR="00CC7F25" w:rsidRDefault="00C85744" w:rsidP="00C85744">
      <w:pPr>
        <w:jc w:val="center"/>
        <w:rPr>
          <w:rFonts w:ascii="Times" w:hAnsi="Times"/>
          <w:sz w:val="32"/>
        </w:rPr>
      </w:pPr>
      <w:r>
        <w:rPr>
          <w:rFonts w:ascii="Times" w:hAnsi="Times"/>
          <w:sz w:val="32"/>
        </w:rPr>
        <w:t xml:space="preserve">Introduction to Automotive Engineering </w:t>
      </w:r>
      <w:r w:rsidR="00B86152" w:rsidRPr="001C4B42">
        <w:rPr>
          <w:rFonts w:ascii="Times" w:hAnsi="Times"/>
          <w:sz w:val="32"/>
        </w:rPr>
        <w:t>– ACHA400</w:t>
      </w:r>
      <w:r w:rsidR="00B86152">
        <w:rPr>
          <w:rFonts w:ascii="Times" w:hAnsi="Times"/>
          <w:sz w:val="32"/>
        </w:rPr>
        <w:t>8</w:t>
      </w:r>
    </w:p>
    <w:p w14:paraId="0F9E303D" w14:textId="77777777" w:rsidR="00C85744" w:rsidRDefault="00C85744" w:rsidP="00C85744">
      <w:pPr>
        <w:jc w:val="center"/>
      </w:pPr>
    </w:p>
    <w:p w14:paraId="42AD5606" w14:textId="77777777" w:rsidR="00C85744" w:rsidRDefault="00C85744" w:rsidP="00C85744">
      <w:pPr>
        <w:jc w:val="center"/>
      </w:pPr>
    </w:p>
    <w:p w14:paraId="2F7C92D2" w14:textId="707376C2" w:rsidR="00533A60" w:rsidRDefault="00533A60" w:rsidP="00E95A08">
      <w:pPr>
        <w:rPr>
          <w:rFonts w:ascii="Times" w:hAnsi="Times"/>
          <w:sz w:val="30"/>
          <w:szCs w:val="30"/>
          <w:u w:val="single"/>
        </w:rPr>
      </w:pPr>
    </w:p>
    <w:sdt>
      <w:sdtPr>
        <w:rPr>
          <w:rFonts w:asciiTheme="minorHAnsi" w:eastAsiaTheme="minorHAnsi" w:hAnsiTheme="minorHAnsi" w:cstheme="minorBidi"/>
          <w:color w:val="auto"/>
          <w:sz w:val="24"/>
          <w:szCs w:val="24"/>
          <w:lang w:val="en-GB"/>
        </w:rPr>
        <w:id w:val="1198506508"/>
        <w:docPartObj>
          <w:docPartGallery w:val="Table of Contents"/>
        </w:docPartObj>
      </w:sdtPr>
      <w:sdtEndPr>
        <w:rPr>
          <w:rFonts w:ascii="Times New Roman" w:eastAsia="Times New Roman" w:hAnsi="Times New Roman" w:cs="Times New Roman"/>
          <w:b/>
          <w:bCs/>
          <w:noProof/>
        </w:rPr>
      </w:sdtEndPr>
      <w:sdtContent>
        <w:p w14:paraId="0D54424F" w14:textId="12483E30" w:rsidR="00E613BE" w:rsidRDefault="00E613BE">
          <w:pPr>
            <w:pStyle w:val="TOCHeading"/>
          </w:pPr>
          <w:r>
            <w:t>Contents</w:t>
          </w:r>
        </w:p>
        <w:p w14:paraId="0701F88F" w14:textId="5CDF3678" w:rsidR="009F6B27" w:rsidRDefault="00E613BE">
          <w:pPr>
            <w:pStyle w:val="TOC1"/>
            <w:tabs>
              <w:tab w:val="right" w:leader="dot" w:pos="9010"/>
            </w:tabs>
            <w:rPr>
              <w:rFonts w:eastAsiaTheme="minorEastAsia"/>
              <w:noProof/>
            </w:rPr>
          </w:pPr>
          <w:r>
            <w:fldChar w:fldCharType="begin"/>
          </w:r>
          <w:r>
            <w:instrText xml:space="preserve"> TOC \o "1-3" \h \z \u </w:instrText>
          </w:r>
          <w:r>
            <w:fldChar w:fldCharType="separate"/>
          </w:r>
          <w:hyperlink w:anchor="_Toc101810534" w:history="1">
            <w:r w:rsidR="009F6B27" w:rsidRPr="009E7442">
              <w:rPr>
                <w:rStyle w:val="Hyperlink"/>
                <w:noProof/>
              </w:rPr>
              <w:t>Introduction</w:t>
            </w:r>
            <w:r w:rsidR="009F6B27">
              <w:rPr>
                <w:noProof/>
                <w:webHidden/>
              </w:rPr>
              <w:tab/>
            </w:r>
            <w:r w:rsidR="009F6B27">
              <w:rPr>
                <w:noProof/>
                <w:webHidden/>
              </w:rPr>
              <w:fldChar w:fldCharType="begin"/>
            </w:r>
            <w:r w:rsidR="009F6B27">
              <w:rPr>
                <w:noProof/>
                <w:webHidden/>
              </w:rPr>
              <w:instrText xml:space="preserve"> PAGEREF _Toc101810534 \h </w:instrText>
            </w:r>
            <w:r w:rsidR="009F6B27">
              <w:rPr>
                <w:noProof/>
                <w:webHidden/>
              </w:rPr>
            </w:r>
            <w:r w:rsidR="009F6B27">
              <w:rPr>
                <w:noProof/>
                <w:webHidden/>
              </w:rPr>
              <w:fldChar w:fldCharType="separate"/>
            </w:r>
            <w:r w:rsidR="009F6B27">
              <w:rPr>
                <w:noProof/>
                <w:webHidden/>
              </w:rPr>
              <w:t>3</w:t>
            </w:r>
            <w:r w:rsidR="009F6B27">
              <w:rPr>
                <w:noProof/>
                <w:webHidden/>
              </w:rPr>
              <w:fldChar w:fldCharType="end"/>
            </w:r>
          </w:hyperlink>
        </w:p>
        <w:p w14:paraId="71A93740" w14:textId="13687F8C" w:rsidR="009F6B27" w:rsidRDefault="009F6B27">
          <w:pPr>
            <w:pStyle w:val="TOC1"/>
            <w:tabs>
              <w:tab w:val="right" w:leader="dot" w:pos="9010"/>
            </w:tabs>
            <w:rPr>
              <w:rFonts w:eastAsiaTheme="minorEastAsia"/>
              <w:noProof/>
            </w:rPr>
          </w:pPr>
          <w:hyperlink w:anchor="_Toc101810535" w:history="1">
            <w:r w:rsidRPr="009E7442">
              <w:rPr>
                <w:rStyle w:val="Hyperlink"/>
                <w:noProof/>
              </w:rPr>
              <w:t>Chapter 2 - Impact of topics</w:t>
            </w:r>
            <w:r>
              <w:rPr>
                <w:noProof/>
                <w:webHidden/>
              </w:rPr>
              <w:tab/>
            </w:r>
            <w:r>
              <w:rPr>
                <w:noProof/>
                <w:webHidden/>
              </w:rPr>
              <w:fldChar w:fldCharType="begin"/>
            </w:r>
            <w:r>
              <w:rPr>
                <w:noProof/>
                <w:webHidden/>
              </w:rPr>
              <w:instrText xml:space="preserve"> PAGEREF _Toc101810535 \h </w:instrText>
            </w:r>
            <w:r>
              <w:rPr>
                <w:noProof/>
                <w:webHidden/>
              </w:rPr>
            </w:r>
            <w:r>
              <w:rPr>
                <w:noProof/>
                <w:webHidden/>
              </w:rPr>
              <w:fldChar w:fldCharType="separate"/>
            </w:r>
            <w:r>
              <w:rPr>
                <w:noProof/>
                <w:webHidden/>
              </w:rPr>
              <w:t>3</w:t>
            </w:r>
            <w:r>
              <w:rPr>
                <w:noProof/>
                <w:webHidden/>
              </w:rPr>
              <w:fldChar w:fldCharType="end"/>
            </w:r>
          </w:hyperlink>
        </w:p>
        <w:p w14:paraId="03B98006" w14:textId="21630117" w:rsidR="009F6B27" w:rsidRDefault="009F6B27">
          <w:pPr>
            <w:pStyle w:val="TOC2"/>
            <w:tabs>
              <w:tab w:val="right" w:leader="dot" w:pos="9010"/>
            </w:tabs>
            <w:rPr>
              <w:rFonts w:eastAsiaTheme="minorEastAsia"/>
              <w:noProof/>
            </w:rPr>
          </w:pPr>
          <w:hyperlink w:anchor="_Toc101810536" w:history="1">
            <w:r w:rsidRPr="009E7442">
              <w:rPr>
                <w:rStyle w:val="Hyperlink"/>
                <w:noProof/>
              </w:rPr>
              <w:t>2:1 – Vehicle Dynamics</w:t>
            </w:r>
            <w:r>
              <w:rPr>
                <w:noProof/>
                <w:webHidden/>
              </w:rPr>
              <w:tab/>
            </w:r>
            <w:r>
              <w:rPr>
                <w:noProof/>
                <w:webHidden/>
              </w:rPr>
              <w:fldChar w:fldCharType="begin"/>
            </w:r>
            <w:r>
              <w:rPr>
                <w:noProof/>
                <w:webHidden/>
              </w:rPr>
              <w:instrText xml:space="preserve"> PAGEREF _Toc101810536 \h </w:instrText>
            </w:r>
            <w:r>
              <w:rPr>
                <w:noProof/>
                <w:webHidden/>
              </w:rPr>
            </w:r>
            <w:r>
              <w:rPr>
                <w:noProof/>
                <w:webHidden/>
              </w:rPr>
              <w:fldChar w:fldCharType="separate"/>
            </w:r>
            <w:r>
              <w:rPr>
                <w:noProof/>
                <w:webHidden/>
              </w:rPr>
              <w:t>3</w:t>
            </w:r>
            <w:r>
              <w:rPr>
                <w:noProof/>
                <w:webHidden/>
              </w:rPr>
              <w:fldChar w:fldCharType="end"/>
            </w:r>
          </w:hyperlink>
        </w:p>
        <w:p w14:paraId="7E711DB3" w14:textId="460DC5D3" w:rsidR="009F6B27" w:rsidRDefault="009F6B27">
          <w:pPr>
            <w:pStyle w:val="TOC2"/>
            <w:tabs>
              <w:tab w:val="right" w:leader="dot" w:pos="9010"/>
            </w:tabs>
            <w:rPr>
              <w:rFonts w:eastAsiaTheme="minorEastAsia"/>
              <w:noProof/>
            </w:rPr>
          </w:pPr>
          <w:hyperlink w:anchor="_Toc101810537" w:history="1">
            <w:r>
              <w:rPr>
                <w:noProof/>
                <w:webHidden/>
              </w:rPr>
              <w:tab/>
            </w:r>
            <w:r>
              <w:rPr>
                <w:noProof/>
                <w:webHidden/>
              </w:rPr>
              <w:fldChar w:fldCharType="begin"/>
            </w:r>
            <w:r>
              <w:rPr>
                <w:noProof/>
                <w:webHidden/>
              </w:rPr>
              <w:instrText xml:space="preserve"> PAGEREF _Toc101810537 \h </w:instrText>
            </w:r>
            <w:r>
              <w:rPr>
                <w:noProof/>
                <w:webHidden/>
              </w:rPr>
            </w:r>
            <w:r>
              <w:rPr>
                <w:noProof/>
                <w:webHidden/>
              </w:rPr>
              <w:fldChar w:fldCharType="separate"/>
            </w:r>
            <w:r>
              <w:rPr>
                <w:noProof/>
                <w:webHidden/>
              </w:rPr>
              <w:t>4</w:t>
            </w:r>
            <w:r>
              <w:rPr>
                <w:noProof/>
                <w:webHidden/>
              </w:rPr>
              <w:fldChar w:fldCharType="end"/>
            </w:r>
          </w:hyperlink>
        </w:p>
        <w:p w14:paraId="548D4CB8" w14:textId="12F7BD52" w:rsidR="009F6B27" w:rsidRDefault="009F6B27">
          <w:pPr>
            <w:pStyle w:val="TOC2"/>
            <w:tabs>
              <w:tab w:val="right" w:leader="dot" w:pos="9010"/>
            </w:tabs>
            <w:rPr>
              <w:rFonts w:eastAsiaTheme="minorEastAsia"/>
              <w:noProof/>
            </w:rPr>
          </w:pPr>
          <w:hyperlink w:anchor="_Toc101810538" w:history="1">
            <w:r w:rsidRPr="009E7442">
              <w:rPr>
                <w:rStyle w:val="Hyperlink"/>
                <w:noProof/>
              </w:rPr>
              <w:t>2:2 – Materials</w:t>
            </w:r>
            <w:r>
              <w:rPr>
                <w:noProof/>
                <w:webHidden/>
              </w:rPr>
              <w:tab/>
            </w:r>
            <w:r>
              <w:rPr>
                <w:noProof/>
                <w:webHidden/>
              </w:rPr>
              <w:fldChar w:fldCharType="begin"/>
            </w:r>
            <w:r>
              <w:rPr>
                <w:noProof/>
                <w:webHidden/>
              </w:rPr>
              <w:instrText xml:space="preserve"> PAGEREF _Toc101810538 \h </w:instrText>
            </w:r>
            <w:r>
              <w:rPr>
                <w:noProof/>
                <w:webHidden/>
              </w:rPr>
            </w:r>
            <w:r>
              <w:rPr>
                <w:noProof/>
                <w:webHidden/>
              </w:rPr>
              <w:fldChar w:fldCharType="separate"/>
            </w:r>
            <w:r>
              <w:rPr>
                <w:noProof/>
                <w:webHidden/>
              </w:rPr>
              <w:t>4</w:t>
            </w:r>
            <w:r>
              <w:rPr>
                <w:noProof/>
                <w:webHidden/>
              </w:rPr>
              <w:fldChar w:fldCharType="end"/>
            </w:r>
          </w:hyperlink>
        </w:p>
        <w:p w14:paraId="4BC50FE0" w14:textId="5C84EA15" w:rsidR="009F6B27" w:rsidRDefault="009F6B27">
          <w:pPr>
            <w:pStyle w:val="TOC2"/>
            <w:tabs>
              <w:tab w:val="right" w:leader="dot" w:pos="9010"/>
            </w:tabs>
            <w:rPr>
              <w:rFonts w:eastAsiaTheme="minorEastAsia"/>
              <w:noProof/>
            </w:rPr>
          </w:pPr>
          <w:hyperlink w:anchor="_Toc101810539" w:history="1">
            <w:r w:rsidRPr="009E7442">
              <w:rPr>
                <w:rStyle w:val="Hyperlink"/>
                <w:noProof/>
              </w:rPr>
              <w:t>2:3 – Manufacturing Techniques</w:t>
            </w:r>
            <w:r>
              <w:rPr>
                <w:noProof/>
                <w:webHidden/>
              </w:rPr>
              <w:tab/>
            </w:r>
            <w:r>
              <w:rPr>
                <w:noProof/>
                <w:webHidden/>
              </w:rPr>
              <w:fldChar w:fldCharType="begin"/>
            </w:r>
            <w:r>
              <w:rPr>
                <w:noProof/>
                <w:webHidden/>
              </w:rPr>
              <w:instrText xml:space="preserve"> PAGEREF _Toc101810539 \h </w:instrText>
            </w:r>
            <w:r>
              <w:rPr>
                <w:noProof/>
                <w:webHidden/>
              </w:rPr>
            </w:r>
            <w:r>
              <w:rPr>
                <w:noProof/>
                <w:webHidden/>
              </w:rPr>
              <w:fldChar w:fldCharType="separate"/>
            </w:r>
            <w:r>
              <w:rPr>
                <w:noProof/>
                <w:webHidden/>
              </w:rPr>
              <w:t>5</w:t>
            </w:r>
            <w:r>
              <w:rPr>
                <w:noProof/>
                <w:webHidden/>
              </w:rPr>
              <w:fldChar w:fldCharType="end"/>
            </w:r>
          </w:hyperlink>
        </w:p>
        <w:p w14:paraId="61FEE6D4" w14:textId="226E248A" w:rsidR="009F6B27" w:rsidRDefault="009F6B27">
          <w:pPr>
            <w:pStyle w:val="TOC2"/>
            <w:tabs>
              <w:tab w:val="right" w:leader="dot" w:pos="9010"/>
            </w:tabs>
            <w:rPr>
              <w:rFonts w:eastAsiaTheme="minorEastAsia"/>
              <w:noProof/>
            </w:rPr>
          </w:pPr>
          <w:hyperlink w:anchor="_Toc101810540" w:history="1">
            <w:r>
              <w:rPr>
                <w:noProof/>
                <w:webHidden/>
              </w:rPr>
              <w:tab/>
            </w:r>
            <w:r>
              <w:rPr>
                <w:noProof/>
                <w:webHidden/>
              </w:rPr>
              <w:fldChar w:fldCharType="begin"/>
            </w:r>
            <w:r>
              <w:rPr>
                <w:noProof/>
                <w:webHidden/>
              </w:rPr>
              <w:instrText xml:space="preserve"> PAGEREF _Toc101810540 \h </w:instrText>
            </w:r>
            <w:r>
              <w:rPr>
                <w:noProof/>
                <w:webHidden/>
              </w:rPr>
            </w:r>
            <w:r>
              <w:rPr>
                <w:noProof/>
                <w:webHidden/>
              </w:rPr>
              <w:fldChar w:fldCharType="separate"/>
            </w:r>
            <w:r>
              <w:rPr>
                <w:noProof/>
                <w:webHidden/>
              </w:rPr>
              <w:t>5</w:t>
            </w:r>
            <w:r>
              <w:rPr>
                <w:noProof/>
                <w:webHidden/>
              </w:rPr>
              <w:fldChar w:fldCharType="end"/>
            </w:r>
          </w:hyperlink>
        </w:p>
        <w:p w14:paraId="0AEA46C9" w14:textId="14AE34AA" w:rsidR="009F6B27" w:rsidRDefault="009F6B27">
          <w:pPr>
            <w:pStyle w:val="TOC2"/>
            <w:tabs>
              <w:tab w:val="right" w:leader="dot" w:pos="9010"/>
            </w:tabs>
            <w:rPr>
              <w:rFonts w:eastAsiaTheme="minorEastAsia"/>
              <w:noProof/>
            </w:rPr>
          </w:pPr>
          <w:hyperlink w:anchor="_Toc101810541" w:history="1">
            <w:r w:rsidRPr="009E7442">
              <w:rPr>
                <w:rStyle w:val="Hyperlink"/>
                <w:noProof/>
              </w:rPr>
              <w:t>2:4 – Aerodynamics</w:t>
            </w:r>
            <w:r>
              <w:rPr>
                <w:noProof/>
                <w:webHidden/>
              </w:rPr>
              <w:tab/>
            </w:r>
            <w:r>
              <w:rPr>
                <w:noProof/>
                <w:webHidden/>
              </w:rPr>
              <w:fldChar w:fldCharType="begin"/>
            </w:r>
            <w:r>
              <w:rPr>
                <w:noProof/>
                <w:webHidden/>
              </w:rPr>
              <w:instrText xml:space="preserve"> PAGEREF _Toc101810541 \h </w:instrText>
            </w:r>
            <w:r>
              <w:rPr>
                <w:noProof/>
                <w:webHidden/>
              </w:rPr>
            </w:r>
            <w:r>
              <w:rPr>
                <w:noProof/>
                <w:webHidden/>
              </w:rPr>
              <w:fldChar w:fldCharType="separate"/>
            </w:r>
            <w:r>
              <w:rPr>
                <w:noProof/>
                <w:webHidden/>
              </w:rPr>
              <w:t>6</w:t>
            </w:r>
            <w:r>
              <w:rPr>
                <w:noProof/>
                <w:webHidden/>
              </w:rPr>
              <w:fldChar w:fldCharType="end"/>
            </w:r>
          </w:hyperlink>
        </w:p>
        <w:p w14:paraId="58AA327C" w14:textId="11872C63" w:rsidR="009F6B27" w:rsidRDefault="009F6B27">
          <w:pPr>
            <w:pStyle w:val="TOC2"/>
            <w:tabs>
              <w:tab w:val="right" w:leader="dot" w:pos="9010"/>
            </w:tabs>
            <w:rPr>
              <w:rFonts w:eastAsiaTheme="minorEastAsia"/>
              <w:noProof/>
            </w:rPr>
          </w:pPr>
          <w:hyperlink w:anchor="_Toc101810542" w:history="1">
            <w:r w:rsidRPr="009E7442">
              <w:rPr>
                <w:rStyle w:val="Hyperlink"/>
                <w:noProof/>
              </w:rPr>
              <w:t>2:5 – Emissions</w:t>
            </w:r>
            <w:r>
              <w:rPr>
                <w:noProof/>
                <w:webHidden/>
              </w:rPr>
              <w:tab/>
            </w:r>
            <w:r>
              <w:rPr>
                <w:noProof/>
                <w:webHidden/>
              </w:rPr>
              <w:fldChar w:fldCharType="begin"/>
            </w:r>
            <w:r>
              <w:rPr>
                <w:noProof/>
                <w:webHidden/>
              </w:rPr>
              <w:instrText xml:space="preserve"> PAGEREF _Toc101810542 \h </w:instrText>
            </w:r>
            <w:r>
              <w:rPr>
                <w:noProof/>
                <w:webHidden/>
              </w:rPr>
            </w:r>
            <w:r>
              <w:rPr>
                <w:noProof/>
                <w:webHidden/>
              </w:rPr>
              <w:fldChar w:fldCharType="separate"/>
            </w:r>
            <w:r>
              <w:rPr>
                <w:noProof/>
                <w:webHidden/>
              </w:rPr>
              <w:t>7</w:t>
            </w:r>
            <w:r>
              <w:rPr>
                <w:noProof/>
                <w:webHidden/>
              </w:rPr>
              <w:fldChar w:fldCharType="end"/>
            </w:r>
          </w:hyperlink>
        </w:p>
        <w:p w14:paraId="145F91FF" w14:textId="0418F804" w:rsidR="009F6B27" w:rsidRDefault="009F6B27">
          <w:pPr>
            <w:pStyle w:val="TOC2"/>
            <w:tabs>
              <w:tab w:val="right" w:leader="dot" w:pos="9010"/>
            </w:tabs>
            <w:rPr>
              <w:rFonts w:eastAsiaTheme="minorEastAsia"/>
              <w:noProof/>
            </w:rPr>
          </w:pPr>
          <w:hyperlink w:anchor="_Toc101810543" w:history="1">
            <w:r w:rsidRPr="009E7442">
              <w:rPr>
                <w:rStyle w:val="Hyperlink"/>
                <w:noProof/>
              </w:rPr>
              <w:t>2:6 – Hybrid Vehicles</w:t>
            </w:r>
            <w:r>
              <w:rPr>
                <w:noProof/>
                <w:webHidden/>
              </w:rPr>
              <w:tab/>
            </w:r>
            <w:r>
              <w:rPr>
                <w:noProof/>
                <w:webHidden/>
              </w:rPr>
              <w:fldChar w:fldCharType="begin"/>
            </w:r>
            <w:r>
              <w:rPr>
                <w:noProof/>
                <w:webHidden/>
              </w:rPr>
              <w:instrText xml:space="preserve"> PAGEREF _Toc101810543 \h </w:instrText>
            </w:r>
            <w:r>
              <w:rPr>
                <w:noProof/>
                <w:webHidden/>
              </w:rPr>
            </w:r>
            <w:r>
              <w:rPr>
                <w:noProof/>
                <w:webHidden/>
              </w:rPr>
              <w:fldChar w:fldCharType="separate"/>
            </w:r>
            <w:r>
              <w:rPr>
                <w:noProof/>
                <w:webHidden/>
              </w:rPr>
              <w:t>7</w:t>
            </w:r>
            <w:r>
              <w:rPr>
                <w:noProof/>
                <w:webHidden/>
              </w:rPr>
              <w:fldChar w:fldCharType="end"/>
            </w:r>
          </w:hyperlink>
        </w:p>
        <w:p w14:paraId="31709A09" w14:textId="136D5E3C" w:rsidR="009F6B27" w:rsidRDefault="009F6B27">
          <w:pPr>
            <w:pStyle w:val="TOC2"/>
            <w:tabs>
              <w:tab w:val="right" w:leader="dot" w:pos="9010"/>
            </w:tabs>
            <w:rPr>
              <w:rFonts w:eastAsiaTheme="minorEastAsia"/>
              <w:noProof/>
            </w:rPr>
          </w:pPr>
          <w:hyperlink w:anchor="_Toc101810544" w:history="1">
            <w:r w:rsidRPr="009E7442">
              <w:rPr>
                <w:rStyle w:val="Hyperlink"/>
                <w:noProof/>
              </w:rPr>
              <w:t>2:7 – CAD/Virtual Testing</w:t>
            </w:r>
            <w:r>
              <w:rPr>
                <w:noProof/>
                <w:webHidden/>
              </w:rPr>
              <w:tab/>
            </w:r>
            <w:r>
              <w:rPr>
                <w:noProof/>
                <w:webHidden/>
              </w:rPr>
              <w:fldChar w:fldCharType="begin"/>
            </w:r>
            <w:r>
              <w:rPr>
                <w:noProof/>
                <w:webHidden/>
              </w:rPr>
              <w:instrText xml:space="preserve"> PAGEREF _Toc101810544 \h </w:instrText>
            </w:r>
            <w:r>
              <w:rPr>
                <w:noProof/>
                <w:webHidden/>
              </w:rPr>
            </w:r>
            <w:r>
              <w:rPr>
                <w:noProof/>
                <w:webHidden/>
              </w:rPr>
              <w:fldChar w:fldCharType="separate"/>
            </w:r>
            <w:r>
              <w:rPr>
                <w:noProof/>
                <w:webHidden/>
              </w:rPr>
              <w:t>8</w:t>
            </w:r>
            <w:r>
              <w:rPr>
                <w:noProof/>
                <w:webHidden/>
              </w:rPr>
              <w:fldChar w:fldCharType="end"/>
            </w:r>
          </w:hyperlink>
        </w:p>
        <w:p w14:paraId="47D2202A" w14:textId="2C9B1077" w:rsidR="009F6B27" w:rsidRDefault="009F6B27">
          <w:pPr>
            <w:pStyle w:val="TOC2"/>
            <w:tabs>
              <w:tab w:val="right" w:leader="dot" w:pos="9010"/>
            </w:tabs>
            <w:rPr>
              <w:rFonts w:eastAsiaTheme="minorEastAsia"/>
              <w:noProof/>
            </w:rPr>
          </w:pPr>
          <w:hyperlink w:anchor="_Toc101810545" w:history="1">
            <w:r w:rsidRPr="009E7442">
              <w:rPr>
                <w:rStyle w:val="Hyperlink"/>
                <w:noProof/>
              </w:rPr>
              <w:t>2:8 – Control Systems</w:t>
            </w:r>
            <w:r>
              <w:rPr>
                <w:noProof/>
                <w:webHidden/>
              </w:rPr>
              <w:tab/>
            </w:r>
            <w:r>
              <w:rPr>
                <w:noProof/>
                <w:webHidden/>
              </w:rPr>
              <w:fldChar w:fldCharType="begin"/>
            </w:r>
            <w:r>
              <w:rPr>
                <w:noProof/>
                <w:webHidden/>
              </w:rPr>
              <w:instrText xml:space="preserve"> PAGEREF _Toc101810545 \h </w:instrText>
            </w:r>
            <w:r>
              <w:rPr>
                <w:noProof/>
                <w:webHidden/>
              </w:rPr>
            </w:r>
            <w:r>
              <w:rPr>
                <w:noProof/>
                <w:webHidden/>
              </w:rPr>
              <w:fldChar w:fldCharType="separate"/>
            </w:r>
            <w:r>
              <w:rPr>
                <w:noProof/>
                <w:webHidden/>
              </w:rPr>
              <w:t>8</w:t>
            </w:r>
            <w:r>
              <w:rPr>
                <w:noProof/>
                <w:webHidden/>
              </w:rPr>
              <w:fldChar w:fldCharType="end"/>
            </w:r>
          </w:hyperlink>
        </w:p>
        <w:p w14:paraId="6328BD61" w14:textId="00822049" w:rsidR="009F6B27" w:rsidRDefault="009F6B27">
          <w:pPr>
            <w:pStyle w:val="TOC1"/>
            <w:tabs>
              <w:tab w:val="right" w:leader="dot" w:pos="9010"/>
            </w:tabs>
            <w:rPr>
              <w:rFonts w:eastAsiaTheme="minorEastAsia"/>
              <w:noProof/>
            </w:rPr>
          </w:pPr>
          <w:hyperlink w:anchor="_Toc101810546" w:history="1">
            <w:r w:rsidRPr="009E7442">
              <w:rPr>
                <w:rStyle w:val="Hyperlink"/>
                <w:noProof/>
              </w:rPr>
              <w:t>Current State of Automotive Industry</w:t>
            </w:r>
            <w:r>
              <w:rPr>
                <w:noProof/>
                <w:webHidden/>
              </w:rPr>
              <w:tab/>
            </w:r>
            <w:r>
              <w:rPr>
                <w:noProof/>
                <w:webHidden/>
              </w:rPr>
              <w:fldChar w:fldCharType="begin"/>
            </w:r>
            <w:r>
              <w:rPr>
                <w:noProof/>
                <w:webHidden/>
              </w:rPr>
              <w:instrText xml:space="preserve"> PAGEREF _Toc101810546 \h </w:instrText>
            </w:r>
            <w:r>
              <w:rPr>
                <w:noProof/>
                <w:webHidden/>
              </w:rPr>
            </w:r>
            <w:r>
              <w:rPr>
                <w:noProof/>
                <w:webHidden/>
              </w:rPr>
              <w:fldChar w:fldCharType="separate"/>
            </w:r>
            <w:r>
              <w:rPr>
                <w:noProof/>
                <w:webHidden/>
              </w:rPr>
              <w:t>9</w:t>
            </w:r>
            <w:r>
              <w:rPr>
                <w:noProof/>
                <w:webHidden/>
              </w:rPr>
              <w:fldChar w:fldCharType="end"/>
            </w:r>
          </w:hyperlink>
        </w:p>
        <w:p w14:paraId="2CF60F13" w14:textId="52E78E20" w:rsidR="009F6B27" w:rsidRDefault="009F6B27">
          <w:pPr>
            <w:pStyle w:val="TOC1"/>
            <w:tabs>
              <w:tab w:val="right" w:leader="dot" w:pos="9010"/>
            </w:tabs>
            <w:rPr>
              <w:rFonts w:eastAsiaTheme="minorEastAsia"/>
              <w:noProof/>
            </w:rPr>
          </w:pPr>
          <w:hyperlink w:anchor="_Toc101810547" w:history="1">
            <w:r w:rsidRPr="009E7442">
              <w:rPr>
                <w:rStyle w:val="Hyperlink"/>
                <w:noProof/>
              </w:rPr>
              <w:t>Conclusion</w:t>
            </w:r>
            <w:r>
              <w:rPr>
                <w:noProof/>
                <w:webHidden/>
              </w:rPr>
              <w:tab/>
            </w:r>
            <w:r>
              <w:rPr>
                <w:noProof/>
                <w:webHidden/>
              </w:rPr>
              <w:fldChar w:fldCharType="begin"/>
            </w:r>
            <w:r>
              <w:rPr>
                <w:noProof/>
                <w:webHidden/>
              </w:rPr>
              <w:instrText xml:space="preserve"> PAGEREF _Toc101810547 \h </w:instrText>
            </w:r>
            <w:r>
              <w:rPr>
                <w:noProof/>
                <w:webHidden/>
              </w:rPr>
            </w:r>
            <w:r>
              <w:rPr>
                <w:noProof/>
                <w:webHidden/>
              </w:rPr>
              <w:fldChar w:fldCharType="separate"/>
            </w:r>
            <w:r>
              <w:rPr>
                <w:noProof/>
                <w:webHidden/>
              </w:rPr>
              <w:t>9</w:t>
            </w:r>
            <w:r>
              <w:rPr>
                <w:noProof/>
                <w:webHidden/>
              </w:rPr>
              <w:fldChar w:fldCharType="end"/>
            </w:r>
          </w:hyperlink>
        </w:p>
        <w:p w14:paraId="76AD27C3" w14:textId="03CFD04B" w:rsidR="009F6B27" w:rsidRDefault="009F6B27">
          <w:pPr>
            <w:pStyle w:val="TOC1"/>
            <w:tabs>
              <w:tab w:val="right" w:leader="dot" w:pos="9010"/>
            </w:tabs>
            <w:rPr>
              <w:rFonts w:eastAsiaTheme="minorEastAsia"/>
              <w:noProof/>
            </w:rPr>
          </w:pPr>
          <w:hyperlink w:anchor="_Toc101810548" w:history="1">
            <w:r w:rsidRPr="009E7442">
              <w:rPr>
                <w:rStyle w:val="Hyperlink"/>
                <w:noProof/>
              </w:rPr>
              <w:t>References</w:t>
            </w:r>
            <w:r>
              <w:rPr>
                <w:noProof/>
                <w:webHidden/>
              </w:rPr>
              <w:tab/>
            </w:r>
            <w:r>
              <w:rPr>
                <w:noProof/>
                <w:webHidden/>
              </w:rPr>
              <w:fldChar w:fldCharType="begin"/>
            </w:r>
            <w:r>
              <w:rPr>
                <w:noProof/>
                <w:webHidden/>
              </w:rPr>
              <w:instrText xml:space="preserve"> PAGEREF _Toc101810548 \h </w:instrText>
            </w:r>
            <w:r>
              <w:rPr>
                <w:noProof/>
                <w:webHidden/>
              </w:rPr>
            </w:r>
            <w:r>
              <w:rPr>
                <w:noProof/>
                <w:webHidden/>
              </w:rPr>
              <w:fldChar w:fldCharType="separate"/>
            </w:r>
            <w:r>
              <w:rPr>
                <w:noProof/>
                <w:webHidden/>
              </w:rPr>
              <w:t>10</w:t>
            </w:r>
            <w:r>
              <w:rPr>
                <w:noProof/>
                <w:webHidden/>
              </w:rPr>
              <w:fldChar w:fldCharType="end"/>
            </w:r>
          </w:hyperlink>
        </w:p>
        <w:p w14:paraId="74808B5D" w14:textId="6DB1DFB8" w:rsidR="00E613BE" w:rsidRDefault="00E613BE">
          <w:r>
            <w:rPr>
              <w:b/>
              <w:bCs/>
              <w:noProof/>
            </w:rPr>
            <w:fldChar w:fldCharType="end"/>
          </w:r>
        </w:p>
      </w:sdtContent>
    </w:sdt>
    <w:p w14:paraId="21AF730D" w14:textId="31827145" w:rsidR="00533A60" w:rsidRDefault="00533A60" w:rsidP="00E95A08">
      <w:pPr>
        <w:rPr>
          <w:rFonts w:ascii="Times" w:hAnsi="Times"/>
          <w:sz w:val="30"/>
          <w:szCs w:val="30"/>
          <w:u w:val="single"/>
        </w:rPr>
      </w:pPr>
    </w:p>
    <w:p w14:paraId="744043F9" w14:textId="607C947A" w:rsidR="00CE7157" w:rsidRDefault="00CE7157" w:rsidP="00E95A08">
      <w:pPr>
        <w:rPr>
          <w:rFonts w:ascii="Times" w:hAnsi="Times"/>
          <w:sz w:val="30"/>
          <w:szCs w:val="30"/>
          <w:u w:val="single"/>
        </w:rPr>
      </w:pPr>
    </w:p>
    <w:p w14:paraId="2658F140" w14:textId="5AABD31D" w:rsidR="00CE7157" w:rsidRDefault="00CE7157" w:rsidP="00E95A08">
      <w:pPr>
        <w:rPr>
          <w:rFonts w:ascii="Times" w:hAnsi="Times"/>
          <w:sz w:val="30"/>
          <w:szCs w:val="30"/>
          <w:u w:val="single"/>
        </w:rPr>
      </w:pPr>
    </w:p>
    <w:p w14:paraId="0CCEE91D" w14:textId="1A9CF16F" w:rsidR="00CE7157" w:rsidRDefault="00CE7157" w:rsidP="00E95A08">
      <w:pPr>
        <w:rPr>
          <w:rFonts w:ascii="Times" w:hAnsi="Times"/>
          <w:sz w:val="30"/>
          <w:szCs w:val="30"/>
          <w:u w:val="single"/>
        </w:rPr>
      </w:pPr>
    </w:p>
    <w:p w14:paraId="11E6FF20" w14:textId="64B1F48A" w:rsidR="00CE7157" w:rsidRDefault="00CE7157" w:rsidP="00E95A08">
      <w:pPr>
        <w:rPr>
          <w:rFonts w:ascii="Times" w:hAnsi="Times"/>
          <w:sz w:val="30"/>
          <w:szCs w:val="30"/>
          <w:u w:val="single"/>
        </w:rPr>
      </w:pPr>
    </w:p>
    <w:p w14:paraId="19FF4381" w14:textId="79436DB7" w:rsidR="00CE7157" w:rsidRDefault="00CE7157" w:rsidP="00E95A08">
      <w:pPr>
        <w:rPr>
          <w:rFonts w:ascii="Times" w:hAnsi="Times"/>
          <w:sz w:val="30"/>
          <w:szCs w:val="30"/>
          <w:u w:val="single"/>
        </w:rPr>
      </w:pPr>
    </w:p>
    <w:p w14:paraId="2AD5010A" w14:textId="2B3F82E5" w:rsidR="00CE7157" w:rsidRDefault="00CE7157" w:rsidP="00E95A08">
      <w:pPr>
        <w:rPr>
          <w:rFonts w:ascii="Times" w:hAnsi="Times"/>
          <w:sz w:val="30"/>
          <w:szCs w:val="30"/>
          <w:u w:val="single"/>
        </w:rPr>
      </w:pPr>
    </w:p>
    <w:p w14:paraId="3E8D5F30" w14:textId="75686372" w:rsidR="00CE7157" w:rsidRDefault="00CE7157" w:rsidP="00E95A08">
      <w:pPr>
        <w:rPr>
          <w:rFonts w:ascii="Times" w:hAnsi="Times"/>
          <w:sz w:val="30"/>
          <w:szCs w:val="30"/>
          <w:u w:val="single"/>
        </w:rPr>
      </w:pPr>
    </w:p>
    <w:p w14:paraId="40BBFAB5" w14:textId="25851C81" w:rsidR="00CE7157" w:rsidRDefault="00CE7157" w:rsidP="00E95A08">
      <w:pPr>
        <w:rPr>
          <w:rFonts w:ascii="Times" w:hAnsi="Times"/>
          <w:sz w:val="30"/>
          <w:szCs w:val="30"/>
          <w:u w:val="single"/>
        </w:rPr>
      </w:pPr>
    </w:p>
    <w:p w14:paraId="7EA334A3" w14:textId="03113BFD" w:rsidR="00CE7157" w:rsidRDefault="00CE7157" w:rsidP="00E95A08">
      <w:pPr>
        <w:rPr>
          <w:rFonts w:ascii="Times" w:hAnsi="Times"/>
          <w:sz w:val="30"/>
          <w:szCs w:val="30"/>
          <w:u w:val="single"/>
        </w:rPr>
      </w:pPr>
    </w:p>
    <w:p w14:paraId="4736F994" w14:textId="2EDF1357" w:rsidR="00CE7157" w:rsidRDefault="00CE7157" w:rsidP="00E95A08">
      <w:pPr>
        <w:rPr>
          <w:rFonts w:ascii="Times" w:hAnsi="Times"/>
          <w:sz w:val="30"/>
          <w:szCs w:val="30"/>
          <w:u w:val="single"/>
        </w:rPr>
      </w:pPr>
    </w:p>
    <w:p w14:paraId="3EF5B564" w14:textId="5C260D27" w:rsidR="00CE7157" w:rsidRDefault="00CE7157" w:rsidP="00E95A08">
      <w:pPr>
        <w:rPr>
          <w:rFonts w:ascii="Times" w:hAnsi="Times"/>
          <w:sz w:val="30"/>
          <w:szCs w:val="30"/>
          <w:u w:val="single"/>
        </w:rPr>
      </w:pPr>
    </w:p>
    <w:p w14:paraId="3AD387B5" w14:textId="32DEAFBB" w:rsidR="00CE7157" w:rsidRDefault="00CE7157" w:rsidP="00E95A08">
      <w:pPr>
        <w:rPr>
          <w:rFonts w:ascii="Times" w:hAnsi="Times"/>
          <w:sz w:val="30"/>
          <w:szCs w:val="30"/>
          <w:u w:val="single"/>
        </w:rPr>
      </w:pPr>
    </w:p>
    <w:p w14:paraId="4403FE2A" w14:textId="77777777" w:rsidR="00CE7157" w:rsidRDefault="00CE7157" w:rsidP="00E95A08">
      <w:pPr>
        <w:rPr>
          <w:rFonts w:ascii="Times" w:hAnsi="Times"/>
          <w:sz w:val="30"/>
          <w:szCs w:val="30"/>
          <w:u w:val="single"/>
        </w:rPr>
      </w:pPr>
    </w:p>
    <w:bookmarkStart w:id="0" w:name="_Toc101810534"/>
    <w:p w14:paraId="3CF7C18C" w14:textId="77BD1952" w:rsidR="00E95A08" w:rsidRPr="00E95A08" w:rsidRDefault="00CE7157" w:rsidP="00AD566B">
      <w:pPr>
        <w:pStyle w:val="Heading1"/>
      </w:pPr>
      <w:r>
        <w:rPr>
          <w:noProof/>
        </w:rPr>
        <w:lastRenderedPageBreak/>
        <mc:AlternateContent>
          <mc:Choice Requires="wps">
            <w:drawing>
              <wp:anchor distT="0" distB="0" distL="114300" distR="114300" simplePos="0" relativeHeight="251667456" behindDoc="1" locked="0" layoutInCell="1" allowOverlap="1" wp14:anchorId="1D1BA98D" wp14:editId="777CC6BE">
                <wp:simplePos x="0" y="0"/>
                <wp:positionH relativeFrom="column">
                  <wp:posOffset>3487420</wp:posOffset>
                </wp:positionH>
                <wp:positionV relativeFrom="paragraph">
                  <wp:posOffset>0</wp:posOffset>
                </wp:positionV>
                <wp:extent cx="2040890" cy="287020"/>
                <wp:effectExtent l="0" t="0" r="16510" b="17780"/>
                <wp:wrapTight wrapText="bothSides">
                  <wp:wrapPolygon edited="0">
                    <wp:start x="0" y="0"/>
                    <wp:lineTo x="0" y="21982"/>
                    <wp:lineTo x="21640" y="21982"/>
                    <wp:lineTo x="21640"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040890" cy="287020"/>
                        </a:xfrm>
                        <a:prstGeom prst="rect">
                          <a:avLst/>
                        </a:prstGeom>
                        <a:solidFill>
                          <a:schemeClr val="lt1"/>
                        </a:solidFill>
                        <a:ln w="6350">
                          <a:solidFill>
                            <a:prstClr val="black"/>
                          </a:solidFill>
                        </a:ln>
                      </wps:spPr>
                      <wps:txbx>
                        <w:txbxContent>
                          <w:p w14:paraId="63241211" w14:textId="731AF674" w:rsidR="00804804" w:rsidRPr="00D5713F" w:rsidRDefault="00804804">
                            <w:pPr>
                              <w:rPr>
                                <w:rFonts w:ascii="Times" w:hAnsi="Times"/>
                                <w:i/>
                                <w:sz w:val="21"/>
                              </w:rPr>
                            </w:pPr>
                            <w:r w:rsidRPr="00D5713F">
                              <w:rPr>
                                <w:rFonts w:ascii="Times" w:hAnsi="Times"/>
                                <w:i/>
                                <w:sz w:val="21"/>
                              </w:rPr>
                              <w:t>Figure 1; Issigonis’ initial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1BA98D" id="_x0000_t202" coordsize="21600,21600" o:spt="202" path="m,l,21600r21600,l21600,xe">
                <v:stroke joinstyle="miter"/>
                <v:path gradientshapeok="t" o:connecttype="rect"/>
              </v:shapetype>
              <v:shape id="Text Box 6" o:spid="_x0000_s1026" type="#_x0000_t202" style="position:absolute;margin-left:274.6pt;margin-top:0;width:160.7pt;height:22.6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" fillcolor="white [3201]" strokeweight=".5pt">
                <v:textbox>
                  <w:txbxContent>
                    <w:p w14:paraId="63241211" w14:textId="731AF674" w:rsidR="00804804" w:rsidRPr="00D5713F" w:rsidRDefault="00804804">
                      <w:pPr>
                        <w:rPr>
                          <w:rFonts w:ascii="Times" w:hAnsi="Times"/>
                          <w:i/>
                          <w:sz w:val="21"/>
                        </w:rPr>
                      </w:pPr>
                      <w:r w:rsidRPr="00D5713F">
                        <w:rPr>
                          <w:rFonts w:ascii="Times" w:hAnsi="Times"/>
                          <w:i/>
                          <w:sz w:val="21"/>
                        </w:rPr>
                        <w:t>Figure 1; Issigonis’ initial design.</w:t>
                      </w:r>
                    </w:p>
                  </w:txbxContent>
                </v:textbox>
                <w10:wrap type="tight"/>
              </v:shape>
            </w:pict>
          </mc:Fallback>
        </mc:AlternateContent>
      </w:r>
      <w:r w:rsidR="00E95A08" w:rsidRPr="00E95A08">
        <w:t>Introduction</w:t>
      </w:r>
      <w:bookmarkEnd w:id="0"/>
    </w:p>
    <w:p w14:paraId="22E40020" w14:textId="7F318D06" w:rsidR="00E95A08" w:rsidRDefault="00993D77" w:rsidP="00E95A08">
      <w:pPr>
        <w:rPr>
          <w:rFonts w:ascii="Times" w:hAnsi="Times"/>
          <w:sz w:val="28"/>
          <w:u w:val="single"/>
        </w:rPr>
      </w:pPr>
      <w:r>
        <w:rPr>
          <w:rFonts w:ascii="Times" w:hAnsi="Times"/>
          <w:noProof/>
          <w:sz w:val="28"/>
          <w:u w:val="single"/>
        </w:rPr>
        <w:drawing>
          <wp:anchor distT="0" distB="0" distL="114300" distR="114300" simplePos="0" relativeHeight="251666432" behindDoc="1" locked="0" layoutInCell="1" allowOverlap="1" wp14:anchorId="42A0D9CD" wp14:editId="38EEEA8B">
            <wp:simplePos x="0" y="0"/>
            <wp:positionH relativeFrom="column">
              <wp:posOffset>3359785</wp:posOffset>
            </wp:positionH>
            <wp:positionV relativeFrom="paragraph">
              <wp:posOffset>111125</wp:posOffset>
            </wp:positionV>
            <wp:extent cx="2211070" cy="1658620"/>
            <wp:effectExtent l="0" t="0" r="0" b="5080"/>
            <wp:wrapTight wrapText="bothSides">
              <wp:wrapPolygon edited="0">
                <wp:start x="0" y="0"/>
                <wp:lineTo x="0" y="21501"/>
                <wp:lineTo x="21464" y="21501"/>
                <wp:lineTo x="2146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959-the-history-of-mini-2.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11070" cy="1658620"/>
                    </a:xfrm>
                    <a:prstGeom prst="rect">
                      <a:avLst/>
                    </a:prstGeom>
                  </pic:spPr>
                </pic:pic>
              </a:graphicData>
            </a:graphic>
            <wp14:sizeRelH relativeFrom="page">
              <wp14:pctWidth>0</wp14:pctWidth>
            </wp14:sizeRelH>
            <wp14:sizeRelV relativeFrom="page">
              <wp14:pctHeight>0</wp14:pctHeight>
            </wp14:sizeRelV>
          </wp:anchor>
        </w:drawing>
      </w:r>
    </w:p>
    <w:p w14:paraId="40025AB0" w14:textId="3C40486E" w:rsidR="00CE7157" w:rsidRDefault="007A3443" w:rsidP="00E71BA7">
      <w:pPr>
        <w:rPr>
          <w:rFonts w:ascii="Times" w:hAnsi="Times"/>
        </w:rPr>
      </w:pPr>
      <w:r w:rsidRPr="00737C9A">
        <w:rPr>
          <w:rFonts w:ascii="Times" w:hAnsi="Times"/>
        </w:rPr>
        <w:t>The Mini</w:t>
      </w:r>
      <w:r w:rsidR="00806174" w:rsidRPr="00737C9A">
        <w:rPr>
          <w:rFonts w:ascii="Times" w:hAnsi="Times"/>
        </w:rPr>
        <w:t>, designed by Alec Issigonis</w:t>
      </w:r>
      <w:r w:rsidR="00D5713F">
        <w:rPr>
          <w:rFonts w:ascii="Times" w:hAnsi="Times"/>
        </w:rPr>
        <w:t xml:space="preserve"> </w:t>
      </w:r>
      <w:r w:rsidR="00D5713F">
        <w:rPr>
          <w:rFonts w:ascii="Times" w:hAnsi="Times"/>
          <w:i/>
        </w:rPr>
        <w:t>(fig. 1</w:t>
      </w:r>
      <w:r w:rsidR="00A90D6B">
        <w:rPr>
          <w:rFonts w:ascii="Times" w:hAnsi="Times"/>
          <w:i/>
        </w:rPr>
        <w:t xml:space="preserve"> – BMW Classic Group, 2022</w:t>
      </w:r>
      <w:r w:rsidR="00D5713F">
        <w:rPr>
          <w:rFonts w:ascii="Times" w:hAnsi="Times"/>
          <w:i/>
        </w:rPr>
        <w:t>)</w:t>
      </w:r>
      <w:r w:rsidR="00806174" w:rsidRPr="00737C9A">
        <w:rPr>
          <w:rFonts w:ascii="Times" w:hAnsi="Times"/>
        </w:rPr>
        <w:t>,</w:t>
      </w:r>
      <w:r w:rsidRPr="00737C9A">
        <w:rPr>
          <w:rFonts w:ascii="Times" w:hAnsi="Times"/>
        </w:rPr>
        <w:t xml:space="preserve"> </w:t>
      </w:r>
      <w:r w:rsidR="001D0BD2" w:rsidRPr="00737C9A">
        <w:rPr>
          <w:rFonts w:ascii="Times" w:hAnsi="Times"/>
        </w:rPr>
        <w:t>was marketed</w:t>
      </w:r>
      <w:r w:rsidR="005A03F2" w:rsidRPr="00737C9A">
        <w:rPr>
          <w:rFonts w:ascii="Times" w:hAnsi="Times"/>
        </w:rPr>
        <w:t xml:space="preserve"> as</w:t>
      </w:r>
      <w:r w:rsidR="00245A74" w:rsidRPr="00737C9A">
        <w:rPr>
          <w:rFonts w:ascii="Times" w:hAnsi="Times"/>
        </w:rPr>
        <w:t xml:space="preserve"> a compact car</w:t>
      </w:r>
      <w:r w:rsidR="00806174" w:rsidRPr="00737C9A">
        <w:rPr>
          <w:rFonts w:ascii="Times" w:hAnsi="Times"/>
        </w:rPr>
        <w:t xml:space="preserve"> with </w:t>
      </w:r>
      <w:r w:rsidR="00245A74" w:rsidRPr="00737C9A">
        <w:rPr>
          <w:rFonts w:ascii="Times" w:hAnsi="Times"/>
        </w:rPr>
        <w:t xml:space="preserve">reduced emissions </w:t>
      </w:r>
      <w:r w:rsidR="00146C57" w:rsidRPr="00737C9A">
        <w:rPr>
          <w:rFonts w:ascii="Times" w:hAnsi="Times"/>
        </w:rPr>
        <w:t>due to the 1956 Suez fuel Crisis involving the UK and Egypt</w:t>
      </w:r>
      <w:r w:rsidR="005A03F2" w:rsidRPr="00737C9A">
        <w:rPr>
          <w:rFonts w:ascii="Times" w:hAnsi="Times"/>
        </w:rPr>
        <w:t>.</w:t>
      </w:r>
      <w:r w:rsidR="00146C57" w:rsidRPr="00737C9A">
        <w:rPr>
          <w:rFonts w:ascii="Times" w:hAnsi="Times"/>
        </w:rPr>
        <w:t xml:space="preserve"> </w:t>
      </w:r>
      <w:r w:rsidR="00335475">
        <w:rPr>
          <w:rFonts w:ascii="Times" w:hAnsi="Times"/>
        </w:rPr>
        <w:t xml:space="preserve">The </w:t>
      </w:r>
      <w:r w:rsidR="00146C57" w:rsidRPr="00737C9A">
        <w:rPr>
          <w:rFonts w:ascii="Times" w:hAnsi="Times"/>
        </w:rPr>
        <w:t>Mini’s potential was quickly realised by the motorsport industry after its release in 1959 and became one of the most recognisable cars still found on circuits to date.</w:t>
      </w:r>
      <w:r w:rsidRPr="00737C9A">
        <w:rPr>
          <w:rFonts w:ascii="Times" w:hAnsi="Times"/>
        </w:rPr>
        <w:t xml:space="preserve"> </w:t>
      </w:r>
    </w:p>
    <w:p w14:paraId="6DA134AE" w14:textId="1E38A522" w:rsidR="00CE7157" w:rsidRDefault="00CE7157" w:rsidP="00E71BA7">
      <w:pPr>
        <w:rPr>
          <w:rFonts w:ascii="Times" w:hAnsi="Times"/>
        </w:rPr>
      </w:pPr>
    </w:p>
    <w:p w14:paraId="5D12B3A4" w14:textId="06F5BE4D" w:rsidR="00CE7157" w:rsidRDefault="00E71BA7" w:rsidP="00E71BA7">
      <w:pPr>
        <w:rPr>
          <w:rFonts w:ascii="Times" w:hAnsi="Times"/>
        </w:rPr>
      </w:pPr>
      <w:r w:rsidRPr="00737C9A">
        <w:rPr>
          <w:rFonts w:ascii="Times" w:hAnsi="Times"/>
        </w:rPr>
        <w:t>Mini achieved great popularity with celebrities. With A-listers like Steve McQueen</w:t>
      </w:r>
      <w:r w:rsidR="00D5713F">
        <w:rPr>
          <w:rFonts w:ascii="Times" w:hAnsi="Times"/>
        </w:rPr>
        <w:t xml:space="preserve"> </w:t>
      </w:r>
      <w:r w:rsidR="00D5713F">
        <w:rPr>
          <w:rFonts w:ascii="Times" w:hAnsi="Times"/>
          <w:i/>
        </w:rPr>
        <w:t>(fig. 2</w:t>
      </w:r>
      <w:r w:rsidR="00A90D6B">
        <w:rPr>
          <w:rFonts w:ascii="Times" w:hAnsi="Times"/>
          <w:i/>
        </w:rPr>
        <w:t xml:space="preserve"> – </w:t>
      </w:r>
      <w:proofErr w:type="spellStart"/>
      <w:r w:rsidR="00A90D6B">
        <w:rPr>
          <w:rFonts w:ascii="Times" w:hAnsi="Times"/>
          <w:i/>
        </w:rPr>
        <w:t>Schomp</w:t>
      </w:r>
      <w:proofErr w:type="spellEnd"/>
      <w:r w:rsidR="00A90D6B">
        <w:rPr>
          <w:rFonts w:ascii="Times" w:hAnsi="Times"/>
          <w:i/>
        </w:rPr>
        <w:t xml:space="preserve"> Mini, 2016</w:t>
      </w:r>
      <w:r w:rsidR="00D5713F">
        <w:rPr>
          <w:rFonts w:ascii="Times" w:hAnsi="Times"/>
          <w:i/>
        </w:rPr>
        <w:t>)</w:t>
      </w:r>
      <w:r w:rsidRPr="00737C9A">
        <w:rPr>
          <w:rFonts w:ascii="Times" w:hAnsi="Times"/>
        </w:rPr>
        <w:t xml:space="preserve"> and The Beatles, the mini was considered a fashion icon and is still stylish in today’s market of classics.</w:t>
      </w:r>
    </w:p>
    <w:p w14:paraId="254A3C52" w14:textId="77777777" w:rsidR="00335475" w:rsidRDefault="00335475" w:rsidP="00D5713F">
      <w:pPr>
        <w:rPr>
          <w:rFonts w:ascii="Times" w:hAnsi="Times"/>
        </w:rPr>
      </w:pPr>
    </w:p>
    <w:p w14:paraId="03425C63" w14:textId="1BA0A602" w:rsidR="00335475" w:rsidRDefault="00335475" w:rsidP="00D5713F">
      <w:pPr>
        <w:rPr>
          <w:rFonts w:ascii="Times" w:hAnsi="Times"/>
        </w:rPr>
      </w:pPr>
      <w:r>
        <w:rPr>
          <w:rFonts w:ascii="Times" w:hAnsi="Times"/>
          <w:noProof/>
        </w:rPr>
        <w:drawing>
          <wp:anchor distT="0" distB="0" distL="114300" distR="114300" simplePos="0" relativeHeight="251668480" behindDoc="1" locked="0" layoutInCell="1" allowOverlap="1" wp14:anchorId="5FB90462" wp14:editId="078299E5">
            <wp:simplePos x="0" y="0"/>
            <wp:positionH relativeFrom="column">
              <wp:posOffset>-74930</wp:posOffset>
            </wp:positionH>
            <wp:positionV relativeFrom="paragraph">
              <wp:posOffset>76747</wp:posOffset>
            </wp:positionV>
            <wp:extent cx="2257425" cy="1807210"/>
            <wp:effectExtent l="0" t="0" r="3175" b="0"/>
            <wp:wrapTight wrapText="bothSides">
              <wp:wrapPolygon edited="0">
                <wp:start x="0" y="0"/>
                <wp:lineTo x="0" y="21403"/>
                <wp:lineTo x="21509" y="21403"/>
                <wp:lineTo x="2150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tevemqcueeeeen.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57425" cy="1807210"/>
                    </a:xfrm>
                    <a:prstGeom prst="rect">
                      <a:avLst/>
                    </a:prstGeom>
                  </pic:spPr>
                </pic:pic>
              </a:graphicData>
            </a:graphic>
            <wp14:sizeRelH relativeFrom="page">
              <wp14:pctWidth>0</wp14:pctWidth>
            </wp14:sizeRelH>
            <wp14:sizeRelV relativeFrom="page">
              <wp14:pctHeight>0</wp14:pctHeight>
            </wp14:sizeRelV>
          </wp:anchor>
        </w:drawing>
      </w:r>
    </w:p>
    <w:p w14:paraId="122AB742" w14:textId="511E88A9" w:rsidR="00335475" w:rsidRDefault="003B3944" w:rsidP="00D5713F">
      <w:pPr>
        <w:rPr>
          <w:rFonts w:ascii="Times" w:hAnsi="Times"/>
        </w:rPr>
      </w:pPr>
      <w:r>
        <w:rPr>
          <w:rFonts w:ascii="Times" w:hAnsi="Times"/>
        </w:rPr>
        <w:t>T</w:t>
      </w:r>
      <w:r w:rsidR="007A3443" w:rsidRPr="00737C9A">
        <w:rPr>
          <w:rFonts w:ascii="Times" w:hAnsi="Times"/>
        </w:rPr>
        <w:t>here are still 8000 on UK roads at present.</w:t>
      </w:r>
      <w:r w:rsidR="00E71BA7" w:rsidRPr="00E71BA7">
        <w:rPr>
          <w:rFonts w:ascii="Times" w:hAnsi="Times"/>
        </w:rPr>
        <w:t xml:space="preserve"> </w:t>
      </w:r>
      <w:r w:rsidR="00335475">
        <w:rPr>
          <w:rFonts w:ascii="Times" w:hAnsi="Times"/>
        </w:rPr>
        <w:t>T</w:t>
      </w:r>
      <w:r w:rsidR="00E71BA7" w:rsidRPr="00737C9A">
        <w:rPr>
          <w:rFonts w:ascii="Times" w:hAnsi="Times"/>
        </w:rPr>
        <w:t>he Mini has gained a huge market of aftermarket parts and developments ranging from cosmetic to purpose-built track enhancements within an attainable price range; including ‘bolt-</w:t>
      </w:r>
      <w:proofErr w:type="spellStart"/>
      <w:r w:rsidR="00E71BA7" w:rsidRPr="00737C9A">
        <w:rPr>
          <w:rFonts w:ascii="Times" w:hAnsi="Times"/>
        </w:rPr>
        <w:t>on</w:t>
      </w:r>
      <w:r w:rsidR="00335475">
        <w:rPr>
          <w:rFonts w:ascii="Times" w:hAnsi="Times"/>
        </w:rPr>
        <w:t>s’</w:t>
      </w:r>
      <w:proofErr w:type="spellEnd"/>
      <w:r w:rsidR="00335475">
        <w:rPr>
          <w:rFonts w:ascii="Times" w:hAnsi="Times"/>
        </w:rPr>
        <w:t xml:space="preserve"> </w:t>
      </w:r>
      <w:r w:rsidR="00E71BA7" w:rsidRPr="00737C9A">
        <w:rPr>
          <w:rFonts w:ascii="Times" w:hAnsi="Times"/>
        </w:rPr>
        <w:t xml:space="preserve">such as aluminium radiators for engine </w:t>
      </w:r>
      <w:r w:rsidR="00582F80">
        <w:rPr>
          <w:rFonts w:ascii="Times" w:hAnsi="Times"/>
        </w:rPr>
        <w:t xml:space="preserve">heat </w:t>
      </w:r>
      <w:r w:rsidR="00E71BA7" w:rsidRPr="00737C9A">
        <w:rPr>
          <w:rFonts w:ascii="Times" w:hAnsi="Times"/>
        </w:rPr>
        <w:t xml:space="preserve">efficiency. </w:t>
      </w:r>
    </w:p>
    <w:p w14:paraId="06B8176A" w14:textId="4A5BD9F1" w:rsidR="00D741D0" w:rsidRPr="00D5713F" w:rsidRDefault="00335475" w:rsidP="00D5713F">
      <w:pPr>
        <w:rPr>
          <w:rFonts w:ascii="Times" w:hAnsi="Times"/>
        </w:rPr>
      </w:pPr>
      <w:r>
        <w:rPr>
          <w:noProof/>
        </w:rPr>
        <mc:AlternateContent>
          <mc:Choice Requires="wps">
            <w:drawing>
              <wp:anchor distT="0" distB="0" distL="114300" distR="114300" simplePos="0" relativeHeight="251670528" behindDoc="1" locked="0" layoutInCell="1" allowOverlap="1" wp14:anchorId="280459DC" wp14:editId="79A86984">
                <wp:simplePos x="0" y="0"/>
                <wp:positionH relativeFrom="column">
                  <wp:posOffset>-32060</wp:posOffset>
                </wp:positionH>
                <wp:positionV relativeFrom="paragraph">
                  <wp:posOffset>758899</wp:posOffset>
                </wp:positionV>
                <wp:extent cx="2189480" cy="287020"/>
                <wp:effectExtent l="0" t="0" r="7620" b="17780"/>
                <wp:wrapTight wrapText="bothSides">
                  <wp:wrapPolygon edited="0">
                    <wp:start x="0" y="0"/>
                    <wp:lineTo x="0" y="21982"/>
                    <wp:lineTo x="21550" y="21982"/>
                    <wp:lineTo x="21550"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2189480" cy="287020"/>
                        </a:xfrm>
                        <a:prstGeom prst="rect">
                          <a:avLst/>
                        </a:prstGeom>
                        <a:solidFill>
                          <a:schemeClr val="lt1"/>
                        </a:solidFill>
                        <a:ln w="6350">
                          <a:solidFill>
                            <a:prstClr val="black"/>
                          </a:solidFill>
                        </a:ln>
                      </wps:spPr>
                      <wps:txbx>
                        <w:txbxContent>
                          <w:p w14:paraId="38DE9584" w14:textId="7FE123AB" w:rsidR="00804804" w:rsidRPr="00D5713F" w:rsidRDefault="00804804" w:rsidP="00CE7157">
                            <w:pPr>
                              <w:rPr>
                                <w:rFonts w:ascii="Times" w:hAnsi="Times"/>
                                <w:i/>
                                <w:sz w:val="21"/>
                              </w:rPr>
                            </w:pPr>
                            <w:r w:rsidRPr="00D5713F">
                              <w:rPr>
                                <w:rFonts w:ascii="Times" w:hAnsi="Times"/>
                                <w:i/>
                                <w:sz w:val="21"/>
                              </w:rPr>
                              <w:t>Figure 2, Steve McQueen’s Mini.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0459DC" id="Text Box 8" o:spid="_x0000_s1027" type="#_x0000_t202" style="position:absolute;margin-left:-2.5pt;margin-top:59.75pt;width:172.4pt;height:22.6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" fillcolor="white [3201]" strokeweight=".5pt">
                <v:textbox>
                  <w:txbxContent>
                    <w:p w14:paraId="38DE9584" w14:textId="7FE123AB" w:rsidR="00804804" w:rsidRPr="00D5713F" w:rsidRDefault="00804804" w:rsidP="00CE7157">
                      <w:pPr>
                        <w:rPr>
                          <w:rFonts w:ascii="Times" w:hAnsi="Times"/>
                          <w:i/>
                          <w:sz w:val="21"/>
                        </w:rPr>
                      </w:pPr>
                      <w:r w:rsidRPr="00D5713F">
                        <w:rPr>
                          <w:rFonts w:ascii="Times" w:hAnsi="Times"/>
                          <w:i/>
                          <w:sz w:val="21"/>
                        </w:rPr>
                        <w:t>Figure 2, Steve McQueen’s Mini.</w:t>
                      </w:r>
                    </w:p>
                  </w:txbxContent>
                </v:textbox>
                <w10:wrap type="tight"/>
              </v:shape>
            </w:pict>
          </mc:Fallback>
        </mc:AlternateContent>
      </w:r>
      <w:r w:rsidR="00E71BA7" w:rsidRPr="00737C9A">
        <w:rPr>
          <w:rFonts w:ascii="Times" w:hAnsi="Times"/>
        </w:rPr>
        <w:t>Given its vast following, hybrid and fully-electric attempts of repurposing/reintroduction into the present market have also been explored on various levels with BMW Mini now offering a full conversion for an accessible cost.</w:t>
      </w:r>
    </w:p>
    <w:p w14:paraId="322B368D" w14:textId="77777777" w:rsidR="003B3944" w:rsidRDefault="003B3944" w:rsidP="00D5713F">
      <w:pPr>
        <w:pStyle w:val="Heading1"/>
      </w:pPr>
    </w:p>
    <w:p w14:paraId="1DE8CAE8" w14:textId="6808BC43" w:rsidR="009153B5" w:rsidRPr="00D5713F" w:rsidRDefault="00D642E4" w:rsidP="00D5713F">
      <w:pPr>
        <w:pStyle w:val="Heading1"/>
      </w:pPr>
      <w:bookmarkStart w:id="1" w:name="_Toc101810535"/>
      <w:r>
        <w:t xml:space="preserve">Chapter 2 - </w:t>
      </w:r>
      <w:r w:rsidR="007A3443" w:rsidRPr="007A3443">
        <w:t>Impact of topics</w:t>
      </w:r>
      <w:bookmarkEnd w:id="1"/>
    </w:p>
    <w:p w14:paraId="5BAA6CE6" w14:textId="317AA0B7" w:rsidR="00FB2213" w:rsidRDefault="00FB2213" w:rsidP="00E95A08">
      <w:pPr>
        <w:rPr>
          <w:rFonts w:ascii="Times" w:hAnsi="Times"/>
          <w:sz w:val="26"/>
          <w:szCs w:val="26"/>
        </w:rPr>
      </w:pPr>
    </w:p>
    <w:p w14:paraId="4E8C5123" w14:textId="705E10B6" w:rsidR="007A3443" w:rsidRDefault="00D642E4" w:rsidP="00E613BE">
      <w:pPr>
        <w:pStyle w:val="Heading2"/>
      </w:pPr>
      <w:bookmarkStart w:id="2" w:name="_Toc101810536"/>
      <w:r>
        <w:t>2:</w:t>
      </w:r>
      <w:r w:rsidR="007A3443" w:rsidRPr="007A3443">
        <w:t>1</w:t>
      </w:r>
      <w:r>
        <w:t xml:space="preserve"> </w:t>
      </w:r>
      <w:r w:rsidR="00A85098">
        <w:t xml:space="preserve">– </w:t>
      </w:r>
      <w:r w:rsidR="007A3443" w:rsidRPr="007A3443">
        <w:t>Vehicle Dynamics</w:t>
      </w:r>
      <w:bookmarkEnd w:id="2"/>
    </w:p>
    <w:p w14:paraId="7B04DCBC" w14:textId="71C04C95" w:rsidR="007A3443" w:rsidRDefault="007A3443" w:rsidP="00E95A08">
      <w:pPr>
        <w:rPr>
          <w:rFonts w:ascii="Times" w:hAnsi="Times"/>
          <w:sz w:val="30"/>
          <w:szCs w:val="30"/>
          <w:u w:val="single"/>
        </w:rPr>
      </w:pPr>
    </w:p>
    <w:p w14:paraId="078EED7A" w14:textId="6FFB4652" w:rsidR="00826E52" w:rsidRDefault="008711A5" w:rsidP="00E95A08">
      <w:pPr>
        <w:rPr>
          <w:rFonts w:ascii="Times" w:hAnsi="Times" w:cs="Calibri"/>
        </w:rPr>
      </w:pPr>
      <w:r>
        <w:rPr>
          <w:rFonts w:ascii="Times" w:hAnsi="Times" w:cs="Calibri"/>
          <w:noProof/>
        </w:rPr>
        <w:drawing>
          <wp:anchor distT="0" distB="0" distL="114300" distR="114300" simplePos="0" relativeHeight="251671552" behindDoc="1" locked="0" layoutInCell="1" allowOverlap="1" wp14:anchorId="44450B05" wp14:editId="4C46813C">
            <wp:simplePos x="0" y="0"/>
            <wp:positionH relativeFrom="column">
              <wp:posOffset>3338372</wp:posOffset>
            </wp:positionH>
            <wp:positionV relativeFrom="paragraph">
              <wp:posOffset>421936</wp:posOffset>
            </wp:positionV>
            <wp:extent cx="2636520" cy="1753870"/>
            <wp:effectExtent l="0" t="0" r="5080" b="0"/>
            <wp:wrapTight wrapText="bothSides">
              <wp:wrapPolygon edited="0">
                <wp:start x="0" y="0"/>
                <wp:lineTo x="0" y="21428"/>
                <wp:lineTo x="21538" y="21428"/>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ortwo.jpeg"/>
                    <pic:cNvPicPr/>
                  </pic:nvPicPr>
                  <pic:blipFill>
                    <a:blip r:embed="rId11">
                      <a:extLst>
                        <a:ext uri="{28A0092B-C50C-407E-A947-70E740481C1C}">
                          <a14:useLocalDpi xmlns:a14="http://schemas.microsoft.com/office/drawing/2010/main" val="0"/>
                        </a:ext>
                      </a:extLst>
                    </a:blip>
                    <a:stretch>
                      <a:fillRect/>
                    </a:stretch>
                  </pic:blipFill>
                  <pic:spPr>
                    <a:xfrm>
                      <a:off x="0" y="0"/>
                      <a:ext cx="2636520" cy="1753870"/>
                    </a:xfrm>
                    <a:prstGeom prst="rect">
                      <a:avLst/>
                    </a:prstGeom>
                  </pic:spPr>
                </pic:pic>
              </a:graphicData>
            </a:graphic>
            <wp14:sizeRelH relativeFrom="page">
              <wp14:pctWidth>0</wp14:pctWidth>
            </wp14:sizeRelH>
            <wp14:sizeRelV relativeFrom="page">
              <wp14:pctHeight>0</wp14:pctHeight>
            </wp14:sizeRelV>
          </wp:anchor>
        </w:drawing>
      </w:r>
      <w:r w:rsidR="004F7E9D" w:rsidRPr="00737C9A">
        <w:rPr>
          <w:rFonts w:ascii="Times" w:hAnsi="Times" w:cs="Calibri"/>
        </w:rPr>
        <w:t xml:space="preserve">The development of Minis was driven by the 1956 Suez </w:t>
      </w:r>
      <w:r w:rsidR="00335475">
        <w:rPr>
          <w:rFonts w:ascii="Times" w:hAnsi="Times" w:cs="Calibri"/>
        </w:rPr>
        <w:t>C</w:t>
      </w:r>
      <w:r w:rsidR="004F7E9D" w:rsidRPr="00737C9A">
        <w:rPr>
          <w:rFonts w:ascii="Times" w:hAnsi="Times" w:cs="Calibri"/>
        </w:rPr>
        <w:t>risis</w:t>
      </w:r>
      <w:r w:rsidR="00D741D0">
        <w:rPr>
          <w:rFonts w:ascii="Times" w:hAnsi="Times" w:cs="Calibri"/>
        </w:rPr>
        <w:t xml:space="preserve"> and </w:t>
      </w:r>
      <w:r w:rsidR="00335475">
        <w:rPr>
          <w:rFonts w:ascii="Times" w:hAnsi="Times" w:cs="Calibri"/>
        </w:rPr>
        <w:t>oil</w:t>
      </w:r>
      <w:r w:rsidR="00D741D0">
        <w:rPr>
          <w:rFonts w:ascii="Times" w:hAnsi="Times" w:cs="Calibri"/>
        </w:rPr>
        <w:t xml:space="preserve"> rationing</w:t>
      </w:r>
      <w:r w:rsidR="004F7E9D" w:rsidRPr="00737C9A">
        <w:rPr>
          <w:rFonts w:ascii="Times" w:hAnsi="Times" w:cs="Calibri"/>
        </w:rPr>
        <w:t>. The industry called for a fuel</w:t>
      </w:r>
      <w:r w:rsidR="000A06DD" w:rsidRPr="00737C9A">
        <w:rPr>
          <w:rFonts w:ascii="Times" w:hAnsi="Times" w:cs="Calibri"/>
        </w:rPr>
        <w:t>-</w:t>
      </w:r>
      <w:r w:rsidR="004F7E9D" w:rsidRPr="00737C9A">
        <w:rPr>
          <w:rFonts w:ascii="Times" w:hAnsi="Times" w:cs="Calibri"/>
        </w:rPr>
        <w:t>efficient car</w:t>
      </w:r>
      <w:r w:rsidR="000A06DD" w:rsidRPr="00737C9A">
        <w:rPr>
          <w:rFonts w:ascii="Times" w:hAnsi="Times" w:cs="Calibri"/>
        </w:rPr>
        <w:t xml:space="preserve"> and with Alec Issigonis’ transverse engine layout powering a front-wheel-drive system, a compact shell </w:t>
      </w:r>
      <w:r w:rsidR="00B72234" w:rsidRPr="00737C9A">
        <w:rPr>
          <w:rFonts w:ascii="Times" w:hAnsi="Times" w:cs="Calibri"/>
        </w:rPr>
        <w:t xml:space="preserve">design </w:t>
      </w:r>
      <w:r w:rsidR="000A06DD" w:rsidRPr="00737C9A">
        <w:rPr>
          <w:rFonts w:ascii="Times" w:hAnsi="Times" w:cs="Calibri"/>
        </w:rPr>
        <w:t xml:space="preserve">with </w:t>
      </w:r>
      <w:r w:rsidR="00826E52">
        <w:rPr>
          <w:rFonts w:ascii="Times" w:hAnsi="Times" w:cs="Calibri"/>
        </w:rPr>
        <w:t>accommodating</w:t>
      </w:r>
      <w:r w:rsidR="000A06DD" w:rsidRPr="00737C9A">
        <w:rPr>
          <w:rFonts w:ascii="Times" w:hAnsi="Times" w:cs="Calibri"/>
        </w:rPr>
        <w:t xml:space="preserve"> leg room </w:t>
      </w:r>
      <w:r w:rsidR="00B72234" w:rsidRPr="00737C9A">
        <w:rPr>
          <w:rFonts w:ascii="Times" w:hAnsi="Times" w:cs="Calibri"/>
        </w:rPr>
        <w:t xml:space="preserve">created by the saved engine/transmission space </w:t>
      </w:r>
      <w:r w:rsidR="000A06DD" w:rsidRPr="00737C9A">
        <w:rPr>
          <w:rFonts w:ascii="Times" w:hAnsi="Times" w:cs="Calibri"/>
        </w:rPr>
        <w:t>could also be used in conjunction.</w:t>
      </w:r>
      <w:r w:rsidR="00826E52">
        <w:rPr>
          <w:rFonts w:ascii="Times" w:hAnsi="Times" w:cs="Calibri"/>
        </w:rPr>
        <w:t xml:space="preserve"> We still see examples of the revolutionary design in the modern automotive market; such as the Smart </w:t>
      </w:r>
      <w:proofErr w:type="spellStart"/>
      <w:r w:rsidR="00826E52">
        <w:rPr>
          <w:rFonts w:ascii="Times" w:hAnsi="Times" w:cs="Calibri"/>
        </w:rPr>
        <w:t>ForTwo</w:t>
      </w:r>
      <w:proofErr w:type="spellEnd"/>
      <w:r w:rsidR="000B2C12">
        <w:rPr>
          <w:rFonts w:ascii="Times" w:hAnsi="Times" w:cs="Calibri"/>
        </w:rPr>
        <w:t xml:space="preserve"> </w:t>
      </w:r>
      <w:r w:rsidR="000B2C12">
        <w:rPr>
          <w:rFonts w:ascii="Times" w:hAnsi="Times"/>
          <w:i/>
        </w:rPr>
        <w:t>(fig. 3</w:t>
      </w:r>
      <w:r w:rsidR="00A90D6B">
        <w:rPr>
          <w:rFonts w:ascii="Times" w:hAnsi="Times"/>
          <w:i/>
        </w:rPr>
        <w:t xml:space="preserve"> - </w:t>
      </w:r>
      <w:proofErr w:type="spellStart"/>
      <w:r w:rsidR="00A90D6B">
        <w:rPr>
          <w:rFonts w:ascii="Times" w:hAnsi="Times"/>
          <w:i/>
        </w:rPr>
        <w:t>Bovingdon</w:t>
      </w:r>
      <w:proofErr w:type="spellEnd"/>
      <w:r w:rsidR="00A90D6B">
        <w:rPr>
          <w:rFonts w:ascii="Times" w:hAnsi="Times"/>
          <w:i/>
        </w:rPr>
        <w:t xml:space="preserve"> J, 2007</w:t>
      </w:r>
      <w:r w:rsidR="000B2C12">
        <w:rPr>
          <w:rFonts w:ascii="Times" w:hAnsi="Times"/>
          <w:i/>
        </w:rPr>
        <w:t>)</w:t>
      </w:r>
      <w:r w:rsidR="00826E52">
        <w:rPr>
          <w:rFonts w:ascii="Times" w:hAnsi="Times" w:cs="Calibri"/>
        </w:rPr>
        <w:t>.</w:t>
      </w:r>
      <w:r w:rsidR="00335475">
        <w:rPr>
          <w:rFonts w:ascii="Times" w:hAnsi="Times" w:cs="Calibri"/>
        </w:rPr>
        <w:t xml:space="preserve"> T</w:t>
      </w:r>
      <w:r w:rsidR="00826E52">
        <w:rPr>
          <w:rFonts w:ascii="Times" w:hAnsi="Times" w:cs="Calibri"/>
        </w:rPr>
        <w:t xml:space="preserve">he </w:t>
      </w:r>
      <w:proofErr w:type="spellStart"/>
      <w:r w:rsidR="00826E52">
        <w:rPr>
          <w:rFonts w:ascii="Times" w:hAnsi="Times" w:cs="Calibri"/>
        </w:rPr>
        <w:t>ForTwo</w:t>
      </w:r>
      <w:proofErr w:type="spellEnd"/>
      <w:r w:rsidR="00826E52">
        <w:rPr>
          <w:rFonts w:ascii="Times" w:hAnsi="Times" w:cs="Calibri"/>
        </w:rPr>
        <w:t xml:space="preserve"> </w:t>
      </w:r>
      <w:r w:rsidR="00335475">
        <w:rPr>
          <w:rFonts w:ascii="Times" w:hAnsi="Times" w:cs="Calibri"/>
        </w:rPr>
        <w:t xml:space="preserve">uses </w:t>
      </w:r>
      <w:r w:rsidR="00826E52">
        <w:rPr>
          <w:rFonts w:ascii="Times" w:hAnsi="Times" w:cs="Calibri"/>
        </w:rPr>
        <w:t xml:space="preserve">the same design </w:t>
      </w:r>
      <w:r>
        <w:rPr>
          <w:rFonts w:ascii="Times" w:hAnsi="Times" w:cs="Calibri"/>
        </w:rPr>
        <w:t xml:space="preserve">method </w:t>
      </w:r>
      <w:r w:rsidR="00826E52">
        <w:rPr>
          <w:rFonts w:ascii="Times" w:hAnsi="Times" w:cs="Calibri"/>
        </w:rPr>
        <w:t xml:space="preserve">of a transverse </w:t>
      </w:r>
      <w:r w:rsidR="00335475">
        <w:rPr>
          <w:rFonts w:ascii="Times" w:hAnsi="Times" w:cs="Calibri"/>
        </w:rPr>
        <w:t>engine</w:t>
      </w:r>
      <w:r w:rsidR="00826E52">
        <w:rPr>
          <w:rFonts w:ascii="Times" w:hAnsi="Times" w:cs="Calibri"/>
        </w:rPr>
        <w:t xml:space="preserve"> with direct-input driveshafts</w:t>
      </w:r>
      <w:r w:rsidR="00E71BA7">
        <w:rPr>
          <w:rFonts w:ascii="Times" w:hAnsi="Times" w:cs="Calibri"/>
        </w:rPr>
        <w:t>; allowing space due to its compact packaging.</w:t>
      </w:r>
    </w:p>
    <w:p w14:paraId="386B1DCC" w14:textId="4B123FBF" w:rsidR="00335475" w:rsidRDefault="00A90D6B" w:rsidP="00E95A08">
      <w:pPr>
        <w:rPr>
          <w:rFonts w:ascii="Times" w:hAnsi="Times" w:cs="Calibri"/>
        </w:rPr>
      </w:pPr>
      <w:r>
        <w:rPr>
          <w:noProof/>
        </w:rPr>
        <mc:AlternateContent>
          <mc:Choice Requires="wps">
            <w:drawing>
              <wp:anchor distT="0" distB="0" distL="114300" distR="114300" simplePos="0" relativeHeight="251673600" behindDoc="1" locked="0" layoutInCell="1" allowOverlap="1" wp14:anchorId="246B3EEB" wp14:editId="27583180">
                <wp:simplePos x="0" y="0"/>
                <wp:positionH relativeFrom="column">
                  <wp:posOffset>3731644</wp:posOffset>
                </wp:positionH>
                <wp:positionV relativeFrom="paragraph">
                  <wp:posOffset>94217</wp:posOffset>
                </wp:positionV>
                <wp:extent cx="1807210" cy="287020"/>
                <wp:effectExtent l="0" t="0" r="8890" b="17780"/>
                <wp:wrapTight wrapText="bothSides">
                  <wp:wrapPolygon edited="0">
                    <wp:start x="0" y="0"/>
                    <wp:lineTo x="0" y="21982"/>
                    <wp:lineTo x="21554" y="21982"/>
                    <wp:lineTo x="21554"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1807210" cy="287020"/>
                        </a:xfrm>
                        <a:prstGeom prst="rect">
                          <a:avLst/>
                        </a:prstGeom>
                        <a:solidFill>
                          <a:schemeClr val="lt1"/>
                        </a:solidFill>
                        <a:ln w="6350">
                          <a:solidFill>
                            <a:prstClr val="black"/>
                          </a:solidFill>
                        </a:ln>
                      </wps:spPr>
                      <wps:txbx>
                        <w:txbxContent>
                          <w:p w14:paraId="761A9D79" w14:textId="3903358E" w:rsidR="00804804" w:rsidRPr="00D5713F" w:rsidRDefault="00804804" w:rsidP="008711A5">
                            <w:pPr>
                              <w:rPr>
                                <w:rFonts w:ascii="Times" w:hAnsi="Times"/>
                                <w:i/>
                                <w:sz w:val="21"/>
                              </w:rPr>
                            </w:pPr>
                            <w:r w:rsidRPr="00D5713F">
                              <w:rPr>
                                <w:rFonts w:ascii="Times" w:hAnsi="Times"/>
                                <w:i/>
                                <w:sz w:val="21"/>
                              </w:rPr>
                              <w:t xml:space="preserve">Figure </w:t>
                            </w:r>
                            <w:r>
                              <w:rPr>
                                <w:rFonts w:ascii="Times" w:hAnsi="Times"/>
                                <w:i/>
                                <w:sz w:val="21"/>
                              </w:rPr>
                              <w:t xml:space="preserve">3, Smart </w:t>
                            </w:r>
                            <w:proofErr w:type="spellStart"/>
                            <w:r>
                              <w:rPr>
                                <w:rFonts w:ascii="Times" w:hAnsi="Times"/>
                                <w:i/>
                                <w:sz w:val="21"/>
                              </w:rPr>
                              <w:t>ForTwo</w:t>
                            </w:r>
                            <w:proofErr w:type="spellEnd"/>
                            <w:r w:rsidRPr="00D5713F">
                              <w:rPr>
                                <w:rFonts w:ascii="Times" w:hAnsi="Times"/>
                                <w:i/>
                                <w:sz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6B3EEB" id="_x0000_t202" coordsize="21600,21600" o:spt="202" path="m,l,21600r21600,l21600,xe">
                <v:stroke joinstyle="miter"/>
                <v:path gradientshapeok="t" o:connecttype="rect"/>
              </v:shapetype>
              <v:shape id="Text Box 10" o:spid="_x0000_s1028" type="#_x0000_t202" style="position:absolute;margin-left:293.85pt;margin-top:7.4pt;width:142.3pt;height:22.6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" fillcolor="white [3201]" strokeweight=".5pt">
                <v:textbox>
                  <w:txbxContent>
                    <w:p w14:paraId="761A9D79" w14:textId="3903358E" w:rsidR="00804804" w:rsidRPr="00D5713F" w:rsidRDefault="00804804" w:rsidP="008711A5">
                      <w:pPr>
                        <w:rPr>
                          <w:rFonts w:ascii="Times" w:hAnsi="Times"/>
                          <w:i/>
                          <w:sz w:val="21"/>
                        </w:rPr>
                      </w:pPr>
                      <w:r w:rsidRPr="00D5713F">
                        <w:rPr>
                          <w:rFonts w:ascii="Times" w:hAnsi="Times"/>
                          <w:i/>
                          <w:sz w:val="21"/>
                        </w:rPr>
                        <w:t xml:space="preserve">Figure </w:t>
                      </w:r>
                      <w:r>
                        <w:rPr>
                          <w:rFonts w:ascii="Times" w:hAnsi="Times"/>
                          <w:i/>
                          <w:sz w:val="21"/>
                        </w:rPr>
                        <w:t xml:space="preserve">3, Smart </w:t>
                      </w:r>
                      <w:proofErr w:type="spellStart"/>
                      <w:r>
                        <w:rPr>
                          <w:rFonts w:ascii="Times" w:hAnsi="Times"/>
                          <w:i/>
                          <w:sz w:val="21"/>
                        </w:rPr>
                        <w:t>ForTwo</w:t>
                      </w:r>
                      <w:proofErr w:type="spellEnd"/>
                      <w:r w:rsidRPr="00D5713F">
                        <w:rPr>
                          <w:rFonts w:ascii="Times" w:hAnsi="Times"/>
                          <w:i/>
                          <w:sz w:val="21"/>
                        </w:rPr>
                        <w:t>.</w:t>
                      </w:r>
                    </w:p>
                  </w:txbxContent>
                </v:textbox>
                <w10:wrap type="tight"/>
              </v:shape>
            </w:pict>
          </mc:Fallback>
        </mc:AlternateContent>
      </w:r>
    </w:p>
    <w:p w14:paraId="35B66994" w14:textId="6820BD7C" w:rsidR="00335475" w:rsidRDefault="00335475" w:rsidP="00E95A08">
      <w:pPr>
        <w:rPr>
          <w:rFonts w:ascii="Times" w:hAnsi="Times" w:cs="Calibri"/>
        </w:rPr>
      </w:pPr>
    </w:p>
    <w:p w14:paraId="76BC746C" w14:textId="371F540F" w:rsidR="00826E52" w:rsidRDefault="00335475" w:rsidP="00E95A08">
      <w:pPr>
        <w:rPr>
          <w:rFonts w:ascii="Times" w:hAnsi="Times" w:cs="Calibri"/>
        </w:rPr>
      </w:pPr>
      <w:r>
        <w:rPr>
          <w:rFonts w:ascii="Times" w:hAnsi="Times" w:cs="Calibri"/>
        </w:rPr>
        <w:lastRenderedPageBreak/>
        <w:t>T</w:t>
      </w:r>
      <w:r w:rsidR="004F7E9D" w:rsidRPr="00737C9A">
        <w:rPr>
          <w:rFonts w:ascii="Times" w:hAnsi="Times" w:cs="Calibri"/>
        </w:rPr>
        <w:t>he A-series started as a 34horse-power unit but by end of production had been developed to 63bhp using a “</w:t>
      </w:r>
      <w:r w:rsidR="004F7E9D" w:rsidRPr="00737C9A">
        <w:rPr>
          <w:rFonts w:ascii="Times" w:hAnsi="Times" w:cs="Calibri"/>
          <w:i/>
        </w:rPr>
        <w:t>twin-point injection unit developed in 1997</w:t>
      </w:r>
      <w:r w:rsidR="004F7E9D" w:rsidRPr="00737C9A">
        <w:rPr>
          <w:rFonts w:ascii="Times" w:hAnsi="Times" w:cs="Calibri"/>
        </w:rPr>
        <w:t>”</w:t>
      </w:r>
      <w:r>
        <w:rPr>
          <w:rFonts w:ascii="Times" w:hAnsi="Times" w:cs="Calibri"/>
        </w:rPr>
        <w:t xml:space="preserve"> </w:t>
      </w:r>
      <w:r w:rsidRPr="008711A5">
        <w:rPr>
          <w:rFonts w:ascii="Times" w:hAnsi="Times" w:cs="Calibri"/>
        </w:rPr>
        <w:t>(</w:t>
      </w:r>
      <w:r w:rsidRPr="008711A5">
        <w:rPr>
          <w:rFonts w:ascii="Times" w:hAnsi="Times"/>
        </w:rPr>
        <w:t>Adams, K.</w:t>
      </w:r>
      <w:r w:rsidRPr="008711A5">
        <w:rPr>
          <w:rFonts w:ascii="Times" w:hAnsi="Times"/>
          <w:b/>
        </w:rPr>
        <w:t xml:space="preserve"> </w:t>
      </w:r>
      <w:r w:rsidRPr="008711A5">
        <w:rPr>
          <w:rFonts w:ascii="Times" w:hAnsi="Times"/>
        </w:rPr>
        <w:t>2017</w:t>
      </w:r>
      <w:r>
        <w:rPr>
          <w:rFonts w:ascii="Times" w:hAnsi="Times"/>
        </w:rPr>
        <w:t xml:space="preserve">) </w:t>
      </w:r>
      <w:r w:rsidR="004F7E9D" w:rsidRPr="00737C9A">
        <w:rPr>
          <w:rFonts w:ascii="Times" w:hAnsi="Times" w:cs="Calibri"/>
        </w:rPr>
        <w:t xml:space="preserve">by an engineer </w:t>
      </w:r>
      <w:r>
        <w:rPr>
          <w:rFonts w:ascii="Times" w:hAnsi="Times" w:cs="Calibri"/>
        </w:rPr>
        <w:t xml:space="preserve">with </w:t>
      </w:r>
      <w:r w:rsidR="004F7E9D" w:rsidRPr="00737C9A">
        <w:rPr>
          <w:rFonts w:ascii="Times" w:hAnsi="Times" w:cs="Calibri"/>
        </w:rPr>
        <w:t xml:space="preserve">Rover. Performance developments were made by individuals such as Paddy </w:t>
      </w:r>
      <w:proofErr w:type="spellStart"/>
      <w:r w:rsidR="004F7E9D" w:rsidRPr="00737C9A">
        <w:rPr>
          <w:rFonts w:ascii="Times" w:hAnsi="Times" w:cs="Calibri"/>
        </w:rPr>
        <w:t>Hopkirk</w:t>
      </w:r>
      <w:proofErr w:type="spellEnd"/>
      <w:r w:rsidR="004F7E9D" w:rsidRPr="00737C9A">
        <w:rPr>
          <w:rFonts w:ascii="Times" w:hAnsi="Times" w:cs="Calibri"/>
        </w:rPr>
        <w:t xml:space="preserve"> and John Cooper, but the Mini’s ability </w:t>
      </w:r>
      <w:r w:rsidR="00B72234" w:rsidRPr="00737C9A">
        <w:rPr>
          <w:rFonts w:ascii="Times" w:hAnsi="Times" w:cs="Calibri"/>
        </w:rPr>
        <w:t>comes</w:t>
      </w:r>
      <w:r w:rsidR="004F7E9D" w:rsidRPr="00737C9A">
        <w:rPr>
          <w:rFonts w:ascii="Times" w:hAnsi="Times" w:cs="Calibri"/>
        </w:rPr>
        <w:t xml:space="preserve"> from its </w:t>
      </w:r>
      <w:r>
        <w:rPr>
          <w:rFonts w:ascii="Times" w:hAnsi="Times" w:cs="Calibri"/>
        </w:rPr>
        <w:t>d</w:t>
      </w:r>
      <w:r w:rsidR="004F7E9D" w:rsidRPr="00737C9A">
        <w:rPr>
          <w:rFonts w:ascii="Times" w:hAnsi="Times" w:cs="Calibri"/>
        </w:rPr>
        <w:t>ynamics.</w:t>
      </w:r>
      <w:r w:rsidR="00B76B72">
        <w:rPr>
          <w:rFonts w:ascii="Times" w:hAnsi="Times" w:cs="Calibri"/>
        </w:rPr>
        <w:t xml:space="preserve"> </w:t>
      </w:r>
    </w:p>
    <w:p w14:paraId="30ABC8AE" w14:textId="1AFF6BF6" w:rsidR="00826E52" w:rsidRDefault="008F3210" w:rsidP="00E95A08">
      <w:pPr>
        <w:rPr>
          <w:rFonts w:ascii="Times" w:hAnsi="Times"/>
        </w:rPr>
      </w:pPr>
      <w:r>
        <w:rPr>
          <w:rFonts w:ascii="Times" w:hAnsi="Times"/>
          <w:noProof/>
        </w:rPr>
        <w:drawing>
          <wp:anchor distT="0" distB="0" distL="114300" distR="114300" simplePos="0" relativeHeight="251674624" behindDoc="1" locked="0" layoutInCell="1" allowOverlap="1" wp14:anchorId="6C56B1FD" wp14:editId="61EACFF1">
            <wp:simplePos x="0" y="0"/>
            <wp:positionH relativeFrom="column">
              <wp:posOffset>-308964</wp:posOffset>
            </wp:positionH>
            <wp:positionV relativeFrom="paragraph">
              <wp:posOffset>874749</wp:posOffset>
            </wp:positionV>
            <wp:extent cx="2136775" cy="2611755"/>
            <wp:effectExtent l="0" t="0" r="0" b="4445"/>
            <wp:wrapTight wrapText="bothSides">
              <wp:wrapPolygon edited="0">
                <wp:start x="0" y="0"/>
                <wp:lineTo x="0" y="21532"/>
                <wp:lineTo x="21440" y="21532"/>
                <wp:lineTo x="2144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inisus.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36775" cy="2611755"/>
                    </a:xfrm>
                    <a:prstGeom prst="rect">
                      <a:avLst/>
                    </a:prstGeom>
                  </pic:spPr>
                </pic:pic>
              </a:graphicData>
            </a:graphic>
            <wp14:sizeRelH relativeFrom="page">
              <wp14:pctWidth>0</wp14:pctWidth>
            </wp14:sizeRelH>
            <wp14:sizeRelV relativeFrom="page">
              <wp14:pctHeight>0</wp14:pctHeight>
            </wp14:sizeRelV>
          </wp:anchor>
        </w:drawing>
      </w:r>
      <w:r w:rsidR="00B76B72">
        <w:rPr>
          <w:rFonts w:ascii="Times" w:hAnsi="Times" w:cs="Calibri"/>
        </w:rPr>
        <w:t xml:space="preserve">The </w:t>
      </w:r>
      <w:r w:rsidR="00B76B72" w:rsidRPr="00737C9A">
        <w:rPr>
          <w:rFonts w:ascii="Times" w:hAnsi="Times"/>
        </w:rPr>
        <w:t>Mini’s rubber cone suspension layout</w:t>
      </w:r>
      <w:r w:rsidR="000B2C12">
        <w:rPr>
          <w:rFonts w:ascii="Times" w:hAnsi="Times"/>
        </w:rPr>
        <w:t xml:space="preserve"> </w:t>
      </w:r>
      <w:r w:rsidR="000B2C12">
        <w:rPr>
          <w:rFonts w:ascii="Times" w:hAnsi="Times"/>
          <w:i/>
        </w:rPr>
        <w:t>(fig. 4</w:t>
      </w:r>
      <w:r w:rsidR="00A90D6B">
        <w:rPr>
          <w:rFonts w:ascii="Times" w:hAnsi="Times"/>
          <w:i/>
        </w:rPr>
        <w:t xml:space="preserve"> - Jackson C, 2020</w:t>
      </w:r>
      <w:r w:rsidR="000B2C12">
        <w:rPr>
          <w:rFonts w:ascii="Times" w:hAnsi="Times"/>
          <w:i/>
        </w:rPr>
        <w:t>)</w:t>
      </w:r>
      <w:r w:rsidR="00B76B72" w:rsidRPr="00737C9A">
        <w:rPr>
          <w:rFonts w:ascii="Times" w:hAnsi="Times"/>
        </w:rPr>
        <w:t xml:space="preserve"> gave the car remarkable handling through a variable spring rate; the more the rubber cone is compressed the stiffer the suspension </w:t>
      </w:r>
      <w:r w:rsidR="004350A0">
        <w:rPr>
          <w:rFonts w:ascii="Times" w:hAnsi="Times"/>
        </w:rPr>
        <w:t xml:space="preserve">ride </w:t>
      </w:r>
      <w:r w:rsidR="00B76B72" w:rsidRPr="00737C9A">
        <w:rPr>
          <w:rFonts w:ascii="Times" w:hAnsi="Times"/>
        </w:rPr>
        <w:t xml:space="preserve">gets; which on fast British B-roads and poorly maintained track surfaces was desirable to drivers. This partnered with the Unibody design </w:t>
      </w:r>
      <w:r w:rsidR="00826E52">
        <w:rPr>
          <w:rFonts w:ascii="Times" w:hAnsi="Times"/>
        </w:rPr>
        <w:t>of</w:t>
      </w:r>
      <w:r w:rsidR="00B76B72" w:rsidRPr="00737C9A">
        <w:rPr>
          <w:rFonts w:ascii="Times" w:hAnsi="Times"/>
        </w:rPr>
        <w:t xml:space="preserve"> the </w:t>
      </w:r>
      <w:r w:rsidR="00826E52">
        <w:rPr>
          <w:rFonts w:ascii="Times" w:hAnsi="Times"/>
        </w:rPr>
        <w:t>M</w:t>
      </w:r>
      <w:r w:rsidR="00B76B72" w:rsidRPr="00737C9A">
        <w:rPr>
          <w:rFonts w:ascii="Times" w:hAnsi="Times"/>
        </w:rPr>
        <w:t>ini</w:t>
      </w:r>
      <w:r w:rsidR="00826E52">
        <w:rPr>
          <w:rFonts w:ascii="Times" w:hAnsi="Times"/>
        </w:rPr>
        <w:t>’s</w:t>
      </w:r>
      <w:r w:rsidR="00B76B72" w:rsidRPr="00737C9A">
        <w:rPr>
          <w:rFonts w:ascii="Times" w:hAnsi="Times"/>
        </w:rPr>
        <w:t xml:space="preserve"> shell sat on two subframes meant minimal flex whilst still being incredibly lightweight.</w:t>
      </w:r>
      <w:r w:rsidR="00B76B72">
        <w:rPr>
          <w:rFonts w:ascii="Times" w:hAnsi="Times"/>
        </w:rPr>
        <w:t xml:space="preserve"> The rear suspension is packaged within the subframe on a cantilever swing arm using push-rods, </w:t>
      </w:r>
      <w:r w:rsidR="008711A5">
        <w:rPr>
          <w:rFonts w:ascii="Times" w:hAnsi="Times"/>
        </w:rPr>
        <w:t>like that of</w:t>
      </w:r>
      <w:r w:rsidR="00B76B72">
        <w:rPr>
          <w:rFonts w:ascii="Times" w:hAnsi="Times"/>
        </w:rPr>
        <w:t xml:space="preserve"> current Formula 1 front suspension layout</w:t>
      </w:r>
      <w:r>
        <w:rPr>
          <w:rFonts w:ascii="Times" w:hAnsi="Times"/>
        </w:rPr>
        <w:t>s</w:t>
      </w:r>
      <w:r w:rsidR="008711A5">
        <w:rPr>
          <w:rFonts w:ascii="Times" w:hAnsi="Times"/>
        </w:rPr>
        <w:t>, where</w:t>
      </w:r>
      <w:r w:rsidR="00B76B72">
        <w:rPr>
          <w:rFonts w:ascii="Times" w:hAnsi="Times"/>
        </w:rPr>
        <w:t xml:space="preserve"> the suspension is left predominantly un-sprung, allowing level cornering and </w:t>
      </w:r>
      <w:r w:rsidR="00826E52">
        <w:rPr>
          <w:rFonts w:ascii="Times" w:hAnsi="Times"/>
        </w:rPr>
        <w:t>adaptive handling</w:t>
      </w:r>
      <w:r w:rsidR="008711A5">
        <w:rPr>
          <w:rFonts w:ascii="Times" w:hAnsi="Times"/>
        </w:rPr>
        <w:t xml:space="preserve"> with maximum suspension travel when required</w:t>
      </w:r>
      <w:r w:rsidR="00826E52">
        <w:rPr>
          <w:rFonts w:ascii="Times" w:hAnsi="Times"/>
        </w:rPr>
        <w:t xml:space="preserve">. </w:t>
      </w:r>
    </w:p>
    <w:p w14:paraId="36BB211F" w14:textId="77777777" w:rsidR="00DF05A7" w:rsidRDefault="00DF05A7" w:rsidP="00E95A08">
      <w:pPr>
        <w:rPr>
          <w:rFonts w:ascii="Times" w:hAnsi="Times"/>
        </w:rPr>
      </w:pPr>
    </w:p>
    <w:p w14:paraId="653D879D" w14:textId="11244015" w:rsidR="004F7E9D" w:rsidRPr="00737C9A" w:rsidRDefault="00826E52" w:rsidP="00E95A08">
      <w:pPr>
        <w:rPr>
          <w:rFonts w:ascii="Times" w:hAnsi="Times" w:cs="Calibri"/>
        </w:rPr>
      </w:pPr>
      <w:r>
        <w:rPr>
          <w:rFonts w:ascii="Times" w:hAnsi="Times"/>
        </w:rPr>
        <w:t>Improvements in today’s market have been made with the adaptation of the mini’s suspension trumpets. ‘Hi-Lo’ threads were added to enable the adjustment of ride height, and in turn reducing roll-centre and the already</w:t>
      </w:r>
      <w:r w:rsidR="008F3210">
        <w:rPr>
          <w:rFonts w:ascii="Times" w:hAnsi="Times"/>
        </w:rPr>
        <w:t>-</w:t>
      </w:r>
      <w:r>
        <w:rPr>
          <w:rFonts w:ascii="Times" w:hAnsi="Times"/>
        </w:rPr>
        <w:t xml:space="preserve"> low centre of gravity; allowing greatest roll stiffness without increas</w:t>
      </w:r>
      <w:r w:rsidR="00301CC2">
        <w:rPr>
          <w:rFonts w:ascii="Times" w:hAnsi="Times"/>
        </w:rPr>
        <w:t xml:space="preserve">ing </w:t>
      </w:r>
      <w:r>
        <w:rPr>
          <w:rFonts w:ascii="Times" w:hAnsi="Times"/>
        </w:rPr>
        <w:t>spring rates or fit anti-roll bars. This gives enthusiasts performance tuning for a fraction of the cost and time.</w:t>
      </w:r>
    </w:p>
    <w:p w14:paraId="4A7EF113" w14:textId="40EB281F" w:rsidR="0042763D" w:rsidRDefault="0042763D" w:rsidP="008378DE">
      <w:pPr>
        <w:rPr>
          <w:rFonts w:ascii="Times" w:hAnsi="Times"/>
          <w:sz w:val="26"/>
          <w:szCs w:val="26"/>
        </w:rPr>
      </w:pPr>
    </w:p>
    <w:bookmarkStart w:id="3" w:name="_Toc101810537"/>
    <w:p w14:paraId="10D65101" w14:textId="4BB0D273" w:rsidR="003C39B3" w:rsidRDefault="001654E8" w:rsidP="00A85098">
      <w:pPr>
        <w:pStyle w:val="Heading2"/>
      </w:pPr>
      <w:r>
        <w:rPr>
          <w:noProof/>
        </w:rPr>
        <mc:AlternateContent>
          <mc:Choice Requires="wps">
            <w:drawing>
              <wp:anchor distT="0" distB="0" distL="114300" distR="114300" simplePos="0" relativeHeight="251676672" behindDoc="1" locked="0" layoutInCell="1" allowOverlap="1" wp14:anchorId="4F094D27" wp14:editId="6731F407">
                <wp:simplePos x="0" y="0"/>
                <wp:positionH relativeFrom="column">
                  <wp:posOffset>-499745</wp:posOffset>
                </wp:positionH>
                <wp:positionV relativeFrom="paragraph">
                  <wp:posOffset>198194</wp:posOffset>
                </wp:positionV>
                <wp:extent cx="2252980" cy="287020"/>
                <wp:effectExtent l="0" t="0" r="7620" b="17780"/>
                <wp:wrapTight wrapText="bothSides">
                  <wp:wrapPolygon edited="0">
                    <wp:start x="0" y="0"/>
                    <wp:lineTo x="0" y="21982"/>
                    <wp:lineTo x="21551" y="21982"/>
                    <wp:lineTo x="21551"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2252980" cy="287020"/>
                        </a:xfrm>
                        <a:prstGeom prst="rect">
                          <a:avLst/>
                        </a:prstGeom>
                        <a:solidFill>
                          <a:schemeClr val="lt1"/>
                        </a:solidFill>
                        <a:ln w="6350">
                          <a:solidFill>
                            <a:prstClr val="black"/>
                          </a:solidFill>
                        </a:ln>
                      </wps:spPr>
                      <wps:txbx>
                        <w:txbxContent>
                          <w:p w14:paraId="459196EC" w14:textId="700B34D7" w:rsidR="00804804" w:rsidRPr="00D5713F" w:rsidRDefault="00804804" w:rsidP="008F3210">
                            <w:pPr>
                              <w:rPr>
                                <w:rFonts w:ascii="Times" w:hAnsi="Times"/>
                                <w:i/>
                                <w:sz w:val="21"/>
                              </w:rPr>
                            </w:pPr>
                            <w:r w:rsidRPr="00D5713F">
                              <w:rPr>
                                <w:rFonts w:ascii="Times" w:hAnsi="Times"/>
                                <w:i/>
                                <w:sz w:val="21"/>
                              </w:rPr>
                              <w:t xml:space="preserve">Figure </w:t>
                            </w:r>
                            <w:r>
                              <w:rPr>
                                <w:rFonts w:ascii="Times" w:hAnsi="Times"/>
                                <w:i/>
                                <w:sz w:val="21"/>
                              </w:rPr>
                              <w:t>4</w:t>
                            </w:r>
                            <w:r w:rsidRPr="00D5713F">
                              <w:rPr>
                                <w:rFonts w:ascii="Times" w:hAnsi="Times"/>
                                <w:i/>
                                <w:sz w:val="21"/>
                              </w:rPr>
                              <w:t xml:space="preserve">, </w:t>
                            </w:r>
                            <w:r>
                              <w:rPr>
                                <w:rFonts w:ascii="Times" w:hAnsi="Times"/>
                                <w:i/>
                                <w:sz w:val="21"/>
                              </w:rPr>
                              <w:t xml:space="preserve">A </w:t>
                            </w:r>
                            <w:r w:rsidRPr="00D5713F">
                              <w:rPr>
                                <w:rFonts w:ascii="Times" w:hAnsi="Times"/>
                                <w:i/>
                                <w:sz w:val="21"/>
                              </w:rPr>
                              <w:t>Mini</w:t>
                            </w:r>
                            <w:r>
                              <w:rPr>
                                <w:rFonts w:ascii="Times" w:hAnsi="Times"/>
                                <w:i/>
                                <w:sz w:val="21"/>
                              </w:rPr>
                              <w:t>’s suspension layout.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094D27" id="Text Box 12" o:spid="_x0000_s1029" type="#_x0000_t202" style="position:absolute;margin-left:-39.35pt;margin-top:15.6pt;width:177.4pt;height:22.6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" fillcolor="white [3201]" strokeweight=".5pt">
                <v:textbox>
                  <w:txbxContent>
                    <w:p w14:paraId="459196EC" w14:textId="700B34D7" w:rsidR="00804804" w:rsidRPr="00D5713F" w:rsidRDefault="00804804" w:rsidP="008F3210">
                      <w:pPr>
                        <w:rPr>
                          <w:rFonts w:ascii="Times" w:hAnsi="Times"/>
                          <w:i/>
                          <w:sz w:val="21"/>
                        </w:rPr>
                      </w:pPr>
                      <w:r w:rsidRPr="00D5713F">
                        <w:rPr>
                          <w:rFonts w:ascii="Times" w:hAnsi="Times"/>
                          <w:i/>
                          <w:sz w:val="21"/>
                        </w:rPr>
                        <w:t xml:space="preserve">Figure </w:t>
                      </w:r>
                      <w:r>
                        <w:rPr>
                          <w:rFonts w:ascii="Times" w:hAnsi="Times"/>
                          <w:i/>
                          <w:sz w:val="21"/>
                        </w:rPr>
                        <w:t>4</w:t>
                      </w:r>
                      <w:r w:rsidRPr="00D5713F">
                        <w:rPr>
                          <w:rFonts w:ascii="Times" w:hAnsi="Times"/>
                          <w:i/>
                          <w:sz w:val="21"/>
                        </w:rPr>
                        <w:t xml:space="preserve">, </w:t>
                      </w:r>
                      <w:r>
                        <w:rPr>
                          <w:rFonts w:ascii="Times" w:hAnsi="Times"/>
                          <w:i/>
                          <w:sz w:val="21"/>
                        </w:rPr>
                        <w:t xml:space="preserve">A </w:t>
                      </w:r>
                      <w:r w:rsidRPr="00D5713F">
                        <w:rPr>
                          <w:rFonts w:ascii="Times" w:hAnsi="Times"/>
                          <w:i/>
                          <w:sz w:val="21"/>
                        </w:rPr>
                        <w:t>Mini</w:t>
                      </w:r>
                      <w:r>
                        <w:rPr>
                          <w:rFonts w:ascii="Times" w:hAnsi="Times"/>
                          <w:i/>
                          <w:sz w:val="21"/>
                        </w:rPr>
                        <w:t>’s suspension layout.</w:t>
                      </w:r>
                    </w:p>
                  </w:txbxContent>
                </v:textbox>
                <w10:wrap type="tight"/>
              </v:shape>
            </w:pict>
          </mc:Fallback>
        </mc:AlternateContent>
      </w:r>
      <w:bookmarkEnd w:id="3"/>
    </w:p>
    <w:p w14:paraId="7101E594" w14:textId="77777777" w:rsidR="00301CC2" w:rsidRDefault="00301CC2" w:rsidP="00A85098">
      <w:pPr>
        <w:pStyle w:val="Heading2"/>
      </w:pPr>
    </w:p>
    <w:p w14:paraId="55CAC8F6" w14:textId="43F284A5" w:rsidR="00301CC2" w:rsidRDefault="00301CC2" w:rsidP="00A85098">
      <w:pPr>
        <w:pStyle w:val="Heading2"/>
      </w:pPr>
    </w:p>
    <w:p w14:paraId="49D77460" w14:textId="77777777" w:rsidR="00DF05A7" w:rsidRPr="00DF05A7" w:rsidRDefault="00DF05A7" w:rsidP="00DF05A7"/>
    <w:p w14:paraId="131D318D" w14:textId="465C1628" w:rsidR="00A85098" w:rsidRDefault="00A85098" w:rsidP="00A85098">
      <w:pPr>
        <w:pStyle w:val="Heading2"/>
      </w:pPr>
      <w:bookmarkStart w:id="4" w:name="_Toc101810538"/>
      <w:r>
        <w:t>2:2 – Materials</w:t>
      </w:r>
      <w:bookmarkEnd w:id="4"/>
      <w:r>
        <w:t xml:space="preserve"> </w:t>
      </w:r>
    </w:p>
    <w:p w14:paraId="19704FAB" w14:textId="18A3DD58" w:rsidR="008378DE" w:rsidRDefault="008378DE" w:rsidP="008378DE">
      <w:pPr>
        <w:rPr>
          <w:rFonts w:ascii="Times" w:hAnsi="Times"/>
          <w:sz w:val="30"/>
          <w:szCs w:val="30"/>
          <w:u w:val="single"/>
        </w:rPr>
      </w:pPr>
    </w:p>
    <w:p w14:paraId="03B2010B" w14:textId="77777777" w:rsidR="00301CC2" w:rsidRDefault="00DA0006" w:rsidP="00420AF4">
      <w:pPr>
        <w:rPr>
          <w:rFonts w:ascii="Times" w:hAnsi="Times"/>
          <w:szCs w:val="30"/>
        </w:rPr>
      </w:pPr>
      <w:r>
        <w:rPr>
          <w:rFonts w:ascii="Times" w:hAnsi="Times"/>
          <w:szCs w:val="30"/>
        </w:rPr>
        <w:t xml:space="preserve">The body and frame were manufactured steel </w:t>
      </w:r>
      <w:r w:rsidR="00420AF4">
        <w:rPr>
          <w:rFonts w:ascii="Times" w:hAnsi="Times"/>
          <w:szCs w:val="30"/>
        </w:rPr>
        <w:t xml:space="preserve">spot-welded in place </w:t>
      </w:r>
      <w:r>
        <w:rPr>
          <w:rFonts w:ascii="Times" w:hAnsi="Times"/>
          <w:szCs w:val="30"/>
        </w:rPr>
        <w:t xml:space="preserve">and housed an iron </w:t>
      </w:r>
      <w:r w:rsidR="003B3944">
        <w:rPr>
          <w:rFonts w:ascii="Times" w:hAnsi="Times"/>
          <w:szCs w:val="30"/>
        </w:rPr>
        <w:t xml:space="preserve">engine </w:t>
      </w:r>
      <w:r>
        <w:rPr>
          <w:rFonts w:ascii="Times" w:hAnsi="Times"/>
          <w:szCs w:val="30"/>
        </w:rPr>
        <w:t>block for strength, low specific heat (fewer joules</w:t>
      </w:r>
      <w:r w:rsidR="001B76BB">
        <w:rPr>
          <w:rFonts w:ascii="Times" w:hAnsi="Times"/>
          <w:szCs w:val="30"/>
        </w:rPr>
        <w:t xml:space="preserve"> </w:t>
      </w:r>
      <w:r>
        <w:rPr>
          <w:rFonts w:ascii="Times" w:hAnsi="Times"/>
          <w:szCs w:val="30"/>
        </w:rPr>
        <w:t xml:space="preserve">to dissipate temperature), and cost effectiveness. With a 600kg kerb weight </w:t>
      </w:r>
      <w:r w:rsidR="00301CC2">
        <w:rPr>
          <w:rFonts w:ascii="Times" w:hAnsi="Times"/>
          <w:szCs w:val="30"/>
        </w:rPr>
        <w:t>aided</w:t>
      </w:r>
      <w:r>
        <w:rPr>
          <w:rFonts w:ascii="Times" w:hAnsi="Times"/>
          <w:szCs w:val="30"/>
        </w:rPr>
        <w:t xml:space="preserve"> an economical car that changed modern production techniques for cost effectiveness.</w:t>
      </w:r>
    </w:p>
    <w:p w14:paraId="79EB087E" w14:textId="77777777" w:rsidR="00301CC2" w:rsidRDefault="00301CC2" w:rsidP="00420AF4">
      <w:pPr>
        <w:rPr>
          <w:rFonts w:ascii="Times" w:hAnsi="Times"/>
        </w:rPr>
      </w:pPr>
    </w:p>
    <w:p w14:paraId="7CC34EAC" w14:textId="1F50CD91" w:rsidR="008378DE" w:rsidRPr="00301CC2" w:rsidRDefault="00B72234" w:rsidP="00420AF4">
      <w:pPr>
        <w:rPr>
          <w:rFonts w:ascii="Times" w:hAnsi="Times"/>
          <w:szCs w:val="30"/>
        </w:rPr>
      </w:pPr>
      <w:r w:rsidRPr="00737C9A">
        <w:rPr>
          <w:rFonts w:ascii="Times" w:hAnsi="Times"/>
        </w:rPr>
        <w:t>The A-Series engine remained the powertrain of the Mini throughout its 38-year production. Despite powering the Austin A30 (</w:t>
      </w:r>
      <w:r w:rsidR="00301CC2">
        <w:rPr>
          <w:rFonts w:ascii="Times" w:hAnsi="Times"/>
        </w:rPr>
        <w:t>1951-</w:t>
      </w:r>
      <w:r w:rsidRPr="00737C9A">
        <w:rPr>
          <w:rFonts w:ascii="Times" w:hAnsi="Times"/>
        </w:rPr>
        <w:t>1956) with minimal changes between the A (1959) and A+ (1983) variation; such as distributor placement, block thickness/ribbing, timing chain tensioner.</w:t>
      </w:r>
      <w:r w:rsidR="00AF1888">
        <w:rPr>
          <w:rFonts w:ascii="Times" w:hAnsi="Times"/>
        </w:rPr>
        <w:t xml:space="preserve"> This also enabled cost-saving with the engines and production systems </w:t>
      </w:r>
      <w:r w:rsidR="00301CC2">
        <w:rPr>
          <w:rFonts w:ascii="Times" w:hAnsi="Times"/>
        </w:rPr>
        <w:t>BMC</w:t>
      </w:r>
      <w:r w:rsidR="00AF1888">
        <w:rPr>
          <w:rFonts w:ascii="Times" w:hAnsi="Times"/>
        </w:rPr>
        <w:t xml:space="preserve"> already had in place and established.</w:t>
      </w:r>
      <w:r w:rsidRPr="00737C9A">
        <w:rPr>
          <w:rFonts w:ascii="Times" w:hAnsi="Times"/>
        </w:rPr>
        <w:t xml:space="preserve"> </w:t>
      </w:r>
      <w:r w:rsidR="00DA0006">
        <w:rPr>
          <w:rFonts w:ascii="Times" w:hAnsi="Times"/>
        </w:rPr>
        <w:t>The engine features a shared gearbox/oil sump layout, where the layshafts and crankshaft both spin in contact with the oil, transporting it around the internals</w:t>
      </w:r>
      <w:r w:rsidR="00420AF4">
        <w:rPr>
          <w:rFonts w:ascii="Times" w:hAnsi="Times"/>
        </w:rPr>
        <w:t xml:space="preserve"> of the push-rod engine. With this design the mini uses engine oil with a gearbox lubrication additive and in turn reduced the amount of fluids used, significantly reducing the amount of oil spent by owners and garages.</w:t>
      </w:r>
      <w:r w:rsidR="00AF1888">
        <w:rPr>
          <w:rFonts w:ascii="Times" w:hAnsi="Times"/>
        </w:rPr>
        <w:t xml:space="preserve"> However, this could also be viewed as a negative </w:t>
      </w:r>
      <w:r w:rsidR="005642EB">
        <w:rPr>
          <w:rFonts w:ascii="Times" w:hAnsi="Times"/>
        </w:rPr>
        <w:t>in regard to</w:t>
      </w:r>
      <w:r w:rsidR="00AF1888">
        <w:rPr>
          <w:rFonts w:ascii="Times" w:hAnsi="Times"/>
        </w:rPr>
        <w:t xml:space="preserve"> engine </w:t>
      </w:r>
      <w:r w:rsidR="005642EB">
        <w:rPr>
          <w:rFonts w:ascii="Times" w:hAnsi="Times"/>
        </w:rPr>
        <w:t>wear and damage. With early gearbox designs and limited synchromesh technology, any gear ground during use would promote metal flakes/break-off to possibly enter the engine in different areas due to limited filter technology; causing pre-mature wear.</w:t>
      </w:r>
    </w:p>
    <w:p w14:paraId="07CB5A38" w14:textId="25F22EAA" w:rsidR="00301CC2" w:rsidRDefault="00301CC2" w:rsidP="00CD2037">
      <w:pPr>
        <w:rPr>
          <w:rFonts w:ascii="Times" w:hAnsi="Times"/>
        </w:rPr>
      </w:pPr>
      <w:r>
        <w:rPr>
          <w:rFonts w:ascii="Times" w:hAnsi="Times"/>
          <w:noProof/>
        </w:rPr>
        <w:lastRenderedPageBreak/>
        <w:drawing>
          <wp:anchor distT="0" distB="0" distL="114300" distR="114300" simplePos="0" relativeHeight="251677696" behindDoc="1" locked="0" layoutInCell="1" allowOverlap="1" wp14:anchorId="0AF5FA3C" wp14:editId="3A038B54">
            <wp:simplePos x="0" y="0"/>
            <wp:positionH relativeFrom="column">
              <wp:posOffset>3370078</wp:posOffset>
            </wp:positionH>
            <wp:positionV relativeFrom="paragraph">
              <wp:posOffset>768</wp:posOffset>
            </wp:positionV>
            <wp:extent cx="2550795" cy="1435100"/>
            <wp:effectExtent l="0" t="0" r="1905" b="0"/>
            <wp:wrapTight wrapText="bothSides">
              <wp:wrapPolygon edited="0">
                <wp:start x="0" y="0"/>
                <wp:lineTo x="0" y="21409"/>
                <wp:lineTo x="21509" y="21409"/>
                <wp:lineTo x="2150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iniinterior.jpeg"/>
                    <pic:cNvPicPr/>
                  </pic:nvPicPr>
                  <pic:blipFill rotWithShape="1">
                    <a:blip r:embed="rId13" cstate="print">
                      <a:extLst>
                        <a:ext uri="{28A0092B-C50C-407E-A947-70E740481C1C}">
                          <a14:useLocalDpi xmlns:a14="http://schemas.microsoft.com/office/drawing/2010/main" val="0"/>
                        </a:ext>
                      </a:extLst>
                    </a:blip>
                    <a:srcRect l="14478" r="6988" b="29300"/>
                    <a:stretch/>
                  </pic:blipFill>
                  <pic:spPr bwMode="auto">
                    <a:xfrm>
                      <a:off x="0" y="0"/>
                      <a:ext cx="2550795" cy="1435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39B3">
        <w:rPr>
          <w:noProof/>
        </w:rPr>
        <mc:AlternateContent>
          <mc:Choice Requires="wps">
            <w:drawing>
              <wp:anchor distT="0" distB="0" distL="114300" distR="114300" simplePos="0" relativeHeight="251679744" behindDoc="1" locked="0" layoutInCell="1" allowOverlap="1" wp14:anchorId="5DE29117" wp14:editId="4AF4C936">
                <wp:simplePos x="0" y="0"/>
                <wp:positionH relativeFrom="column">
                  <wp:posOffset>3274340</wp:posOffset>
                </wp:positionH>
                <wp:positionV relativeFrom="paragraph">
                  <wp:posOffset>1552102</wp:posOffset>
                </wp:positionV>
                <wp:extent cx="2743200" cy="287020"/>
                <wp:effectExtent l="0" t="0" r="12700" b="17780"/>
                <wp:wrapTight wrapText="bothSides">
                  <wp:wrapPolygon edited="0">
                    <wp:start x="0" y="0"/>
                    <wp:lineTo x="0" y="21982"/>
                    <wp:lineTo x="21600" y="21982"/>
                    <wp:lineTo x="21600"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2743200" cy="287020"/>
                        </a:xfrm>
                        <a:prstGeom prst="rect">
                          <a:avLst/>
                        </a:prstGeom>
                        <a:solidFill>
                          <a:schemeClr val="lt1"/>
                        </a:solidFill>
                        <a:ln w="6350">
                          <a:solidFill>
                            <a:prstClr val="black"/>
                          </a:solidFill>
                        </a:ln>
                      </wps:spPr>
                      <wps:txbx>
                        <w:txbxContent>
                          <w:p w14:paraId="478C56DF" w14:textId="319E34EB" w:rsidR="00804804" w:rsidRPr="00D5713F" w:rsidRDefault="00804804" w:rsidP="003C39B3">
                            <w:pPr>
                              <w:rPr>
                                <w:rFonts w:ascii="Times" w:hAnsi="Times"/>
                                <w:i/>
                                <w:sz w:val="21"/>
                              </w:rPr>
                            </w:pPr>
                            <w:r w:rsidRPr="00D5713F">
                              <w:rPr>
                                <w:rFonts w:ascii="Times" w:hAnsi="Times"/>
                                <w:i/>
                                <w:sz w:val="21"/>
                              </w:rPr>
                              <w:t xml:space="preserve">Figure </w:t>
                            </w:r>
                            <w:r>
                              <w:rPr>
                                <w:rFonts w:ascii="Times" w:hAnsi="Times"/>
                                <w:i/>
                                <w:sz w:val="21"/>
                              </w:rPr>
                              <w:t>5</w:t>
                            </w:r>
                            <w:r w:rsidRPr="00D5713F">
                              <w:rPr>
                                <w:rFonts w:ascii="Times" w:hAnsi="Times"/>
                                <w:i/>
                                <w:sz w:val="21"/>
                              </w:rPr>
                              <w:t xml:space="preserve">, </w:t>
                            </w:r>
                            <w:r>
                              <w:rPr>
                                <w:rFonts w:ascii="Times" w:hAnsi="Times"/>
                                <w:i/>
                                <w:sz w:val="21"/>
                              </w:rPr>
                              <w:t xml:space="preserve">A </w:t>
                            </w:r>
                            <w:r w:rsidRPr="00D5713F">
                              <w:rPr>
                                <w:rFonts w:ascii="Times" w:hAnsi="Times"/>
                                <w:i/>
                                <w:sz w:val="21"/>
                              </w:rPr>
                              <w:t>Mini</w:t>
                            </w:r>
                            <w:r>
                              <w:rPr>
                                <w:rFonts w:ascii="Times" w:hAnsi="Times"/>
                                <w:i/>
                                <w:sz w:val="21"/>
                              </w:rPr>
                              <w:t>’s interior option; ‘Jet Black’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E29117" id="Text Box 14" o:spid="_x0000_s1030" type="#_x0000_t202" style="position:absolute;margin-left:257.8pt;margin-top:122.2pt;width:3in;height:22.6pt;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" fillcolor="white [3201]" strokeweight=".5pt">
                <v:textbox>
                  <w:txbxContent>
                    <w:p w14:paraId="478C56DF" w14:textId="319E34EB" w:rsidR="00804804" w:rsidRPr="00D5713F" w:rsidRDefault="00804804" w:rsidP="003C39B3">
                      <w:pPr>
                        <w:rPr>
                          <w:rFonts w:ascii="Times" w:hAnsi="Times"/>
                          <w:i/>
                          <w:sz w:val="21"/>
                        </w:rPr>
                      </w:pPr>
                      <w:r w:rsidRPr="00D5713F">
                        <w:rPr>
                          <w:rFonts w:ascii="Times" w:hAnsi="Times"/>
                          <w:i/>
                          <w:sz w:val="21"/>
                        </w:rPr>
                        <w:t xml:space="preserve">Figure </w:t>
                      </w:r>
                      <w:r>
                        <w:rPr>
                          <w:rFonts w:ascii="Times" w:hAnsi="Times"/>
                          <w:i/>
                          <w:sz w:val="21"/>
                        </w:rPr>
                        <w:t>5</w:t>
                      </w:r>
                      <w:r w:rsidRPr="00D5713F">
                        <w:rPr>
                          <w:rFonts w:ascii="Times" w:hAnsi="Times"/>
                          <w:i/>
                          <w:sz w:val="21"/>
                        </w:rPr>
                        <w:t xml:space="preserve">, </w:t>
                      </w:r>
                      <w:r>
                        <w:rPr>
                          <w:rFonts w:ascii="Times" w:hAnsi="Times"/>
                          <w:i/>
                          <w:sz w:val="21"/>
                        </w:rPr>
                        <w:t xml:space="preserve">A </w:t>
                      </w:r>
                      <w:r w:rsidRPr="00D5713F">
                        <w:rPr>
                          <w:rFonts w:ascii="Times" w:hAnsi="Times"/>
                          <w:i/>
                          <w:sz w:val="21"/>
                        </w:rPr>
                        <w:t>Mini</w:t>
                      </w:r>
                      <w:r>
                        <w:rPr>
                          <w:rFonts w:ascii="Times" w:hAnsi="Times"/>
                          <w:i/>
                          <w:sz w:val="21"/>
                        </w:rPr>
                        <w:t>’s interior option; ‘Jet Black’</w:t>
                      </w:r>
                    </w:p>
                  </w:txbxContent>
                </v:textbox>
                <w10:wrap type="tight"/>
              </v:shape>
            </w:pict>
          </mc:Fallback>
        </mc:AlternateContent>
      </w:r>
      <w:r w:rsidR="00420AF4">
        <w:rPr>
          <w:rFonts w:ascii="Times" w:hAnsi="Times"/>
        </w:rPr>
        <w:t xml:space="preserve">Minis are </w:t>
      </w:r>
      <w:r>
        <w:rPr>
          <w:rFonts w:ascii="Times" w:hAnsi="Times"/>
        </w:rPr>
        <w:t>M</w:t>
      </w:r>
      <w:r w:rsidR="00420AF4">
        <w:rPr>
          <w:rFonts w:ascii="Times" w:hAnsi="Times"/>
        </w:rPr>
        <w:t xml:space="preserve">onocoque </w:t>
      </w:r>
      <w:r>
        <w:rPr>
          <w:rFonts w:ascii="Times" w:hAnsi="Times"/>
        </w:rPr>
        <w:t>design</w:t>
      </w:r>
      <w:r w:rsidR="00420AF4">
        <w:rPr>
          <w:rFonts w:ascii="Times" w:hAnsi="Times"/>
        </w:rPr>
        <w:t xml:space="preserve"> using</w:t>
      </w:r>
      <w:r w:rsidR="00420AF4" w:rsidRPr="00737C9A">
        <w:rPr>
          <w:rFonts w:ascii="Times" w:hAnsi="Times"/>
        </w:rPr>
        <w:t xml:space="preserve"> </w:t>
      </w:r>
      <w:r w:rsidR="00420AF4">
        <w:rPr>
          <w:rFonts w:ascii="Times" w:hAnsi="Times"/>
        </w:rPr>
        <w:t>steel</w:t>
      </w:r>
      <w:r w:rsidR="00420AF4" w:rsidRPr="00737C9A">
        <w:rPr>
          <w:rFonts w:ascii="Times" w:hAnsi="Times"/>
        </w:rPr>
        <w:t xml:space="preserve"> subframes</w:t>
      </w:r>
      <w:r w:rsidR="00420AF4">
        <w:rPr>
          <w:rFonts w:ascii="Times" w:hAnsi="Times"/>
        </w:rPr>
        <w:t xml:space="preserve"> to house suspension components, engine mounts, and steering system. This makes the </w:t>
      </w:r>
    </w:p>
    <w:p w14:paraId="7A40F582" w14:textId="4F3C1D61" w:rsidR="00D5713F" w:rsidRDefault="00420AF4" w:rsidP="00CD2037">
      <w:pPr>
        <w:rPr>
          <w:rFonts w:ascii="Times" w:hAnsi="Times"/>
        </w:rPr>
      </w:pPr>
      <w:r>
        <w:rPr>
          <w:rFonts w:ascii="Times" w:hAnsi="Times"/>
        </w:rPr>
        <w:t xml:space="preserve">structure of the car simple, also featuring basic interior </w:t>
      </w:r>
      <w:r w:rsidR="00B67512">
        <w:rPr>
          <w:rFonts w:ascii="Times" w:hAnsi="Times"/>
          <w:i/>
        </w:rPr>
        <w:t>(fig. 5</w:t>
      </w:r>
      <w:r w:rsidR="00A90D6B">
        <w:rPr>
          <w:rFonts w:ascii="Times" w:hAnsi="Times"/>
          <w:i/>
        </w:rPr>
        <w:t xml:space="preserve"> – </w:t>
      </w:r>
      <w:proofErr w:type="spellStart"/>
      <w:r w:rsidR="00A90D6B">
        <w:rPr>
          <w:rFonts w:ascii="Times" w:hAnsi="Times"/>
          <w:i/>
        </w:rPr>
        <w:t>Skwarczek</w:t>
      </w:r>
      <w:proofErr w:type="spellEnd"/>
      <w:r w:rsidR="00A90D6B">
        <w:rPr>
          <w:rFonts w:ascii="Times" w:hAnsi="Times"/>
          <w:i/>
        </w:rPr>
        <w:t xml:space="preserve"> M, 2021</w:t>
      </w:r>
      <w:r w:rsidR="00B67512">
        <w:rPr>
          <w:rFonts w:ascii="Times" w:hAnsi="Times"/>
          <w:i/>
        </w:rPr>
        <w:t xml:space="preserve">) </w:t>
      </w:r>
      <w:r>
        <w:rPr>
          <w:rFonts w:ascii="Times" w:hAnsi="Times"/>
        </w:rPr>
        <w:t>using cheap fabrics and wood-fibres such as MDF</w:t>
      </w:r>
      <w:r w:rsidR="00D5713F">
        <w:rPr>
          <w:rFonts w:ascii="Times" w:hAnsi="Times"/>
        </w:rPr>
        <w:t xml:space="preserve">. </w:t>
      </w:r>
    </w:p>
    <w:p w14:paraId="270EE3BA" w14:textId="77777777" w:rsidR="00301CC2" w:rsidRDefault="00301CC2" w:rsidP="00CD2037">
      <w:pPr>
        <w:rPr>
          <w:rFonts w:ascii="Times" w:hAnsi="Times"/>
        </w:rPr>
      </w:pPr>
    </w:p>
    <w:p w14:paraId="6EE71DDF" w14:textId="72F5F166" w:rsidR="00FB43FB" w:rsidRDefault="00301CC2" w:rsidP="007C6571">
      <w:pPr>
        <w:rPr>
          <w:rFonts w:ascii="Times" w:hAnsi="Times"/>
        </w:rPr>
      </w:pPr>
      <w:r>
        <w:rPr>
          <w:rFonts w:ascii="Times" w:hAnsi="Times"/>
        </w:rPr>
        <w:t>T</w:t>
      </w:r>
      <w:r w:rsidR="00D5713F">
        <w:rPr>
          <w:rFonts w:ascii="Times" w:hAnsi="Times"/>
        </w:rPr>
        <w:t xml:space="preserve">he materials used in the construction of </w:t>
      </w:r>
      <w:r>
        <w:rPr>
          <w:rFonts w:ascii="Times" w:hAnsi="Times"/>
        </w:rPr>
        <w:t>a</w:t>
      </w:r>
      <w:r w:rsidR="00D5713F">
        <w:rPr>
          <w:rFonts w:ascii="Times" w:hAnsi="Times"/>
        </w:rPr>
        <w:t xml:space="preserve"> Mini are now outdated when compared to modern options. </w:t>
      </w:r>
      <w:r w:rsidR="007C6571">
        <w:rPr>
          <w:rFonts w:ascii="Times" w:hAnsi="Times"/>
        </w:rPr>
        <w:t>Rover made improvements to the Mini through fuel injection, further reducing emissions but increasing horsepower.</w:t>
      </w:r>
    </w:p>
    <w:p w14:paraId="617C8A3B" w14:textId="01432EB1" w:rsidR="008F3210" w:rsidRDefault="008F3210" w:rsidP="007C6571">
      <w:pPr>
        <w:rPr>
          <w:rFonts w:ascii="Times" w:hAnsi="Times"/>
        </w:rPr>
      </w:pPr>
    </w:p>
    <w:p w14:paraId="0962E0CB" w14:textId="315690D5" w:rsidR="00301CC2" w:rsidRDefault="00301CC2" w:rsidP="007C6571">
      <w:pPr>
        <w:rPr>
          <w:rFonts w:ascii="Times" w:hAnsi="Times"/>
        </w:rPr>
      </w:pPr>
    </w:p>
    <w:p w14:paraId="60FF0C7D" w14:textId="39C8F1FC" w:rsidR="00301CC2" w:rsidRDefault="00301CC2" w:rsidP="007C6571">
      <w:pPr>
        <w:rPr>
          <w:rFonts w:ascii="Times" w:hAnsi="Times"/>
        </w:rPr>
      </w:pPr>
    </w:p>
    <w:p w14:paraId="6CF81F25" w14:textId="7D05691E" w:rsidR="00301CC2" w:rsidRDefault="00301CC2" w:rsidP="007C6571">
      <w:pPr>
        <w:rPr>
          <w:rFonts w:ascii="Times" w:hAnsi="Times"/>
        </w:rPr>
      </w:pPr>
    </w:p>
    <w:p w14:paraId="50299F37" w14:textId="603AD85A" w:rsidR="00301CC2" w:rsidRDefault="00301CC2" w:rsidP="007C6571">
      <w:pPr>
        <w:rPr>
          <w:rFonts w:ascii="Times" w:hAnsi="Times"/>
        </w:rPr>
      </w:pPr>
    </w:p>
    <w:p w14:paraId="4C8AF01A" w14:textId="0929F582" w:rsidR="00301CC2" w:rsidRDefault="00301CC2" w:rsidP="007C6571">
      <w:pPr>
        <w:rPr>
          <w:rFonts w:ascii="Times" w:hAnsi="Times"/>
        </w:rPr>
      </w:pPr>
    </w:p>
    <w:p w14:paraId="669B4846" w14:textId="1A754145" w:rsidR="00301CC2" w:rsidRDefault="00301CC2" w:rsidP="007C6571">
      <w:pPr>
        <w:rPr>
          <w:rFonts w:ascii="Times" w:hAnsi="Times"/>
        </w:rPr>
      </w:pPr>
    </w:p>
    <w:p w14:paraId="1F55C0F2" w14:textId="77777777" w:rsidR="00301CC2" w:rsidRPr="007C6571" w:rsidRDefault="00301CC2" w:rsidP="007C6571">
      <w:pPr>
        <w:rPr>
          <w:rFonts w:ascii="Times" w:hAnsi="Times"/>
        </w:rPr>
      </w:pPr>
    </w:p>
    <w:p w14:paraId="4E5E05BB" w14:textId="042AF3F2" w:rsidR="00CD2037" w:rsidRDefault="00A85098" w:rsidP="00E613BE">
      <w:pPr>
        <w:pStyle w:val="Heading2"/>
      </w:pPr>
      <w:bookmarkStart w:id="5" w:name="_Toc101810539"/>
      <w:r>
        <w:t>2:3 – Manufacturing Techniques</w:t>
      </w:r>
      <w:bookmarkEnd w:id="5"/>
    </w:p>
    <w:p w14:paraId="1AE7FFBB" w14:textId="5FC8D470" w:rsidR="00FB43FB" w:rsidRDefault="003C39B3" w:rsidP="00E613BE">
      <w:pPr>
        <w:pStyle w:val="Heading2"/>
      </w:pPr>
      <w:bookmarkStart w:id="6" w:name="_Toc101810540"/>
      <w:r>
        <w:rPr>
          <w:rFonts w:ascii="Times" w:hAnsi="Times"/>
          <w:noProof/>
          <w:szCs w:val="30"/>
        </w:rPr>
        <w:drawing>
          <wp:anchor distT="0" distB="0" distL="114300" distR="114300" simplePos="0" relativeHeight="251680768" behindDoc="1" locked="0" layoutInCell="1" allowOverlap="1" wp14:anchorId="305DD63C" wp14:editId="01A48964">
            <wp:simplePos x="0" y="0"/>
            <wp:positionH relativeFrom="column">
              <wp:posOffset>3051485</wp:posOffset>
            </wp:positionH>
            <wp:positionV relativeFrom="paragraph">
              <wp:posOffset>172542</wp:posOffset>
            </wp:positionV>
            <wp:extent cx="2447290" cy="1525270"/>
            <wp:effectExtent l="0" t="0" r="3810" b="0"/>
            <wp:wrapTight wrapText="bothSides">
              <wp:wrapPolygon edited="0">
                <wp:start x="0" y="0"/>
                <wp:lineTo x="0" y="21402"/>
                <wp:lineTo x="21522" y="21402"/>
                <wp:lineTo x="21522"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miniprodline.jpeg"/>
                    <pic:cNvPicPr/>
                  </pic:nvPicPr>
                  <pic:blipFill>
                    <a:blip r:embed="rId14">
                      <a:extLst>
                        <a:ext uri="{28A0092B-C50C-407E-A947-70E740481C1C}">
                          <a14:useLocalDpi xmlns:a14="http://schemas.microsoft.com/office/drawing/2010/main" val="0"/>
                        </a:ext>
                      </a:extLst>
                    </a:blip>
                    <a:stretch>
                      <a:fillRect/>
                    </a:stretch>
                  </pic:blipFill>
                  <pic:spPr>
                    <a:xfrm>
                      <a:off x="0" y="0"/>
                      <a:ext cx="2447290" cy="1525270"/>
                    </a:xfrm>
                    <a:prstGeom prst="rect">
                      <a:avLst/>
                    </a:prstGeom>
                  </pic:spPr>
                </pic:pic>
              </a:graphicData>
            </a:graphic>
            <wp14:sizeRelH relativeFrom="page">
              <wp14:pctWidth>0</wp14:pctWidth>
            </wp14:sizeRelH>
            <wp14:sizeRelV relativeFrom="page">
              <wp14:pctHeight>0</wp14:pctHeight>
            </wp14:sizeRelV>
          </wp:anchor>
        </w:drawing>
      </w:r>
      <w:bookmarkEnd w:id="6"/>
    </w:p>
    <w:p w14:paraId="159E7B16" w14:textId="47260756" w:rsidR="009156D6" w:rsidRDefault="007E0939" w:rsidP="007E0939">
      <w:pPr>
        <w:rPr>
          <w:rFonts w:ascii="Times" w:hAnsi="Times"/>
          <w:szCs w:val="30"/>
        </w:rPr>
      </w:pPr>
      <w:r>
        <w:rPr>
          <w:rFonts w:ascii="Times" w:hAnsi="Times"/>
          <w:szCs w:val="30"/>
        </w:rPr>
        <w:t>Mini’s were built on a production line system</w:t>
      </w:r>
      <w:r w:rsidR="00B67512">
        <w:rPr>
          <w:rFonts w:ascii="Times" w:hAnsi="Times"/>
          <w:szCs w:val="30"/>
        </w:rPr>
        <w:t xml:space="preserve"> </w:t>
      </w:r>
      <w:r w:rsidR="00B67512">
        <w:rPr>
          <w:rFonts w:ascii="Times" w:hAnsi="Times"/>
          <w:i/>
        </w:rPr>
        <w:t xml:space="preserve">(fig. </w:t>
      </w:r>
      <w:r w:rsidR="001B76BB">
        <w:rPr>
          <w:rFonts w:ascii="Times" w:hAnsi="Times"/>
          <w:i/>
        </w:rPr>
        <w:t>6</w:t>
      </w:r>
      <w:r w:rsidR="00A90D6B">
        <w:rPr>
          <w:rFonts w:ascii="Times" w:hAnsi="Times"/>
          <w:i/>
        </w:rPr>
        <w:t xml:space="preserve"> – </w:t>
      </w:r>
      <w:proofErr w:type="spellStart"/>
      <w:r w:rsidR="00A90D6B">
        <w:rPr>
          <w:rFonts w:ascii="Times" w:hAnsi="Times"/>
          <w:i/>
        </w:rPr>
        <w:t>Petrolicious</w:t>
      </w:r>
      <w:proofErr w:type="spellEnd"/>
      <w:r w:rsidR="00A90D6B">
        <w:rPr>
          <w:rFonts w:ascii="Times" w:hAnsi="Times"/>
          <w:i/>
        </w:rPr>
        <w:t>, 2014</w:t>
      </w:r>
      <w:r w:rsidR="00B67512">
        <w:rPr>
          <w:rFonts w:ascii="Times" w:hAnsi="Times"/>
          <w:i/>
        </w:rPr>
        <w:t>)</w:t>
      </w:r>
      <w:r>
        <w:rPr>
          <w:rFonts w:ascii="Times" w:hAnsi="Times"/>
          <w:szCs w:val="30"/>
        </w:rPr>
        <w:t xml:space="preserve"> with multiple variations sharing the same components, using cheap materials in order to produce an affordable car with the ongoing Suez Crisis involving Egypt and the UK.</w:t>
      </w:r>
    </w:p>
    <w:p w14:paraId="71AAA274" w14:textId="68BE664B" w:rsidR="00B67512" w:rsidRDefault="00B67512" w:rsidP="007E0939">
      <w:pPr>
        <w:rPr>
          <w:rFonts w:ascii="Times" w:hAnsi="Times"/>
          <w:szCs w:val="30"/>
        </w:rPr>
      </w:pPr>
      <w:r>
        <w:rPr>
          <w:rFonts w:ascii="Times" w:hAnsi="Times"/>
          <w:noProof/>
          <w:szCs w:val="30"/>
        </w:rPr>
        <w:drawing>
          <wp:anchor distT="0" distB="0" distL="114300" distR="114300" simplePos="0" relativeHeight="251683840" behindDoc="1" locked="0" layoutInCell="1" allowOverlap="1" wp14:anchorId="0A29E61B" wp14:editId="31A2A41E">
            <wp:simplePos x="0" y="0"/>
            <wp:positionH relativeFrom="column">
              <wp:posOffset>-53340</wp:posOffset>
            </wp:positionH>
            <wp:positionV relativeFrom="paragraph">
              <wp:posOffset>1504699</wp:posOffset>
            </wp:positionV>
            <wp:extent cx="1839595" cy="1818005"/>
            <wp:effectExtent l="0" t="0" r="1905" b="0"/>
            <wp:wrapTight wrapText="bothSides">
              <wp:wrapPolygon edited="0">
                <wp:start x="0" y="0"/>
                <wp:lineTo x="0" y="21426"/>
                <wp:lineTo x="21473" y="21426"/>
                <wp:lineTo x="2147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blockonbox.jpeg"/>
                    <pic:cNvPicPr/>
                  </pic:nvPicPr>
                  <pic:blipFill rotWithShape="1">
                    <a:blip r:embed="rId15">
                      <a:extLst>
                        <a:ext uri="{28A0092B-C50C-407E-A947-70E740481C1C}">
                          <a14:useLocalDpi xmlns:a14="http://schemas.microsoft.com/office/drawing/2010/main" val="0"/>
                        </a:ext>
                      </a:extLst>
                    </a:blip>
                    <a:srcRect l="12697" r="20812"/>
                    <a:stretch/>
                  </pic:blipFill>
                  <pic:spPr bwMode="auto">
                    <a:xfrm>
                      <a:off x="0" y="0"/>
                      <a:ext cx="1839595" cy="1818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C39B3">
        <w:rPr>
          <w:noProof/>
        </w:rPr>
        <mc:AlternateContent>
          <mc:Choice Requires="wps">
            <w:drawing>
              <wp:anchor distT="0" distB="0" distL="114300" distR="114300" simplePos="0" relativeHeight="251682816" behindDoc="1" locked="0" layoutInCell="1" allowOverlap="1" wp14:anchorId="1FAF8D8E" wp14:editId="5F27E7CD">
                <wp:simplePos x="0" y="0"/>
                <wp:positionH relativeFrom="column">
                  <wp:posOffset>3136604</wp:posOffset>
                </wp:positionH>
                <wp:positionV relativeFrom="paragraph">
                  <wp:posOffset>494503</wp:posOffset>
                </wp:positionV>
                <wp:extent cx="2253615" cy="287020"/>
                <wp:effectExtent l="0" t="0" r="6985" b="17780"/>
                <wp:wrapTight wrapText="bothSides">
                  <wp:wrapPolygon edited="0">
                    <wp:start x="0" y="0"/>
                    <wp:lineTo x="0" y="21982"/>
                    <wp:lineTo x="21545" y="21982"/>
                    <wp:lineTo x="21545"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2253615" cy="287020"/>
                        </a:xfrm>
                        <a:prstGeom prst="rect">
                          <a:avLst/>
                        </a:prstGeom>
                        <a:solidFill>
                          <a:schemeClr val="lt1"/>
                        </a:solidFill>
                        <a:ln w="6350">
                          <a:solidFill>
                            <a:prstClr val="black"/>
                          </a:solidFill>
                        </a:ln>
                      </wps:spPr>
                      <wps:txbx>
                        <w:txbxContent>
                          <w:p w14:paraId="6434907A" w14:textId="08E4C5A8" w:rsidR="00804804" w:rsidRPr="00D5713F" w:rsidRDefault="00804804" w:rsidP="003C39B3">
                            <w:pPr>
                              <w:rPr>
                                <w:rFonts w:ascii="Times" w:hAnsi="Times"/>
                                <w:i/>
                                <w:sz w:val="21"/>
                              </w:rPr>
                            </w:pPr>
                            <w:r w:rsidRPr="00D5713F">
                              <w:rPr>
                                <w:rFonts w:ascii="Times" w:hAnsi="Times"/>
                                <w:i/>
                                <w:sz w:val="21"/>
                              </w:rPr>
                              <w:t xml:space="preserve">Figure </w:t>
                            </w:r>
                            <w:r>
                              <w:rPr>
                                <w:rFonts w:ascii="Times" w:hAnsi="Times"/>
                                <w:i/>
                                <w:sz w:val="21"/>
                              </w:rPr>
                              <w:t>6</w:t>
                            </w:r>
                            <w:r w:rsidRPr="00D5713F">
                              <w:rPr>
                                <w:rFonts w:ascii="Times" w:hAnsi="Times"/>
                                <w:i/>
                                <w:sz w:val="21"/>
                              </w:rPr>
                              <w:t>,</w:t>
                            </w:r>
                            <w:r>
                              <w:rPr>
                                <w:rFonts w:ascii="Times" w:hAnsi="Times"/>
                                <w:i/>
                                <w:sz w:val="21"/>
                              </w:rPr>
                              <w:t xml:space="preserve"> A production line of Minis.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AF8D8E" id="Text Box 16" o:spid="_x0000_s1031" type="#_x0000_t202" style="position:absolute;margin-left:247pt;margin-top:38.95pt;width:177.45pt;height:22.6pt;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" fillcolor="white [3201]" strokeweight=".5pt">
                <v:textbox>
                  <w:txbxContent>
                    <w:p w14:paraId="6434907A" w14:textId="08E4C5A8" w:rsidR="00804804" w:rsidRPr="00D5713F" w:rsidRDefault="00804804" w:rsidP="003C39B3">
                      <w:pPr>
                        <w:rPr>
                          <w:rFonts w:ascii="Times" w:hAnsi="Times"/>
                          <w:i/>
                          <w:sz w:val="21"/>
                        </w:rPr>
                      </w:pPr>
                      <w:r w:rsidRPr="00D5713F">
                        <w:rPr>
                          <w:rFonts w:ascii="Times" w:hAnsi="Times"/>
                          <w:i/>
                          <w:sz w:val="21"/>
                        </w:rPr>
                        <w:t xml:space="preserve">Figure </w:t>
                      </w:r>
                      <w:r>
                        <w:rPr>
                          <w:rFonts w:ascii="Times" w:hAnsi="Times"/>
                          <w:i/>
                          <w:sz w:val="21"/>
                        </w:rPr>
                        <w:t>6</w:t>
                      </w:r>
                      <w:r w:rsidRPr="00D5713F">
                        <w:rPr>
                          <w:rFonts w:ascii="Times" w:hAnsi="Times"/>
                          <w:i/>
                          <w:sz w:val="21"/>
                        </w:rPr>
                        <w:t>,</w:t>
                      </w:r>
                      <w:r>
                        <w:rPr>
                          <w:rFonts w:ascii="Times" w:hAnsi="Times"/>
                          <w:i/>
                          <w:sz w:val="21"/>
                        </w:rPr>
                        <w:t xml:space="preserve"> A production line of Minis.</w:t>
                      </w:r>
                    </w:p>
                  </w:txbxContent>
                </v:textbox>
                <w10:wrap type="tight"/>
              </v:shape>
            </w:pict>
          </mc:Fallback>
        </mc:AlternateContent>
      </w:r>
      <w:r w:rsidR="003B3944">
        <w:rPr>
          <w:rFonts w:ascii="Times" w:hAnsi="Times"/>
          <w:szCs w:val="30"/>
        </w:rPr>
        <w:t>T</w:t>
      </w:r>
      <w:r w:rsidR="00AF1888">
        <w:rPr>
          <w:rFonts w:ascii="Times" w:hAnsi="Times"/>
          <w:szCs w:val="30"/>
        </w:rPr>
        <w:t>o avoid compromise on luggage space with the reduced size layout, Issigonis gave the mini a fold-down tailgate in which owners could use as a parcel or luggage shelf with access to a hinged number plate for legality. The boot housed the fuel tank on the left and battery tray on the right, recessed into the boot floor, in order to not hinder space-saving.</w:t>
      </w:r>
      <w:r w:rsidR="009156D6">
        <w:rPr>
          <w:rFonts w:ascii="Times" w:hAnsi="Times"/>
          <w:szCs w:val="30"/>
        </w:rPr>
        <w:t xml:space="preserve"> </w:t>
      </w:r>
      <w:r w:rsidR="00AF1888">
        <w:rPr>
          <w:rFonts w:ascii="Times" w:hAnsi="Times"/>
          <w:szCs w:val="30"/>
        </w:rPr>
        <w:t xml:space="preserve">Panels were spot welded with cheap sealant for shut-lines and panel-gaps. The naked shell is painted as a complete finished unit with the pre-built subframes, already housing the engine, steering and suspension systems, and fitted and from underneath. </w:t>
      </w:r>
    </w:p>
    <w:p w14:paraId="0F4B41D2" w14:textId="77777777" w:rsidR="00B67512" w:rsidRDefault="00B67512" w:rsidP="007E0939">
      <w:pPr>
        <w:rPr>
          <w:rFonts w:ascii="Times" w:hAnsi="Times"/>
          <w:szCs w:val="30"/>
        </w:rPr>
      </w:pPr>
    </w:p>
    <w:p w14:paraId="2CC31325" w14:textId="38D1D2EB" w:rsidR="007E0939" w:rsidRDefault="00AF1888" w:rsidP="007E0939">
      <w:pPr>
        <w:rPr>
          <w:rFonts w:ascii="Times" w:hAnsi="Times"/>
          <w:szCs w:val="30"/>
        </w:rPr>
      </w:pPr>
      <w:r>
        <w:rPr>
          <w:rFonts w:ascii="Times" w:hAnsi="Times"/>
          <w:szCs w:val="30"/>
        </w:rPr>
        <w:t xml:space="preserve">With the </w:t>
      </w:r>
      <w:r w:rsidR="00320E7A">
        <w:rPr>
          <w:rFonts w:ascii="Times" w:hAnsi="Times"/>
          <w:szCs w:val="30"/>
        </w:rPr>
        <w:t>‘</w:t>
      </w:r>
      <w:r>
        <w:rPr>
          <w:rFonts w:ascii="Times" w:hAnsi="Times"/>
          <w:szCs w:val="30"/>
        </w:rPr>
        <w:t>block-on-box</w:t>
      </w:r>
      <w:r w:rsidR="00320E7A">
        <w:rPr>
          <w:rFonts w:ascii="Times" w:hAnsi="Times"/>
          <w:szCs w:val="30"/>
        </w:rPr>
        <w:t>’</w:t>
      </w:r>
      <w:r>
        <w:rPr>
          <w:rFonts w:ascii="Times" w:hAnsi="Times"/>
          <w:szCs w:val="30"/>
        </w:rPr>
        <w:t xml:space="preserve"> layout alongside the side-mounted radiator and fan, the engine </w:t>
      </w:r>
      <w:r w:rsidR="001B76BB">
        <w:rPr>
          <w:rFonts w:ascii="Times" w:hAnsi="Times"/>
          <w:i/>
        </w:rPr>
        <w:t>(fig. 7</w:t>
      </w:r>
      <w:r w:rsidR="00FB5A92">
        <w:rPr>
          <w:rFonts w:ascii="Times" w:hAnsi="Times"/>
          <w:i/>
        </w:rPr>
        <w:t xml:space="preserve"> – Ruff M, 2020</w:t>
      </w:r>
      <w:r w:rsidR="001B76BB">
        <w:rPr>
          <w:rFonts w:ascii="Times" w:hAnsi="Times"/>
          <w:i/>
        </w:rPr>
        <w:t xml:space="preserve">) </w:t>
      </w:r>
      <w:r>
        <w:rPr>
          <w:rFonts w:ascii="Times" w:hAnsi="Times"/>
          <w:szCs w:val="30"/>
        </w:rPr>
        <w:t xml:space="preserve">took up size in height as opposed to length; leaving the engine bay with space for easy maintenance following a nationwide </w:t>
      </w:r>
      <w:r w:rsidR="00181718">
        <w:rPr>
          <w:rFonts w:ascii="Times" w:hAnsi="Times"/>
          <w:szCs w:val="30"/>
        </w:rPr>
        <w:t>‘</w:t>
      </w:r>
      <w:r>
        <w:rPr>
          <w:rFonts w:ascii="Times" w:hAnsi="Times"/>
          <w:szCs w:val="30"/>
        </w:rPr>
        <w:t>do-it-yourself’ attitude towards vehicles as a further money-saving attempt.</w:t>
      </w:r>
    </w:p>
    <w:p w14:paraId="1BB68FEF" w14:textId="1CD41A2E" w:rsidR="005642EB" w:rsidRDefault="005642EB" w:rsidP="00D113AF">
      <w:pPr>
        <w:rPr>
          <w:rFonts w:ascii="Times" w:hAnsi="Times"/>
          <w:sz w:val="26"/>
          <w:szCs w:val="26"/>
        </w:rPr>
      </w:pPr>
    </w:p>
    <w:p w14:paraId="45D50D09" w14:textId="625273C3" w:rsidR="005642EB" w:rsidRPr="00D113AF" w:rsidRDefault="00B67512" w:rsidP="00D113AF">
      <w:pPr>
        <w:rPr>
          <w:rFonts w:ascii="Times" w:hAnsi="Times"/>
          <w:sz w:val="26"/>
          <w:szCs w:val="26"/>
        </w:rPr>
      </w:pPr>
      <w:r>
        <w:rPr>
          <w:noProof/>
        </w:rPr>
        <mc:AlternateContent>
          <mc:Choice Requires="wps">
            <w:drawing>
              <wp:anchor distT="0" distB="0" distL="114300" distR="114300" simplePos="0" relativeHeight="251685888" behindDoc="1" locked="0" layoutInCell="1" allowOverlap="1" wp14:anchorId="0373DD82" wp14:editId="1188B1E0">
                <wp:simplePos x="0" y="0"/>
                <wp:positionH relativeFrom="column">
                  <wp:posOffset>-520700</wp:posOffset>
                </wp:positionH>
                <wp:positionV relativeFrom="paragraph">
                  <wp:posOffset>446198</wp:posOffset>
                </wp:positionV>
                <wp:extent cx="2508885" cy="287020"/>
                <wp:effectExtent l="0" t="0" r="18415" b="17780"/>
                <wp:wrapTight wrapText="bothSides">
                  <wp:wrapPolygon edited="0">
                    <wp:start x="0" y="0"/>
                    <wp:lineTo x="0" y="21982"/>
                    <wp:lineTo x="21649" y="21982"/>
                    <wp:lineTo x="21649" y="0"/>
                    <wp:lineTo x="0" y="0"/>
                  </wp:wrapPolygon>
                </wp:wrapTight>
                <wp:docPr id="18" name="Text Box 18"/>
                <wp:cNvGraphicFramePr/>
                <a:graphic xmlns:a="http://schemas.openxmlformats.org/drawingml/2006/main">
                  <a:graphicData uri="http://schemas.microsoft.com/office/word/2010/wordprocessingShape">
                    <wps:wsp>
                      <wps:cNvSpPr txBox="1"/>
                      <wps:spPr>
                        <a:xfrm>
                          <a:off x="0" y="0"/>
                          <a:ext cx="2508885" cy="287020"/>
                        </a:xfrm>
                        <a:prstGeom prst="rect">
                          <a:avLst/>
                        </a:prstGeom>
                        <a:solidFill>
                          <a:schemeClr val="lt1"/>
                        </a:solidFill>
                        <a:ln w="6350">
                          <a:solidFill>
                            <a:prstClr val="black"/>
                          </a:solidFill>
                        </a:ln>
                      </wps:spPr>
                      <wps:txbx>
                        <w:txbxContent>
                          <w:p w14:paraId="3AE31193" w14:textId="650BC0A2" w:rsidR="00804804" w:rsidRPr="00D5713F" w:rsidRDefault="00804804" w:rsidP="00B67512">
                            <w:pPr>
                              <w:rPr>
                                <w:rFonts w:ascii="Times" w:hAnsi="Times"/>
                                <w:i/>
                                <w:sz w:val="21"/>
                              </w:rPr>
                            </w:pPr>
                            <w:r w:rsidRPr="00D5713F">
                              <w:rPr>
                                <w:rFonts w:ascii="Times" w:hAnsi="Times"/>
                                <w:i/>
                                <w:sz w:val="21"/>
                              </w:rPr>
                              <w:t>Figure</w:t>
                            </w:r>
                            <w:r>
                              <w:rPr>
                                <w:rFonts w:ascii="Times" w:hAnsi="Times"/>
                                <w:i/>
                                <w:sz w:val="21"/>
                              </w:rPr>
                              <w:t xml:space="preserve"> 7</w:t>
                            </w:r>
                            <w:r w:rsidRPr="00D5713F">
                              <w:rPr>
                                <w:rFonts w:ascii="Times" w:hAnsi="Times"/>
                                <w:i/>
                                <w:sz w:val="21"/>
                              </w:rPr>
                              <w:t>,</w:t>
                            </w:r>
                            <w:r>
                              <w:rPr>
                                <w:rFonts w:ascii="Times" w:hAnsi="Times"/>
                                <w:i/>
                                <w:sz w:val="21"/>
                              </w:rPr>
                              <w:t xml:space="preserve"> Mini’s complete Gearbox/Engine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73DD82" id="Text Box 18" o:spid="_x0000_s1032" type="#_x0000_t202" style="position:absolute;margin-left:-41pt;margin-top:35.15pt;width:197.55pt;height:22.6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" fillcolor="white [3201]" strokeweight=".5pt">
                <v:textbox>
                  <w:txbxContent>
                    <w:p w14:paraId="3AE31193" w14:textId="650BC0A2" w:rsidR="00804804" w:rsidRPr="00D5713F" w:rsidRDefault="00804804" w:rsidP="00B67512">
                      <w:pPr>
                        <w:rPr>
                          <w:rFonts w:ascii="Times" w:hAnsi="Times"/>
                          <w:i/>
                          <w:sz w:val="21"/>
                        </w:rPr>
                      </w:pPr>
                      <w:r w:rsidRPr="00D5713F">
                        <w:rPr>
                          <w:rFonts w:ascii="Times" w:hAnsi="Times"/>
                          <w:i/>
                          <w:sz w:val="21"/>
                        </w:rPr>
                        <w:t>Figure</w:t>
                      </w:r>
                      <w:r>
                        <w:rPr>
                          <w:rFonts w:ascii="Times" w:hAnsi="Times"/>
                          <w:i/>
                          <w:sz w:val="21"/>
                        </w:rPr>
                        <w:t xml:space="preserve"> 7</w:t>
                      </w:r>
                      <w:r w:rsidRPr="00D5713F">
                        <w:rPr>
                          <w:rFonts w:ascii="Times" w:hAnsi="Times"/>
                          <w:i/>
                          <w:sz w:val="21"/>
                        </w:rPr>
                        <w:t>,</w:t>
                      </w:r>
                      <w:r>
                        <w:rPr>
                          <w:rFonts w:ascii="Times" w:hAnsi="Times"/>
                          <w:i/>
                          <w:sz w:val="21"/>
                        </w:rPr>
                        <w:t xml:space="preserve"> Mini’s complete Gearbox/Engine</w:t>
                      </w:r>
                    </w:p>
                  </w:txbxContent>
                </v:textbox>
                <w10:wrap type="tight"/>
              </v:shape>
            </w:pict>
          </mc:Fallback>
        </mc:AlternateContent>
      </w:r>
    </w:p>
    <w:p w14:paraId="15A76767" w14:textId="5F915237" w:rsidR="000F578E" w:rsidRDefault="00A85098" w:rsidP="00E613BE">
      <w:pPr>
        <w:pStyle w:val="Heading2"/>
      </w:pPr>
      <w:bookmarkStart w:id="7" w:name="_Toc101810541"/>
      <w:r>
        <w:lastRenderedPageBreak/>
        <w:t>2:4 – Aerodynamics</w:t>
      </w:r>
      <w:bookmarkEnd w:id="7"/>
    </w:p>
    <w:p w14:paraId="379B3AC4" w14:textId="4BB76C33" w:rsidR="00147E6D" w:rsidRDefault="005642EB" w:rsidP="00147E6D">
      <w:pPr>
        <w:rPr>
          <w:rFonts w:ascii="Times" w:hAnsi="Times"/>
          <w:sz w:val="30"/>
          <w:szCs w:val="30"/>
          <w:u w:val="single"/>
        </w:rPr>
      </w:pPr>
      <w:r>
        <w:rPr>
          <w:noProof/>
        </w:rPr>
        <w:drawing>
          <wp:anchor distT="0" distB="0" distL="114300" distR="114300" simplePos="0" relativeHeight="251655168" behindDoc="0" locked="0" layoutInCell="1" allowOverlap="1" wp14:anchorId="530A2F12" wp14:editId="2006C500">
            <wp:simplePos x="0" y="0"/>
            <wp:positionH relativeFrom="column">
              <wp:posOffset>3391756</wp:posOffset>
            </wp:positionH>
            <wp:positionV relativeFrom="paragraph">
              <wp:posOffset>19419</wp:posOffset>
            </wp:positionV>
            <wp:extent cx="2306955" cy="1700530"/>
            <wp:effectExtent l="0" t="0" r="4445"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2-04-13 at 13.07.54.png"/>
                    <pic:cNvPicPr/>
                  </pic:nvPicPr>
                  <pic:blipFill>
                    <a:blip r:embed="rId16">
                      <a:extLst>
                        <a:ext uri="{28A0092B-C50C-407E-A947-70E740481C1C}">
                          <a14:useLocalDpi xmlns:a14="http://schemas.microsoft.com/office/drawing/2010/main" val="0"/>
                        </a:ext>
                      </a:extLst>
                    </a:blip>
                    <a:stretch>
                      <a:fillRect/>
                    </a:stretch>
                  </pic:blipFill>
                  <pic:spPr>
                    <a:xfrm>
                      <a:off x="0" y="0"/>
                      <a:ext cx="2306955" cy="1700530"/>
                    </a:xfrm>
                    <a:prstGeom prst="rect">
                      <a:avLst/>
                    </a:prstGeom>
                  </pic:spPr>
                </pic:pic>
              </a:graphicData>
            </a:graphic>
            <wp14:sizeRelH relativeFrom="page">
              <wp14:pctWidth>0</wp14:pctWidth>
            </wp14:sizeRelH>
            <wp14:sizeRelV relativeFrom="page">
              <wp14:pctHeight>0</wp14:pctHeight>
            </wp14:sizeRelV>
          </wp:anchor>
        </w:drawing>
      </w:r>
    </w:p>
    <w:p w14:paraId="75B6318A" w14:textId="48E3DA1D" w:rsidR="00B67512" w:rsidRDefault="00B67512" w:rsidP="00147E6D">
      <w:pPr>
        <w:rPr>
          <w:rFonts w:ascii="Times" w:hAnsi="Times"/>
        </w:rPr>
      </w:pPr>
      <w:r>
        <w:rPr>
          <w:noProof/>
        </w:rPr>
        <mc:AlternateContent>
          <mc:Choice Requires="wps">
            <w:drawing>
              <wp:anchor distT="0" distB="0" distL="114300" distR="114300" simplePos="0" relativeHeight="251687936" behindDoc="1" locked="0" layoutInCell="1" allowOverlap="1" wp14:anchorId="6B30F16C" wp14:editId="4157E958">
                <wp:simplePos x="0" y="0"/>
                <wp:positionH relativeFrom="column">
                  <wp:posOffset>3423270</wp:posOffset>
                </wp:positionH>
                <wp:positionV relativeFrom="paragraph">
                  <wp:posOffset>1608603</wp:posOffset>
                </wp:positionV>
                <wp:extent cx="2221865" cy="287020"/>
                <wp:effectExtent l="0" t="0" r="13335" b="17780"/>
                <wp:wrapTight wrapText="bothSides">
                  <wp:wrapPolygon edited="0">
                    <wp:start x="0" y="0"/>
                    <wp:lineTo x="0" y="21982"/>
                    <wp:lineTo x="21606" y="21982"/>
                    <wp:lineTo x="21606"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2221865" cy="287020"/>
                        </a:xfrm>
                        <a:prstGeom prst="rect">
                          <a:avLst/>
                        </a:prstGeom>
                        <a:solidFill>
                          <a:schemeClr val="lt1"/>
                        </a:solidFill>
                        <a:ln w="6350">
                          <a:solidFill>
                            <a:prstClr val="black"/>
                          </a:solidFill>
                        </a:ln>
                      </wps:spPr>
                      <wps:txbx>
                        <w:txbxContent>
                          <w:p w14:paraId="28CA411D" w14:textId="56F54910" w:rsidR="00804804" w:rsidRPr="00D5713F" w:rsidRDefault="00804804" w:rsidP="00B67512">
                            <w:pPr>
                              <w:rPr>
                                <w:rFonts w:ascii="Times" w:hAnsi="Times"/>
                                <w:i/>
                                <w:sz w:val="21"/>
                              </w:rPr>
                            </w:pPr>
                            <w:r w:rsidRPr="00D5713F">
                              <w:rPr>
                                <w:rFonts w:ascii="Times" w:hAnsi="Times"/>
                                <w:i/>
                                <w:sz w:val="21"/>
                              </w:rPr>
                              <w:t xml:space="preserve">Figure </w:t>
                            </w:r>
                            <w:r>
                              <w:rPr>
                                <w:rFonts w:ascii="Times" w:hAnsi="Times"/>
                                <w:i/>
                                <w:sz w:val="21"/>
                              </w:rPr>
                              <w:t>8</w:t>
                            </w:r>
                            <w:r w:rsidRPr="00D5713F">
                              <w:rPr>
                                <w:rFonts w:ascii="Times" w:hAnsi="Times"/>
                                <w:i/>
                                <w:sz w:val="21"/>
                              </w:rPr>
                              <w:t>,</w:t>
                            </w:r>
                            <w:r>
                              <w:rPr>
                                <w:rFonts w:ascii="Times" w:hAnsi="Times"/>
                                <w:i/>
                                <w:sz w:val="21"/>
                              </w:rPr>
                              <w:t xml:space="preserve"> Carbon-</w:t>
                            </w:r>
                            <w:proofErr w:type="spellStart"/>
                            <w:r>
                              <w:rPr>
                                <w:rFonts w:ascii="Times" w:hAnsi="Times"/>
                                <w:i/>
                                <w:sz w:val="21"/>
                              </w:rPr>
                              <w:t>Weezel’s</w:t>
                            </w:r>
                            <w:proofErr w:type="spellEnd"/>
                            <w:r>
                              <w:rPr>
                                <w:rFonts w:ascii="Times" w:hAnsi="Times"/>
                                <w:i/>
                                <w:sz w:val="21"/>
                              </w:rPr>
                              <w:t xml:space="preserve"> test Mini.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30F16C" id="Text Box 19" o:spid="_x0000_s1033" type="#_x0000_t202" style="position:absolute;margin-left:269.55pt;margin-top:126.65pt;width:174.95pt;height:22.6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" fillcolor="white [3201]" strokeweight=".5pt">
                <v:textbox>
                  <w:txbxContent>
                    <w:p w14:paraId="28CA411D" w14:textId="56F54910" w:rsidR="00804804" w:rsidRPr="00D5713F" w:rsidRDefault="00804804" w:rsidP="00B67512">
                      <w:pPr>
                        <w:rPr>
                          <w:rFonts w:ascii="Times" w:hAnsi="Times"/>
                          <w:i/>
                          <w:sz w:val="21"/>
                        </w:rPr>
                      </w:pPr>
                      <w:r w:rsidRPr="00D5713F">
                        <w:rPr>
                          <w:rFonts w:ascii="Times" w:hAnsi="Times"/>
                          <w:i/>
                          <w:sz w:val="21"/>
                        </w:rPr>
                        <w:t xml:space="preserve">Figure </w:t>
                      </w:r>
                      <w:r>
                        <w:rPr>
                          <w:rFonts w:ascii="Times" w:hAnsi="Times"/>
                          <w:i/>
                          <w:sz w:val="21"/>
                        </w:rPr>
                        <w:t>8</w:t>
                      </w:r>
                      <w:r w:rsidRPr="00D5713F">
                        <w:rPr>
                          <w:rFonts w:ascii="Times" w:hAnsi="Times"/>
                          <w:i/>
                          <w:sz w:val="21"/>
                        </w:rPr>
                        <w:t>,</w:t>
                      </w:r>
                      <w:r>
                        <w:rPr>
                          <w:rFonts w:ascii="Times" w:hAnsi="Times"/>
                          <w:i/>
                          <w:sz w:val="21"/>
                        </w:rPr>
                        <w:t xml:space="preserve"> Carbon-Weezel’s test Mini.</w:t>
                      </w:r>
                    </w:p>
                  </w:txbxContent>
                </v:textbox>
                <w10:wrap type="tight"/>
              </v:shape>
            </w:pict>
          </mc:Fallback>
        </mc:AlternateContent>
      </w:r>
      <w:r w:rsidR="00D5713F" w:rsidRPr="00737C9A">
        <w:rPr>
          <w:rFonts w:ascii="Times" w:hAnsi="Times"/>
          <w:noProof/>
        </w:rPr>
        <w:drawing>
          <wp:anchor distT="0" distB="0" distL="114300" distR="114300" simplePos="0" relativeHeight="251660288" behindDoc="0" locked="0" layoutInCell="1" allowOverlap="1" wp14:anchorId="28D95982" wp14:editId="3E864AD9">
            <wp:simplePos x="0" y="0"/>
            <wp:positionH relativeFrom="column">
              <wp:posOffset>-635</wp:posOffset>
            </wp:positionH>
            <wp:positionV relativeFrom="paragraph">
              <wp:posOffset>2159635</wp:posOffset>
            </wp:positionV>
            <wp:extent cx="3076575" cy="1442720"/>
            <wp:effectExtent l="0" t="0" r="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2-04-13 at 13.23.36.png"/>
                    <pic:cNvPicPr/>
                  </pic:nvPicPr>
                  <pic:blipFill rotWithShape="1">
                    <a:blip r:embed="rId17">
                      <a:extLst>
                        <a:ext uri="{28A0092B-C50C-407E-A947-70E740481C1C}">
                          <a14:useLocalDpi xmlns:a14="http://schemas.microsoft.com/office/drawing/2010/main" val="0"/>
                        </a:ext>
                      </a:extLst>
                    </a:blip>
                    <a:srcRect l="16884" r="5893"/>
                    <a:stretch/>
                  </pic:blipFill>
                  <pic:spPr bwMode="auto">
                    <a:xfrm>
                      <a:off x="0" y="0"/>
                      <a:ext cx="3076575" cy="1442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97002" w:rsidRPr="00737C9A">
        <w:rPr>
          <w:rFonts w:ascii="Times" w:hAnsi="Times"/>
        </w:rPr>
        <w:t>Mini</w:t>
      </w:r>
      <w:r w:rsidR="003F7B88" w:rsidRPr="00737C9A">
        <w:rPr>
          <w:rFonts w:ascii="Times" w:hAnsi="Times"/>
        </w:rPr>
        <w:t>s are not aerodynamic</w:t>
      </w:r>
      <w:r w:rsidR="00301CC2">
        <w:rPr>
          <w:rFonts w:ascii="Times" w:hAnsi="Times"/>
        </w:rPr>
        <w:t xml:space="preserve"> </w:t>
      </w:r>
      <w:r w:rsidR="00113202" w:rsidRPr="00737C9A">
        <w:rPr>
          <w:rFonts w:ascii="Times" w:hAnsi="Times"/>
        </w:rPr>
        <w:t>vehicle</w:t>
      </w:r>
      <w:r w:rsidR="00A97002" w:rsidRPr="00737C9A">
        <w:rPr>
          <w:rFonts w:ascii="Times" w:hAnsi="Times"/>
        </w:rPr>
        <w:t>s,</w:t>
      </w:r>
      <w:r w:rsidR="00336169" w:rsidRPr="00737C9A">
        <w:rPr>
          <w:rFonts w:ascii="Times" w:hAnsi="Times"/>
        </w:rPr>
        <w:t xml:space="preserve"> however their use in motorsport has driven companies to explore aerodynamic options within budget limits and series regulations. In 2009 a carbon-fibre based automotive company called ‘Carbon-</w:t>
      </w:r>
      <w:proofErr w:type="spellStart"/>
      <w:r w:rsidR="00336169" w:rsidRPr="00737C9A">
        <w:rPr>
          <w:rFonts w:ascii="Times" w:hAnsi="Times"/>
        </w:rPr>
        <w:t>Weezel</w:t>
      </w:r>
      <w:proofErr w:type="spellEnd"/>
      <w:r w:rsidR="00336169" w:rsidRPr="00737C9A">
        <w:rPr>
          <w:rFonts w:ascii="Times" w:hAnsi="Times"/>
        </w:rPr>
        <w:t>’ engineered and developed aerodynamic bodywork enhancements for a hill-climb Mini</w:t>
      </w:r>
      <w:r w:rsidR="001B76BB">
        <w:rPr>
          <w:rFonts w:ascii="Times" w:hAnsi="Times"/>
        </w:rPr>
        <w:t xml:space="preserve"> </w:t>
      </w:r>
      <w:r w:rsidR="001B76BB">
        <w:rPr>
          <w:rFonts w:ascii="Times" w:hAnsi="Times"/>
          <w:i/>
        </w:rPr>
        <w:t>(fig. 8</w:t>
      </w:r>
      <w:r w:rsidR="00FB5A92">
        <w:rPr>
          <w:rFonts w:ascii="Times" w:hAnsi="Times"/>
          <w:i/>
        </w:rPr>
        <w:t xml:space="preserve"> – </w:t>
      </w:r>
      <w:proofErr w:type="spellStart"/>
      <w:r w:rsidR="00FB5A92">
        <w:rPr>
          <w:rFonts w:ascii="Times" w:hAnsi="Times"/>
          <w:i/>
        </w:rPr>
        <w:t>Worsell</w:t>
      </w:r>
      <w:proofErr w:type="spellEnd"/>
      <w:r w:rsidR="00FB5A92">
        <w:rPr>
          <w:rFonts w:ascii="Times" w:hAnsi="Times"/>
          <w:i/>
        </w:rPr>
        <w:t xml:space="preserve"> N, 2009</w:t>
      </w:r>
      <w:r w:rsidR="001B76BB">
        <w:rPr>
          <w:rFonts w:ascii="Times" w:hAnsi="Times"/>
          <w:i/>
        </w:rPr>
        <w:t>)</w:t>
      </w:r>
      <w:r w:rsidR="00336169" w:rsidRPr="00737C9A">
        <w:rPr>
          <w:rFonts w:ascii="Times" w:hAnsi="Times"/>
        </w:rPr>
        <w:t>. Using the MIRA wind</w:t>
      </w:r>
      <w:r w:rsidR="00A23CEE" w:rsidRPr="00737C9A">
        <w:rPr>
          <w:rFonts w:ascii="Times" w:hAnsi="Times"/>
        </w:rPr>
        <w:t>-</w:t>
      </w:r>
      <w:r w:rsidR="00336169" w:rsidRPr="00737C9A">
        <w:rPr>
          <w:rFonts w:ascii="Times" w:hAnsi="Times"/>
        </w:rPr>
        <w:t>tunnel they were able to collect</w:t>
      </w:r>
      <w:r w:rsidR="00A23CEE" w:rsidRPr="00737C9A">
        <w:rPr>
          <w:rFonts w:ascii="Times" w:hAnsi="Times"/>
        </w:rPr>
        <w:t xml:space="preserve"> specific</w:t>
      </w:r>
      <w:r w:rsidR="00336169" w:rsidRPr="00737C9A">
        <w:rPr>
          <w:rFonts w:ascii="Times" w:hAnsi="Times"/>
        </w:rPr>
        <w:t xml:space="preserve"> data </w:t>
      </w:r>
      <w:r w:rsidR="00A23CEE" w:rsidRPr="00737C9A">
        <w:rPr>
          <w:rFonts w:ascii="Times" w:hAnsi="Times"/>
        </w:rPr>
        <w:t>enabling the fine-tuning of their components. An example of this is</w:t>
      </w:r>
      <w:r w:rsidR="005642EB">
        <w:rPr>
          <w:rFonts w:ascii="Times" w:hAnsi="Times"/>
        </w:rPr>
        <w:t xml:space="preserve"> </w:t>
      </w:r>
      <w:r w:rsidR="00A23CEE" w:rsidRPr="00737C9A">
        <w:rPr>
          <w:rFonts w:ascii="Times" w:hAnsi="Times"/>
        </w:rPr>
        <w:t xml:space="preserve">the testing of their front splitter design </w:t>
      </w:r>
      <w:r w:rsidR="001B76BB">
        <w:rPr>
          <w:rFonts w:ascii="Times" w:hAnsi="Times"/>
          <w:i/>
        </w:rPr>
        <w:t>(fig. 9</w:t>
      </w:r>
      <w:r w:rsidR="00FB5A92">
        <w:rPr>
          <w:rFonts w:ascii="Times" w:hAnsi="Times"/>
          <w:i/>
        </w:rPr>
        <w:t xml:space="preserve"> </w:t>
      </w:r>
      <w:r w:rsidR="00FB5A92">
        <w:rPr>
          <w:rFonts w:ascii="Times" w:hAnsi="Times"/>
          <w:i/>
        </w:rPr>
        <w:t xml:space="preserve">– </w:t>
      </w:r>
      <w:proofErr w:type="spellStart"/>
      <w:r w:rsidR="00FB5A92">
        <w:rPr>
          <w:rFonts w:ascii="Times" w:hAnsi="Times"/>
          <w:i/>
        </w:rPr>
        <w:t>Worsell</w:t>
      </w:r>
      <w:proofErr w:type="spellEnd"/>
      <w:r w:rsidR="00FB5A92">
        <w:rPr>
          <w:rFonts w:ascii="Times" w:hAnsi="Times"/>
          <w:i/>
        </w:rPr>
        <w:t xml:space="preserve"> N, 2009</w:t>
      </w:r>
      <w:r w:rsidR="001B76BB">
        <w:rPr>
          <w:rFonts w:ascii="Times" w:hAnsi="Times"/>
          <w:i/>
        </w:rPr>
        <w:t xml:space="preserve">) </w:t>
      </w:r>
      <w:r w:rsidR="00A23CEE" w:rsidRPr="00737C9A">
        <w:rPr>
          <w:rFonts w:ascii="Times" w:hAnsi="Times"/>
        </w:rPr>
        <w:t xml:space="preserve">at three lengths of 150mm, 90mm, and 30mm. </w:t>
      </w:r>
    </w:p>
    <w:p w14:paraId="691AB39E" w14:textId="77777777" w:rsidR="00301CC2" w:rsidRDefault="00301CC2" w:rsidP="00147E6D">
      <w:pPr>
        <w:rPr>
          <w:rFonts w:ascii="Times" w:hAnsi="Times"/>
        </w:rPr>
      </w:pPr>
    </w:p>
    <w:p w14:paraId="732B7834" w14:textId="463E8FAD" w:rsidR="00563350" w:rsidRPr="00737C9A" w:rsidRDefault="00B67512" w:rsidP="00147E6D">
      <w:pPr>
        <w:rPr>
          <w:rFonts w:ascii="Times" w:hAnsi="Times"/>
        </w:rPr>
      </w:pPr>
      <w:r>
        <w:rPr>
          <w:noProof/>
        </w:rPr>
        <mc:AlternateContent>
          <mc:Choice Requires="wps">
            <w:drawing>
              <wp:anchor distT="0" distB="0" distL="114300" distR="114300" simplePos="0" relativeHeight="251689984" behindDoc="1" locked="0" layoutInCell="1" allowOverlap="1" wp14:anchorId="5B23B92E" wp14:editId="083E4C6F">
                <wp:simplePos x="0" y="0"/>
                <wp:positionH relativeFrom="column">
                  <wp:posOffset>255034</wp:posOffset>
                </wp:positionH>
                <wp:positionV relativeFrom="paragraph">
                  <wp:posOffset>1559560</wp:posOffset>
                </wp:positionV>
                <wp:extent cx="2455545" cy="287020"/>
                <wp:effectExtent l="0" t="0" r="8255" b="17780"/>
                <wp:wrapTight wrapText="bothSides">
                  <wp:wrapPolygon edited="0">
                    <wp:start x="0" y="0"/>
                    <wp:lineTo x="0" y="21982"/>
                    <wp:lineTo x="21561" y="21982"/>
                    <wp:lineTo x="21561"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2455545" cy="287020"/>
                        </a:xfrm>
                        <a:prstGeom prst="rect">
                          <a:avLst/>
                        </a:prstGeom>
                        <a:solidFill>
                          <a:schemeClr val="lt1"/>
                        </a:solidFill>
                        <a:ln w="6350">
                          <a:solidFill>
                            <a:prstClr val="black"/>
                          </a:solidFill>
                        </a:ln>
                      </wps:spPr>
                      <wps:txbx>
                        <w:txbxContent>
                          <w:p w14:paraId="6A08FE61" w14:textId="180398F7" w:rsidR="00804804" w:rsidRPr="00D5713F" w:rsidRDefault="00804804" w:rsidP="00B67512">
                            <w:pPr>
                              <w:rPr>
                                <w:rFonts w:ascii="Times" w:hAnsi="Times"/>
                                <w:i/>
                                <w:sz w:val="21"/>
                              </w:rPr>
                            </w:pPr>
                            <w:r w:rsidRPr="00D5713F">
                              <w:rPr>
                                <w:rFonts w:ascii="Times" w:hAnsi="Times"/>
                                <w:i/>
                                <w:sz w:val="21"/>
                              </w:rPr>
                              <w:t xml:space="preserve">Figure </w:t>
                            </w:r>
                            <w:r>
                              <w:rPr>
                                <w:rFonts w:ascii="Times" w:hAnsi="Times"/>
                                <w:i/>
                                <w:sz w:val="21"/>
                              </w:rPr>
                              <w:t>9</w:t>
                            </w:r>
                            <w:r w:rsidRPr="00D5713F">
                              <w:rPr>
                                <w:rFonts w:ascii="Times" w:hAnsi="Times"/>
                                <w:i/>
                                <w:sz w:val="21"/>
                              </w:rPr>
                              <w:t>,</w:t>
                            </w:r>
                            <w:r>
                              <w:rPr>
                                <w:rFonts w:ascii="Times" w:hAnsi="Times"/>
                                <w:i/>
                                <w:sz w:val="21"/>
                              </w:rPr>
                              <w:t xml:space="preserve"> Smoke-testing the front splitter.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23B92E" id="Text Box 20" o:spid="_x0000_s1034" type="#_x0000_t202" style="position:absolute;margin-left:20.1pt;margin-top:122.8pt;width:193.35pt;height:22.6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" fillcolor="white [3201]" strokeweight=".5pt">
                <v:textbox>
                  <w:txbxContent>
                    <w:p w14:paraId="6A08FE61" w14:textId="180398F7" w:rsidR="00804804" w:rsidRPr="00D5713F" w:rsidRDefault="00804804" w:rsidP="00B67512">
                      <w:pPr>
                        <w:rPr>
                          <w:rFonts w:ascii="Times" w:hAnsi="Times"/>
                          <w:i/>
                          <w:sz w:val="21"/>
                        </w:rPr>
                      </w:pPr>
                      <w:r w:rsidRPr="00D5713F">
                        <w:rPr>
                          <w:rFonts w:ascii="Times" w:hAnsi="Times"/>
                          <w:i/>
                          <w:sz w:val="21"/>
                        </w:rPr>
                        <w:t xml:space="preserve">Figure </w:t>
                      </w:r>
                      <w:r>
                        <w:rPr>
                          <w:rFonts w:ascii="Times" w:hAnsi="Times"/>
                          <w:i/>
                          <w:sz w:val="21"/>
                        </w:rPr>
                        <w:t>9</w:t>
                      </w:r>
                      <w:r w:rsidRPr="00D5713F">
                        <w:rPr>
                          <w:rFonts w:ascii="Times" w:hAnsi="Times"/>
                          <w:i/>
                          <w:sz w:val="21"/>
                        </w:rPr>
                        <w:t>,</w:t>
                      </w:r>
                      <w:r>
                        <w:rPr>
                          <w:rFonts w:ascii="Times" w:hAnsi="Times"/>
                          <w:i/>
                          <w:sz w:val="21"/>
                        </w:rPr>
                        <w:t xml:space="preserve"> Smoke-testing the front splitter.</w:t>
                      </w:r>
                    </w:p>
                  </w:txbxContent>
                </v:textbox>
                <w10:wrap type="tight"/>
              </v:shape>
            </w:pict>
          </mc:Fallback>
        </mc:AlternateContent>
      </w:r>
      <w:r w:rsidR="00A23CEE" w:rsidRPr="00737C9A">
        <w:rPr>
          <w:rFonts w:ascii="Times" w:hAnsi="Times"/>
        </w:rPr>
        <w:t xml:space="preserve">Their results indicated success throughout all lengths but found </w:t>
      </w:r>
      <w:r w:rsidR="00A23CEE" w:rsidRPr="00737C9A">
        <w:rPr>
          <w:rFonts w:ascii="Times" w:hAnsi="Times"/>
          <w:i/>
        </w:rPr>
        <w:t>“the longer the splitter the greater</w:t>
      </w:r>
      <w:r w:rsidR="00A23CEE">
        <w:rPr>
          <w:rFonts w:ascii="Times" w:hAnsi="Times"/>
          <w:i/>
          <w:sz w:val="26"/>
          <w:szCs w:val="26"/>
        </w:rPr>
        <w:t xml:space="preserve"> </w:t>
      </w:r>
      <w:r w:rsidR="00A23CEE" w:rsidRPr="00737C9A">
        <w:rPr>
          <w:rFonts w:ascii="Times" w:hAnsi="Times"/>
          <w:i/>
        </w:rPr>
        <w:t xml:space="preserve">the downforce”. </w:t>
      </w:r>
      <w:r w:rsidR="00A23CEE" w:rsidRPr="00737C9A">
        <w:rPr>
          <w:rFonts w:ascii="Times" w:hAnsi="Times"/>
        </w:rPr>
        <w:t xml:space="preserve">In </w:t>
      </w:r>
      <w:proofErr w:type="gramStart"/>
      <w:r w:rsidR="00A23CEE" w:rsidRPr="00737C9A">
        <w:rPr>
          <w:rFonts w:ascii="Times" w:hAnsi="Times"/>
        </w:rPr>
        <w:t>addition</w:t>
      </w:r>
      <w:proofErr w:type="gramEnd"/>
      <w:r w:rsidR="00A23CEE" w:rsidRPr="00737C9A">
        <w:rPr>
          <w:rFonts w:ascii="Times" w:hAnsi="Times"/>
        </w:rPr>
        <w:t xml:space="preserve"> the floor of the engine compartment was smoothed as far back as the floor pan, enabling ground-effect on the front end of the car with grip </w:t>
      </w:r>
      <w:r w:rsidR="00A23CEE" w:rsidRPr="00737C9A">
        <w:rPr>
          <w:rFonts w:ascii="Times" w:hAnsi="Times"/>
          <w:i/>
        </w:rPr>
        <w:t>“increased by up to 8% at 60mph”.</w:t>
      </w:r>
      <w:r w:rsidR="00A23CEE" w:rsidRPr="00737C9A">
        <w:rPr>
          <w:rFonts w:ascii="Times" w:hAnsi="Times"/>
        </w:rPr>
        <w:t xml:space="preserve"> </w:t>
      </w:r>
    </w:p>
    <w:p w14:paraId="41BD8DC3" w14:textId="4768948B" w:rsidR="005642EB" w:rsidRDefault="005642EB" w:rsidP="00147E6D">
      <w:pPr>
        <w:rPr>
          <w:rFonts w:ascii="Times" w:hAnsi="Times"/>
        </w:rPr>
      </w:pPr>
    </w:p>
    <w:p w14:paraId="150EE8BC" w14:textId="2EAAAE28" w:rsidR="00D5713F" w:rsidRDefault="00D5713F" w:rsidP="00147E6D">
      <w:pPr>
        <w:rPr>
          <w:rFonts w:ascii="Times" w:hAnsi="Times"/>
        </w:rPr>
      </w:pPr>
    </w:p>
    <w:p w14:paraId="5810FD98" w14:textId="2DAE372B" w:rsidR="005642EB" w:rsidRDefault="005642EB" w:rsidP="00147E6D">
      <w:pPr>
        <w:rPr>
          <w:rFonts w:ascii="Times" w:hAnsi="Times"/>
        </w:rPr>
      </w:pPr>
      <w:r>
        <w:rPr>
          <w:rFonts w:ascii="Times" w:hAnsi="Times"/>
          <w:i/>
          <w:noProof/>
          <w:sz w:val="26"/>
          <w:szCs w:val="26"/>
        </w:rPr>
        <w:drawing>
          <wp:anchor distT="0" distB="0" distL="114300" distR="114300" simplePos="0" relativeHeight="251665408" behindDoc="0" locked="0" layoutInCell="1" allowOverlap="1" wp14:anchorId="3D837A28" wp14:editId="162F2C67">
            <wp:simplePos x="0" y="0"/>
            <wp:positionH relativeFrom="column">
              <wp:posOffset>3740741</wp:posOffset>
            </wp:positionH>
            <wp:positionV relativeFrom="paragraph">
              <wp:posOffset>106385</wp:posOffset>
            </wp:positionV>
            <wp:extent cx="2530475" cy="196151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2-04-13 at 13.34.22.png"/>
                    <pic:cNvPicPr/>
                  </pic:nvPicPr>
                  <pic:blipFill>
                    <a:blip r:embed="rId18">
                      <a:extLst>
                        <a:ext uri="{28A0092B-C50C-407E-A947-70E740481C1C}">
                          <a14:useLocalDpi xmlns:a14="http://schemas.microsoft.com/office/drawing/2010/main" val="0"/>
                        </a:ext>
                      </a:extLst>
                    </a:blip>
                    <a:stretch>
                      <a:fillRect/>
                    </a:stretch>
                  </pic:blipFill>
                  <pic:spPr>
                    <a:xfrm>
                      <a:off x="0" y="0"/>
                      <a:ext cx="2530475" cy="1961515"/>
                    </a:xfrm>
                    <a:prstGeom prst="rect">
                      <a:avLst/>
                    </a:prstGeom>
                  </pic:spPr>
                </pic:pic>
              </a:graphicData>
            </a:graphic>
            <wp14:sizeRelH relativeFrom="page">
              <wp14:pctWidth>0</wp14:pctWidth>
            </wp14:sizeRelH>
            <wp14:sizeRelV relativeFrom="page">
              <wp14:pctHeight>0</wp14:pctHeight>
            </wp14:sizeRelV>
          </wp:anchor>
        </w:drawing>
      </w:r>
    </w:p>
    <w:p w14:paraId="0F872ABD" w14:textId="77777777" w:rsidR="00694BE0" w:rsidRDefault="00694BE0" w:rsidP="00147E6D">
      <w:pPr>
        <w:rPr>
          <w:rFonts w:ascii="Times" w:hAnsi="Times"/>
        </w:rPr>
      </w:pPr>
    </w:p>
    <w:p w14:paraId="7C393F77" w14:textId="6A5462B2" w:rsidR="00563350" w:rsidRPr="00737C9A" w:rsidRDefault="00563350" w:rsidP="00147E6D">
      <w:pPr>
        <w:rPr>
          <w:rFonts w:ascii="Times" w:hAnsi="Times"/>
          <w:i/>
        </w:rPr>
      </w:pPr>
      <w:r w:rsidRPr="00737C9A">
        <w:rPr>
          <w:rFonts w:ascii="Times" w:hAnsi="Times"/>
        </w:rPr>
        <w:t>Diffusers were explored as an</w:t>
      </w:r>
      <w:r w:rsidR="0042763D" w:rsidRPr="00737C9A">
        <w:rPr>
          <w:rFonts w:ascii="Times" w:hAnsi="Times"/>
        </w:rPr>
        <w:t xml:space="preserve"> additional</w:t>
      </w:r>
      <w:r w:rsidRPr="00737C9A">
        <w:rPr>
          <w:rFonts w:ascii="Times" w:hAnsi="Times"/>
        </w:rPr>
        <w:t xml:space="preserve"> attempt to create ground-effect underneath the car. Despite the </w:t>
      </w:r>
      <w:r w:rsidRPr="00737C9A">
        <w:rPr>
          <w:rFonts w:ascii="Times" w:hAnsi="Times"/>
          <w:i/>
        </w:rPr>
        <w:t>“rear-biased lift reduction with no drag penalty”</w:t>
      </w:r>
      <w:r w:rsidR="00F97D8C">
        <w:rPr>
          <w:rFonts w:ascii="Times" w:hAnsi="Times"/>
        </w:rPr>
        <w:t xml:space="preserve"> (</w:t>
      </w:r>
      <w:proofErr w:type="spellStart"/>
      <w:r w:rsidR="00F97D8C">
        <w:rPr>
          <w:rFonts w:ascii="Times" w:hAnsi="Times"/>
        </w:rPr>
        <w:t>Worsell</w:t>
      </w:r>
      <w:proofErr w:type="spellEnd"/>
      <w:r w:rsidR="00F97D8C">
        <w:rPr>
          <w:rFonts w:ascii="Times" w:hAnsi="Times"/>
        </w:rPr>
        <w:t>, N. 2009)</w:t>
      </w:r>
      <w:r w:rsidR="0042763D" w:rsidRPr="00737C9A">
        <w:rPr>
          <w:rFonts w:ascii="Times" w:hAnsi="Times"/>
          <w:i/>
        </w:rPr>
        <w:t xml:space="preserve"> </w:t>
      </w:r>
      <w:r w:rsidR="0042763D" w:rsidRPr="00737C9A">
        <w:rPr>
          <w:rFonts w:ascii="Times" w:hAnsi="Times"/>
        </w:rPr>
        <w:t>found at 10 degrees</w:t>
      </w:r>
      <w:r w:rsidRPr="00737C9A">
        <w:rPr>
          <w:rFonts w:ascii="Times" w:hAnsi="Times"/>
          <w:i/>
        </w:rPr>
        <w:t xml:space="preserve"> </w:t>
      </w:r>
      <w:r w:rsidRPr="00737C9A">
        <w:rPr>
          <w:rFonts w:ascii="Times" w:hAnsi="Times"/>
        </w:rPr>
        <w:t>the engineers found minimal smoke</w:t>
      </w:r>
      <w:r w:rsidR="001B76BB">
        <w:rPr>
          <w:rFonts w:ascii="Times" w:hAnsi="Times"/>
        </w:rPr>
        <w:t xml:space="preserve"> </w:t>
      </w:r>
      <w:r w:rsidR="001B76BB">
        <w:rPr>
          <w:rFonts w:ascii="Times" w:hAnsi="Times"/>
          <w:i/>
        </w:rPr>
        <w:t>(fig. 10</w:t>
      </w:r>
      <w:r w:rsidR="00FB5A92">
        <w:rPr>
          <w:rFonts w:ascii="Times" w:hAnsi="Times"/>
          <w:i/>
        </w:rPr>
        <w:t xml:space="preserve"> </w:t>
      </w:r>
      <w:r w:rsidR="00FB5A92">
        <w:rPr>
          <w:rFonts w:ascii="Times" w:hAnsi="Times"/>
          <w:i/>
        </w:rPr>
        <w:t xml:space="preserve">– </w:t>
      </w:r>
      <w:proofErr w:type="spellStart"/>
      <w:r w:rsidR="00FB5A92">
        <w:rPr>
          <w:rFonts w:ascii="Times" w:hAnsi="Times"/>
          <w:i/>
        </w:rPr>
        <w:t>Worsell</w:t>
      </w:r>
      <w:proofErr w:type="spellEnd"/>
      <w:r w:rsidR="00FB5A92">
        <w:rPr>
          <w:rFonts w:ascii="Times" w:hAnsi="Times"/>
          <w:i/>
        </w:rPr>
        <w:t xml:space="preserve"> N, 2009)</w:t>
      </w:r>
      <w:r w:rsidRPr="00737C9A">
        <w:rPr>
          <w:rFonts w:ascii="Times" w:hAnsi="Times"/>
        </w:rPr>
        <w:t xml:space="preserve"> exiting through the diffuser due to </w:t>
      </w:r>
      <w:r w:rsidRPr="00737C9A">
        <w:rPr>
          <w:rFonts w:ascii="Times" w:hAnsi="Times"/>
          <w:i/>
        </w:rPr>
        <w:t xml:space="preserve">“undulations in the Mini’s floor”. </w:t>
      </w:r>
      <w:r w:rsidRPr="00737C9A">
        <w:rPr>
          <w:rFonts w:ascii="Times" w:hAnsi="Times"/>
        </w:rPr>
        <w:t xml:space="preserve">It was noted in the experiment that </w:t>
      </w:r>
      <w:r w:rsidRPr="00737C9A">
        <w:rPr>
          <w:rFonts w:ascii="Times" w:hAnsi="Times"/>
          <w:i/>
        </w:rPr>
        <w:t>“</w:t>
      </w:r>
      <w:r w:rsidR="003A4934" w:rsidRPr="00737C9A">
        <w:rPr>
          <w:rFonts w:ascii="Times" w:hAnsi="Times"/>
          <w:i/>
        </w:rPr>
        <w:t>integrating</w:t>
      </w:r>
      <w:r w:rsidRPr="00737C9A">
        <w:rPr>
          <w:rFonts w:ascii="Times" w:hAnsi="Times"/>
          <w:i/>
        </w:rPr>
        <w:t xml:space="preserve"> it smoothly with a flat floor </w:t>
      </w:r>
      <w:r w:rsidR="003A4934" w:rsidRPr="00737C9A">
        <w:rPr>
          <w:rFonts w:ascii="Times" w:hAnsi="Times"/>
          <w:i/>
        </w:rPr>
        <w:t>[…] would produce much greater benefit”</w:t>
      </w:r>
      <w:r w:rsidR="00F97D8C" w:rsidRPr="00F97D8C">
        <w:rPr>
          <w:rFonts w:ascii="Times" w:hAnsi="Times"/>
        </w:rPr>
        <w:t xml:space="preserve"> </w:t>
      </w:r>
      <w:r w:rsidR="00F97D8C">
        <w:rPr>
          <w:rFonts w:ascii="Times" w:hAnsi="Times"/>
        </w:rPr>
        <w:t>(</w:t>
      </w:r>
      <w:proofErr w:type="spellStart"/>
      <w:r w:rsidR="00F97D8C">
        <w:rPr>
          <w:rFonts w:ascii="Times" w:hAnsi="Times"/>
        </w:rPr>
        <w:t>Worsell</w:t>
      </w:r>
      <w:proofErr w:type="spellEnd"/>
      <w:r w:rsidR="00F97D8C">
        <w:rPr>
          <w:rFonts w:ascii="Times" w:hAnsi="Times"/>
        </w:rPr>
        <w:t>, N. 2009)</w:t>
      </w:r>
      <w:r w:rsidR="003A4934" w:rsidRPr="00737C9A">
        <w:rPr>
          <w:rFonts w:ascii="Times" w:hAnsi="Times"/>
          <w:i/>
        </w:rPr>
        <w:t>.</w:t>
      </w:r>
    </w:p>
    <w:p w14:paraId="43911912" w14:textId="0ECB059A" w:rsidR="00147E6D" w:rsidRPr="003F7B88" w:rsidRDefault="00147E6D" w:rsidP="00147E6D">
      <w:pPr>
        <w:rPr>
          <w:rFonts w:ascii="Times" w:hAnsi="Times"/>
          <w:sz w:val="26"/>
          <w:szCs w:val="26"/>
        </w:rPr>
      </w:pPr>
    </w:p>
    <w:p w14:paraId="0FC3C44C" w14:textId="1B06FD72" w:rsidR="003A4934" w:rsidRDefault="001B76BB" w:rsidP="00147E6D">
      <w:pPr>
        <w:rPr>
          <w:rFonts w:ascii="Times" w:hAnsi="Times"/>
          <w:sz w:val="26"/>
          <w:szCs w:val="26"/>
        </w:rPr>
      </w:pPr>
      <w:r>
        <w:rPr>
          <w:noProof/>
        </w:rPr>
        <mc:AlternateContent>
          <mc:Choice Requires="wps">
            <w:drawing>
              <wp:anchor distT="0" distB="0" distL="114300" distR="114300" simplePos="0" relativeHeight="251692032" behindDoc="1" locked="0" layoutInCell="1" allowOverlap="1" wp14:anchorId="31AB9398" wp14:editId="54A6CDC0">
                <wp:simplePos x="0" y="0"/>
                <wp:positionH relativeFrom="column">
                  <wp:posOffset>3572510</wp:posOffset>
                </wp:positionH>
                <wp:positionV relativeFrom="paragraph">
                  <wp:posOffset>161290</wp:posOffset>
                </wp:positionV>
                <wp:extent cx="2860040" cy="287020"/>
                <wp:effectExtent l="0" t="0" r="10160" b="17780"/>
                <wp:wrapTight wrapText="bothSides">
                  <wp:wrapPolygon edited="0">
                    <wp:start x="0" y="0"/>
                    <wp:lineTo x="0" y="21982"/>
                    <wp:lineTo x="21581" y="21982"/>
                    <wp:lineTo x="21581"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2860040" cy="287020"/>
                        </a:xfrm>
                        <a:prstGeom prst="rect">
                          <a:avLst/>
                        </a:prstGeom>
                        <a:solidFill>
                          <a:schemeClr val="lt1"/>
                        </a:solidFill>
                        <a:ln w="6350">
                          <a:solidFill>
                            <a:prstClr val="black"/>
                          </a:solidFill>
                        </a:ln>
                      </wps:spPr>
                      <wps:txbx>
                        <w:txbxContent>
                          <w:p w14:paraId="1187F019" w14:textId="0C6AE916" w:rsidR="00804804" w:rsidRPr="00D5713F" w:rsidRDefault="00804804" w:rsidP="001B76BB">
                            <w:pPr>
                              <w:rPr>
                                <w:rFonts w:ascii="Times" w:hAnsi="Times"/>
                                <w:i/>
                                <w:sz w:val="21"/>
                              </w:rPr>
                            </w:pPr>
                            <w:r w:rsidRPr="00D5713F">
                              <w:rPr>
                                <w:rFonts w:ascii="Times" w:hAnsi="Times"/>
                                <w:i/>
                                <w:sz w:val="21"/>
                              </w:rPr>
                              <w:t xml:space="preserve">Figure </w:t>
                            </w:r>
                            <w:r>
                              <w:rPr>
                                <w:rFonts w:ascii="Times" w:hAnsi="Times"/>
                                <w:i/>
                                <w:sz w:val="21"/>
                              </w:rPr>
                              <w:t>10</w:t>
                            </w:r>
                            <w:r w:rsidRPr="00D5713F">
                              <w:rPr>
                                <w:rFonts w:ascii="Times" w:hAnsi="Times"/>
                                <w:i/>
                                <w:sz w:val="21"/>
                              </w:rPr>
                              <w:t>,</w:t>
                            </w:r>
                            <w:r>
                              <w:rPr>
                                <w:rFonts w:ascii="Times" w:hAnsi="Times"/>
                                <w:i/>
                                <w:sz w:val="21"/>
                              </w:rPr>
                              <w:t xml:space="preserve"> Poor diffuser results from smoke test.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AB9398" id="Text Box 21" o:spid="_x0000_s1035" type="#_x0000_t202" style="position:absolute;margin-left:281.3pt;margin-top:12.7pt;width:225.2pt;height:22.6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" fillcolor="white [3201]" strokeweight=".5pt">
                <v:textbox>
                  <w:txbxContent>
                    <w:p w14:paraId="1187F019" w14:textId="0C6AE916" w:rsidR="00804804" w:rsidRPr="00D5713F" w:rsidRDefault="00804804" w:rsidP="001B76BB">
                      <w:pPr>
                        <w:rPr>
                          <w:rFonts w:ascii="Times" w:hAnsi="Times"/>
                          <w:i/>
                          <w:sz w:val="21"/>
                        </w:rPr>
                      </w:pPr>
                      <w:r w:rsidRPr="00D5713F">
                        <w:rPr>
                          <w:rFonts w:ascii="Times" w:hAnsi="Times"/>
                          <w:i/>
                          <w:sz w:val="21"/>
                        </w:rPr>
                        <w:t xml:space="preserve">Figure </w:t>
                      </w:r>
                      <w:r>
                        <w:rPr>
                          <w:rFonts w:ascii="Times" w:hAnsi="Times"/>
                          <w:i/>
                          <w:sz w:val="21"/>
                        </w:rPr>
                        <w:t>10</w:t>
                      </w:r>
                      <w:r w:rsidRPr="00D5713F">
                        <w:rPr>
                          <w:rFonts w:ascii="Times" w:hAnsi="Times"/>
                          <w:i/>
                          <w:sz w:val="21"/>
                        </w:rPr>
                        <w:t>,</w:t>
                      </w:r>
                      <w:r>
                        <w:rPr>
                          <w:rFonts w:ascii="Times" w:hAnsi="Times"/>
                          <w:i/>
                          <w:sz w:val="21"/>
                        </w:rPr>
                        <w:t xml:space="preserve"> Poor diffuser results from smoke test.</w:t>
                      </w:r>
                    </w:p>
                  </w:txbxContent>
                </v:textbox>
                <w10:wrap type="tight"/>
              </v:shape>
            </w:pict>
          </mc:Fallback>
        </mc:AlternateContent>
      </w:r>
    </w:p>
    <w:p w14:paraId="0CB6C224" w14:textId="01963286" w:rsidR="00563350" w:rsidRPr="00737C9A" w:rsidRDefault="003A4934" w:rsidP="00147E6D">
      <w:pPr>
        <w:rPr>
          <w:rFonts w:ascii="Times" w:hAnsi="Times"/>
        </w:rPr>
      </w:pPr>
      <w:r w:rsidRPr="00737C9A">
        <w:rPr>
          <w:rFonts w:ascii="Times" w:hAnsi="Times"/>
        </w:rPr>
        <w:t xml:space="preserve">Due to technical regulations, the use of rear spoilers on modified vehicles was limited to </w:t>
      </w:r>
      <w:r w:rsidR="0042763D" w:rsidRPr="00737C9A">
        <w:rPr>
          <w:rFonts w:ascii="Times" w:hAnsi="Times"/>
        </w:rPr>
        <w:t>“</w:t>
      </w:r>
      <w:r w:rsidRPr="00737C9A">
        <w:rPr>
          <w:rFonts w:ascii="Times" w:hAnsi="Times"/>
          <w:i/>
        </w:rPr>
        <w:t>half the height of the rear window”</w:t>
      </w:r>
      <w:r w:rsidR="00F97D8C" w:rsidRPr="00F97D8C">
        <w:rPr>
          <w:rFonts w:ascii="Times" w:hAnsi="Times"/>
        </w:rPr>
        <w:t xml:space="preserve"> </w:t>
      </w:r>
      <w:r w:rsidR="00F97D8C">
        <w:rPr>
          <w:rFonts w:ascii="Times" w:hAnsi="Times"/>
        </w:rPr>
        <w:t>(</w:t>
      </w:r>
      <w:proofErr w:type="spellStart"/>
      <w:r w:rsidR="00F97D8C">
        <w:rPr>
          <w:rFonts w:ascii="Times" w:hAnsi="Times"/>
        </w:rPr>
        <w:t>Worsell</w:t>
      </w:r>
      <w:proofErr w:type="spellEnd"/>
      <w:r w:rsidR="00F97D8C">
        <w:rPr>
          <w:rFonts w:ascii="Times" w:hAnsi="Times"/>
        </w:rPr>
        <w:t>, N. 2009)</w:t>
      </w:r>
      <w:r w:rsidRPr="00737C9A">
        <w:rPr>
          <w:rFonts w:ascii="Times" w:hAnsi="Times"/>
          <w:i/>
        </w:rPr>
        <w:t xml:space="preserve">, </w:t>
      </w:r>
      <w:r w:rsidRPr="00737C9A">
        <w:rPr>
          <w:rFonts w:ascii="Times" w:hAnsi="Times"/>
        </w:rPr>
        <w:t xml:space="preserve">putting </w:t>
      </w:r>
      <w:r w:rsidR="00301CC2">
        <w:rPr>
          <w:rFonts w:ascii="Times" w:hAnsi="Times"/>
        </w:rPr>
        <w:t>it</w:t>
      </w:r>
      <w:r w:rsidRPr="00737C9A">
        <w:rPr>
          <w:rFonts w:ascii="Times" w:hAnsi="Times"/>
        </w:rPr>
        <w:t xml:space="preserve"> at a disadvantage due to its </w:t>
      </w:r>
      <w:r w:rsidR="00301CC2">
        <w:rPr>
          <w:rFonts w:ascii="Times" w:hAnsi="Times"/>
        </w:rPr>
        <w:t>steep</w:t>
      </w:r>
      <w:r w:rsidRPr="00737C9A">
        <w:rPr>
          <w:rFonts w:ascii="Times" w:hAnsi="Times"/>
        </w:rPr>
        <w:t xml:space="preserve"> rear end. Th</w:t>
      </w:r>
      <w:r w:rsidR="00301CC2">
        <w:rPr>
          <w:rFonts w:ascii="Times" w:hAnsi="Times"/>
        </w:rPr>
        <w:t xml:space="preserve">is </w:t>
      </w:r>
      <w:r w:rsidR="005306DF" w:rsidRPr="00737C9A">
        <w:rPr>
          <w:rFonts w:ascii="Times" w:hAnsi="Times"/>
        </w:rPr>
        <w:t xml:space="preserve">proved the spoiler </w:t>
      </w:r>
      <w:r w:rsidR="005306DF" w:rsidRPr="00737C9A">
        <w:rPr>
          <w:rFonts w:ascii="Times" w:hAnsi="Times"/>
          <w:i/>
        </w:rPr>
        <w:t xml:space="preserve">“mainly redundant”, </w:t>
      </w:r>
      <w:r w:rsidR="005306DF" w:rsidRPr="00737C9A">
        <w:rPr>
          <w:rFonts w:ascii="Times" w:hAnsi="Times"/>
        </w:rPr>
        <w:t xml:space="preserve">acting as Canards </w:t>
      </w:r>
      <w:r w:rsidR="0042763D" w:rsidRPr="00737C9A">
        <w:rPr>
          <w:rFonts w:ascii="Times" w:hAnsi="Times"/>
        </w:rPr>
        <w:t>(small wing plates creat</w:t>
      </w:r>
      <w:r w:rsidR="00301CC2">
        <w:rPr>
          <w:rFonts w:ascii="Times" w:hAnsi="Times"/>
        </w:rPr>
        <w:t xml:space="preserve">ing </w:t>
      </w:r>
      <w:r w:rsidR="0042763D" w:rsidRPr="00737C9A">
        <w:rPr>
          <w:rFonts w:ascii="Times" w:hAnsi="Times"/>
        </w:rPr>
        <w:t>directional airflow</w:t>
      </w:r>
      <w:r w:rsidR="00301CC2">
        <w:rPr>
          <w:rFonts w:ascii="Times" w:hAnsi="Times"/>
        </w:rPr>
        <w:t>)</w:t>
      </w:r>
      <w:r w:rsidR="0042763D" w:rsidRPr="00737C9A">
        <w:rPr>
          <w:rFonts w:ascii="Times" w:hAnsi="Times"/>
        </w:rPr>
        <w:t xml:space="preserve"> at</w:t>
      </w:r>
      <w:r w:rsidR="005306DF" w:rsidRPr="00737C9A">
        <w:rPr>
          <w:rFonts w:ascii="Times" w:hAnsi="Times"/>
        </w:rPr>
        <w:t xml:space="preserve"> the protruding edges of the wing. It was noted that further development was needed but </w:t>
      </w:r>
      <w:r w:rsidR="0042763D" w:rsidRPr="00737C9A">
        <w:rPr>
          <w:rFonts w:ascii="Times" w:hAnsi="Times"/>
        </w:rPr>
        <w:t xml:space="preserve">the use of Canards </w:t>
      </w:r>
      <w:r w:rsidR="005306DF" w:rsidRPr="00737C9A">
        <w:rPr>
          <w:rFonts w:ascii="Times" w:hAnsi="Times"/>
          <w:i/>
        </w:rPr>
        <w:t>“would produce greater lift reduction to the rear”</w:t>
      </w:r>
      <w:r w:rsidR="00F97D8C">
        <w:rPr>
          <w:rFonts w:ascii="Times" w:hAnsi="Times"/>
          <w:i/>
        </w:rPr>
        <w:t xml:space="preserve"> </w:t>
      </w:r>
      <w:r w:rsidR="00F97D8C">
        <w:rPr>
          <w:rFonts w:ascii="Times" w:hAnsi="Times"/>
        </w:rPr>
        <w:t>(</w:t>
      </w:r>
      <w:proofErr w:type="spellStart"/>
      <w:r w:rsidR="00F97D8C">
        <w:rPr>
          <w:rFonts w:ascii="Times" w:hAnsi="Times"/>
        </w:rPr>
        <w:t>Worsell</w:t>
      </w:r>
      <w:proofErr w:type="spellEnd"/>
      <w:r w:rsidR="00F97D8C">
        <w:rPr>
          <w:rFonts w:ascii="Times" w:hAnsi="Times"/>
        </w:rPr>
        <w:t>, N. 2009)</w:t>
      </w:r>
      <w:r w:rsidR="005306DF" w:rsidRPr="00737C9A">
        <w:rPr>
          <w:rFonts w:ascii="Times" w:hAnsi="Times"/>
          <w:i/>
        </w:rPr>
        <w:t>.</w:t>
      </w:r>
    </w:p>
    <w:p w14:paraId="464AEB47" w14:textId="4330CF25" w:rsidR="00563350" w:rsidRDefault="00563350" w:rsidP="00147E6D">
      <w:pPr>
        <w:rPr>
          <w:rFonts w:ascii="Times" w:hAnsi="Times"/>
          <w:sz w:val="30"/>
          <w:szCs w:val="30"/>
          <w:u w:val="single"/>
        </w:rPr>
      </w:pPr>
    </w:p>
    <w:p w14:paraId="00474521" w14:textId="16800306" w:rsidR="003B3944" w:rsidRDefault="003B3944" w:rsidP="00147E6D">
      <w:pPr>
        <w:rPr>
          <w:rFonts w:ascii="Times" w:hAnsi="Times"/>
          <w:sz w:val="30"/>
          <w:szCs w:val="30"/>
          <w:u w:val="single"/>
        </w:rPr>
      </w:pPr>
    </w:p>
    <w:p w14:paraId="13975E81" w14:textId="77777777" w:rsidR="0042763D" w:rsidRDefault="0042763D" w:rsidP="00147E6D">
      <w:pPr>
        <w:rPr>
          <w:rFonts w:ascii="Times" w:hAnsi="Times"/>
          <w:sz w:val="30"/>
          <w:szCs w:val="30"/>
          <w:u w:val="single"/>
        </w:rPr>
      </w:pPr>
    </w:p>
    <w:p w14:paraId="7BCD3786" w14:textId="5D72A88E" w:rsidR="00147E6D" w:rsidRDefault="00A85098" w:rsidP="00E613BE">
      <w:pPr>
        <w:pStyle w:val="Heading2"/>
      </w:pPr>
      <w:bookmarkStart w:id="8" w:name="_Toc101810542"/>
      <w:r>
        <w:lastRenderedPageBreak/>
        <w:t>2:5 – Emissions</w:t>
      </w:r>
      <w:bookmarkEnd w:id="8"/>
    </w:p>
    <w:p w14:paraId="06A4F288" w14:textId="00F9101F" w:rsidR="000F578E" w:rsidRDefault="000F578E" w:rsidP="00147E6D">
      <w:pPr>
        <w:rPr>
          <w:rFonts w:ascii="Times" w:hAnsi="Times"/>
          <w:sz w:val="30"/>
          <w:szCs w:val="30"/>
          <w:u w:val="single"/>
        </w:rPr>
      </w:pPr>
    </w:p>
    <w:p w14:paraId="6DEC1807" w14:textId="72C4925C" w:rsidR="000F578E" w:rsidRDefault="006E5DE3" w:rsidP="006E5DE3">
      <w:pPr>
        <w:rPr>
          <w:rFonts w:ascii="Times" w:hAnsi="Times"/>
        </w:rPr>
      </w:pPr>
      <w:r>
        <w:rPr>
          <w:rFonts w:ascii="Times" w:hAnsi="Times"/>
        </w:rPr>
        <w:t>Initially a c</w:t>
      </w:r>
      <w:r w:rsidR="000F578E" w:rsidRPr="006E5DE3">
        <w:rPr>
          <w:rFonts w:ascii="Times" w:hAnsi="Times"/>
        </w:rPr>
        <w:t>arburetted engine</w:t>
      </w:r>
      <w:r>
        <w:rPr>
          <w:rFonts w:ascii="Times" w:hAnsi="Times"/>
        </w:rPr>
        <w:t>, the mini received multi-point fuel injection from Rover in 1997</w:t>
      </w:r>
      <w:r w:rsidR="00D73960">
        <w:rPr>
          <w:rFonts w:ascii="Times" w:hAnsi="Times"/>
        </w:rPr>
        <w:t xml:space="preserve"> to meet stricter euro emission regulations within the UK. However, even whilst carburetted the A+ Series engines are still very economical when compared with other popular cars of a similar age on the road present day. With emissions standard first implemented by government in 1960, </w:t>
      </w:r>
      <w:r w:rsidR="00D73960">
        <w:rPr>
          <w:rFonts w:ascii="Times" w:hAnsi="Times"/>
          <w:i/>
        </w:rPr>
        <w:t>“initially confined to vehicles that were ten years old or more […] reduced to three years</w:t>
      </w:r>
      <w:r w:rsidR="00630AAE">
        <w:rPr>
          <w:rFonts w:ascii="Times" w:hAnsi="Times"/>
          <w:i/>
        </w:rPr>
        <w:t xml:space="preserve"> [old]</w:t>
      </w:r>
      <w:r w:rsidR="00D73960">
        <w:rPr>
          <w:rFonts w:ascii="Times" w:hAnsi="Times"/>
          <w:i/>
        </w:rPr>
        <w:t xml:space="preserve"> by 1967” </w:t>
      </w:r>
      <w:r w:rsidR="00D73960">
        <w:rPr>
          <w:rFonts w:ascii="Times" w:hAnsi="Times"/>
        </w:rPr>
        <w:t xml:space="preserve">(Premier MOT, Training. 2016) Mini’s had no initial requirement to fit regulations other than that of the ongoing fuel and oil crisis of its time. Even then, vehicles were only marked on </w:t>
      </w:r>
      <w:r w:rsidR="00D73960">
        <w:rPr>
          <w:rFonts w:ascii="Times" w:hAnsi="Times"/>
          <w:i/>
        </w:rPr>
        <w:t xml:space="preserve">“braking, steering, and lighting equipment” </w:t>
      </w:r>
      <w:r w:rsidR="00D73960">
        <w:rPr>
          <w:rFonts w:ascii="Times" w:hAnsi="Times"/>
        </w:rPr>
        <w:t xml:space="preserve">(Premier MOT, Training. 2016) </w:t>
      </w:r>
      <w:r w:rsidR="00630AAE">
        <w:rPr>
          <w:rFonts w:ascii="Times" w:hAnsi="Times"/>
        </w:rPr>
        <w:t xml:space="preserve">until 1991 where petrol engine exhaust emissions were a compulsory pass criterion. Today’s standard </w:t>
      </w:r>
      <w:r w:rsidR="00A64801">
        <w:rPr>
          <w:rFonts w:ascii="Times" w:hAnsi="Times"/>
        </w:rPr>
        <w:t>requires</w:t>
      </w:r>
      <w:r w:rsidR="00630AAE">
        <w:rPr>
          <w:rFonts w:ascii="Times" w:hAnsi="Times"/>
        </w:rPr>
        <w:t xml:space="preserve"> a vehicle powered by petrol engine to </w:t>
      </w:r>
      <w:r w:rsidR="00630AAE">
        <w:rPr>
          <w:rFonts w:ascii="Times" w:hAnsi="Times"/>
          <w:i/>
        </w:rPr>
        <w:t xml:space="preserve">“produce CO of no more thank 1.0g/km, total hydrocarbon emissions of no more than 0.10g/km and NOx emissions of 0.08g/km” </w:t>
      </w:r>
      <w:r w:rsidR="00630AAE">
        <w:rPr>
          <w:rFonts w:ascii="Times" w:hAnsi="Times"/>
        </w:rPr>
        <w:t>(Campbell, R. 2022), although not applicable to a car of age older than 40 years.</w:t>
      </w:r>
    </w:p>
    <w:p w14:paraId="7A2FC755" w14:textId="77777777" w:rsidR="004F7BB7" w:rsidRDefault="004F7BB7" w:rsidP="006E5DE3">
      <w:pPr>
        <w:rPr>
          <w:rFonts w:ascii="Times" w:hAnsi="Times"/>
        </w:rPr>
      </w:pPr>
    </w:p>
    <w:p w14:paraId="4FDEEFA0" w14:textId="6A10AB96" w:rsidR="00630AAE" w:rsidRPr="00630AAE" w:rsidRDefault="00630AAE" w:rsidP="006E5DE3">
      <w:pPr>
        <w:rPr>
          <w:rFonts w:ascii="Times" w:hAnsi="Times"/>
        </w:rPr>
      </w:pPr>
      <w:r>
        <w:rPr>
          <w:rFonts w:ascii="Times" w:hAnsi="Times"/>
        </w:rPr>
        <w:t>Mini’s came with multiple engine options following 850cc, 998cc, 1275cc, with performance tuned engines having engine bores up to 1380cc</w:t>
      </w:r>
      <w:r w:rsidR="004F7BB7">
        <w:rPr>
          <w:rFonts w:ascii="Times" w:hAnsi="Times"/>
        </w:rPr>
        <w:t>.</w:t>
      </w:r>
    </w:p>
    <w:p w14:paraId="2AE44390" w14:textId="1200B3C5" w:rsidR="00563350" w:rsidRDefault="00563350" w:rsidP="00563350">
      <w:pPr>
        <w:rPr>
          <w:rFonts w:ascii="Times" w:hAnsi="Times"/>
          <w:sz w:val="26"/>
          <w:szCs w:val="26"/>
        </w:rPr>
      </w:pPr>
    </w:p>
    <w:p w14:paraId="28C88E8C" w14:textId="77777777" w:rsidR="00563350" w:rsidRPr="00563350" w:rsidRDefault="00563350" w:rsidP="00563350">
      <w:pPr>
        <w:rPr>
          <w:rFonts w:ascii="Times" w:hAnsi="Times"/>
          <w:sz w:val="26"/>
          <w:szCs w:val="26"/>
        </w:rPr>
      </w:pPr>
    </w:p>
    <w:p w14:paraId="229287B6" w14:textId="1AE7DBB2" w:rsidR="00147E6D" w:rsidRDefault="00A85098" w:rsidP="00E613BE">
      <w:pPr>
        <w:pStyle w:val="Heading2"/>
      </w:pPr>
      <w:bookmarkStart w:id="9" w:name="_Toc101810543"/>
      <w:r>
        <w:t>2:6 – Hybrid Vehicles</w:t>
      </w:r>
      <w:bookmarkEnd w:id="9"/>
    </w:p>
    <w:p w14:paraId="7601602E" w14:textId="4B1922B9" w:rsidR="00147E6D" w:rsidRDefault="00147E6D" w:rsidP="00147E6D">
      <w:pPr>
        <w:rPr>
          <w:rFonts w:ascii="Times" w:hAnsi="Times"/>
          <w:sz w:val="30"/>
          <w:szCs w:val="30"/>
          <w:u w:val="single"/>
        </w:rPr>
      </w:pPr>
    </w:p>
    <w:p w14:paraId="5B7F5C00" w14:textId="77777777" w:rsidR="004F7BB7" w:rsidRDefault="003F5181" w:rsidP="003F5181">
      <w:pPr>
        <w:rPr>
          <w:rFonts w:ascii="Times" w:hAnsi="Times"/>
        </w:rPr>
      </w:pPr>
      <w:r>
        <w:rPr>
          <w:noProof/>
        </w:rPr>
        <mc:AlternateContent>
          <mc:Choice Requires="wps">
            <w:drawing>
              <wp:anchor distT="0" distB="0" distL="114300" distR="114300" simplePos="0" relativeHeight="251698176" behindDoc="1" locked="0" layoutInCell="1" allowOverlap="1" wp14:anchorId="74C01B1B" wp14:editId="454ABC67">
                <wp:simplePos x="0" y="0"/>
                <wp:positionH relativeFrom="column">
                  <wp:posOffset>3263871</wp:posOffset>
                </wp:positionH>
                <wp:positionV relativeFrom="paragraph">
                  <wp:posOffset>1898813</wp:posOffset>
                </wp:positionV>
                <wp:extent cx="2136775" cy="287020"/>
                <wp:effectExtent l="0" t="0" r="9525" b="17780"/>
                <wp:wrapTight wrapText="bothSides">
                  <wp:wrapPolygon edited="0">
                    <wp:start x="0" y="0"/>
                    <wp:lineTo x="0" y="21982"/>
                    <wp:lineTo x="21568" y="21982"/>
                    <wp:lineTo x="21568"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2136775" cy="287020"/>
                        </a:xfrm>
                        <a:prstGeom prst="rect">
                          <a:avLst/>
                        </a:prstGeom>
                        <a:solidFill>
                          <a:schemeClr val="lt1"/>
                        </a:solidFill>
                        <a:ln w="6350">
                          <a:solidFill>
                            <a:prstClr val="black"/>
                          </a:solidFill>
                        </a:ln>
                      </wps:spPr>
                      <wps:txbx>
                        <w:txbxContent>
                          <w:p w14:paraId="27C28CE0" w14:textId="11D04CA0" w:rsidR="00804804" w:rsidRPr="00D5713F" w:rsidRDefault="00804804" w:rsidP="003F5181">
                            <w:pPr>
                              <w:rPr>
                                <w:rFonts w:ascii="Times" w:hAnsi="Times"/>
                                <w:i/>
                                <w:sz w:val="21"/>
                              </w:rPr>
                            </w:pPr>
                            <w:r w:rsidRPr="00D5713F">
                              <w:rPr>
                                <w:rFonts w:ascii="Times" w:hAnsi="Times"/>
                                <w:i/>
                                <w:sz w:val="21"/>
                              </w:rPr>
                              <w:t xml:space="preserve">Figure </w:t>
                            </w:r>
                            <w:r>
                              <w:rPr>
                                <w:rFonts w:ascii="Times" w:hAnsi="Times"/>
                                <w:i/>
                                <w:sz w:val="21"/>
                              </w:rPr>
                              <w:t>11. The Mini’s charge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C01B1B" id="Text Box 25" o:spid="_x0000_s1036" type="#_x0000_t202" style="position:absolute;margin-left:257pt;margin-top:149.5pt;width:168.25pt;height:22.6pt;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" fillcolor="white [3201]" strokeweight=".5pt">
                <v:textbox>
                  <w:txbxContent>
                    <w:p w14:paraId="27C28CE0" w14:textId="11D04CA0" w:rsidR="00804804" w:rsidRPr="00D5713F" w:rsidRDefault="00804804" w:rsidP="003F5181">
                      <w:pPr>
                        <w:rPr>
                          <w:rFonts w:ascii="Times" w:hAnsi="Times"/>
                          <w:i/>
                          <w:sz w:val="21"/>
                        </w:rPr>
                      </w:pPr>
                      <w:r w:rsidRPr="00D5713F">
                        <w:rPr>
                          <w:rFonts w:ascii="Times" w:hAnsi="Times"/>
                          <w:i/>
                          <w:sz w:val="21"/>
                        </w:rPr>
                        <w:t xml:space="preserve">Figure </w:t>
                      </w:r>
                      <w:r>
                        <w:rPr>
                          <w:rFonts w:ascii="Times" w:hAnsi="Times"/>
                          <w:i/>
                          <w:sz w:val="21"/>
                        </w:rPr>
                        <w:t>11. The Mini’s charge point.</w:t>
                      </w:r>
                    </w:p>
                  </w:txbxContent>
                </v:textbox>
                <w10:wrap type="tight"/>
              </v:shape>
            </w:pict>
          </mc:Fallback>
        </mc:AlternateContent>
      </w:r>
      <w:r>
        <w:rPr>
          <w:noProof/>
        </w:rPr>
        <w:drawing>
          <wp:anchor distT="0" distB="0" distL="114300" distR="114300" simplePos="0" relativeHeight="251696128" behindDoc="1" locked="0" layoutInCell="1" allowOverlap="1" wp14:anchorId="26DB7B97" wp14:editId="193493BF">
            <wp:simplePos x="0" y="0"/>
            <wp:positionH relativeFrom="column">
              <wp:posOffset>3189694</wp:posOffset>
            </wp:positionH>
            <wp:positionV relativeFrom="paragraph">
              <wp:posOffset>6557</wp:posOffset>
            </wp:positionV>
            <wp:extent cx="2285365" cy="1828800"/>
            <wp:effectExtent l="0" t="0" r="635" b="0"/>
            <wp:wrapTight wrapText="bothSides">
              <wp:wrapPolygon edited="0">
                <wp:start x="0" y="0"/>
                <wp:lineTo x="0" y="21450"/>
                <wp:lineTo x="21486" y="21450"/>
                <wp:lineTo x="21486" y="0"/>
                <wp:lineTo x="0" y="0"/>
              </wp:wrapPolygon>
            </wp:wrapTight>
            <wp:docPr id="24" name="Picture 24" descr="Owners will be able to charge their electrified Minis by plugging into a port under the original filler cap (pictured here without the flap cover in place), with the battery capable of accepting charging speeds of up to 6.6k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wners will be able to charge their electrified Minis by plugging into a port under the original filler cap (pictured here without the flap cover in place), with the battery capable of accepting charging speeds of up to 6.6kW"/>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13366" t="19494" r="19988" b="520"/>
                    <a:stretch/>
                  </pic:blipFill>
                  <pic:spPr bwMode="auto">
                    <a:xfrm>
                      <a:off x="0" y="0"/>
                      <a:ext cx="2285365" cy="1828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54AC2" w:rsidRPr="00737C9A">
        <w:rPr>
          <w:rFonts w:ascii="Times" w:hAnsi="Times"/>
        </w:rPr>
        <w:t>In January of 2022</w:t>
      </w:r>
      <w:r w:rsidR="00115993" w:rsidRPr="00737C9A">
        <w:rPr>
          <w:rFonts w:ascii="Times" w:hAnsi="Times"/>
        </w:rPr>
        <w:t xml:space="preserve"> </w:t>
      </w:r>
      <w:r w:rsidR="00DD4FF7" w:rsidRPr="00737C9A">
        <w:rPr>
          <w:rFonts w:ascii="Times" w:hAnsi="Times"/>
        </w:rPr>
        <w:t xml:space="preserve">BMW </w:t>
      </w:r>
      <w:r w:rsidR="00115993" w:rsidRPr="00737C9A">
        <w:rPr>
          <w:rFonts w:ascii="Times" w:hAnsi="Times"/>
        </w:rPr>
        <w:t>M</w:t>
      </w:r>
      <w:r w:rsidR="00DD4FF7" w:rsidRPr="00737C9A">
        <w:rPr>
          <w:rFonts w:ascii="Times" w:hAnsi="Times"/>
        </w:rPr>
        <w:t>ini</w:t>
      </w:r>
      <w:r w:rsidR="00115993" w:rsidRPr="00737C9A">
        <w:rPr>
          <w:rFonts w:ascii="Times" w:hAnsi="Times"/>
        </w:rPr>
        <w:t xml:space="preserve"> launch</w:t>
      </w:r>
      <w:r w:rsidR="004F7BB7">
        <w:rPr>
          <w:rFonts w:ascii="Times" w:hAnsi="Times"/>
        </w:rPr>
        <w:t>ed</w:t>
      </w:r>
      <w:r w:rsidR="00115993" w:rsidRPr="00737C9A">
        <w:rPr>
          <w:rFonts w:ascii="Times" w:hAnsi="Times"/>
        </w:rPr>
        <w:t xml:space="preserve"> its electric conversion project ‘Recharged’. </w:t>
      </w:r>
      <w:r w:rsidR="00B33E48" w:rsidRPr="00737C9A">
        <w:rPr>
          <w:rFonts w:ascii="Times" w:hAnsi="Times"/>
        </w:rPr>
        <w:t>A 121bhp</w:t>
      </w:r>
      <w:r w:rsidR="00996073" w:rsidRPr="00737C9A">
        <w:rPr>
          <w:rFonts w:ascii="Times" w:hAnsi="Times"/>
        </w:rPr>
        <w:t xml:space="preserve"> battery and motor are fitted in place of the A</w:t>
      </w:r>
      <w:r w:rsidR="00F60C9C">
        <w:rPr>
          <w:rFonts w:ascii="Times" w:hAnsi="Times"/>
        </w:rPr>
        <w:t xml:space="preserve"> and A+ S</w:t>
      </w:r>
      <w:r w:rsidR="00996073" w:rsidRPr="00737C9A">
        <w:rPr>
          <w:rFonts w:ascii="Times" w:hAnsi="Times"/>
        </w:rPr>
        <w:t>eries engine and transmission with a range of 99 miles.</w:t>
      </w:r>
      <w:r w:rsidR="00F60C9C">
        <w:rPr>
          <w:rFonts w:ascii="Times" w:hAnsi="Times"/>
        </w:rPr>
        <w:t xml:space="preserve"> </w:t>
      </w:r>
    </w:p>
    <w:p w14:paraId="59CAF156" w14:textId="77777777" w:rsidR="004F7BB7" w:rsidRDefault="004F7BB7" w:rsidP="003F5181">
      <w:pPr>
        <w:rPr>
          <w:rFonts w:ascii="Times" w:hAnsi="Times"/>
        </w:rPr>
      </w:pPr>
    </w:p>
    <w:p w14:paraId="3AB6C4A3" w14:textId="77777777" w:rsidR="004F7BB7" w:rsidRDefault="004F7BB7" w:rsidP="003F5181">
      <w:pPr>
        <w:rPr>
          <w:rFonts w:ascii="Times" w:hAnsi="Times"/>
        </w:rPr>
      </w:pPr>
      <w:r>
        <w:rPr>
          <w:rFonts w:ascii="Times" w:hAnsi="Times"/>
        </w:rPr>
        <w:t>E</w:t>
      </w:r>
      <w:r w:rsidR="00F60C9C">
        <w:rPr>
          <w:rFonts w:ascii="Times" w:hAnsi="Times"/>
        </w:rPr>
        <w:t>ngineers plan on a small re-introduction of an even more economical solution than initially planned in 1959.</w:t>
      </w:r>
    </w:p>
    <w:p w14:paraId="4D211E88" w14:textId="3F54FE91" w:rsidR="003F5181" w:rsidRDefault="00F60C9C" w:rsidP="003F5181">
      <w:r>
        <w:rPr>
          <w:rFonts w:ascii="Times" w:hAnsi="Times"/>
        </w:rPr>
        <w:t xml:space="preserve"> The Mini will still produce </w:t>
      </w:r>
      <w:r>
        <w:rPr>
          <w:rFonts w:ascii="Times" w:hAnsi="Times"/>
          <w:i/>
        </w:rPr>
        <w:t xml:space="preserve">“0-62mph in around 9 seconds” </w:t>
      </w:r>
      <w:r>
        <w:rPr>
          <w:rFonts w:ascii="Times" w:hAnsi="Times"/>
        </w:rPr>
        <w:t>(Ashraf, Y. 2022) and “</w:t>
      </w:r>
      <w:r w:rsidRPr="00F60C9C">
        <w:rPr>
          <w:rFonts w:ascii="Times" w:hAnsi="Times"/>
          <w:i/>
        </w:rPr>
        <w:t>can be charged at speeds of 6.6kW</w:t>
      </w:r>
      <w:r>
        <w:rPr>
          <w:rFonts w:ascii="Times" w:hAnsi="Times"/>
          <w:i/>
        </w:rPr>
        <w:t xml:space="preserve">” </w:t>
      </w:r>
      <w:r>
        <w:rPr>
          <w:rFonts w:ascii="Times" w:hAnsi="Times"/>
        </w:rPr>
        <w:t>(Ashraf, Y. 2022)</w:t>
      </w:r>
      <w:r w:rsidR="003F5181">
        <w:rPr>
          <w:rFonts w:ascii="Times" w:hAnsi="Times"/>
        </w:rPr>
        <w:t>.</w:t>
      </w:r>
      <w:r w:rsidR="003F5181" w:rsidRPr="003F5181">
        <w:t xml:space="preserve"> </w:t>
      </w:r>
      <w:r w:rsidR="003F5181">
        <w:fldChar w:fldCharType="begin"/>
      </w:r>
      <w:r w:rsidR="003F5181">
        <w:instrText xml:space="preserve"> INCLUDEPICTURE "https://i.dailymail.co.uk/1s/2022/01/26/09/53348365-10439195-Owners_will_be_able_to_charge_their_electrified_Minis_by_pluggin-a-5_1643188377336.jpg" \* MERGEFORMATINET </w:instrText>
      </w:r>
      <w:r w:rsidR="003F5181">
        <w:fldChar w:fldCharType="end"/>
      </w:r>
    </w:p>
    <w:p w14:paraId="107245A7" w14:textId="65408A2C" w:rsidR="003F5181" w:rsidRDefault="003F5181" w:rsidP="000F578E">
      <w:pPr>
        <w:rPr>
          <w:rFonts w:ascii="Times" w:hAnsi="Times"/>
        </w:rPr>
      </w:pPr>
    </w:p>
    <w:p w14:paraId="633B50FF" w14:textId="4E96405D" w:rsidR="000F578E" w:rsidRPr="00F60C9C" w:rsidRDefault="004F7BB7" w:rsidP="000F578E">
      <w:pPr>
        <w:rPr>
          <w:rFonts w:ascii="Times" w:hAnsi="Times"/>
        </w:rPr>
      </w:pPr>
      <w:r>
        <w:rPr>
          <w:rFonts w:ascii="Times" w:hAnsi="Times"/>
        </w:rPr>
        <w:t>I</w:t>
      </w:r>
      <w:r w:rsidR="00F60C9C">
        <w:rPr>
          <w:rFonts w:ascii="Times" w:hAnsi="Times"/>
        </w:rPr>
        <w:t xml:space="preserve">deal for busy-city parking including low-emission/congestion zone fee avoidance; and is zero-emission. After a test drive the Mini was said to have lost </w:t>
      </w:r>
      <w:r w:rsidR="00F60C9C">
        <w:rPr>
          <w:rFonts w:ascii="Times" w:hAnsi="Times"/>
          <w:i/>
        </w:rPr>
        <w:t>“some of the go-kart nimbleness of the petrol version</w:t>
      </w:r>
      <w:r w:rsidR="003F5181">
        <w:rPr>
          <w:rFonts w:ascii="Times" w:hAnsi="Times"/>
          <w:i/>
        </w:rPr>
        <w:t>”</w:t>
      </w:r>
      <w:r w:rsidR="00F60C9C">
        <w:rPr>
          <w:rFonts w:ascii="Times" w:hAnsi="Times"/>
        </w:rPr>
        <w:t xml:space="preserve"> (Massey, R. 2022)</w:t>
      </w:r>
      <w:r w:rsidR="003F5181">
        <w:rPr>
          <w:rFonts w:ascii="Times" w:hAnsi="Times"/>
        </w:rPr>
        <w:t xml:space="preserve"> but was praised in </w:t>
      </w:r>
      <w:r>
        <w:rPr>
          <w:rFonts w:ascii="Times" w:hAnsi="Times"/>
        </w:rPr>
        <w:t>speed</w:t>
      </w:r>
      <w:r w:rsidR="003F5181">
        <w:rPr>
          <w:rFonts w:ascii="Times" w:hAnsi="Times"/>
        </w:rPr>
        <w:t xml:space="preserve">. Despite any changes, </w:t>
      </w:r>
      <w:r>
        <w:rPr>
          <w:rFonts w:ascii="Times" w:hAnsi="Times"/>
        </w:rPr>
        <w:t xml:space="preserve">it’s </w:t>
      </w:r>
      <w:r w:rsidR="003F5181">
        <w:rPr>
          <w:rFonts w:ascii="Times" w:hAnsi="Times"/>
        </w:rPr>
        <w:t xml:space="preserve">kept in character with original styling, such as that of the new charge point in the Mini’s original </w:t>
      </w:r>
      <w:r>
        <w:rPr>
          <w:rFonts w:ascii="Times" w:hAnsi="Times"/>
        </w:rPr>
        <w:t>location</w:t>
      </w:r>
      <w:r w:rsidR="003F5181">
        <w:rPr>
          <w:rFonts w:ascii="Times" w:hAnsi="Times"/>
        </w:rPr>
        <w:t xml:space="preserve"> </w:t>
      </w:r>
      <w:r w:rsidR="003F5181" w:rsidRPr="003F5181">
        <w:rPr>
          <w:rFonts w:ascii="Times" w:hAnsi="Times"/>
          <w:i/>
        </w:rPr>
        <w:t>(fig</w:t>
      </w:r>
      <w:r w:rsidR="003F5181">
        <w:rPr>
          <w:rFonts w:ascii="Times" w:hAnsi="Times"/>
          <w:i/>
        </w:rPr>
        <w:t>.</w:t>
      </w:r>
      <w:r w:rsidR="003F5181" w:rsidRPr="003F5181">
        <w:rPr>
          <w:rFonts w:ascii="Times" w:hAnsi="Times"/>
          <w:i/>
        </w:rPr>
        <w:t xml:space="preserve"> 11</w:t>
      </w:r>
      <w:r w:rsidR="00FB5A92">
        <w:rPr>
          <w:rFonts w:ascii="Times" w:hAnsi="Times"/>
          <w:i/>
        </w:rPr>
        <w:t xml:space="preserve"> – Massey R, 2022</w:t>
      </w:r>
      <w:r w:rsidR="003F5181">
        <w:rPr>
          <w:rFonts w:ascii="Times" w:hAnsi="Times"/>
          <w:i/>
        </w:rPr>
        <w:t>)</w:t>
      </w:r>
      <w:r>
        <w:rPr>
          <w:rFonts w:ascii="Times" w:hAnsi="Times"/>
        </w:rPr>
        <w:t xml:space="preserve">. BMW-MINI </w:t>
      </w:r>
      <w:r w:rsidR="003F5181">
        <w:rPr>
          <w:rFonts w:ascii="Times" w:hAnsi="Times"/>
        </w:rPr>
        <w:t>could be the pioneers of a completely recycled zero-emission classic fashionable within present</w:t>
      </w:r>
      <w:r w:rsidR="00C601D0">
        <w:rPr>
          <w:rFonts w:ascii="Times" w:hAnsi="Times"/>
        </w:rPr>
        <w:t>-</w:t>
      </w:r>
      <w:r w:rsidR="003F5181">
        <w:rPr>
          <w:rFonts w:ascii="Times" w:hAnsi="Times"/>
        </w:rPr>
        <w:t>day culture</w:t>
      </w:r>
      <w:r w:rsidR="00C601D0">
        <w:rPr>
          <w:rFonts w:ascii="Times" w:hAnsi="Times"/>
        </w:rPr>
        <w:t>,</w:t>
      </w:r>
      <w:r w:rsidR="003F5181">
        <w:rPr>
          <w:rFonts w:ascii="Times" w:hAnsi="Times"/>
        </w:rPr>
        <w:t xml:space="preserve"> </w:t>
      </w:r>
      <w:r w:rsidR="00C601D0">
        <w:rPr>
          <w:rFonts w:ascii="Times" w:hAnsi="Times"/>
        </w:rPr>
        <w:t xml:space="preserve">desirably iconic in </w:t>
      </w:r>
      <w:r w:rsidR="003F5181">
        <w:rPr>
          <w:rFonts w:ascii="Times" w:hAnsi="Times"/>
        </w:rPr>
        <w:t>style</w:t>
      </w:r>
      <w:r w:rsidR="00C601D0">
        <w:rPr>
          <w:rFonts w:ascii="Times" w:hAnsi="Times"/>
        </w:rPr>
        <w:t>,</w:t>
      </w:r>
      <w:r w:rsidR="003F5181">
        <w:rPr>
          <w:rFonts w:ascii="Times" w:hAnsi="Times"/>
        </w:rPr>
        <w:t xml:space="preserve"> and eco-friendly </w:t>
      </w:r>
      <w:r w:rsidR="00C601D0">
        <w:rPr>
          <w:rFonts w:ascii="Times" w:hAnsi="Times"/>
        </w:rPr>
        <w:t xml:space="preserve">in modern </w:t>
      </w:r>
      <w:r w:rsidR="003F5181">
        <w:rPr>
          <w:rFonts w:ascii="Times" w:hAnsi="Times"/>
        </w:rPr>
        <w:t>transportation</w:t>
      </w:r>
      <w:r w:rsidR="00C601D0">
        <w:rPr>
          <w:rFonts w:ascii="Times" w:hAnsi="Times"/>
        </w:rPr>
        <w:t xml:space="preserve"> use.</w:t>
      </w:r>
    </w:p>
    <w:p w14:paraId="3BAA0A62" w14:textId="578DE4DD" w:rsidR="00E71BA7" w:rsidRDefault="00E71BA7" w:rsidP="000F578E">
      <w:pPr>
        <w:rPr>
          <w:rFonts w:ascii="Times" w:hAnsi="Times"/>
          <w:sz w:val="26"/>
          <w:szCs w:val="26"/>
        </w:rPr>
      </w:pPr>
    </w:p>
    <w:p w14:paraId="7991E3F3" w14:textId="6CE2D02B" w:rsidR="00C601D0" w:rsidRDefault="00C601D0" w:rsidP="000F578E">
      <w:pPr>
        <w:rPr>
          <w:rFonts w:ascii="Times" w:hAnsi="Times"/>
          <w:sz w:val="26"/>
          <w:szCs w:val="26"/>
        </w:rPr>
      </w:pPr>
    </w:p>
    <w:p w14:paraId="594B3C08" w14:textId="6BF1713C" w:rsidR="00C601D0" w:rsidRDefault="00C601D0" w:rsidP="000F578E">
      <w:pPr>
        <w:rPr>
          <w:rFonts w:ascii="Times" w:hAnsi="Times"/>
          <w:sz w:val="26"/>
          <w:szCs w:val="26"/>
        </w:rPr>
      </w:pPr>
    </w:p>
    <w:p w14:paraId="28920262" w14:textId="77777777" w:rsidR="004F7BB7" w:rsidRDefault="004F7BB7" w:rsidP="000F578E">
      <w:pPr>
        <w:rPr>
          <w:rFonts w:ascii="Times" w:hAnsi="Times"/>
          <w:sz w:val="26"/>
          <w:szCs w:val="26"/>
        </w:rPr>
      </w:pPr>
    </w:p>
    <w:p w14:paraId="60F6CFA1" w14:textId="77777777" w:rsidR="00E71BA7" w:rsidRPr="000F578E" w:rsidRDefault="00E71BA7" w:rsidP="000F578E">
      <w:pPr>
        <w:rPr>
          <w:rFonts w:ascii="Times" w:hAnsi="Times"/>
          <w:sz w:val="26"/>
          <w:szCs w:val="26"/>
        </w:rPr>
      </w:pPr>
    </w:p>
    <w:p w14:paraId="1EAFE60E" w14:textId="1DFE5A6E" w:rsidR="00147E6D" w:rsidRDefault="00A85098" w:rsidP="00E613BE">
      <w:pPr>
        <w:pStyle w:val="Heading2"/>
      </w:pPr>
      <w:bookmarkStart w:id="10" w:name="_Toc101810544"/>
      <w:r>
        <w:lastRenderedPageBreak/>
        <w:t>2:</w:t>
      </w:r>
      <w:r w:rsidR="00147E6D">
        <w:t>7</w:t>
      </w:r>
      <w:r>
        <w:t xml:space="preserve"> –</w:t>
      </w:r>
      <w:r w:rsidR="00147E6D" w:rsidRPr="007A3443">
        <w:t xml:space="preserve"> </w:t>
      </w:r>
      <w:r w:rsidR="00147E6D">
        <w:t>CAD/Virtual Testing</w:t>
      </w:r>
      <w:bookmarkEnd w:id="10"/>
      <w:r>
        <w:t xml:space="preserve"> </w:t>
      </w:r>
    </w:p>
    <w:p w14:paraId="4F8F7C29" w14:textId="0BD907F4" w:rsidR="00147E6D" w:rsidRDefault="00147E6D" w:rsidP="00147E6D">
      <w:pPr>
        <w:rPr>
          <w:rFonts w:ascii="Times" w:hAnsi="Times"/>
          <w:sz w:val="30"/>
          <w:szCs w:val="30"/>
          <w:u w:val="single"/>
        </w:rPr>
      </w:pPr>
    </w:p>
    <w:p w14:paraId="1C342A9C" w14:textId="0E4DB022" w:rsidR="00284070" w:rsidRDefault="00530C3B" w:rsidP="009001AE">
      <w:pPr>
        <w:rPr>
          <w:rFonts w:ascii="Times" w:hAnsi="Times"/>
        </w:rPr>
      </w:pPr>
      <w:r>
        <w:rPr>
          <w:rFonts w:ascii="Times" w:hAnsi="Times"/>
          <w:noProof/>
        </w:rPr>
        <w:drawing>
          <wp:anchor distT="0" distB="0" distL="114300" distR="114300" simplePos="0" relativeHeight="251693056" behindDoc="1" locked="0" layoutInCell="1" allowOverlap="1" wp14:anchorId="2A8BB249" wp14:editId="1B8E931F">
            <wp:simplePos x="0" y="0"/>
            <wp:positionH relativeFrom="column">
              <wp:posOffset>3432810</wp:posOffset>
            </wp:positionH>
            <wp:positionV relativeFrom="paragraph">
              <wp:posOffset>50579</wp:posOffset>
            </wp:positionV>
            <wp:extent cx="2875280" cy="2455545"/>
            <wp:effectExtent l="0" t="0" r="0" b="0"/>
            <wp:wrapTight wrapText="bothSides">
              <wp:wrapPolygon edited="0">
                <wp:start x="0" y="0"/>
                <wp:lineTo x="0" y="21449"/>
                <wp:lineTo x="21466" y="21449"/>
                <wp:lineTo x="21466"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miniCAD.jpeg"/>
                    <pic:cNvPicPr/>
                  </pic:nvPicPr>
                  <pic:blipFill rotWithShape="1">
                    <a:blip r:embed="rId20">
                      <a:extLst>
                        <a:ext uri="{28A0092B-C50C-407E-A947-70E740481C1C}">
                          <a14:useLocalDpi xmlns:a14="http://schemas.microsoft.com/office/drawing/2010/main" val="0"/>
                        </a:ext>
                      </a:extLst>
                    </a:blip>
                    <a:srcRect l="31931" t="7611" r="19806" b="3460"/>
                    <a:stretch/>
                  </pic:blipFill>
                  <pic:spPr bwMode="auto">
                    <a:xfrm>
                      <a:off x="0" y="0"/>
                      <a:ext cx="2875280" cy="2455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5104" behindDoc="1" locked="0" layoutInCell="1" allowOverlap="1" wp14:anchorId="119498A2" wp14:editId="55C67853">
                <wp:simplePos x="0" y="0"/>
                <wp:positionH relativeFrom="column">
                  <wp:posOffset>3263265</wp:posOffset>
                </wp:positionH>
                <wp:positionV relativeFrom="paragraph">
                  <wp:posOffset>2581216</wp:posOffset>
                </wp:positionV>
                <wp:extent cx="3178175" cy="287020"/>
                <wp:effectExtent l="0" t="0" r="9525" b="17780"/>
                <wp:wrapTight wrapText="bothSides">
                  <wp:wrapPolygon edited="0">
                    <wp:start x="0" y="0"/>
                    <wp:lineTo x="0" y="21982"/>
                    <wp:lineTo x="21578" y="21982"/>
                    <wp:lineTo x="21578"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3178175" cy="287020"/>
                        </a:xfrm>
                        <a:prstGeom prst="rect">
                          <a:avLst/>
                        </a:prstGeom>
                        <a:solidFill>
                          <a:schemeClr val="lt1"/>
                        </a:solidFill>
                        <a:ln w="6350">
                          <a:solidFill>
                            <a:prstClr val="black"/>
                          </a:solidFill>
                        </a:ln>
                      </wps:spPr>
                      <wps:txbx>
                        <w:txbxContent>
                          <w:p w14:paraId="301E423E" w14:textId="69EE84A7" w:rsidR="00804804" w:rsidRPr="00D5713F" w:rsidRDefault="00804804" w:rsidP="00530C3B">
                            <w:pPr>
                              <w:rPr>
                                <w:rFonts w:ascii="Times" w:hAnsi="Times"/>
                                <w:i/>
                                <w:sz w:val="21"/>
                              </w:rPr>
                            </w:pPr>
                            <w:r w:rsidRPr="00D5713F">
                              <w:rPr>
                                <w:rFonts w:ascii="Times" w:hAnsi="Times"/>
                                <w:i/>
                                <w:sz w:val="21"/>
                              </w:rPr>
                              <w:t xml:space="preserve">Figure </w:t>
                            </w:r>
                            <w:r>
                              <w:rPr>
                                <w:rFonts w:ascii="Times" w:hAnsi="Times"/>
                                <w:i/>
                                <w:sz w:val="21"/>
                              </w:rPr>
                              <w:t>12, a CAD breakdown of a 998cc cylinder head.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9498A2" id="Text Box 23" o:spid="_x0000_s1037" type="#_x0000_t202" style="position:absolute;margin-left:256.95pt;margin-top:203.25pt;width:250.25pt;height:22.6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" fillcolor="white [3201]" strokeweight=".5pt">
                <v:textbox>
                  <w:txbxContent>
                    <w:p w14:paraId="301E423E" w14:textId="69EE84A7" w:rsidR="00804804" w:rsidRPr="00D5713F" w:rsidRDefault="00804804" w:rsidP="00530C3B">
                      <w:pPr>
                        <w:rPr>
                          <w:rFonts w:ascii="Times" w:hAnsi="Times"/>
                          <w:i/>
                          <w:sz w:val="21"/>
                        </w:rPr>
                      </w:pPr>
                      <w:r w:rsidRPr="00D5713F">
                        <w:rPr>
                          <w:rFonts w:ascii="Times" w:hAnsi="Times"/>
                          <w:i/>
                          <w:sz w:val="21"/>
                        </w:rPr>
                        <w:t xml:space="preserve">Figure </w:t>
                      </w:r>
                      <w:r>
                        <w:rPr>
                          <w:rFonts w:ascii="Times" w:hAnsi="Times"/>
                          <w:i/>
                          <w:sz w:val="21"/>
                        </w:rPr>
                        <w:t>12, a CAD breakdown of a 998cc cylinder head.</w:t>
                      </w:r>
                    </w:p>
                  </w:txbxContent>
                </v:textbox>
                <w10:wrap type="tight"/>
              </v:shape>
            </w:pict>
          </mc:Fallback>
        </mc:AlternateContent>
      </w:r>
      <w:r w:rsidR="009001AE" w:rsidRPr="00737C9A">
        <w:rPr>
          <w:rFonts w:ascii="Times" w:hAnsi="Times"/>
        </w:rPr>
        <w:t>Despite being available during the 1960s, Computer-Aided Design and early CNC w</w:t>
      </w:r>
      <w:r w:rsidR="004F7BB7">
        <w:rPr>
          <w:rFonts w:ascii="Times" w:hAnsi="Times"/>
        </w:rPr>
        <w:t>as</w:t>
      </w:r>
      <w:r w:rsidR="009001AE" w:rsidRPr="00737C9A">
        <w:rPr>
          <w:rFonts w:ascii="Times" w:hAnsi="Times"/>
        </w:rPr>
        <w:t xml:space="preserve"> expensive </w:t>
      </w:r>
      <w:r w:rsidR="004F7BB7">
        <w:rPr>
          <w:rFonts w:ascii="Times" w:hAnsi="Times"/>
        </w:rPr>
        <w:t xml:space="preserve">and </w:t>
      </w:r>
      <w:r w:rsidR="009001AE" w:rsidRPr="00737C9A">
        <w:rPr>
          <w:rFonts w:ascii="Times" w:hAnsi="Times"/>
        </w:rPr>
        <w:t xml:space="preserve">used mainly by bigger companies in research such as General Motors. </w:t>
      </w:r>
      <w:r w:rsidR="004F7BB7">
        <w:rPr>
          <w:rFonts w:ascii="Times" w:hAnsi="Times"/>
        </w:rPr>
        <w:t>Because of this</w:t>
      </w:r>
      <w:r w:rsidR="00146C57" w:rsidRPr="00737C9A">
        <w:rPr>
          <w:rFonts w:ascii="Times" w:hAnsi="Times"/>
        </w:rPr>
        <w:t xml:space="preserve"> today’s modern</w:t>
      </w:r>
      <w:r w:rsidR="004F7BB7">
        <w:rPr>
          <w:rFonts w:ascii="Times" w:hAnsi="Times"/>
        </w:rPr>
        <w:t xml:space="preserve"> market has</w:t>
      </w:r>
      <w:r w:rsidR="00146C57" w:rsidRPr="00737C9A">
        <w:rPr>
          <w:rFonts w:ascii="Times" w:hAnsi="Times"/>
        </w:rPr>
        <w:t xml:space="preserve"> new exploration of CAD opportunities </w:t>
      </w:r>
      <w:r w:rsidR="00D113AF" w:rsidRPr="00737C9A">
        <w:rPr>
          <w:rFonts w:ascii="Times" w:hAnsi="Times"/>
        </w:rPr>
        <w:t>in modern advancements and enhancements.</w:t>
      </w:r>
      <w:r w:rsidR="00CD0BF4">
        <w:rPr>
          <w:rFonts w:ascii="Times" w:hAnsi="Times"/>
        </w:rPr>
        <w:t xml:space="preserve"> In example, component machining can be </w:t>
      </w:r>
      <w:r w:rsidR="00A76DF5">
        <w:rPr>
          <w:rFonts w:ascii="Times" w:hAnsi="Times"/>
        </w:rPr>
        <w:t xml:space="preserve">initially </w:t>
      </w:r>
      <w:r w:rsidR="00CD0BF4">
        <w:rPr>
          <w:rFonts w:ascii="Times" w:hAnsi="Times"/>
        </w:rPr>
        <w:t xml:space="preserve">explored </w:t>
      </w:r>
      <w:r w:rsidR="00A76DF5">
        <w:rPr>
          <w:rFonts w:ascii="Times" w:hAnsi="Times"/>
        </w:rPr>
        <w:t>without cost</w:t>
      </w:r>
      <w:r>
        <w:rPr>
          <w:rFonts w:ascii="Times" w:hAnsi="Times"/>
        </w:rPr>
        <w:t xml:space="preserve"> </w:t>
      </w:r>
      <w:r w:rsidR="00A76DF5">
        <w:rPr>
          <w:rFonts w:ascii="Times" w:hAnsi="Times"/>
        </w:rPr>
        <w:t xml:space="preserve">implications of testing the physical component. With pre-constructed models available </w:t>
      </w:r>
      <w:r>
        <w:rPr>
          <w:rFonts w:ascii="Times" w:hAnsi="Times"/>
          <w:i/>
        </w:rPr>
        <w:t>(fig. 1</w:t>
      </w:r>
      <w:r w:rsidR="00AC6336">
        <w:rPr>
          <w:rFonts w:ascii="Times" w:hAnsi="Times"/>
          <w:i/>
        </w:rPr>
        <w:t>2</w:t>
      </w:r>
      <w:r w:rsidR="00FB5A92">
        <w:rPr>
          <w:rFonts w:ascii="Times" w:hAnsi="Times"/>
          <w:i/>
        </w:rPr>
        <w:t xml:space="preserve"> – </w:t>
      </w:r>
      <w:proofErr w:type="spellStart"/>
      <w:r w:rsidR="00FB5A92">
        <w:rPr>
          <w:rFonts w:ascii="Times" w:hAnsi="Times"/>
          <w:i/>
        </w:rPr>
        <w:t>Soutzis</w:t>
      </w:r>
      <w:proofErr w:type="spellEnd"/>
      <w:r w:rsidR="00FB5A92">
        <w:rPr>
          <w:rFonts w:ascii="Times" w:hAnsi="Times"/>
          <w:i/>
        </w:rPr>
        <w:t xml:space="preserve"> P, 2020</w:t>
      </w:r>
      <w:r>
        <w:rPr>
          <w:rFonts w:ascii="Times" w:hAnsi="Times"/>
          <w:i/>
        </w:rPr>
        <w:t xml:space="preserve">) </w:t>
      </w:r>
      <w:r>
        <w:rPr>
          <w:rFonts w:ascii="Times" w:hAnsi="Times"/>
        </w:rPr>
        <w:t>the process is made</w:t>
      </w:r>
      <w:r w:rsidR="004F7BB7">
        <w:rPr>
          <w:rFonts w:ascii="Times" w:hAnsi="Times"/>
        </w:rPr>
        <w:t xml:space="preserve"> </w:t>
      </w:r>
      <w:r>
        <w:rPr>
          <w:rFonts w:ascii="Times" w:hAnsi="Times"/>
        </w:rPr>
        <w:t>more cost-efficient for smaller companies when exploring fittings</w:t>
      </w:r>
      <w:r w:rsidR="004F7BB7">
        <w:rPr>
          <w:rFonts w:ascii="Times" w:hAnsi="Times"/>
        </w:rPr>
        <w:t>/</w:t>
      </w:r>
      <w:r>
        <w:rPr>
          <w:rFonts w:ascii="Times" w:hAnsi="Times"/>
        </w:rPr>
        <w:t>machining, for a part pre-</w:t>
      </w:r>
      <w:r w:rsidR="004F7BB7">
        <w:rPr>
          <w:rFonts w:ascii="Times" w:hAnsi="Times"/>
        </w:rPr>
        <w:t>production</w:t>
      </w:r>
      <w:r>
        <w:rPr>
          <w:rFonts w:ascii="Times" w:hAnsi="Times"/>
        </w:rPr>
        <w:t>; having a big impact on the quality outcome of product creation</w:t>
      </w:r>
      <w:r w:rsidR="006E5DE3">
        <w:rPr>
          <w:rFonts w:ascii="Times" w:hAnsi="Times"/>
        </w:rPr>
        <w:t>.</w:t>
      </w:r>
    </w:p>
    <w:p w14:paraId="7F33299B" w14:textId="77777777" w:rsidR="004F7BB7" w:rsidRPr="00530C3B" w:rsidRDefault="004F7BB7" w:rsidP="009001AE">
      <w:pPr>
        <w:rPr>
          <w:rFonts w:ascii="Times" w:hAnsi="Times"/>
        </w:rPr>
      </w:pPr>
    </w:p>
    <w:p w14:paraId="7CF32D9F" w14:textId="2EFB42ED" w:rsidR="00262BD6" w:rsidRDefault="00262BD6" w:rsidP="00147E6D">
      <w:pPr>
        <w:rPr>
          <w:rFonts w:ascii="Times" w:hAnsi="Times"/>
          <w:sz w:val="30"/>
          <w:szCs w:val="30"/>
          <w:u w:val="single"/>
        </w:rPr>
      </w:pPr>
    </w:p>
    <w:p w14:paraId="71A01C1F" w14:textId="39E9D68A" w:rsidR="00F922F2" w:rsidRDefault="00F922F2" w:rsidP="00E613BE">
      <w:pPr>
        <w:pStyle w:val="Heading2"/>
      </w:pPr>
    </w:p>
    <w:p w14:paraId="04E416F4" w14:textId="5290F541" w:rsidR="00147E6D" w:rsidRDefault="00A85098" w:rsidP="00E613BE">
      <w:pPr>
        <w:pStyle w:val="Heading2"/>
      </w:pPr>
      <w:bookmarkStart w:id="11" w:name="_Toc101810545"/>
      <w:r>
        <w:t>2:</w:t>
      </w:r>
      <w:r w:rsidR="00147E6D">
        <w:t>8</w:t>
      </w:r>
      <w:r>
        <w:t xml:space="preserve"> –</w:t>
      </w:r>
      <w:r w:rsidR="00147E6D" w:rsidRPr="007A3443">
        <w:t xml:space="preserve"> </w:t>
      </w:r>
      <w:r w:rsidR="00C72A90">
        <w:t>Control Systems</w:t>
      </w:r>
      <w:bookmarkEnd w:id="11"/>
    </w:p>
    <w:p w14:paraId="73D8447F" w14:textId="3248E729" w:rsidR="00C72A90" w:rsidRDefault="00C72A90" w:rsidP="00147E6D">
      <w:pPr>
        <w:rPr>
          <w:rFonts w:ascii="Times" w:hAnsi="Times"/>
          <w:sz w:val="30"/>
          <w:szCs w:val="30"/>
        </w:rPr>
      </w:pPr>
    </w:p>
    <w:p w14:paraId="31D8E53D" w14:textId="38765F3B" w:rsidR="00C72A90" w:rsidRDefault="00C72A90" w:rsidP="00147E6D">
      <w:pPr>
        <w:rPr>
          <w:rFonts w:ascii="Times" w:hAnsi="Times"/>
          <w:szCs w:val="30"/>
        </w:rPr>
      </w:pPr>
      <w:r>
        <w:rPr>
          <w:rFonts w:ascii="Times" w:hAnsi="Times"/>
          <w:szCs w:val="30"/>
        </w:rPr>
        <w:t xml:space="preserve">The Mini was designed at a time where driver/passenger safety was not as widely considered as it is present day. As previously mentioned MOT standards in section 2:5, Minis were not initially considered vehicles within regulations of its time, and seatbelts were not a MOT necessity until 1969 where </w:t>
      </w:r>
      <w:r>
        <w:rPr>
          <w:rFonts w:ascii="Times" w:hAnsi="Times"/>
          <w:i/>
          <w:szCs w:val="30"/>
        </w:rPr>
        <w:t xml:space="preserve">“presence of legally required seatbelts” </w:t>
      </w:r>
      <w:r>
        <w:rPr>
          <w:rFonts w:ascii="Times" w:hAnsi="Times"/>
          <w:szCs w:val="30"/>
        </w:rPr>
        <w:t>(Premier MOT. 2016) was required. Despite the introduction of this regulation, cars manufactured before 1969 without seatbelts do not require them</w:t>
      </w:r>
      <w:r w:rsidR="004F7BB7">
        <w:rPr>
          <w:rFonts w:ascii="Times" w:hAnsi="Times"/>
          <w:szCs w:val="30"/>
        </w:rPr>
        <w:t>.</w:t>
      </w:r>
    </w:p>
    <w:p w14:paraId="30303D1E" w14:textId="77777777" w:rsidR="004F7BB7" w:rsidRDefault="004F7BB7" w:rsidP="00147E6D">
      <w:pPr>
        <w:rPr>
          <w:rFonts w:ascii="Times" w:hAnsi="Times"/>
          <w:szCs w:val="30"/>
        </w:rPr>
      </w:pPr>
    </w:p>
    <w:p w14:paraId="383063A4" w14:textId="0D267D5B" w:rsidR="00147E6D" w:rsidRPr="0083096A" w:rsidRDefault="00C72A90" w:rsidP="00147E6D">
      <w:pPr>
        <w:rPr>
          <w:rFonts w:ascii="Times" w:hAnsi="Times"/>
          <w:szCs w:val="30"/>
        </w:rPr>
      </w:pPr>
      <w:r>
        <w:rPr>
          <w:rFonts w:ascii="Times" w:hAnsi="Times"/>
          <w:szCs w:val="30"/>
        </w:rPr>
        <w:t>With modern safety standards being increased so drastically, upon re-introduction the Mini would need vast safety improvements including airbags and A, B, and C pillar strengthening.</w:t>
      </w:r>
      <w:r w:rsidR="0083096A">
        <w:rPr>
          <w:rFonts w:ascii="Times" w:hAnsi="Times"/>
          <w:szCs w:val="30"/>
        </w:rPr>
        <w:t xml:space="preserve"> In comparison to the size, strength, and speed of modern cars on such busy day-to-day roads Minis are at a great safety disadvantage; this can be seen in two personal photos </w:t>
      </w:r>
      <w:r w:rsidR="0083096A" w:rsidRPr="0083096A">
        <w:rPr>
          <w:rFonts w:ascii="Times" w:hAnsi="Times"/>
          <w:i/>
          <w:szCs w:val="30"/>
        </w:rPr>
        <w:t>(figures 1</w:t>
      </w:r>
      <w:r w:rsidR="00AC6336">
        <w:rPr>
          <w:rFonts w:ascii="Times" w:hAnsi="Times"/>
          <w:i/>
          <w:szCs w:val="30"/>
        </w:rPr>
        <w:t>3</w:t>
      </w:r>
      <w:r w:rsidR="0083096A" w:rsidRPr="0083096A">
        <w:rPr>
          <w:rFonts w:ascii="Times" w:hAnsi="Times"/>
          <w:i/>
          <w:szCs w:val="30"/>
        </w:rPr>
        <w:t xml:space="preserve"> and 1</w:t>
      </w:r>
      <w:r w:rsidR="00AC6336">
        <w:rPr>
          <w:rFonts w:ascii="Times" w:hAnsi="Times"/>
          <w:i/>
          <w:szCs w:val="30"/>
        </w:rPr>
        <w:t>4</w:t>
      </w:r>
      <w:r w:rsidR="00FB5A92">
        <w:rPr>
          <w:rFonts w:ascii="Times" w:hAnsi="Times"/>
          <w:i/>
          <w:szCs w:val="30"/>
        </w:rPr>
        <w:t xml:space="preserve"> – Burnside R, 2020</w:t>
      </w:r>
      <w:r w:rsidR="0083096A" w:rsidRPr="0083096A">
        <w:rPr>
          <w:rFonts w:ascii="Times" w:hAnsi="Times"/>
          <w:i/>
          <w:szCs w:val="30"/>
        </w:rPr>
        <w:t xml:space="preserve">) </w:t>
      </w:r>
      <w:r w:rsidR="0083096A">
        <w:rPr>
          <w:rFonts w:ascii="Times" w:hAnsi="Times"/>
          <w:szCs w:val="30"/>
        </w:rPr>
        <w:t>of collisions with other cars in Mini on both the track and public roads.</w:t>
      </w:r>
    </w:p>
    <w:p w14:paraId="12F000AD" w14:textId="02B77597" w:rsidR="00262BD6" w:rsidRDefault="0083096A" w:rsidP="00147E6D">
      <w:pPr>
        <w:rPr>
          <w:rFonts w:ascii="Times" w:hAnsi="Times"/>
          <w:sz w:val="30"/>
          <w:szCs w:val="30"/>
          <w:u w:val="single"/>
        </w:rPr>
      </w:pPr>
      <w:r>
        <w:rPr>
          <w:rFonts w:ascii="Times" w:hAnsi="Times"/>
          <w:noProof/>
          <w:szCs w:val="30"/>
        </w:rPr>
        <w:drawing>
          <wp:anchor distT="0" distB="0" distL="114300" distR="114300" simplePos="0" relativeHeight="251699200" behindDoc="1" locked="0" layoutInCell="1" allowOverlap="1" wp14:anchorId="0A37AE28" wp14:editId="123AC1EC">
            <wp:simplePos x="0" y="0"/>
            <wp:positionH relativeFrom="column">
              <wp:posOffset>20955</wp:posOffset>
            </wp:positionH>
            <wp:positionV relativeFrom="paragraph">
              <wp:posOffset>135255</wp:posOffset>
            </wp:positionV>
            <wp:extent cx="2540635" cy="1905635"/>
            <wp:effectExtent l="0" t="0" r="0" b="0"/>
            <wp:wrapTight wrapText="bothSides">
              <wp:wrapPolygon edited="0">
                <wp:start x="0" y="0"/>
                <wp:lineTo x="0" y="21449"/>
                <wp:lineTo x="21487" y="21449"/>
                <wp:lineTo x="2148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d319clucrash.jpe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540635" cy="1905635"/>
                    </a:xfrm>
                    <a:prstGeom prst="rect">
                      <a:avLst/>
                    </a:prstGeom>
                  </pic:spPr>
                </pic:pic>
              </a:graphicData>
            </a:graphic>
            <wp14:sizeRelH relativeFrom="page">
              <wp14:pctWidth>0</wp14:pctWidth>
            </wp14:sizeRelH>
            <wp14:sizeRelV relativeFrom="page">
              <wp14:pctHeight>0</wp14:pctHeight>
            </wp14:sizeRelV>
          </wp:anchor>
        </w:drawing>
      </w:r>
      <w:r>
        <w:rPr>
          <w:rFonts w:ascii="Times" w:hAnsi="Times"/>
          <w:noProof/>
          <w:szCs w:val="30"/>
        </w:rPr>
        <w:drawing>
          <wp:anchor distT="0" distB="0" distL="114300" distR="114300" simplePos="0" relativeHeight="251700224" behindDoc="1" locked="0" layoutInCell="1" allowOverlap="1" wp14:anchorId="536AD83E" wp14:editId="24387479">
            <wp:simplePos x="0" y="0"/>
            <wp:positionH relativeFrom="column">
              <wp:posOffset>3135645</wp:posOffset>
            </wp:positionH>
            <wp:positionV relativeFrom="paragraph">
              <wp:posOffset>129052</wp:posOffset>
            </wp:positionV>
            <wp:extent cx="2550795" cy="1913255"/>
            <wp:effectExtent l="0" t="0" r="1905" b="4445"/>
            <wp:wrapTight wrapText="bothSides">
              <wp:wrapPolygon edited="0">
                <wp:start x="0" y="0"/>
                <wp:lineTo x="0" y="21507"/>
                <wp:lineTo x="21509" y="21507"/>
                <wp:lineTo x="21509"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b215chkcrash.jpe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50795" cy="1913255"/>
                    </a:xfrm>
                    <a:prstGeom prst="rect">
                      <a:avLst/>
                    </a:prstGeom>
                  </pic:spPr>
                </pic:pic>
              </a:graphicData>
            </a:graphic>
            <wp14:sizeRelH relativeFrom="page">
              <wp14:pctWidth>0</wp14:pctWidth>
            </wp14:sizeRelH>
            <wp14:sizeRelV relativeFrom="page">
              <wp14:pctHeight>0</wp14:pctHeight>
            </wp14:sizeRelV>
          </wp:anchor>
        </w:drawing>
      </w:r>
    </w:p>
    <w:p w14:paraId="43A5DD55" w14:textId="3E82773E" w:rsidR="00F922F2" w:rsidRDefault="00F922F2" w:rsidP="00147E6D">
      <w:pPr>
        <w:rPr>
          <w:rFonts w:ascii="Times" w:hAnsi="Times"/>
          <w:sz w:val="30"/>
          <w:szCs w:val="30"/>
          <w:u w:val="single"/>
        </w:rPr>
      </w:pPr>
    </w:p>
    <w:p w14:paraId="0BBB6455" w14:textId="1D529DD9" w:rsidR="0083096A" w:rsidRDefault="0083096A" w:rsidP="00147E6D">
      <w:pPr>
        <w:rPr>
          <w:rFonts w:ascii="Times" w:hAnsi="Times"/>
          <w:sz w:val="30"/>
          <w:szCs w:val="30"/>
          <w:u w:val="single"/>
        </w:rPr>
      </w:pPr>
    </w:p>
    <w:p w14:paraId="672C8EDD" w14:textId="169F72C1" w:rsidR="0083096A" w:rsidRDefault="0083096A" w:rsidP="00147E6D">
      <w:pPr>
        <w:rPr>
          <w:rFonts w:ascii="Times" w:hAnsi="Times"/>
          <w:sz w:val="30"/>
          <w:szCs w:val="30"/>
          <w:u w:val="single"/>
        </w:rPr>
      </w:pPr>
    </w:p>
    <w:p w14:paraId="52514406" w14:textId="64E03717" w:rsidR="0083096A" w:rsidRDefault="0083096A" w:rsidP="00147E6D">
      <w:pPr>
        <w:rPr>
          <w:rFonts w:ascii="Times" w:hAnsi="Times"/>
          <w:sz w:val="30"/>
          <w:szCs w:val="30"/>
          <w:u w:val="single"/>
        </w:rPr>
      </w:pPr>
    </w:p>
    <w:p w14:paraId="6F1FBE63" w14:textId="78B5C0CD" w:rsidR="0083096A" w:rsidRDefault="0083096A" w:rsidP="00147E6D">
      <w:pPr>
        <w:rPr>
          <w:rFonts w:ascii="Times" w:hAnsi="Times"/>
          <w:sz w:val="30"/>
          <w:szCs w:val="30"/>
          <w:u w:val="single"/>
        </w:rPr>
      </w:pPr>
    </w:p>
    <w:p w14:paraId="38E6415F" w14:textId="5EE65CA7" w:rsidR="0083096A" w:rsidRDefault="0083096A" w:rsidP="00147E6D">
      <w:pPr>
        <w:rPr>
          <w:rFonts w:ascii="Times" w:hAnsi="Times"/>
          <w:sz w:val="30"/>
          <w:szCs w:val="30"/>
          <w:u w:val="single"/>
        </w:rPr>
      </w:pPr>
      <w:r>
        <w:rPr>
          <w:noProof/>
        </w:rPr>
        <mc:AlternateContent>
          <mc:Choice Requires="wps">
            <w:drawing>
              <wp:anchor distT="0" distB="0" distL="114300" distR="114300" simplePos="0" relativeHeight="251702272" behindDoc="0" locked="0" layoutInCell="1" allowOverlap="1" wp14:anchorId="7D16CFA1" wp14:editId="3748D6A8">
                <wp:simplePos x="0" y="0"/>
                <wp:positionH relativeFrom="column">
                  <wp:posOffset>31898</wp:posOffset>
                </wp:positionH>
                <wp:positionV relativeFrom="paragraph">
                  <wp:posOffset>814055</wp:posOffset>
                </wp:positionV>
                <wp:extent cx="2115495" cy="287079"/>
                <wp:effectExtent l="0" t="0" r="18415" b="17780"/>
                <wp:wrapNone/>
                <wp:docPr id="28" name="Text Box 28"/>
                <wp:cNvGraphicFramePr/>
                <a:graphic xmlns:a="http://schemas.openxmlformats.org/drawingml/2006/main">
                  <a:graphicData uri="http://schemas.microsoft.com/office/word/2010/wordprocessingShape">
                    <wps:wsp>
                      <wps:cNvSpPr txBox="1"/>
                      <wps:spPr>
                        <a:xfrm>
                          <a:off x="0" y="0"/>
                          <a:ext cx="2115495" cy="287079"/>
                        </a:xfrm>
                        <a:prstGeom prst="rect">
                          <a:avLst/>
                        </a:prstGeom>
                        <a:solidFill>
                          <a:schemeClr val="lt1"/>
                        </a:solidFill>
                        <a:ln w="6350">
                          <a:solidFill>
                            <a:prstClr val="black"/>
                          </a:solidFill>
                        </a:ln>
                      </wps:spPr>
                      <wps:txbx>
                        <w:txbxContent>
                          <w:p w14:paraId="253E8F16" w14:textId="1965090C" w:rsidR="00804804" w:rsidRPr="00D5713F" w:rsidRDefault="00804804" w:rsidP="0083096A">
                            <w:pPr>
                              <w:rPr>
                                <w:rFonts w:ascii="Times" w:hAnsi="Times"/>
                                <w:i/>
                                <w:sz w:val="21"/>
                              </w:rPr>
                            </w:pPr>
                            <w:r w:rsidRPr="00D5713F">
                              <w:rPr>
                                <w:rFonts w:ascii="Times" w:hAnsi="Times"/>
                                <w:i/>
                                <w:sz w:val="21"/>
                              </w:rPr>
                              <w:t xml:space="preserve">Figure </w:t>
                            </w:r>
                            <w:r>
                              <w:rPr>
                                <w:rFonts w:ascii="Times" w:hAnsi="Times"/>
                                <w:i/>
                                <w:sz w:val="21"/>
                              </w:rPr>
                              <w:t>13. Contact on a racetrack.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16CFA1" id="Text Box 28" o:spid="_x0000_s1038" type="#_x0000_t202" style="position:absolute;margin-left:2.5pt;margin-top:64.1pt;width:166.55pt;height:22.6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" fillcolor="white [3201]" strokeweight=".5pt">
                <v:textbox>
                  <w:txbxContent>
                    <w:p w14:paraId="253E8F16" w14:textId="1965090C" w:rsidR="00804804" w:rsidRPr="00D5713F" w:rsidRDefault="00804804" w:rsidP="0083096A">
                      <w:pPr>
                        <w:rPr>
                          <w:rFonts w:ascii="Times" w:hAnsi="Times"/>
                          <w:i/>
                          <w:sz w:val="21"/>
                        </w:rPr>
                      </w:pPr>
                      <w:r w:rsidRPr="00D5713F">
                        <w:rPr>
                          <w:rFonts w:ascii="Times" w:hAnsi="Times"/>
                          <w:i/>
                          <w:sz w:val="21"/>
                        </w:rPr>
                        <w:t xml:space="preserve">Figure </w:t>
                      </w:r>
                      <w:r>
                        <w:rPr>
                          <w:rFonts w:ascii="Times" w:hAnsi="Times"/>
                          <w:i/>
                          <w:sz w:val="21"/>
                        </w:rPr>
                        <w:t>13. Contact on a racetrack.</w:t>
                      </w:r>
                    </w:p>
                  </w:txbxContent>
                </v:textbox>
              </v:shape>
            </w:pict>
          </mc:Fallback>
        </mc:AlternateContent>
      </w:r>
      <w:r>
        <w:rPr>
          <w:noProof/>
        </w:rPr>
        <mc:AlternateContent>
          <mc:Choice Requires="wps">
            <w:drawing>
              <wp:anchor distT="0" distB="0" distL="114300" distR="114300" simplePos="0" relativeHeight="251704320" behindDoc="0" locked="0" layoutInCell="1" allowOverlap="1" wp14:anchorId="56804ABE" wp14:editId="4E42125F">
                <wp:simplePos x="0" y="0"/>
                <wp:positionH relativeFrom="column">
                  <wp:posOffset>3147119</wp:posOffset>
                </wp:positionH>
                <wp:positionV relativeFrom="paragraph">
                  <wp:posOffset>817392</wp:posOffset>
                </wp:positionV>
                <wp:extent cx="2371061" cy="287079"/>
                <wp:effectExtent l="0" t="0" r="17145" b="17780"/>
                <wp:wrapNone/>
                <wp:docPr id="29" name="Text Box 29"/>
                <wp:cNvGraphicFramePr/>
                <a:graphic xmlns:a="http://schemas.openxmlformats.org/drawingml/2006/main">
                  <a:graphicData uri="http://schemas.microsoft.com/office/word/2010/wordprocessingShape">
                    <wps:wsp>
                      <wps:cNvSpPr txBox="1"/>
                      <wps:spPr>
                        <a:xfrm>
                          <a:off x="0" y="0"/>
                          <a:ext cx="2371061" cy="287079"/>
                        </a:xfrm>
                        <a:prstGeom prst="rect">
                          <a:avLst/>
                        </a:prstGeom>
                        <a:solidFill>
                          <a:schemeClr val="lt1"/>
                        </a:solidFill>
                        <a:ln w="6350">
                          <a:solidFill>
                            <a:prstClr val="black"/>
                          </a:solidFill>
                        </a:ln>
                      </wps:spPr>
                      <wps:txbx>
                        <w:txbxContent>
                          <w:p w14:paraId="7ED47DCB" w14:textId="08C3E857" w:rsidR="00804804" w:rsidRPr="00D5713F" w:rsidRDefault="00804804" w:rsidP="0083096A">
                            <w:pPr>
                              <w:rPr>
                                <w:rFonts w:ascii="Times" w:hAnsi="Times"/>
                                <w:i/>
                                <w:sz w:val="21"/>
                              </w:rPr>
                            </w:pPr>
                            <w:r w:rsidRPr="00D5713F">
                              <w:rPr>
                                <w:rFonts w:ascii="Times" w:hAnsi="Times"/>
                                <w:i/>
                                <w:sz w:val="21"/>
                              </w:rPr>
                              <w:t xml:space="preserve">Figure </w:t>
                            </w:r>
                            <w:r>
                              <w:rPr>
                                <w:rFonts w:ascii="Times" w:hAnsi="Times"/>
                                <w:i/>
                                <w:sz w:val="21"/>
                              </w:rPr>
                              <w:t>14. Contact on a public highway.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804ABE" id="Text Box 29" o:spid="_x0000_s1039" type="#_x0000_t202" style="position:absolute;margin-left:247.8pt;margin-top:64.35pt;width:186.7pt;height:22.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" fillcolor="white [3201]" strokeweight=".5pt">
                <v:textbox>
                  <w:txbxContent>
                    <w:p w14:paraId="7ED47DCB" w14:textId="08C3E857" w:rsidR="00804804" w:rsidRPr="00D5713F" w:rsidRDefault="00804804" w:rsidP="0083096A">
                      <w:pPr>
                        <w:rPr>
                          <w:rFonts w:ascii="Times" w:hAnsi="Times"/>
                          <w:i/>
                          <w:sz w:val="21"/>
                        </w:rPr>
                      </w:pPr>
                      <w:r w:rsidRPr="00D5713F">
                        <w:rPr>
                          <w:rFonts w:ascii="Times" w:hAnsi="Times"/>
                          <w:i/>
                          <w:sz w:val="21"/>
                        </w:rPr>
                        <w:t xml:space="preserve">Figure </w:t>
                      </w:r>
                      <w:r>
                        <w:rPr>
                          <w:rFonts w:ascii="Times" w:hAnsi="Times"/>
                          <w:i/>
                          <w:sz w:val="21"/>
                        </w:rPr>
                        <w:t>14. Contact on a public highway.</w:t>
                      </w:r>
                    </w:p>
                  </w:txbxContent>
                </v:textbox>
              </v:shape>
            </w:pict>
          </mc:Fallback>
        </mc:AlternateContent>
      </w:r>
    </w:p>
    <w:p w14:paraId="3B094242" w14:textId="512D8BD0" w:rsidR="00147E6D" w:rsidRDefault="00147E6D" w:rsidP="00AD566B">
      <w:pPr>
        <w:pStyle w:val="Heading1"/>
      </w:pPr>
      <w:bookmarkStart w:id="12" w:name="_Toc101810546"/>
      <w:r>
        <w:lastRenderedPageBreak/>
        <w:t>Current State of Automotive Industry</w:t>
      </w:r>
      <w:bookmarkEnd w:id="12"/>
    </w:p>
    <w:p w14:paraId="3B69FB88" w14:textId="20367C37" w:rsidR="00147E6D" w:rsidRDefault="00147E6D" w:rsidP="00147E6D">
      <w:pPr>
        <w:rPr>
          <w:rFonts w:ascii="Times" w:hAnsi="Times"/>
          <w:sz w:val="30"/>
          <w:szCs w:val="30"/>
          <w:u w:val="single"/>
        </w:rPr>
      </w:pPr>
    </w:p>
    <w:p w14:paraId="10815ECE" w14:textId="4BF8E8D8" w:rsidR="00284070" w:rsidRPr="00A35C27" w:rsidRDefault="009A6A45" w:rsidP="00A35C27">
      <w:pPr>
        <w:rPr>
          <w:rFonts w:ascii="Times" w:hAnsi="Times"/>
        </w:rPr>
      </w:pPr>
      <w:r>
        <w:rPr>
          <w:rFonts w:ascii="Times" w:hAnsi="Times"/>
        </w:rPr>
        <w:t>Although still considered fuel-efficient vehicles, with a lower-emission upgrade thanks to Rover (1997 multi-point injection) and promise in fully electric zero-emission fields from BMW-MINI the vehicle could serve as a stylish city car with impacts of road space, fewer emissions in built-up areas, the recycling of old car shells in contrast to current mass</w:t>
      </w:r>
      <w:r w:rsidR="00C50CBA">
        <w:rPr>
          <w:rFonts w:ascii="Times" w:hAnsi="Times"/>
        </w:rPr>
        <w:t>-</w:t>
      </w:r>
      <w:r>
        <w:rPr>
          <w:rFonts w:ascii="Times" w:hAnsi="Times"/>
        </w:rPr>
        <w:t>production and wastage</w:t>
      </w:r>
      <w:r w:rsidR="00C50CBA">
        <w:rPr>
          <w:rFonts w:ascii="Times" w:hAnsi="Times"/>
        </w:rPr>
        <w:t>/resell-value</w:t>
      </w:r>
      <w:r>
        <w:rPr>
          <w:rFonts w:ascii="Times" w:hAnsi="Times"/>
        </w:rPr>
        <w:t xml:space="preserve">, and better condition surfaces due to adaptive suspension and lightweight design. One negative the industry </w:t>
      </w:r>
      <w:r w:rsidR="00765AF3">
        <w:rPr>
          <w:rFonts w:ascii="Times" w:hAnsi="Times"/>
        </w:rPr>
        <w:t>may face is</w:t>
      </w:r>
      <w:r>
        <w:rPr>
          <w:rFonts w:ascii="Times" w:hAnsi="Times"/>
        </w:rPr>
        <w:t xml:space="preserve"> safety. Despite many upgrades and model variations the safety aspect of Minis has never exceeded seatbelts and a driver airbag. Roof braces, impact bars, and safety upgrades on hardware such as collapsible steering columns could be discussion points for a further investigation. Reliability may also be an issue; as</w:t>
      </w:r>
      <w:r w:rsidR="00C50CBA">
        <w:rPr>
          <w:rFonts w:ascii="Times" w:hAnsi="Times"/>
        </w:rPr>
        <w:t xml:space="preserve"> older cars can come with new issues alongside</w:t>
      </w:r>
      <w:r>
        <w:rPr>
          <w:rFonts w:ascii="Times" w:hAnsi="Times"/>
        </w:rPr>
        <w:t xml:space="preserve"> minimal testing of the new fully electric conversions be</w:t>
      </w:r>
      <w:r w:rsidR="00C50CBA">
        <w:rPr>
          <w:rFonts w:ascii="Times" w:hAnsi="Times"/>
        </w:rPr>
        <w:t>ing</w:t>
      </w:r>
      <w:r>
        <w:rPr>
          <w:rFonts w:ascii="Times" w:hAnsi="Times"/>
        </w:rPr>
        <w:t xml:space="preserve"> completed, including a loss of the cars handling characteristics being unappealing to market enthusiasts.</w:t>
      </w:r>
    </w:p>
    <w:p w14:paraId="427B4536" w14:textId="556999BC" w:rsidR="001654E8" w:rsidRDefault="001654E8" w:rsidP="00057928"/>
    <w:p w14:paraId="4F3BA420" w14:textId="3E144FDE" w:rsidR="00CE55C1" w:rsidRDefault="00CE55C1" w:rsidP="00057928"/>
    <w:p w14:paraId="2C48D53C" w14:textId="77777777" w:rsidR="00CE55C1" w:rsidRPr="00057928" w:rsidRDefault="00CE55C1" w:rsidP="00057928"/>
    <w:p w14:paraId="00F40CC5" w14:textId="121CCC7F" w:rsidR="00147E6D" w:rsidRDefault="00147E6D" w:rsidP="00AD566B">
      <w:pPr>
        <w:pStyle w:val="Heading1"/>
      </w:pPr>
      <w:bookmarkStart w:id="13" w:name="_Toc101810547"/>
      <w:r>
        <w:t>Conclusion</w:t>
      </w:r>
      <w:bookmarkEnd w:id="13"/>
    </w:p>
    <w:p w14:paraId="646ECAA4" w14:textId="56CCD201" w:rsidR="009001AE" w:rsidRDefault="009001AE" w:rsidP="008D27C6">
      <w:pPr>
        <w:rPr>
          <w:rFonts w:ascii="Times" w:hAnsi="Times"/>
          <w:sz w:val="30"/>
          <w:szCs w:val="30"/>
          <w:u w:val="single"/>
        </w:rPr>
      </w:pPr>
    </w:p>
    <w:p w14:paraId="40402AC7" w14:textId="6DD41681" w:rsidR="00DD4FF7" w:rsidRDefault="00A62AB8" w:rsidP="008D27C6">
      <w:pPr>
        <w:rPr>
          <w:rFonts w:ascii="Times" w:hAnsi="Times"/>
          <w:szCs w:val="30"/>
        </w:rPr>
      </w:pPr>
      <w:r>
        <w:rPr>
          <w:rFonts w:ascii="Times" w:hAnsi="Times"/>
          <w:szCs w:val="30"/>
        </w:rPr>
        <w:t>Despite</w:t>
      </w:r>
      <w:r w:rsidR="00BA7D3B">
        <w:rPr>
          <w:rFonts w:ascii="Times" w:hAnsi="Times"/>
          <w:szCs w:val="30"/>
        </w:rPr>
        <w:t xml:space="preserve"> the</w:t>
      </w:r>
      <w:r>
        <w:rPr>
          <w:rFonts w:ascii="Times" w:hAnsi="Times"/>
          <w:szCs w:val="30"/>
        </w:rPr>
        <w:t xml:space="preserve"> use of</w:t>
      </w:r>
      <w:r w:rsidR="00BA7D3B">
        <w:rPr>
          <w:rFonts w:ascii="Times" w:hAnsi="Times"/>
          <w:szCs w:val="30"/>
        </w:rPr>
        <w:t xml:space="preserve"> Mini’s revolutionary formula </w:t>
      </w:r>
      <w:r>
        <w:rPr>
          <w:rFonts w:ascii="Times" w:hAnsi="Times"/>
          <w:szCs w:val="30"/>
        </w:rPr>
        <w:t xml:space="preserve">still in </w:t>
      </w:r>
      <w:r w:rsidR="00BA7D3B">
        <w:rPr>
          <w:rFonts w:ascii="Times" w:hAnsi="Times"/>
          <w:szCs w:val="30"/>
        </w:rPr>
        <w:t xml:space="preserve">manufacturing techniques </w:t>
      </w:r>
      <w:r>
        <w:rPr>
          <w:rFonts w:ascii="Times" w:hAnsi="Times"/>
          <w:szCs w:val="30"/>
        </w:rPr>
        <w:t xml:space="preserve">present-day </w:t>
      </w:r>
      <w:r w:rsidR="00F81DD4">
        <w:rPr>
          <w:rFonts w:ascii="Times" w:hAnsi="Times"/>
          <w:szCs w:val="30"/>
        </w:rPr>
        <w:t>updates would have to be made in order for it to fit seamlessly. As previously discussed, the safety criteria of a Mini does not meet modern standards enough to be sold as a safe option for drivers when faced with a collision involving either a solid object or another vehicle especially</w:t>
      </w:r>
      <w:r w:rsidR="00765AF3">
        <w:rPr>
          <w:rFonts w:ascii="Times" w:hAnsi="Times"/>
          <w:szCs w:val="30"/>
        </w:rPr>
        <w:t xml:space="preserve"> </w:t>
      </w:r>
      <w:r w:rsidR="00F81DD4">
        <w:rPr>
          <w:rFonts w:ascii="Times" w:hAnsi="Times"/>
          <w:szCs w:val="30"/>
        </w:rPr>
        <w:t xml:space="preserve">with the size and impact speed of modern SUVs and HGVs. That said, for minimal and short city driving where a cut in emissions and available road space/parking opportunities would be most beneficial an electric conversion of the classic could open a new market for recycled shells and material with a zero-emission impact conversion. In conjunction with modern town and city development expanding fast a small, low carbon-footprint re used idea could </w:t>
      </w:r>
      <w:r>
        <w:rPr>
          <w:rFonts w:ascii="Times" w:hAnsi="Times"/>
          <w:szCs w:val="30"/>
        </w:rPr>
        <w:t>change the industry a second time.</w:t>
      </w:r>
    </w:p>
    <w:p w14:paraId="7C704400" w14:textId="77777777" w:rsidR="001654E8" w:rsidRPr="001654E8" w:rsidRDefault="001654E8" w:rsidP="008D27C6">
      <w:pPr>
        <w:rPr>
          <w:rFonts w:ascii="Times" w:hAnsi="Times"/>
          <w:szCs w:val="30"/>
        </w:rPr>
      </w:pPr>
    </w:p>
    <w:p w14:paraId="110F5918" w14:textId="77777777" w:rsidR="001654E8" w:rsidRDefault="001654E8" w:rsidP="00AD566B">
      <w:pPr>
        <w:pStyle w:val="Heading1"/>
        <w:rPr>
          <w:rFonts w:ascii="Times" w:eastAsia="Times New Roman" w:hAnsi="Times" w:cs="Times New Roman"/>
          <w:color w:val="auto"/>
          <w:sz w:val="30"/>
          <w:szCs w:val="30"/>
          <w:u w:val="single"/>
        </w:rPr>
      </w:pPr>
    </w:p>
    <w:p w14:paraId="7CAAC597" w14:textId="77777777" w:rsidR="001654E8" w:rsidRDefault="001654E8" w:rsidP="00AD566B">
      <w:pPr>
        <w:pStyle w:val="Heading1"/>
      </w:pPr>
    </w:p>
    <w:p w14:paraId="3143FD02" w14:textId="77777777" w:rsidR="001654E8" w:rsidRDefault="001654E8" w:rsidP="00AD566B">
      <w:pPr>
        <w:pStyle w:val="Heading1"/>
      </w:pPr>
    </w:p>
    <w:p w14:paraId="03D7F4F3" w14:textId="77777777" w:rsidR="001654E8" w:rsidRDefault="001654E8" w:rsidP="00AD566B">
      <w:pPr>
        <w:pStyle w:val="Heading1"/>
      </w:pPr>
    </w:p>
    <w:p w14:paraId="45977F92" w14:textId="77777777" w:rsidR="001654E8" w:rsidRDefault="001654E8" w:rsidP="00AD566B">
      <w:pPr>
        <w:pStyle w:val="Heading1"/>
      </w:pPr>
    </w:p>
    <w:p w14:paraId="4835DCEF" w14:textId="4231A52E" w:rsidR="00CE55C1" w:rsidRDefault="00CE55C1" w:rsidP="00CE55C1">
      <w:pPr>
        <w:rPr>
          <w:rFonts w:asciiTheme="majorHAnsi" w:eastAsiaTheme="majorEastAsia" w:hAnsiTheme="majorHAnsi" w:cstheme="majorBidi"/>
          <w:color w:val="2F5496" w:themeColor="accent1" w:themeShade="BF"/>
          <w:sz w:val="32"/>
          <w:szCs w:val="32"/>
        </w:rPr>
      </w:pPr>
    </w:p>
    <w:p w14:paraId="51781BDF" w14:textId="18A3D591" w:rsidR="001654E8" w:rsidRDefault="001654E8" w:rsidP="00AD566B">
      <w:pPr>
        <w:pStyle w:val="Heading1"/>
        <w:rPr>
          <w:rFonts w:ascii="Times New Roman" w:eastAsia="Times New Roman" w:hAnsi="Times New Roman" w:cs="Times New Roman"/>
          <w:color w:val="auto"/>
          <w:sz w:val="24"/>
          <w:szCs w:val="24"/>
        </w:rPr>
      </w:pPr>
    </w:p>
    <w:p w14:paraId="6044D66B" w14:textId="77777777" w:rsidR="00FB5A92" w:rsidRPr="00FB5A92" w:rsidRDefault="00FB5A92" w:rsidP="00FB5A92"/>
    <w:p w14:paraId="1EC11BDE" w14:textId="6AF844E6" w:rsidR="008D27C6" w:rsidRDefault="008D27C6" w:rsidP="00AD566B">
      <w:pPr>
        <w:pStyle w:val="Heading1"/>
      </w:pPr>
      <w:bookmarkStart w:id="14" w:name="_Toc101810548"/>
      <w:r>
        <w:lastRenderedPageBreak/>
        <w:t>References</w:t>
      </w:r>
      <w:bookmarkEnd w:id="14"/>
    </w:p>
    <w:p w14:paraId="0FF22959" w14:textId="77777777" w:rsidR="00804804" w:rsidRDefault="00804804" w:rsidP="00804804">
      <w:pPr>
        <w:rPr>
          <w:rFonts w:ascii="Times" w:hAnsi="Times"/>
          <w:b/>
        </w:rPr>
      </w:pPr>
    </w:p>
    <w:p w14:paraId="33F9DCE9" w14:textId="77777777" w:rsidR="00804804" w:rsidRDefault="00804804" w:rsidP="00804804">
      <w:pPr>
        <w:rPr>
          <w:rFonts w:ascii="Times" w:hAnsi="Times"/>
          <w:b/>
        </w:rPr>
      </w:pPr>
    </w:p>
    <w:p w14:paraId="647BB609" w14:textId="5828E584" w:rsidR="00804804" w:rsidRPr="00D83D7B" w:rsidRDefault="00804804" w:rsidP="00804804">
      <w:pPr>
        <w:rPr>
          <w:rFonts w:ascii="Times" w:hAnsi="Times"/>
        </w:rPr>
      </w:pPr>
      <w:r w:rsidRPr="00D83D7B">
        <w:rPr>
          <w:rFonts w:ascii="Times" w:hAnsi="Times"/>
          <w:b/>
        </w:rPr>
        <w:t xml:space="preserve">Adams, K. </w:t>
      </w:r>
      <w:r w:rsidRPr="00D83D7B">
        <w:rPr>
          <w:rFonts w:ascii="Times" w:hAnsi="Times"/>
        </w:rPr>
        <w:t xml:space="preserve">(2017) </w:t>
      </w:r>
      <w:proofErr w:type="spellStart"/>
      <w:r w:rsidRPr="00D83D7B">
        <w:rPr>
          <w:rFonts w:ascii="Times" w:hAnsi="Times"/>
          <w:i/>
        </w:rPr>
        <w:t>AROnline</w:t>
      </w:r>
      <w:proofErr w:type="spellEnd"/>
      <w:r w:rsidRPr="00D83D7B">
        <w:rPr>
          <w:rFonts w:ascii="Times" w:hAnsi="Times"/>
          <w:i/>
        </w:rPr>
        <w:t xml:space="preserve">. Engines; A-Series. </w:t>
      </w:r>
      <w:r w:rsidRPr="00D83D7B">
        <w:rPr>
          <w:rFonts w:ascii="Times" w:hAnsi="Times"/>
        </w:rPr>
        <w:t xml:space="preserve">Accessed </w:t>
      </w:r>
      <w:r>
        <w:rPr>
          <w:rFonts w:ascii="Times" w:hAnsi="Times"/>
        </w:rPr>
        <w:t>23</w:t>
      </w:r>
      <w:r w:rsidRPr="00D83D7B">
        <w:rPr>
          <w:rFonts w:ascii="Times" w:hAnsi="Times"/>
          <w:vertAlign w:val="superscript"/>
        </w:rPr>
        <w:t>rd</w:t>
      </w:r>
      <w:r>
        <w:rPr>
          <w:rFonts w:ascii="Times" w:hAnsi="Times"/>
        </w:rPr>
        <w:t xml:space="preserve"> </w:t>
      </w:r>
      <w:r w:rsidRPr="00D83D7B">
        <w:rPr>
          <w:rFonts w:ascii="Times" w:hAnsi="Times"/>
        </w:rPr>
        <w:t xml:space="preserve">April 2022. </w:t>
      </w:r>
      <w:hyperlink r:id="rId23" w:history="1">
        <w:r w:rsidRPr="00D83D7B">
          <w:rPr>
            <w:rStyle w:val="Hyperlink"/>
            <w:rFonts w:ascii="Times" w:hAnsi="Times"/>
          </w:rPr>
          <w:t>https://www.aronline.co.uk/engines/engines-a-series/</w:t>
        </w:r>
      </w:hyperlink>
    </w:p>
    <w:p w14:paraId="38A75E17" w14:textId="7530117D" w:rsidR="00A62AB8" w:rsidRDefault="00A62AB8" w:rsidP="00804804">
      <w:pPr>
        <w:rPr>
          <w:rFonts w:ascii="Times" w:hAnsi="Times"/>
          <w:b/>
        </w:rPr>
      </w:pPr>
    </w:p>
    <w:p w14:paraId="501BE338" w14:textId="58E8AA18" w:rsidR="00FB5A92" w:rsidRDefault="00FB5A92" w:rsidP="00804804">
      <w:pPr>
        <w:rPr>
          <w:rFonts w:ascii="Times" w:hAnsi="Times"/>
          <w:b/>
        </w:rPr>
      </w:pPr>
    </w:p>
    <w:p w14:paraId="70D230E2" w14:textId="31459DDA" w:rsidR="00FB5A92" w:rsidRPr="00FB5A92" w:rsidRDefault="00FB5A92" w:rsidP="00804804">
      <w:pPr>
        <w:rPr>
          <w:rFonts w:ascii="Times" w:hAnsi="Times"/>
        </w:rPr>
      </w:pPr>
      <w:r>
        <w:rPr>
          <w:rFonts w:ascii="Times" w:hAnsi="Times"/>
          <w:b/>
        </w:rPr>
        <w:t xml:space="preserve">Ashraf, Y. </w:t>
      </w:r>
      <w:r>
        <w:rPr>
          <w:rFonts w:ascii="Times" w:hAnsi="Times"/>
        </w:rPr>
        <w:t xml:space="preserve">(2022) </w:t>
      </w:r>
      <w:r>
        <w:rPr>
          <w:rFonts w:ascii="Times" w:hAnsi="Times"/>
          <w:i/>
        </w:rPr>
        <w:t xml:space="preserve">autoexpress.com: Mini Recharged unveiled. </w:t>
      </w:r>
      <w:r>
        <w:rPr>
          <w:rFonts w:ascii="Times" w:hAnsi="Times"/>
        </w:rPr>
        <w:t>Accessed 20</w:t>
      </w:r>
      <w:r w:rsidRPr="00FB5A92">
        <w:rPr>
          <w:rFonts w:ascii="Times" w:hAnsi="Times"/>
          <w:vertAlign w:val="superscript"/>
        </w:rPr>
        <w:t>th</w:t>
      </w:r>
      <w:r>
        <w:rPr>
          <w:rFonts w:ascii="Times" w:hAnsi="Times"/>
        </w:rPr>
        <w:t xml:space="preserve"> April 2022.</w:t>
      </w:r>
    </w:p>
    <w:p w14:paraId="17BFFD0C" w14:textId="7F7C75F4" w:rsidR="00FB5A92" w:rsidRDefault="00FB5A92" w:rsidP="00804804">
      <w:pPr>
        <w:rPr>
          <w:rFonts w:ascii="Times" w:hAnsi="Times"/>
        </w:rPr>
      </w:pPr>
      <w:hyperlink r:id="rId24" w:history="1">
        <w:r w:rsidRPr="004760F9">
          <w:rPr>
            <w:rStyle w:val="Hyperlink"/>
            <w:rFonts w:ascii="Times" w:hAnsi="Times"/>
          </w:rPr>
          <w:t>https://www.autoexpress.co.uk/mini/357164/mini-recharged-unveiled-official-classic-ev-conversion</w:t>
        </w:r>
      </w:hyperlink>
    </w:p>
    <w:p w14:paraId="33B2FE51" w14:textId="64C61480" w:rsidR="00FB5A92" w:rsidRDefault="00FB5A92" w:rsidP="00804804">
      <w:pPr>
        <w:rPr>
          <w:rFonts w:ascii="Times" w:hAnsi="Times"/>
        </w:rPr>
      </w:pPr>
    </w:p>
    <w:p w14:paraId="73B9AA24" w14:textId="77777777" w:rsidR="00FB5A92" w:rsidRDefault="00FB5A92" w:rsidP="00804804">
      <w:pPr>
        <w:rPr>
          <w:rFonts w:ascii="Times" w:hAnsi="Times"/>
          <w:b/>
        </w:rPr>
      </w:pPr>
    </w:p>
    <w:p w14:paraId="14F4D496" w14:textId="77777777" w:rsidR="00BA7D3B" w:rsidRPr="00D83D7B" w:rsidRDefault="00BA7D3B" w:rsidP="00BA7D3B">
      <w:pPr>
        <w:rPr>
          <w:rFonts w:ascii="Times" w:hAnsi="Times"/>
        </w:rPr>
      </w:pPr>
      <w:proofErr w:type="spellStart"/>
      <w:r w:rsidRPr="00D83D7B">
        <w:rPr>
          <w:rFonts w:ascii="Times" w:hAnsi="Times"/>
          <w:b/>
        </w:rPr>
        <w:t>Avarvarii</w:t>
      </w:r>
      <w:proofErr w:type="spellEnd"/>
      <w:r w:rsidRPr="00D83D7B">
        <w:rPr>
          <w:rFonts w:ascii="Times" w:hAnsi="Times"/>
          <w:b/>
        </w:rPr>
        <w:t xml:space="preserve">, A. </w:t>
      </w:r>
      <w:r w:rsidRPr="00D83D7B">
        <w:rPr>
          <w:rFonts w:ascii="Times" w:hAnsi="Times"/>
        </w:rPr>
        <w:t xml:space="preserve">(2006) </w:t>
      </w:r>
      <w:r w:rsidRPr="00D83D7B">
        <w:rPr>
          <w:rFonts w:ascii="Times" w:hAnsi="Times"/>
          <w:i/>
        </w:rPr>
        <w:t xml:space="preserve">topspeed.com: The history of Mini. </w:t>
      </w:r>
      <w:r w:rsidRPr="00D83D7B">
        <w:rPr>
          <w:rFonts w:ascii="Times" w:hAnsi="Times"/>
        </w:rPr>
        <w:t>Accessed</w:t>
      </w:r>
      <w:r>
        <w:rPr>
          <w:rFonts w:ascii="Times" w:hAnsi="Times"/>
        </w:rPr>
        <w:t xml:space="preserve"> 1</w:t>
      </w:r>
      <w:r w:rsidRPr="00D83D7B">
        <w:rPr>
          <w:rFonts w:ascii="Times" w:hAnsi="Times"/>
          <w:vertAlign w:val="superscript"/>
        </w:rPr>
        <w:t>st</w:t>
      </w:r>
      <w:r w:rsidRPr="00D83D7B">
        <w:rPr>
          <w:rFonts w:ascii="Times" w:hAnsi="Times"/>
        </w:rPr>
        <w:t xml:space="preserve"> April 2022.</w:t>
      </w:r>
    </w:p>
    <w:p w14:paraId="0F8C3292" w14:textId="77777777" w:rsidR="00BA7D3B" w:rsidRPr="00D83D7B" w:rsidRDefault="00CB69FF" w:rsidP="00BA7D3B">
      <w:pPr>
        <w:rPr>
          <w:rFonts w:ascii="Times" w:hAnsi="Times"/>
        </w:rPr>
      </w:pPr>
      <w:hyperlink r:id="rId25" w:history="1">
        <w:r w:rsidR="00BA7D3B" w:rsidRPr="00D83D7B">
          <w:rPr>
            <w:rStyle w:val="Hyperlink"/>
            <w:rFonts w:ascii="Times" w:hAnsi="Times"/>
          </w:rPr>
          <w:t>https://www.topspeed.com/cars/mini/1959-2006-the-history-of-mini-ar10921.html</w:t>
        </w:r>
      </w:hyperlink>
    </w:p>
    <w:p w14:paraId="1E072FB8" w14:textId="07D16BD5" w:rsidR="00BA7D3B" w:rsidRDefault="00BA7D3B" w:rsidP="00804804">
      <w:pPr>
        <w:rPr>
          <w:rFonts w:ascii="Times" w:hAnsi="Times"/>
          <w:b/>
        </w:rPr>
      </w:pPr>
    </w:p>
    <w:p w14:paraId="0822704C" w14:textId="77777777" w:rsidR="00A62AB8" w:rsidRDefault="00A62AB8" w:rsidP="00804804">
      <w:pPr>
        <w:rPr>
          <w:rFonts w:ascii="Times" w:hAnsi="Times"/>
          <w:b/>
        </w:rPr>
      </w:pPr>
    </w:p>
    <w:p w14:paraId="4C77202D" w14:textId="689A6ED9" w:rsidR="00804804" w:rsidRPr="00BA7D3B" w:rsidRDefault="00804804" w:rsidP="00804804">
      <w:pPr>
        <w:rPr>
          <w:rFonts w:ascii="Times" w:hAnsi="Times"/>
        </w:rPr>
      </w:pPr>
      <w:r w:rsidRPr="00D83D7B">
        <w:rPr>
          <w:rFonts w:ascii="Times" w:hAnsi="Times"/>
          <w:b/>
        </w:rPr>
        <w:t>BMW, Classic Group.</w:t>
      </w:r>
      <w:r w:rsidRPr="00D83D7B">
        <w:rPr>
          <w:rFonts w:ascii="Times" w:hAnsi="Times"/>
        </w:rPr>
        <w:t xml:space="preserve"> (2022)</w:t>
      </w:r>
    </w:p>
    <w:p w14:paraId="111A478D" w14:textId="77777777" w:rsidR="00804804" w:rsidRPr="00D83D7B" w:rsidRDefault="00804804" w:rsidP="00804804">
      <w:pPr>
        <w:rPr>
          <w:rFonts w:ascii="Times" w:hAnsi="Times"/>
        </w:rPr>
      </w:pPr>
      <w:r w:rsidRPr="00D83D7B">
        <w:rPr>
          <w:rFonts w:ascii="Times" w:hAnsi="Times"/>
          <w:i/>
        </w:rPr>
        <w:t xml:space="preserve">Classic Mini models. </w:t>
      </w:r>
      <w:r w:rsidRPr="00D83D7B">
        <w:rPr>
          <w:rFonts w:ascii="Times" w:hAnsi="Times"/>
        </w:rPr>
        <w:t xml:space="preserve">Accessed </w:t>
      </w:r>
      <w:r>
        <w:rPr>
          <w:rFonts w:ascii="Times" w:hAnsi="Times"/>
        </w:rPr>
        <w:t>8</w:t>
      </w:r>
      <w:r w:rsidRPr="00D83D7B">
        <w:rPr>
          <w:rFonts w:ascii="Times" w:hAnsi="Times"/>
          <w:vertAlign w:val="superscript"/>
        </w:rPr>
        <w:t>th</w:t>
      </w:r>
      <w:r>
        <w:rPr>
          <w:rFonts w:ascii="Times" w:hAnsi="Times"/>
        </w:rPr>
        <w:t xml:space="preserve"> </w:t>
      </w:r>
      <w:r w:rsidRPr="00D83D7B">
        <w:rPr>
          <w:rFonts w:ascii="Times" w:hAnsi="Times"/>
        </w:rPr>
        <w:t>March 2022.</w:t>
      </w:r>
    </w:p>
    <w:p w14:paraId="3837A099" w14:textId="77777777" w:rsidR="00804804" w:rsidRPr="00D83D7B" w:rsidRDefault="00CB69FF" w:rsidP="00804804">
      <w:pPr>
        <w:rPr>
          <w:rStyle w:val="Hyperlink"/>
          <w:rFonts w:ascii="Times" w:hAnsi="Times"/>
        </w:rPr>
      </w:pPr>
      <w:hyperlink r:id="rId26" w:history="1">
        <w:r w:rsidR="00804804" w:rsidRPr="00D83D7B">
          <w:rPr>
            <w:rStyle w:val="Hyperlink"/>
            <w:rFonts w:ascii="Times" w:hAnsi="Times"/>
          </w:rPr>
          <w:t>https://www.bmwgroup-classic.com/en/history/historische-modelluebersicht-mini.html</w:t>
        </w:r>
      </w:hyperlink>
    </w:p>
    <w:p w14:paraId="4918E626" w14:textId="77777777" w:rsidR="00804804" w:rsidRPr="00D83D7B" w:rsidRDefault="00804804" w:rsidP="00804804">
      <w:pPr>
        <w:rPr>
          <w:rFonts w:ascii="Times" w:hAnsi="Times"/>
        </w:rPr>
      </w:pPr>
    </w:p>
    <w:p w14:paraId="5B420E1A" w14:textId="77777777" w:rsidR="00804804" w:rsidRPr="00D83D7B" w:rsidRDefault="00804804" w:rsidP="00804804">
      <w:pPr>
        <w:rPr>
          <w:rFonts w:ascii="Times" w:hAnsi="Times"/>
        </w:rPr>
      </w:pPr>
      <w:r w:rsidRPr="00D83D7B">
        <w:rPr>
          <w:rFonts w:ascii="Times" w:hAnsi="Times"/>
          <w:i/>
        </w:rPr>
        <w:t xml:space="preserve">History of Sir Alec Issigonis. </w:t>
      </w:r>
      <w:r w:rsidRPr="00D83D7B">
        <w:rPr>
          <w:rFonts w:ascii="Times" w:hAnsi="Times"/>
        </w:rPr>
        <w:t xml:space="preserve">Accessed </w:t>
      </w:r>
      <w:r>
        <w:rPr>
          <w:rFonts w:ascii="Times" w:hAnsi="Times"/>
        </w:rPr>
        <w:t>12</w:t>
      </w:r>
      <w:r w:rsidRPr="00D83D7B">
        <w:rPr>
          <w:rFonts w:ascii="Times" w:hAnsi="Times"/>
          <w:vertAlign w:val="superscript"/>
        </w:rPr>
        <w:t>th</w:t>
      </w:r>
      <w:r>
        <w:rPr>
          <w:rFonts w:ascii="Times" w:hAnsi="Times"/>
        </w:rPr>
        <w:t xml:space="preserve"> </w:t>
      </w:r>
      <w:r w:rsidRPr="00D83D7B">
        <w:rPr>
          <w:rFonts w:ascii="Times" w:hAnsi="Times"/>
        </w:rPr>
        <w:t>March 2022.</w:t>
      </w:r>
    </w:p>
    <w:p w14:paraId="7156E7F1" w14:textId="1F78F152" w:rsidR="008D27C6" w:rsidRPr="00DF05A7" w:rsidRDefault="00CB69FF" w:rsidP="008D27C6">
      <w:pPr>
        <w:rPr>
          <w:rFonts w:ascii="Times" w:hAnsi="Times"/>
        </w:rPr>
      </w:pPr>
      <w:hyperlink r:id="rId27" w:history="1">
        <w:r w:rsidR="00804804" w:rsidRPr="00D83D7B">
          <w:rPr>
            <w:rStyle w:val="Hyperlink"/>
            <w:rFonts w:ascii="Times" w:hAnsi="Times"/>
          </w:rPr>
          <w:t>https://www.mini.com/en_MS/home/automotive/heritage/the-creator-of-an-iconic-car-alec-issigonis.html</w:t>
        </w:r>
      </w:hyperlink>
    </w:p>
    <w:p w14:paraId="1447AF3A" w14:textId="5415D864" w:rsidR="00DF05A7" w:rsidRDefault="00DF05A7" w:rsidP="008D27C6">
      <w:pPr>
        <w:rPr>
          <w:rFonts w:ascii="Times" w:hAnsi="Times"/>
          <w:sz w:val="30"/>
          <w:szCs w:val="30"/>
          <w:u w:val="single"/>
        </w:rPr>
      </w:pPr>
    </w:p>
    <w:p w14:paraId="651B62C5" w14:textId="77777777" w:rsidR="00DF05A7" w:rsidRDefault="00DF05A7" w:rsidP="008D27C6">
      <w:pPr>
        <w:rPr>
          <w:rFonts w:ascii="Times" w:hAnsi="Times"/>
          <w:sz w:val="30"/>
          <w:szCs w:val="30"/>
          <w:u w:val="single"/>
        </w:rPr>
      </w:pPr>
    </w:p>
    <w:p w14:paraId="7EB1F7AF" w14:textId="77777777" w:rsidR="00BA7D3B" w:rsidRPr="00D83D7B" w:rsidRDefault="00BA7D3B" w:rsidP="00BA7D3B">
      <w:pPr>
        <w:rPr>
          <w:rFonts w:ascii="Times" w:hAnsi="Times"/>
        </w:rPr>
      </w:pPr>
      <w:r w:rsidRPr="00D83D7B">
        <w:rPr>
          <w:rFonts w:ascii="Times" w:hAnsi="Times"/>
          <w:b/>
        </w:rPr>
        <w:t>BMW, MINI.</w:t>
      </w:r>
      <w:r w:rsidRPr="00D83D7B">
        <w:rPr>
          <w:rFonts w:ascii="Times" w:hAnsi="Times"/>
        </w:rPr>
        <w:t xml:space="preserve"> (2022) </w:t>
      </w:r>
      <w:r w:rsidRPr="00D83D7B">
        <w:rPr>
          <w:rFonts w:ascii="Times" w:hAnsi="Times"/>
          <w:i/>
        </w:rPr>
        <w:t xml:space="preserve">The History of Mini: John Cooper’s recognition of potential and development. </w:t>
      </w:r>
      <w:r w:rsidRPr="00D83D7B">
        <w:rPr>
          <w:rFonts w:ascii="Times" w:hAnsi="Times"/>
        </w:rPr>
        <w:t xml:space="preserve">Accessed </w:t>
      </w:r>
      <w:r>
        <w:rPr>
          <w:rFonts w:ascii="Times" w:hAnsi="Times"/>
        </w:rPr>
        <w:t>14</w:t>
      </w:r>
      <w:r w:rsidRPr="00D83D7B">
        <w:rPr>
          <w:rFonts w:ascii="Times" w:hAnsi="Times"/>
          <w:vertAlign w:val="superscript"/>
        </w:rPr>
        <w:t>th</w:t>
      </w:r>
      <w:r>
        <w:rPr>
          <w:rFonts w:ascii="Times" w:hAnsi="Times"/>
        </w:rPr>
        <w:t xml:space="preserve"> </w:t>
      </w:r>
      <w:r w:rsidRPr="00D83D7B">
        <w:rPr>
          <w:rFonts w:ascii="Times" w:hAnsi="Times"/>
        </w:rPr>
        <w:t>April 2022.</w:t>
      </w:r>
    </w:p>
    <w:p w14:paraId="0C77EB6A" w14:textId="77777777" w:rsidR="00BA7D3B" w:rsidRPr="00D83D7B" w:rsidRDefault="00CB69FF" w:rsidP="00BA7D3B">
      <w:pPr>
        <w:rPr>
          <w:rFonts w:ascii="Times" w:hAnsi="Times"/>
        </w:rPr>
      </w:pPr>
      <w:hyperlink r:id="rId28" w:history="1">
        <w:r w:rsidR="00BA7D3B" w:rsidRPr="00D83D7B">
          <w:rPr>
            <w:rStyle w:val="Hyperlink"/>
            <w:rFonts w:ascii="Times" w:hAnsi="Times"/>
          </w:rPr>
          <w:t>https://www.mini.co.uk/en_GB/home/why-mini/history-of-mini.html</w:t>
        </w:r>
      </w:hyperlink>
    </w:p>
    <w:p w14:paraId="5AD7B387" w14:textId="77777777" w:rsidR="00BA7D3B" w:rsidRDefault="00BA7D3B" w:rsidP="008D27C6">
      <w:pPr>
        <w:rPr>
          <w:rFonts w:ascii="Times" w:hAnsi="Times"/>
          <w:sz w:val="26"/>
          <w:szCs w:val="26"/>
        </w:rPr>
      </w:pPr>
    </w:p>
    <w:p w14:paraId="65702E9C" w14:textId="77777777" w:rsidR="00A62AB8" w:rsidRDefault="00A62AB8" w:rsidP="008D27C6">
      <w:pPr>
        <w:rPr>
          <w:rFonts w:ascii="Times" w:hAnsi="Times"/>
          <w:b/>
        </w:rPr>
      </w:pPr>
    </w:p>
    <w:p w14:paraId="4B9BE089" w14:textId="77777777" w:rsidR="00BA7D3B" w:rsidRPr="00D83D7B" w:rsidRDefault="00BA7D3B" w:rsidP="00BA7D3B">
      <w:pPr>
        <w:rPr>
          <w:rFonts w:ascii="Times" w:hAnsi="Times"/>
        </w:rPr>
      </w:pPr>
      <w:proofErr w:type="spellStart"/>
      <w:r w:rsidRPr="00D83D7B">
        <w:rPr>
          <w:rFonts w:ascii="Times" w:hAnsi="Times"/>
          <w:b/>
        </w:rPr>
        <w:t>Bovingdon</w:t>
      </w:r>
      <w:proofErr w:type="spellEnd"/>
      <w:r w:rsidRPr="00D83D7B">
        <w:rPr>
          <w:rFonts w:ascii="Times" w:hAnsi="Times"/>
          <w:b/>
        </w:rPr>
        <w:t xml:space="preserve">, J. </w:t>
      </w:r>
      <w:r w:rsidRPr="00D83D7B">
        <w:rPr>
          <w:rFonts w:ascii="Times" w:hAnsi="Times"/>
        </w:rPr>
        <w:t xml:space="preserve">(2007) </w:t>
      </w:r>
      <w:r w:rsidRPr="00D83D7B">
        <w:rPr>
          <w:rFonts w:ascii="Times" w:hAnsi="Times"/>
          <w:i/>
        </w:rPr>
        <w:t xml:space="preserve">evo.co.uk: Smart </w:t>
      </w:r>
      <w:proofErr w:type="spellStart"/>
      <w:r w:rsidRPr="00D83D7B">
        <w:rPr>
          <w:rFonts w:ascii="Times" w:hAnsi="Times"/>
          <w:i/>
        </w:rPr>
        <w:t>ForTwo</w:t>
      </w:r>
      <w:proofErr w:type="spellEnd"/>
      <w:r w:rsidRPr="00D83D7B">
        <w:rPr>
          <w:rFonts w:ascii="Times" w:hAnsi="Times"/>
          <w:i/>
        </w:rPr>
        <w:t xml:space="preserve"> </w:t>
      </w:r>
      <w:proofErr w:type="spellStart"/>
      <w:r w:rsidRPr="00D83D7B">
        <w:rPr>
          <w:rFonts w:ascii="Times" w:hAnsi="Times"/>
          <w:i/>
        </w:rPr>
        <w:t>Brabus</w:t>
      </w:r>
      <w:proofErr w:type="spellEnd"/>
      <w:r w:rsidRPr="00D83D7B">
        <w:rPr>
          <w:rFonts w:ascii="Times" w:hAnsi="Times"/>
          <w:i/>
        </w:rPr>
        <w:t xml:space="preserve">. </w:t>
      </w:r>
      <w:r w:rsidRPr="00D83D7B">
        <w:rPr>
          <w:rFonts w:ascii="Times" w:hAnsi="Times"/>
        </w:rPr>
        <w:t xml:space="preserve">Accessed </w:t>
      </w:r>
      <w:r>
        <w:rPr>
          <w:rFonts w:ascii="Times" w:hAnsi="Times"/>
        </w:rPr>
        <w:t>13</w:t>
      </w:r>
      <w:r w:rsidRPr="00D83D7B">
        <w:rPr>
          <w:rFonts w:ascii="Times" w:hAnsi="Times"/>
          <w:vertAlign w:val="superscript"/>
        </w:rPr>
        <w:t>th</w:t>
      </w:r>
      <w:r>
        <w:rPr>
          <w:rFonts w:ascii="Times" w:hAnsi="Times"/>
        </w:rPr>
        <w:t xml:space="preserve"> </w:t>
      </w:r>
      <w:r w:rsidRPr="00D83D7B">
        <w:rPr>
          <w:rFonts w:ascii="Times" w:hAnsi="Times"/>
        </w:rPr>
        <w:t>April 2022.</w:t>
      </w:r>
    </w:p>
    <w:p w14:paraId="3601CF19" w14:textId="77777777" w:rsidR="00BA7D3B" w:rsidRPr="00D83D7B" w:rsidRDefault="00CB69FF" w:rsidP="00BA7D3B">
      <w:pPr>
        <w:rPr>
          <w:rFonts w:ascii="Times" w:hAnsi="Times"/>
        </w:rPr>
      </w:pPr>
      <w:hyperlink r:id="rId29" w:history="1">
        <w:r w:rsidR="00BA7D3B" w:rsidRPr="00D83D7B">
          <w:rPr>
            <w:rStyle w:val="Hyperlink"/>
            <w:rFonts w:ascii="Times" w:hAnsi="Times"/>
          </w:rPr>
          <w:t>https://www.evo.co.uk/smart/fortwo/6556/smart-fortwo-brabus</w:t>
        </w:r>
      </w:hyperlink>
    </w:p>
    <w:p w14:paraId="45C9DD7C" w14:textId="1BB9142E" w:rsidR="00BA7D3B" w:rsidRDefault="00BA7D3B" w:rsidP="00BA7D3B">
      <w:pPr>
        <w:rPr>
          <w:rFonts w:ascii="Times" w:hAnsi="Times"/>
          <w:b/>
        </w:rPr>
      </w:pPr>
    </w:p>
    <w:p w14:paraId="2647E5B4" w14:textId="77777777" w:rsidR="00A62AB8" w:rsidRDefault="00A62AB8" w:rsidP="00BA7D3B">
      <w:pPr>
        <w:rPr>
          <w:rFonts w:ascii="Times" w:hAnsi="Times"/>
          <w:b/>
        </w:rPr>
      </w:pPr>
    </w:p>
    <w:p w14:paraId="418CC33F" w14:textId="77777777" w:rsidR="001654E8" w:rsidRDefault="00BA7D3B" w:rsidP="00BA7D3B">
      <w:pPr>
        <w:rPr>
          <w:rFonts w:ascii="Times" w:hAnsi="Times"/>
        </w:rPr>
      </w:pPr>
      <w:r w:rsidRPr="00D83D7B">
        <w:rPr>
          <w:rFonts w:ascii="Times" w:hAnsi="Times"/>
          <w:b/>
        </w:rPr>
        <w:t xml:space="preserve">Campbell, R. </w:t>
      </w:r>
      <w:r w:rsidRPr="00D83D7B">
        <w:rPr>
          <w:rFonts w:ascii="Times" w:hAnsi="Times"/>
        </w:rPr>
        <w:t xml:space="preserve">(2022) </w:t>
      </w:r>
      <w:r w:rsidRPr="00D83D7B">
        <w:rPr>
          <w:rFonts w:ascii="Times" w:hAnsi="Times"/>
          <w:i/>
        </w:rPr>
        <w:t xml:space="preserve">heycar.co.uk: Euro 4 emissions standards. </w:t>
      </w:r>
      <w:r w:rsidRPr="00D83D7B">
        <w:rPr>
          <w:rFonts w:ascii="Times" w:hAnsi="Times"/>
        </w:rPr>
        <w:t>Accessed</w:t>
      </w:r>
      <w:r>
        <w:rPr>
          <w:rFonts w:ascii="Times" w:hAnsi="Times"/>
        </w:rPr>
        <w:t xml:space="preserve"> 12</w:t>
      </w:r>
      <w:r w:rsidRPr="00D83D7B">
        <w:rPr>
          <w:rFonts w:ascii="Times" w:hAnsi="Times"/>
          <w:vertAlign w:val="superscript"/>
        </w:rPr>
        <w:t>th</w:t>
      </w:r>
      <w:r w:rsidRPr="00D83D7B">
        <w:rPr>
          <w:rFonts w:ascii="Times" w:hAnsi="Times"/>
        </w:rPr>
        <w:t xml:space="preserve"> April 2022.</w:t>
      </w:r>
    </w:p>
    <w:p w14:paraId="3F226405" w14:textId="70062350" w:rsidR="00BA7D3B" w:rsidRPr="00D83D7B" w:rsidRDefault="00CB69FF" w:rsidP="00BA7D3B">
      <w:pPr>
        <w:rPr>
          <w:rFonts w:ascii="Times" w:hAnsi="Times"/>
        </w:rPr>
      </w:pPr>
      <w:hyperlink r:id="rId30" w:history="1">
        <w:r w:rsidR="001654E8" w:rsidRPr="004760F9">
          <w:rPr>
            <w:rStyle w:val="Hyperlink"/>
            <w:rFonts w:ascii="Times" w:hAnsi="Times"/>
          </w:rPr>
          <w:t>https://heycar.co.uk/guides/what-is-euro-4</w:t>
        </w:r>
      </w:hyperlink>
    </w:p>
    <w:p w14:paraId="5E8E66AD" w14:textId="77777777" w:rsidR="00A62AB8" w:rsidRDefault="00A62AB8" w:rsidP="008D27C6">
      <w:pPr>
        <w:rPr>
          <w:rFonts w:ascii="Times" w:hAnsi="Times"/>
          <w:b/>
        </w:rPr>
      </w:pPr>
    </w:p>
    <w:p w14:paraId="09777270" w14:textId="77777777" w:rsidR="00BA7D3B" w:rsidRDefault="00BA7D3B" w:rsidP="008D27C6">
      <w:pPr>
        <w:rPr>
          <w:rFonts w:ascii="Times" w:hAnsi="Times"/>
          <w:b/>
        </w:rPr>
      </w:pPr>
    </w:p>
    <w:p w14:paraId="4C8704E0" w14:textId="77777777" w:rsidR="00BA7D3B" w:rsidRPr="00D83D7B" w:rsidRDefault="00BA7D3B" w:rsidP="00BA7D3B">
      <w:pPr>
        <w:rPr>
          <w:rFonts w:ascii="Times" w:hAnsi="Times"/>
        </w:rPr>
      </w:pPr>
      <w:r w:rsidRPr="00D83D7B">
        <w:rPr>
          <w:rFonts w:ascii="Times" w:hAnsi="Times"/>
          <w:b/>
        </w:rPr>
        <w:t>Hall, N</w:t>
      </w:r>
      <w:r>
        <w:rPr>
          <w:rFonts w:ascii="Times" w:hAnsi="Times"/>
          <w:b/>
        </w:rPr>
        <w:t xml:space="preserve">. </w:t>
      </w:r>
      <w:r w:rsidRPr="00D83D7B">
        <w:rPr>
          <w:rFonts w:ascii="Times" w:hAnsi="Times"/>
          <w:b/>
        </w:rPr>
        <w:t>(NASA).</w:t>
      </w:r>
      <w:r w:rsidRPr="00D83D7B">
        <w:rPr>
          <w:rFonts w:ascii="Times" w:hAnsi="Times"/>
        </w:rPr>
        <w:t xml:space="preserve"> (2021) </w:t>
      </w:r>
      <w:r w:rsidRPr="00D83D7B">
        <w:rPr>
          <w:rFonts w:ascii="Times" w:hAnsi="Times"/>
          <w:i/>
        </w:rPr>
        <w:t xml:space="preserve">The Drag Equation: The affecting factors, Glenn Research Center. </w:t>
      </w:r>
      <w:r w:rsidRPr="00D83D7B">
        <w:rPr>
          <w:rFonts w:ascii="Times" w:hAnsi="Times"/>
        </w:rPr>
        <w:t xml:space="preserve">Accessed </w:t>
      </w:r>
      <w:r>
        <w:rPr>
          <w:rFonts w:ascii="Times" w:hAnsi="Times"/>
        </w:rPr>
        <w:t>7</w:t>
      </w:r>
      <w:r w:rsidRPr="00D83D7B">
        <w:rPr>
          <w:rFonts w:ascii="Times" w:hAnsi="Times"/>
          <w:vertAlign w:val="superscript"/>
        </w:rPr>
        <w:t>th</w:t>
      </w:r>
      <w:r>
        <w:rPr>
          <w:rFonts w:ascii="Times" w:hAnsi="Times"/>
        </w:rPr>
        <w:t xml:space="preserve"> </w:t>
      </w:r>
      <w:r w:rsidRPr="00D83D7B">
        <w:rPr>
          <w:rFonts w:ascii="Times" w:hAnsi="Times"/>
        </w:rPr>
        <w:t>March 2022.</w:t>
      </w:r>
    </w:p>
    <w:p w14:paraId="2E771DF2" w14:textId="77777777" w:rsidR="00FB5A92" w:rsidRDefault="00CB69FF" w:rsidP="00BA7D3B">
      <w:pPr>
        <w:rPr>
          <w:rFonts w:ascii="Times" w:hAnsi="Times"/>
        </w:rPr>
      </w:pPr>
      <w:hyperlink r:id="rId31" w:history="1">
        <w:r w:rsidR="00BA7D3B" w:rsidRPr="00D83D7B">
          <w:rPr>
            <w:rStyle w:val="Hyperlink"/>
            <w:rFonts w:ascii="Times" w:hAnsi="Times"/>
          </w:rPr>
          <w:t>https://www.grc.nasa.gov/www/k-12/airplane/drageq.html</w:t>
        </w:r>
      </w:hyperlink>
    </w:p>
    <w:p w14:paraId="775067BC" w14:textId="77777777" w:rsidR="00DF05A7" w:rsidRDefault="00DF05A7" w:rsidP="00BA7D3B">
      <w:pPr>
        <w:rPr>
          <w:rFonts w:ascii="Times" w:hAnsi="Times"/>
          <w:b/>
        </w:rPr>
      </w:pPr>
    </w:p>
    <w:p w14:paraId="7786E9BA" w14:textId="77777777" w:rsidR="00DF05A7" w:rsidRDefault="00DF05A7" w:rsidP="00BA7D3B">
      <w:pPr>
        <w:rPr>
          <w:rFonts w:ascii="Times" w:hAnsi="Times"/>
          <w:b/>
        </w:rPr>
      </w:pPr>
    </w:p>
    <w:p w14:paraId="5C9FF9D0" w14:textId="62A88F1B" w:rsidR="00BA7D3B" w:rsidRPr="00FB5A92" w:rsidRDefault="00BA7D3B" w:rsidP="00BA7D3B">
      <w:pPr>
        <w:rPr>
          <w:rFonts w:ascii="Times" w:hAnsi="Times"/>
        </w:rPr>
      </w:pPr>
      <w:bookmarkStart w:id="15" w:name="_GoBack"/>
      <w:bookmarkEnd w:id="15"/>
      <w:r w:rsidRPr="00D83D7B">
        <w:rPr>
          <w:rFonts w:ascii="Times" w:hAnsi="Times"/>
          <w:b/>
        </w:rPr>
        <w:t>Hull, R</w:t>
      </w:r>
      <w:r w:rsidR="00FB5A92">
        <w:rPr>
          <w:rFonts w:ascii="Times" w:hAnsi="Times"/>
          <w:b/>
        </w:rPr>
        <w:t xml:space="preserve">./Massey R. </w:t>
      </w:r>
      <w:r w:rsidRPr="00D83D7B">
        <w:rPr>
          <w:rFonts w:ascii="Times" w:hAnsi="Times"/>
        </w:rPr>
        <w:t xml:space="preserve">(2022) </w:t>
      </w:r>
      <w:r w:rsidRPr="00D83D7B">
        <w:rPr>
          <w:rFonts w:ascii="Times" w:hAnsi="Times"/>
          <w:i/>
        </w:rPr>
        <w:t xml:space="preserve">thisismoney.co.uk: Classic Mini electric conversion, test drive and article. </w:t>
      </w:r>
      <w:r w:rsidRPr="00D83D7B">
        <w:rPr>
          <w:rFonts w:ascii="Times" w:hAnsi="Times"/>
        </w:rPr>
        <w:t xml:space="preserve">Accessed </w:t>
      </w:r>
      <w:r>
        <w:rPr>
          <w:rFonts w:ascii="Times" w:hAnsi="Times"/>
        </w:rPr>
        <w:t>20</w:t>
      </w:r>
      <w:r w:rsidRPr="00D83D7B">
        <w:rPr>
          <w:rFonts w:ascii="Times" w:hAnsi="Times"/>
          <w:vertAlign w:val="superscript"/>
        </w:rPr>
        <w:t>th</w:t>
      </w:r>
      <w:r>
        <w:rPr>
          <w:rFonts w:ascii="Times" w:hAnsi="Times"/>
        </w:rPr>
        <w:t xml:space="preserve"> </w:t>
      </w:r>
      <w:r w:rsidRPr="00D83D7B">
        <w:rPr>
          <w:rFonts w:ascii="Times" w:hAnsi="Times"/>
        </w:rPr>
        <w:t>April 2022.</w:t>
      </w:r>
      <w:r w:rsidRPr="00D83D7B">
        <w:rPr>
          <w:rFonts w:ascii="Times" w:hAnsi="Times"/>
          <w:i/>
        </w:rPr>
        <w:t xml:space="preserve"> </w:t>
      </w:r>
    </w:p>
    <w:p w14:paraId="003F9920" w14:textId="77777777" w:rsidR="00BA7D3B" w:rsidRPr="00D83D7B" w:rsidRDefault="00CB69FF" w:rsidP="00BA7D3B">
      <w:pPr>
        <w:rPr>
          <w:rFonts w:ascii="Times" w:hAnsi="Times"/>
        </w:rPr>
      </w:pPr>
      <w:hyperlink r:id="rId32" w:history="1">
        <w:r w:rsidR="00BA7D3B" w:rsidRPr="00D83D7B">
          <w:rPr>
            <w:rStyle w:val="Hyperlink"/>
            <w:rFonts w:ascii="Times" w:hAnsi="Times"/>
          </w:rPr>
          <w:t>https://www.thisismoney.co.uk/money/cars/article-10439195/Classic-Minis-electric-Recharged-project-convert-original-cars.html</w:t>
        </w:r>
      </w:hyperlink>
    </w:p>
    <w:p w14:paraId="7C05AD24" w14:textId="66A915BA" w:rsidR="00BA7D3B" w:rsidRDefault="00BA7D3B" w:rsidP="00BA7D3B">
      <w:pPr>
        <w:rPr>
          <w:rFonts w:ascii="Times" w:hAnsi="Times"/>
          <w:b/>
        </w:rPr>
      </w:pPr>
    </w:p>
    <w:p w14:paraId="4CB08768" w14:textId="77777777" w:rsidR="00BA7D3B" w:rsidRDefault="00BA7D3B" w:rsidP="00BA7D3B">
      <w:pPr>
        <w:rPr>
          <w:rFonts w:ascii="Times" w:hAnsi="Times"/>
          <w:b/>
        </w:rPr>
      </w:pPr>
    </w:p>
    <w:p w14:paraId="7D814D2A" w14:textId="00D0288E" w:rsidR="00BA7D3B" w:rsidRPr="00D83D7B" w:rsidRDefault="00BA7D3B" w:rsidP="00BA7D3B">
      <w:pPr>
        <w:rPr>
          <w:rFonts w:ascii="Times" w:hAnsi="Times"/>
        </w:rPr>
      </w:pPr>
      <w:r w:rsidRPr="00D83D7B">
        <w:rPr>
          <w:rFonts w:ascii="Times" w:hAnsi="Times"/>
          <w:b/>
        </w:rPr>
        <w:lastRenderedPageBreak/>
        <w:t xml:space="preserve">Jackson, C. </w:t>
      </w:r>
      <w:r w:rsidRPr="00D83D7B">
        <w:rPr>
          <w:rFonts w:ascii="Times" w:hAnsi="Times"/>
        </w:rPr>
        <w:t xml:space="preserve">(2020) </w:t>
      </w:r>
      <w:r w:rsidRPr="00D83D7B">
        <w:rPr>
          <w:rFonts w:ascii="Times" w:hAnsi="Times"/>
          <w:i/>
        </w:rPr>
        <w:t xml:space="preserve">minisport.com: Servicing your Mini’s Suspension. </w:t>
      </w:r>
      <w:r w:rsidRPr="00D83D7B">
        <w:rPr>
          <w:rFonts w:ascii="Times" w:hAnsi="Times"/>
        </w:rPr>
        <w:t xml:space="preserve">Accessed </w:t>
      </w:r>
      <w:r>
        <w:rPr>
          <w:rFonts w:ascii="Times" w:hAnsi="Times"/>
        </w:rPr>
        <w:t>6</w:t>
      </w:r>
      <w:r w:rsidRPr="00D83D7B">
        <w:rPr>
          <w:rFonts w:ascii="Times" w:hAnsi="Times"/>
          <w:vertAlign w:val="superscript"/>
        </w:rPr>
        <w:t>th</w:t>
      </w:r>
      <w:r>
        <w:rPr>
          <w:rFonts w:ascii="Times" w:hAnsi="Times"/>
        </w:rPr>
        <w:t xml:space="preserve"> </w:t>
      </w:r>
      <w:r w:rsidRPr="00D83D7B">
        <w:rPr>
          <w:rFonts w:ascii="Times" w:hAnsi="Times"/>
        </w:rPr>
        <w:t>March 2022.</w:t>
      </w:r>
    </w:p>
    <w:p w14:paraId="647A4342" w14:textId="77777777" w:rsidR="00BA7D3B" w:rsidRPr="00D83D7B" w:rsidRDefault="00CB69FF" w:rsidP="00BA7D3B">
      <w:pPr>
        <w:rPr>
          <w:rFonts w:ascii="Times" w:hAnsi="Times"/>
        </w:rPr>
      </w:pPr>
      <w:hyperlink r:id="rId33" w:history="1">
        <w:r w:rsidR="00BA7D3B" w:rsidRPr="00D83D7B">
          <w:rPr>
            <w:rStyle w:val="Hyperlink"/>
            <w:rFonts w:ascii="Times" w:hAnsi="Times"/>
          </w:rPr>
          <w:t>http://about.minisport.com/protected-servicing-your-minis-suspension/</w:t>
        </w:r>
      </w:hyperlink>
    </w:p>
    <w:p w14:paraId="6DD3C6AF" w14:textId="6B72BCBF" w:rsidR="00BA7D3B" w:rsidRDefault="00BA7D3B" w:rsidP="00BA7D3B">
      <w:pPr>
        <w:rPr>
          <w:rFonts w:ascii="Times" w:hAnsi="Times"/>
          <w:b/>
        </w:rPr>
      </w:pPr>
    </w:p>
    <w:p w14:paraId="2BBFE1C6" w14:textId="7B454277" w:rsidR="00FB5A92" w:rsidRDefault="00FB5A92" w:rsidP="00BA7D3B">
      <w:pPr>
        <w:rPr>
          <w:rFonts w:ascii="Times" w:hAnsi="Times"/>
          <w:b/>
        </w:rPr>
      </w:pPr>
    </w:p>
    <w:p w14:paraId="2B13D1C2" w14:textId="38642E75" w:rsidR="00FB5A92" w:rsidRDefault="00FB5A92" w:rsidP="00BA7D3B">
      <w:pPr>
        <w:rPr>
          <w:rFonts w:ascii="Times" w:hAnsi="Times"/>
        </w:rPr>
      </w:pPr>
      <w:proofErr w:type="spellStart"/>
      <w:r>
        <w:rPr>
          <w:rFonts w:ascii="Times" w:hAnsi="Times"/>
          <w:b/>
        </w:rPr>
        <w:t>Petrolicious</w:t>
      </w:r>
      <w:proofErr w:type="spellEnd"/>
      <w:r>
        <w:rPr>
          <w:rFonts w:ascii="Times" w:hAnsi="Times"/>
          <w:b/>
        </w:rPr>
        <w:t xml:space="preserve"> Productions. </w:t>
      </w:r>
      <w:r>
        <w:rPr>
          <w:rFonts w:ascii="Times" w:hAnsi="Times"/>
        </w:rPr>
        <w:t xml:space="preserve">(2014) </w:t>
      </w:r>
      <w:r>
        <w:rPr>
          <w:rFonts w:ascii="Times" w:hAnsi="Times"/>
          <w:i/>
        </w:rPr>
        <w:t xml:space="preserve">petrolicious.com: Maximum Manufacturing, Mini Car. </w:t>
      </w:r>
      <w:r>
        <w:rPr>
          <w:rFonts w:ascii="Times" w:hAnsi="Times"/>
        </w:rPr>
        <w:t>Accessed April 12</w:t>
      </w:r>
      <w:r w:rsidRPr="00FB5A92">
        <w:rPr>
          <w:rFonts w:ascii="Times" w:hAnsi="Times"/>
          <w:vertAlign w:val="superscript"/>
        </w:rPr>
        <w:t>th</w:t>
      </w:r>
      <w:proofErr w:type="gramStart"/>
      <w:r>
        <w:rPr>
          <w:rFonts w:ascii="Times" w:hAnsi="Times"/>
        </w:rPr>
        <w:t xml:space="preserve"> 2022</w:t>
      </w:r>
      <w:proofErr w:type="gramEnd"/>
      <w:r>
        <w:rPr>
          <w:rFonts w:ascii="Times" w:hAnsi="Times"/>
        </w:rPr>
        <w:t>.</w:t>
      </w:r>
    </w:p>
    <w:p w14:paraId="76570EC0" w14:textId="6524A3D9" w:rsidR="00FB5A92" w:rsidRDefault="00FB5A92" w:rsidP="00BA7D3B">
      <w:pPr>
        <w:rPr>
          <w:rFonts w:ascii="Times" w:hAnsi="Times"/>
        </w:rPr>
      </w:pPr>
      <w:hyperlink r:id="rId34" w:history="1">
        <w:r w:rsidRPr="004760F9">
          <w:rPr>
            <w:rStyle w:val="Hyperlink"/>
            <w:rFonts w:ascii="Times" w:hAnsi="Times"/>
          </w:rPr>
          <w:t>https://petrolicious.com/articles/maximum-manufacturing-mini-car</w:t>
        </w:r>
      </w:hyperlink>
    </w:p>
    <w:p w14:paraId="6846FA3A" w14:textId="21328234" w:rsidR="00A62AB8" w:rsidRDefault="00A62AB8" w:rsidP="00BA7D3B">
      <w:pPr>
        <w:rPr>
          <w:rFonts w:ascii="Times" w:hAnsi="Times"/>
          <w:b/>
        </w:rPr>
      </w:pPr>
    </w:p>
    <w:p w14:paraId="29B9C75B" w14:textId="77777777" w:rsidR="00DF05A7" w:rsidRDefault="00DF05A7" w:rsidP="00BA7D3B">
      <w:pPr>
        <w:rPr>
          <w:rFonts w:ascii="Times" w:hAnsi="Times"/>
          <w:b/>
        </w:rPr>
      </w:pPr>
    </w:p>
    <w:p w14:paraId="5AC833BA" w14:textId="587A7B29" w:rsidR="00BA7D3B" w:rsidRPr="00D83D7B" w:rsidRDefault="00BA7D3B" w:rsidP="00BA7D3B">
      <w:pPr>
        <w:rPr>
          <w:rFonts w:ascii="Times" w:hAnsi="Times"/>
        </w:rPr>
      </w:pPr>
      <w:r w:rsidRPr="00D83D7B">
        <w:rPr>
          <w:rFonts w:ascii="Times" w:hAnsi="Times"/>
          <w:b/>
        </w:rPr>
        <w:t xml:space="preserve">Premier MOT. </w:t>
      </w:r>
      <w:r w:rsidRPr="00D83D7B">
        <w:rPr>
          <w:rFonts w:ascii="Times" w:hAnsi="Times"/>
        </w:rPr>
        <w:t xml:space="preserve">(2016) </w:t>
      </w:r>
      <w:r w:rsidRPr="00D83D7B">
        <w:rPr>
          <w:rFonts w:ascii="Times" w:hAnsi="Times"/>
          <w:i/>
        </w:rPr>
        <w:t xml:space="preserve">Testing: History of the MOT Test. </w:t>
      </w:r>
      <w:r w:rsidRPr="00D83D7B">
        <w:rPr>
          <w:rFonts w:ascii="Times" w:hAnsi="Times"/>
        </w:rPr>
        <w:t xml:space="preserve">Accessed </w:t>
      </w:r>
      <w:r>
        <w:rPr>
          <w:rFonts w:ascii="Times" w:hAnsi="Times"/>
        </w:rPr>
        <w:t>12</w:t>
      </w:r>
      <w:r w:rsidRPr="00D83D7B">
        <w:rPr>
          <w:rFonts w:ascii="Times" w:hAnsi="Times"/>
          <w:vertAlign w:val="superscript"/>
        </w:rPr>
        <w:t>th</w:t>
      </w:r>
      <w:r>
        <w:rPr>
          <w:rFonts w:ascii="Times" w:hAnsi="Times"/>
        </w:rPr>
        <w:t xml:space="preserve"> </w:t>
      </w:r>
      <w:r w:rsidRPr="00D83D7B">
        <w:rPr>
          <w:rFonts w:ascii="Times" w:hAnsi="Times"/>
        </w:rPr>
        <w:t>March 2022.</w:t>
      </w:r>
    </w:p>
    <w:p w14:paraId="4D754E45" w14:textId="77777777" w:rsidR="00BA7D3B" w:rsidRPr="00D83D7B" w:rsidRDefault="00CB69FF" w:rsidP="00BA7D3B">
      <w:pPr>
        <w:rPr>
          <w:rFonts w:ascii="Times" w:hAnsi="Times"/>
        </w:rPr>
      </w:pPr>
      <w:hyperlink r:id="rId35" w:history="1">
        <w:r w:rsidR="00BA7D3B" w:rsidRPr="00D83D7B">
          <w:rPr>
            <w:rStyle w:val="Hyperlink"/>
            <w:rFonts w:ascii="Times" w:hAnsi="Times"/>
          </w:rPr>
          <w:t>https://www.premiermot.co.uk/2016/07/history-of-the-mot-test/</w:t>
        </w:r>
      </w:hyperlink>
    </w:p>
    <w:p w14:paraId="7FF9DC8C" w14:textId="77777777" w:rsidR="00A62AB8" w:rsidRDefault="00A62AB8" w:rsidP="00BA7D3B">
      <w:pPr>
        <w:rPr>
          <w:rFonts w:ascii="Times" w:hAnsi="Times"/>
          <w:b/>
        </w:rPr>
      </w:pPr>
    </w:p>
    <w:p w14:paraId="207B68FA" w14:textId="77777777" w:rsidR="00BA7D3B" w:rsidRDefault="00BA7D3B" w:rsidP="00BA7D3B">
      <w:pPr>
        <w:rPr>
          <w:rFonts w:ascii="Times" w:hAnsi="Times"/>
          <w:b/>
        </w:rPr>
      </w:pPr>
    </w:p>
    <w:p w14:paraId="5EDEFEFF" w14:textId="019DC8A2" w:rsidR="00BA7D3B" w:rsidRPr="00D83D7B" w:rsidRDefault="00BA7D3B" w:rsidP="00BA7D3B">
      <w:pPr>
        <w:rPr>
          <w:rFonts w:ascii="Times" w:hAnsi="Times"/>
        </w:rPr>
      </w:pPr>
      <w:r w:rsidRPr="00D83D7B">
        <w:rPr>
          <w:rFonts w:ascii="Times" w:hAnsi="Times"/>
          <w:b/>
        </w:rPr>
        <w:t xml:space="preserve">Ruff, M. </w:t>
      </w:r>
      <w:r w:rsidRPr="00D83D7B">
        <w:rPr>
          <w:rFonts w:ascii="Times" w:hAnsi="Times"/>
        </w:rPr>
        <w:t xml:space="preserve">(2020) </w:t>
      </w:r>
      <w:r w:rsidRPr="00D83D7B">
        <w:rPr>
          <w:rFonts w:ascii="Times" w:hAnsi="Times"/>
          <w:i/>
        </w:rPr>
        <w:t xml:space="preserve">garagewire.co.uk: Remanufactured engines for classic Mini made available. </w:t>
      </w:r>
      <w:r w:rsidRPr="00D83D7B">
        <w:rPr>
          <w:rFonts w:ascii="Times" w:hAnsi="Times"/>
        </w:rPr>
        <w:t xml:space="preserve">Accessed </w:t>
      </w:r>
      <w:r>
        <w:rPr>
          <w:rFonts w:ascii="Times" w:hAnsi="Times"/>
        </w:rPr>
        <w:t>3</w:t>
      </w:r>
      <w:r w:rsidRPr="00D83D7B">
        <w:rPr>
          <w:rFonts w:ascii="Times" w:hAnsi="Times"/>
          <w:vertAlign w:val="superscript"/>
        </w:rPr>
        <w:t>rd</w:t>
      </w:r>
      <w:r>
        <w:rPr>
          <w:rFonts w:ascii="Times" w:hAnsi="Times"/>
        </w:rPr>
        <w:t xml:space="preserve"> </w:t>
      </w:r>
      <w:r w:rsidRPr="00D83D7B">
        <w:rPr>
          <w:rFonts w:ascii="Times" w:hAnsi="Times"/>
        </w:rPr>
        <w:t>March 2022.</w:t>
      </w:r>
    </w:p>
    <w:p w14:paraId="5D350407" w14:textId="2289E73E" w:rsidR="00BA7D3B" w:rsidRPr="00DF05A7" w:rsidRDefault="00CB69FF" w:rsidP="00BA7D3B">
      <w:pPr>
        <w:rPr>
          <w:rFonts w:ascii="Times" w:hAnsi="Times"/>
        </w:rPr>
      </w:pPr>
      <w:hyperlink r:id="rId36" w:history="1">
        <w:r w:rsidR="00BA7D3B" w:rsidRPr="00D83D7B">
          <w:rPr>
            <w:rStyle w:val="Hyperlink"/>
            <w:rFonts w:ascii="Times" w:hAnsi="Times"/>
          </w:rPr>
          <w:t>https://garagewire.co.uk/news/company/ivor-searle/remanufactured-engines-for-classic-mini-made-available-at-ivor-searle/</w:t>
        </w:r>
      </w:hyperlink>
    </w:p>
    <w:p w14:paraId="15CABF04" w14:textId="77777777" w:rsidR="00A62AB8" w:rsidRDefault="00A62AB8" w:rsidP="00BA7D3B">
      <w:pPr>
        <w:rPr>
          <w:rFonts w:ascii="Times" w:hAnsi="Times"/>
          <w:b/>
        </w:rPr>
      </w:pPr>
    </w:p>
    <w:p w14:paraId="50A91333" w14:textId="77777777" w:rsidR="00BA7D3B" w:rsidRDefault="00BA7D3B" w:rsidP="00BA7D3B">
      <w:pPr>
        <w:rPr>
          <w:rFonts w:ascii="Times" w:hAnsi="Times"/>
          <w:b/>
        </w:rPr>
      </w:pPr>
    </w:p>
    <w:p w14:paraId="3A1DF690" w14:textId="55E86CF7" w:rsidR="00BA7D3B" w:rsidRPr="00D83D7B" w:rsidRDefault="00BA7D3B" w:rsidP="00BA7D3B">
      <w:pPr>
        <w:rPr>
          <w:rFonts w:ascii="Times" w:hAnsi="Times"/>
        </w:rPr>
      </w:pPr>
      <w:proofErr w:type="spellStart"/>
      <w:r w:rsidRPr="00D83D7B">
        <w:rPr>
          <w:rFonts w:ascii="Times" w:hAnsi="Times"/>
          <w:b/>
        </w:rPr>
        <w:t>Schomp</w:t>
      </w:r>
      <w:proofErr w:type="spellEnd"/>
      <w:r w:rsidRPr="00D83D7B">
        <w:rPr>
          <w:rFonts w:ascii="Times" w:hAnsi="Times"/>
          <w:b/>
        </w:rPr>
        <w:t xml:space="preserve">, MINI. </w:t>
      </w:r>
      <w:r w:rsidRPr="00D83D7B">
        <w:rPr>
          <w:rFonts w:ascii="Times" w:hAnsi="Times"/>
        </w:rPr>
        <w:t xml:space="preserve">(2016) </w:t>
      </w:r>
      <w:r w:rsidRPr="00D83D7B">
        <w:rPr>
          <w:rFonts w:ascii="Times" w:hAnsi="Times"/>
          <w:i/>
        </w:rPr>
        <w:t xml:space="preserve">schompmini.com: Steve McQueen’s mark II1967. </w:t>
      </w:r>
      <w:r w:rsidRPr="00D83D7B">
        <w:rPr>
          <w:rFonts w:ascii="Times" w:hAnsi="Times"/>
        </w:rPr>
        <w:t xml:space="preserve">Accessed </w:t>
      </w:r>
      <w:r>
        <w:rPr>
          <w:rFonts w:ascii="Times" w:hAnsi="Times"/>
        </w:rPr>
        <w:t>18</w:t>
      </w:r>
      <w:r w:rsidRPr="00D83D7B">
        <w:rPr>
          <w:rFonts w:ascii="Times" w:hAnsi="Times"/>
          <w:vertAlign w:val="superscript"/>
        </w:rPr>
        <w:t>th</w:t>
      </w:r>
      <w:r>
        <w:rPr>
          <w:rFonts w:ascii="Times" w:hAnsi="Times"/>
        </w:rPr>
        <w:t xml:space="preserve"> </w:t>
      </w:r>
      <w:r w:rsidRPr="00D83D7B">
        <w:rPr>
          <w:rFonts w:ascii="Times" w:hAnsi="Times"/>
        </w:rPr>
        <w:t>March 2022.</w:t>
      </w:r>
    </w:p>
    <w:p w14:paraId="57EE419E" w14:textId="25DEC033" w:rsidR="00BA7D3B" w:rsidRDefault="00CB69FF" w:rsidP="008D27C6">
      <w:pPr>
        <w:rPr>
          <w:rFonts w:ascii="Times" w:hAnsi="Times"/>
          <w:b/>
        </w:rPr>
      </w:pPr>
      <w:hyperlink r:id="rId37" w:history="1">
        <w:r w:rsidR="00BA7D3B" w:rsidRPr="00D83D7B">
          <w:rPr>
            <w:rStyle w:val="Hyperlink"/>
            <w:rFonts w:ascii="Times" w:hAnsi="Times"/>
          </w:rPr>
          <w:t>https://www.schompmini.com/steve-mcqueens-mark-ii1967-cooper-s/</w:t>
        </w:r>
      </w:hyperlink>
    </w:p>
    <w:p w14:paraId="1291D5DF" w14:textId="503FEDA6" w:rsidR="00BA7D3B" w:rsidRDefault="00BA7D3B" w:rsidP="008D27C6">
      <w:pPr>
        <w:rPr>
          <w:rFonts w:ascii="Times" w:hAnsi="Times"/>
          <w:b/>
        </w:rPr>
      </w:pPr>
    </w:p>
    <w:p w14:paraId="3F8CEA39" w14:textId="1C025C49" w:rsidR="00A90D6B" w:rsidRDefault="00A90D6B" w:rsidP="008D27C6">
      <w:pPr>
        <w:rPr>
          <w:rFonts w:ascii="Times" w:hAnsi="Times"/>
          <w:b/>
        </w:rPr>
      </w:pPr>
    </w:p>
    <w:p w14:paraId="219B0C40" w14:textId="6138654A" w:rsidR="00A90D6B" w:rsidRDefault="00A90D6B" w:rsidP="008D27C6">
      <w:pPr>
        <w:rPr>
          <w:rFonts w:ascii="Times" w:hAnsi="Times"/>
        </w:rPr>
      </w:pPr>
      <w:proofErr w:type="spellStart"/>
      <w:r>
        <w:rPr>
          <w:rFonts w:ascii="Times" w:hAnsi="Times"/>
          <w:b/>
        </w:rPr>
        <w:t>Skwarczek</w:t>
      </w:r>
      <w:proofErr w:type="spellEnd"/>
      <w:r>
        <w:rPr>
          <w:rFonts w:ascii="Times" w:hAnsi="Times"/>
          <w:b/>
        </w:rPr>
        <w:t xml:space="preserve">, M. </w:t>
      </w:r>
      <w:r>
        <w:rPr>
          <w:rFonts w:ascii="Times" w:hAnsi="Times"/>
        </w:rPr>
        <w:t xml:space="preserve">(2021) </w:t>
      </w:r>
      <w:r>
        <w:rPr>
          <w:rFonts w:ascii="Times" w:hAnsi="Times"/>
          <w:i/>
        </w:rPr>
        <w:t xml:space="preserve">motorbisuit.com: Jet-Black edition Mini interior. </w:t>
      </w:r>
      <w:r>
        <w:rPr>
          <w:rFonts w:ascii="Times" w:hAnsi="Times"/>
        </w:rPr>
        <w:t>Accessed 20</w:t>
      </w:r>
      <w:r w:rsidRPr="00A90D6B">
        <w:rPr>
          <w:rFonts w:ascii="Times" w:hAnsi="Times"/>
          <w:vertAlign w:val="superscript"/>
        </w:rPr>
        <w:t>th</w:t>
      </w:r>
      <w:r>
        <w:rPr>
          <w:rFonts w:ascii="Times" w:hAnsi="Times"/>
        </w:rPr>
        <w:t xml:space="preserve"> March 2022.</w:t>
      </w:r>
    </w:p>
    <w:p w14:paraId="4B92AA7D" w14:textId="1D7737A0" w:rsidR="00A90D6B" w:rsidRDefault="00A90D6B" w:rsidP="008D27C6">
      <w:pPr>
        <w:rPr>
          <w:rFonts w:ascii="Times" w:hAnsi="Times"/>
        </w:rPr>
      </w:pPr>
      <w:hyperlink r:id="rId38" w:history="1">
        <w:r w:rsidRPr="004760F9">
          <w:rPr>
            <w:rStyle w:val="Hyperlink"/>
            <w:rFonts w:ascii="Times" w:hAnsi="Times"/>
          </w:rPr>
          <w:t>https://www.motorbiscuit.com/cars-and-bids-bargain-week-1988-rover-mini-jet-black-edition/</w:t>
        </w:r>
      </w:hyperlink>
    </w:p>
    <w:p w14:paraId="453E33E8" w14:textId="77777777" w:rsidR="00A90D6B" w:rsidRPr="00A90D6B" w:rsidRDefault="00A90D6B" w:rsidP="008D27C6">
      <w:pPr>
        <w:rPr>
          <w:rFonts w:ascii="Times" w:hAnsi="Times"/>
        </w:rPr>
      </w:pPr>
    </w:p>
    <w:p w14:paraId="40E86ED0" w14:textId="77777777" w:rsidR="00DF05A7" w:rsidRDefault="00DF05A7" w:rsidP="008D27C6">
      <w:pPr>
        <w:rPr>
          <w:rFonts w:ascii="Times" w:hAnsi="Times"/>
          <w:b/>
        </w:rPr>
      </w:pPr>
    </w:p>
    <w:p w14:paraId="5CF11323" w14:textId="77777777" w:rsidR="00BA7D3B" w:rsidRPr="00D83D7B" w:rsidRDefault="00BA7D3B" w:rsidP="00BA7D3B">
      <w:pPr>
        <w:rPr>
          <w:rFonts w:ascii="Times" w:hAnsi="Times"/>
          <w:i/>
        </w:rPr>
      </w:pPr>
      <w:proofErr w:type="spellStart"/>
      <w:r w:rsidRPr="00D83D7B">
        <w:rPr>
          <w:rFonts w:ascii="Times" w:hAnsi="Times"/>
          <w:b/>
        </w:rPr>
        <w:t>Soutzis</w:t>
      </w:r>
      <w:proofErr w:type="spellEnd"/>
      <w:r w:rsidRPr="00D83D7B">
        <w:rPr>
          <w:rFonts w:ascii="Times" w:hAnsi="Times"/>
          <w:b/>
        </w:rPr>
        <w:t>, P.</w:t>
      </w:r>
      <w:r w:rsidRPr="00D83D7B">
        <w:rPr>
          <w:rFonts w:ascii="Times" w:hAnsi="Times"/>
        </w:rPr>
        <w:t xml:space="preserve"> (2020) </w:t>
      </w:r>
      <w:proofErr w:type="spellStart"/>
      <w:r w:rsidRPr="00D83D7B">
        <w:rPr>
          <w:rFonts w:ascii="Times" w:hAnsi="Times"/>
          <w:i/>
        </w:rPr>
        <w:t>GrabCAD</w:t>
      </w:r>
      <w:proofErr w:type="spellEnd"/>
      <w:r w:rsidRPr="00D83D7B">
        <w:rPr>
          <w:rFonts w:ascii="Times" w:hAnsi="Times"/>
          <w:i/>
        </w:rPr>
        <w:t xml:space="preserve"> Community: Classic Mini 998 Engine Head.</w:t>
      </w:r>
    </w:p>
    <w:p w14:paraId="27781E47" w14:textId="77777777" w:rsidR="00BA7D3B" w:rsidRPr="00D83D7B" w:rsidRDefault="00BA7D3B" w:rsidP="00BA7D3B">
      <w:pPr>
        <w:rPr>
          <w:rFonts w:ascii="Times" w:hAnsi="Times"/>
        </w:rPr>
      </w:pPr>
      <w:r w:rsidRPr="00D83D7B">
        <w:rPr>
          <w:rFonts w:ascii="Times" w:hAnsi="Times"/>
        </w:rPr>
        <w:t xml:space="preserve">Accessed </w:t>
      </w:r>
      <w:r>
        <w:rPr>
          <w:rFonts w:ascii="Times" w:hAnsi="Times"/>
        </w:rPr>
        <w:t>11</w:t>
      </w:r>
      <w:r w:rsidRPr="00D83D7B">
        <w:rPr>
          <w:rFonts w:ascii="Times" w:hAnsi="Times"/>
          <w:vertAlign w:val="superscript"/>
        </w:rPr>
        <w:t>th</w:t>
      </w:r>
      <w:r>
        <w:rPr>
          <w:rFonts w:ascii="Times" w:hAnsi="Times"/>
        </w:rPr>
        <w:t xml:space="preserve"> </w:t>
      </w:r>
      <w:r w:rsidRPr="00D83D7B">
        <w:rPr>
          <w:rFonts w:ascii="Times" w:hAnsi="Times"/>
        </w:rPr>
        <w:t>April 2022</w:t>
      </w:r>
    </w:p>
    <w:p w14:paraId="6D6E9C81" w14:textId="2FEFEDFE" w:rsidR="00BA7D3B" w:rsidRPr="00DF05A7" w:rsidRDefault="00CB69FF" w:rsidP="008D27C6">
      <w:pPr>
        <w:rPr>
          <w:rFonts w:ascii="Times" w:hAnsi="Times"/>
        </w:rPr>
      </w:pPr>
      <w:hyperlink r:id="rId39" w:history="1">
        <w:r w:rsidR="00BA7D3B" w:rsidRPr="00D83D7B">
          <w:rPr>
            <w:rStyle w:val="Hyperlink"/>
            <w:rFonts w:ascii="Times" w:hAnsi="Times"/>
          </w:rPr>
          <w:t>https://grabcad.com/library/classic-mini-998-engine-head-1</w:t>
        </w:r>
      </w:hyperlink>
    </w:p>
    <w:p w14:paraId="41F6F6C5" w14:textId="77777777" w:rsidR="00A62AB8" w:rsidRDefault="00A62AB8" w:rsidP="008D27C6">
      <w:pPr>
        <w:rPr>
          <w:rFonts w:ascii="Times" w:hAnsi="Times"/>
          <w:b/>
        </w:rPr>
      </w:pPr>
    </w:p>
    <w:p w14:paraId="3B70BAEC" w14:textId="77777777" w:rsidR="00BA7D3B" w:rsidRDefault="00BA7D3B" w:rsidP="008D27C6">
      <w:pPr>
        <w:rPr>
          <w:rFonts w:ascii="Times" w:hAnsi="Times"/>
          <w:b/>
        </w:rPr>
      </w:pPr>
    </w:p>
    <w:p w14:paraId="5EDE9F92" w14:textId="47770111" w:rsidR="008D27C6" w:rsidRPr="00D83D7B" w:rsidRDefault="008D27C6" w:rsidP="008D27C6">
      <w:pPr>
        <w:rPr>
          <w:rFonts w:ascii="Times" w:hAnsi="Times"/>
        </w:rPr>
      </w:pPr>
      <w:proofErr w:type="spellStart"/>
      <w:r w:rsidRPr="00D83D7B">
        <w:rPr>
          <w:rFonts w:ascii="Times" w:hAnsi="Times"/>
          <w:b/>
        </w:rPr>
        <w:t>Worsell</w:t>
      </w:r>
      <w:proofErr w:type="spellEnd"/>
      <w:r w:rsidRPr="00D83D7B">
        <w:rPr>
          <w:rFonts w:ascii="Times" w:hAnsi="Times"/>
          <w:b/>
        </w:rPr>
        <w:t>, N.</w:t>
      </w:r>
      <w:r w:rsidRPr="00D83D7B">
        <w:rPr>
          <w:rFonts w:ascii="Times" w:hAnsi="Times"/>
        </w:rPr>
        <w:t xml:space="preserve"> (2009) </w:t>
      </w:r>
      <w:r w:rsidRPr="00D83D7B">
        <w:rPr>
          <w:rFonts w:ascii="Times" w:hAnsi="Times"/>
          <w:i/>
        </w:rPr>
        <w:t xml:space="preserve">Carbon </w:t>
      </w:r>
      <w:proofErr w:type="spellStart"/>
      <w:r w:rsidRPr="00D83D7B">
        <w:rPr>
          <w:rFonts w:ascii="Times" w:hAnsi="Times"/>
          <w:i/>
        </w:rPr>
        <w:t>Weezel</w:t>
      </w:r>
      <w:proofErr w:type="spellEnd"/>
      <w:r w:rsidRPr="00D83D7B">
        <w:rPr>
          <w:rFonts w:ascii="Times" w:hAnsi="Times"/>
          <w:i/>
        </w:rPr>
        <w:t xml:space="preserve"> goes to MIRA wind tunnel: Aerodynamic development and Testing. </w:t>
      </w:r>
      <w:r w:rsidRPr="00D83D7B">
        <w:rPr>
          <w:rFonts w:ascii="Times" w:hAnsi="Times"/>
        </w:rPr>
        <w:t xml:space="preserve">Accessed </w:t>
      </w:r>
      <w:r w:rsidR="00D83D7B">
        <w:rPr>
          <w:rFonts w:ascii="Times" w:hAnsi="Times"/>
        </w:rPr>
        <w:t>20</w:t>
      </w:r>
      <w:r w:rsidR="00D83D7B" w:rsidRPr="00D83D7B">
        <w:rPr>
          <w:rFonts w:ascii="Times" w:hAnsi="Times"/>
          <w:vertAlign w:val="superscript"/>
        </w:rPr>
        <w:t>th</w:t>
      </w:r>
      <w:r w:rsidR="00D83D7B">
        <w:rPr>
          <w:rFonts w:ascii="Times" w:hAnsi="Times"/>
        </w:rPr>
        <w:t xml:space="preserve"> </w:t>
      </w:r>
      <w:r w:rsidRPr="00D83D7B">
        <w:rPr>
          <w:rFonts w:ascii="Times" w:hAnsi="Times"/>
        </w:rPr>
        <w:t>March 2022.</w:t>
      </w:r>
    </w:p>
    <w:p w14:paraId="2B4786FC" w14:textId="6EBFD017" w:rsidR="00BA7D3B" w:rsidRPr="00D83D7B" w:rsidRDefault="00CB69FF">
      <w:pPr>
        <w:rPr>
          <w:rFonts w:ascii="Times" w:hAnsi="Times"/>
        </w:rPr>
      </w:pPr>
      <w:hyperlink r:id="rId40" w:history="1">
        <w:r w:rsidR="00D73CF3" w:rsidRPr="00D83D7B">
          <w:rPr>
            <w:rStyle w:val="Hyperlink"/>
            <w:rFonts w:ascii="Times" w:hAnsi="Times"/>
          </w:rPr>
          <w:t>https://carbonweezel.co.uk/testing/testing_mini.html</w:t>
        </w:r>
      </w:hyperlink>
    </w:p>
    <w:sectPr w:rsidR="00BA7D3B" w:rsidRPr="00D83D7B" w:rsidSect="007717D5">
      <w:footerReference w:type="even" r:id="rId41"/>
      <w:footerReference w:type="default" r:id="rId42"/>
      <w:pgSz w:w="11900" w:h="16840"/>
      <w:pgMar w:top="1440" w:right="1440" w:bottom="1440" w:left="1440" w:header="720" w:footer="720" w:gutter="0"/>
      <w:cols w:space="720"/>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0F0E0E" w16cex:dateUtc="2022-04-23T22:45:00Z"/>
  <w16cex:commentExtensible w16cex:durableId="260F0D82" w16cex:dateUtc="2022-04-23T22:42:00Z"/>
  <w16cex:commentExtensible w16cex:durableId="260F0EED" w16cex:dateUtc="2022-04-23T22:49:00Z"/>
  <w16cex:commentExtensible w16cex:durableId="260F08E9" w16cex:dateUtc="2022-04-23T22:23:00Z"/>
  <w16cex:commentExtensible w16cex:durableId="260F097B" w16cex:dateUtc="2022-04-23T22:25:00Z"/>
  <w16cex:commentExtensible w16cex:durableId="260F0E88" w16cex:dateUtc="2022-04-23T22:47:00Z"/>
  <w16cex:commentExtensible w16cex:durableId="260F09C5" w16cex:dateUtc="2022-04-23T22:27:00Z"/>
  <w16cex:commentExtensible w16cex:durableId="260F0F87" w16cex:dateUtc="2022-04-23T22:51:00Z"/>
  <w16cex:commentExtensible w16cex:durableId="260F0A4B" w16cex:dateUtc="2022-04-23T22:29:00Z"/>
  <w16cex:commentExtensible w16cex:durableId="260F0FB8" w16cex:dateUtc="2022-04-23T22:52:00Z"/>
  <w16cex:commentExtensible w16cex:durableId="260F0A87" w16cex:dateUtc="2022-04-23T22:30:00Z"/>
  <w16cex:commentExtensible w16cex:durableId="260F0AD4" w16cex:dateUtc="2022-04-23T22:31:00Z"/>
  <w16cex:commentExtensible w16cex:durableId="260F0AB0" w16cex:dateUtc="2022-04-23T22:30:00Z"/>
  <w16cex:commentExtensible w16cex:durableId="260F0AC2" w16cex:dateUtc="2022-04-23T22:31:00Z"/>
  <w16cex:commentExtensible w16cex:durableId="260F0B4C" w16cex:dateUtc="2022-04-23T22:33:00Z"/>
  <w16cex:commentExtensible w16cex:durableId="260F1006" w16cex:dateUtc="2022-04-23T22:53:00Z"/>
  <w16cex:commentExtensible w16cex:durableId="260F1037" w16cex:dateUtc="2022-04-23T22:54:00Z"/>
  <w16cex:commentExtensible w16cex:durableId="260F0B94" w16cex:dateUtc="2022-04-23T22:34:00Z"/>
  <w16cex:commentExtensible w16cex:durableId="260F0BEC" w16cex:dateUtc="2022-04-23T22:36:00Z"/>
  <w16cex:commentExtensible w16cex:durableId="260F106F" w16cex:dateUtc="2022-04-23T22:55:00Z"/>
  <w16cex:commentExtensible w16cex:durableId="260F0C06" w16cex:dateUtc="2022-04-23T22:36:00Z"/>
  <w16cex:commentExtensible w16cex:durableId="260F0C12" w16cex:dateUtc="2022-04-23T22:36:00Z"/>
  <w16cex:commentExtensible w16cex:durableId="260F0C71" w16cex:dateUtc="2022-04-23T22:38:00Z"/>
  <w16cex:commentExtensible w16cex:durableId="260F0D1C" w16cex:dateUtc="2022-04-23T22:41: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9ED1DF" w14:textId="77777777" w:rsidR="00CB69FF" w:rsidRDefault="00CB69FF" w:rsidP="001D0BD2">
      <w:r>
        <w:separator/>
      </w:r>
    </w:p>
  </w:endnote>
  <w:endnote w:type="continuationSeparator" w:id="0">
    <w:p w14:paraId="1144532F" w14:textId="77777777" w:rsidR="00CB69FF" w:rsidRDefault="00CB69FF" w:rsidP="001D0B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w:panose1 w:val="02000500000000000000"/>
    <w:charset w:val="00"/>
    <w:family w:val="auto"/>
    <w:pitch w:val="variable"/>
    <w:sig w:usb0="00000003" w:usb1="00000000" w:usb2="00000000" w:usb3="00000000" w:csb0="00000007"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67737886"/>
      <w:docPartObj>
        <w:docPartGallery w:val="Page Numbers (Bottom of Page)"/>
        <w:docPartUnique/>
      </w:docPartObj>
    </w:sdtPr>
    <w:sdtEndPr>
      <w:rPr>
        <w:rStyle w:val="PageNumber"/>
      </w:rPr>
    </w:sdtEndPr>
    <w:sdtContent>
      <w:p w14:paraId="120837B3" w14:textId="199EB5D4" w:rsidR="00804804" w:rsidRDefault="00804804" w:rsidP="008F32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4B3A4B" w14:textId="77777777" w:rsidR="00804804" w:rsidRDefault="00804804" w:rsidP="001D0BD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89701179"/>
      <w:docPartObj>
        <w:docPartGallery w:val="Page Numbers (Bottom of Page)"/>
        <w:docPartUnique/>
      </w:docPartObj>
    </w:sdtPr>
    <w:sdtEndPr>
      <w:rPr>
        <w:rStyle w:val="PageNumber"/>
      </w:rPr>
    </w:sdtEndPr>
    <w:sdtContent>
      <w:p w14:paraId="07E2F931" w14:textId="6B21DB86" w:rsidR="00804804" w:rsidRDefault="00804804" w:rsidP="008F32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D63CAF" w14:textId="77777777" w:rsidR="00804804" w:rsidRDefault="00804804" w:rsidP="001D0BD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9DB562" w14:textId="77777777" w:rsidR="00CB69FF" w:rsidRDefault="00CB69FF" w:rsidP="001D0BD2">
      <w:r>
        <w:separator/>
      </w:r>
    </w:p>
  </w:footnote>
  <w:footnote w:type="continuationSeparator" w:id="0">
    <w:p w14:paraId="51628DDC" w14:textId="77777777" w:rsidR="00CB69FF" w:rsidRDefault="00CB69FF" w:rsidP="001D0B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3711A5"/>
    <w:multiLevelType w:val="hybridMultilevel"/>
    <w:tmpl w:val="B10835D6"/>
    <w:lvl w:ilvl="0" w:tplc="719030C8">
      <w:numFmt w:val="bullet"/>
      <w:lvlText w:val="-"/>
      <w:lvlJc w:val="left"/>
      <w:pPr>
        <w:ind w:left="1080" w:hanging="360"/>
      </w:pPr>
      <w:rPr>
        <w:rFonts w:ascii="Times" w:eastAsiaTheme="minorHAnsi" w:hAnsi="Times"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67C42889"/>
    <w:multiLevelType w:val="hybridMultilevel"/>
    <w:tmpl w:val="43B0318C"/>
    <w:lvl w:ilvl="0" w:tplc="EEEEA1EC">
      <w:start w:val="2000"/>
      <w:numFmt w:val="bullet"/>
      <w:lvlText w:val="-"/>
      <w:lvlJc w:val="left"/>
      <w:pPr>
        <w:ind w:left="720" w:hanging="360"/>
      </w:pPr>
      <w:rPr>
        <w:rFonts w:ascii="Times" w:eastAsiaTheme="minorHAnsi" w:hAnsi="Time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F9C0C02"/>
    <w:multiLevelType w:val="hybridMultilevel"/>
    <w:tmpl w:val="D1C2A0B4"/>
    <w:lvl w:ilvl="0" w:tplc="49B042D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6152"/>
    <w:rsid w:val="00015AFB"/>
    <w:rsid w:val="0002232C"/>
    <w:rsid w:val="0003146E"/>
    <w:rsid w:val="00032869"/>
    <w:rsid w:val="00057928"/>
    <w:rsid w:val="00093DD3"/>
    <w:rsid w:val="000A06DD"/>
    <w:rsid w:val="000A6EEC"/>
    <w:rsid w:val="000B2C12"/>
    <w:rsid w:val="000D650A"/>
    <w:rsid w:val="000F578E"/>
    <w:rsid w:val="00112D68"/>
    <w:rsid w:val="00113202"/>
    <w:rsid w:val="00115993"/>
    <w:rsid w:val="00123F60"/>
    <w:rsid w:val="001268CA"/>
    <w:rsid w:val="001450E3"/>
    <w:rsid w:val="00146C57"/>
    <w:rsid w:val="00147E6D"/>
    <w:rsid w:val="001654E8"/>
    <w:rsid w:val="00170CC3"/>
    <w:rsid w:val="00181718"/>
    <w:rsid w:val="00193A8A"/>
    <w:rsid w:val="001A149D"/>
    <w:rsid w:val="001B16F3"/>
    <w:rsid w:val="001B3CA7"/>
    <w:rsid w:val="001B76BB"/>
    <w:rsid w:val="001C1AF7"/>
    <w:rsid w:val="001C1EF0"/>
    <w:rsid w:val="001D0BD2"/>
    <w:rsid w:val="001E23DA"/>
    <w:rsid w:val="00245A74"/>
    <w:rsid w:val="00250DE8"/>
    <w:rsid w:val="00254AC2"/>
    <w:rsid w:val="00262BD6"/>
    <w:rsid w:val="00284070"/>
    <w:rsid w:val="002A5695"/>
    <w:rsid w:val="002B0863"/>
    <w:rsid w:val="00301CC2"/>
    <w:rsid w:val="00320E7A"/>
    <w:rsid w:val="00335475"/>
    <w:rsid w:val="00336169"/>
    <w:rsid w:val="00342397"/>
    <w:rsid w:val="00344D96"/>
    <w:rsid w:val="003579C3"/>
    <w:rsid w:val="0036766D"/>
    <w:rsid w:val="003751E2"/>
    <w:rsid w:val="00394200"/>
    <w:rsid w:val="003A4934"/>
    <w:rsid w:val="003A70CA"/>
    <w:rsid w:val="003B3944"/>
    <w:rsid w:val="003C39B3"/>
    <w:rsid w:val="003D278B"/>
    <w:rsid w:val="003D45F8"/>
    <w:rsid w:val="003F5181"/>
    <w:rsid w:val="003F7B88"/>
    <w:rsid w:val="00420AF4"/>
    <w:rsid w:val="0042763D"/>
    <w:rsid w:val="004350A0"/>
    <w:rsid w:val="004434B6"/>
    <w:rsid w:val="004676C2"/>
    <w:rsid w:val="004C6D26"/>
    <w:rsid w:val="004F7BB7"/>
    <w:rsid w:val="004F7E9D"/>
    <w:rsid w:val="005077B0"/>
    <w:rsid w:val="005306DF"/>
    <w:rsid w:val="00530C3B"/>
    <w:rsid w:val="00533A60"/>
    <w:rsid w:val="00563350"/>
    <w:rsid w:val="005642EB"/>
    <w:rsid w:val="00576864"/>
    <w:rsid w:val="00582F80"/>
    <w:rsid w:val="005A03F2"/>
    <w:rsid w:val="005A31BB"/>
    <w:rsid w:val="005E3C8D"/>
    <w:rsid w:val="00623C2D"/>
    <w:rsid w:val="00630AAE"/>
    <w:rsid w:val="00657849"/>
    <w:rsid w:val="00672FB1"/>
    <w:rsid w:val="00675829"/>
    <w:rsid w:val="0068339C"/>
    <w:rsid w:val="00694BE0"/>
    <w:rsid w:val="006E2B51"/>
    <w:rsid w:val="006E5DE3"/>
    <w:rsid w:val="006F7CC8"/>
    <w:rsid w:val="00714800"/>
    <w:rsid w:val="00731514"/>
    <w:rsid w:val="00737C9A"/>
    <w:rsid w:val="007438D6"/>
    <w:rsid w:val="00765AF3"/>
    <w:rsid w:val="007717D5"/>
    <w:rsid w:val="007801BF"/>
    <w:rsid w:val="007A3443"/>
    <w:rsid w:val="007C17F5"/>
    <w:rsid w:val="007C2078"/>
    <w:rsid w:val="007C6571"/>
    <w:rsid w:val="007E0939"/>
    <w:rsid w:val="007E287F"/>
    <w:rsid w:val="007E46AD"/>
    <w:rsid w:val="00804804"/>
    <w:rsid w:val="00806174"/>
    <w:rsid w:val="00826E52"/>
    <w:rsid w:val="0083096A"/>
    <w:rsid w:val="008378DE"/>
    <w:rsid w:val="008711A5"/>
    <w:rsid w:val="008A247A"/>
    <w:rsid w:val="008D1BC0"/>
    <w:rsid w:val="008D27C6"/>
    <w:rsid w:val="008D3E0D"/>
    <w:rsid w:val="008F3210"/>
    <w:rsid w:val="009001AE"/>
    <w:rsid w:val="009153B5"/>
    <w:rsid w:val="009156D6"/>
    <w:rsid w:val="0094661C"/>
    <w:rsid w:val="00991307"/>
    <w:rsid w:val="00993D77"/>
    <w:rsid w:val="00996073"/>
    <w:rsid w:val="009A6A45"/>
    <w:rsid w:val="009B3E15"/>
    <w:rsid w:val="009F6B27"/>
    <w:rsid w:val="00A23BA3"/>
    <w:rsid w:val="00A23CEE"/>
    <w:rsid w:val="00A35C27"/>
    <w:rsid w:val="00A544A3"/>
    <w:rsid w:val="00A62AB8"/>
    <w:rsid w:val="00A64801"/>
    <w:rsid w:val="00A71813"/>
    <w:rsid w:val="00A76DF5"/>
    <w:rsid w:val="00A83AFB"/>
    <w:rsid w:val="00A85098"/>
    <w:rsid w:val="00A90D6B"/>
    <w:rsid w:val="00A97002"/>
    <w:rsid w:val="00AC6336"/>
    <w:rsid w:val="00AD566B"/>
    <w:rsid w:val="00AF1888"/>
    <w:rsid w:val="00B33E48"/>
    <w:rsid w:val="00B413EA"/>
    <w:rsid w:val="00B64E2C"/>
    <w:rsid w:val="00B67512"/>
    <w:rsid w:val="00B72234"/>
    <w:rsid w:val="00B76B72"/>
    <w:rsid w:val="00B86152"/>
    <w:rsid w:val="00B962F0"/>
    <w:rsid w:val="00BA0C46"/>
    <w:rsid w:val="00BA7D3B"/>
    <w:rsid w:val="00BE5CEE"/>
    <w:rsid w:val="00C07138"/>
    <w:rsid w:val="00C339D7"/>
    <w:rsid w:val="00C438AF"/>
    <w:rsid w:val="00C50CBA"/>
    <w:rsid w:val="00C601D0"/>
    <w:rsid w:val="00C72A90"/>
    <w:rsid w:val="00C85744"/>
    <w:rsid w:val="00CB4AFF"/>
    <w:rsid w:val="00CB69FF"/>
    <w:rsid w:val="00CC7F25"/>
    <w:rsid w:val="00CD0BF4"/>
    <w:rsid w:val="00CD2037"/>
    <w:rsid w:val="00CE2BA9"/>
    <w:rsid w:val="00CE55C1"/>
    <w:rsid w:val="00CE7157"/>
    <w:rsid w:val="00D00C15"/>
    <w:rsid w:val="00D113AF"/>
    <w:rsid w:val="00D53FB8"/>
    <w:rsid w:val="00D5713F"/>
    <w:rsid w:val="00D642E4"/>
    <w:rsid w:val="00D72A2B"/>
    <w:rsid w:val="00D73960"/>
    <w:rsid w:val="00D73CF3"/>
    <w:rsid w:val="00D741D0"/>
    <w:rsid w:val="00D83D7B"/>
    <w:rsid w:val="00D870E6"/>
    <w:rsid w:val="00DA0006"/>
    <w:rsid w:val="00DB4989"/>
    <w:rsid w:val="00DC28FF"/>
    <w:rsid w:val="00DC7043"/>
    <w:rsid w:val="00DD4441"/>
    <w:rsid w:val="00DD4FF7"/>
    <w:rsid w:val="00DF05A7"/>
    <w:rsid w:val="00E613BE"/>
    <w:rsid w:val="00E64B8C"/>
    <w:rsid w:val="00E71BA7"/>
    <w:rsid w:val="00E77EC0"/>
    <w:rsid w:val="00E954D2"/>
    <w:rsid w:val="00E95A08"/>
    <w:rsid w:val="00EA0082"/>
    <w:rsid w:val="00EB3485"/>
    <w:rsid w:val="00ED1D52"/>
    <w:rsid w:val="00F13274"/>
    <w:rsid w:val="00F255C6"/>
    <w:rsid w:val="00F60C9C"/>
    <w:rsid w:val="00F80047"/>
    <w:rsid w:val="00F81DD4"/>
    <w:rsid w:val="00F84193"/>
    <w:rsid w:val="00F922F2"/>
    <w:rsid w:val="00F9386A"/>
    <w:rsid w:val="00F97D8C"/>
    <w:rsid w:val="00FA5924"/>
    <w:rsid w:val="00FB2213"/>
    <w:rsid w:val="00FB3EF6"/>
    <w:rsid w:val="00FB43FB"/>
    <w:rsid w:val="00FB5A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D728C"/>
  <w15:chartTrackingRefBased/>
  <w15:docId w15:val="{C1B104FE-D04E-5B43-AE23-F369412C9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F5181"/>
    <w:rPr>
      <w:rFonts w:ascii="Times New Roman" w:eastAsia="Times New Roman" w:hAnsi="Times New Roman" w:cs="Times New Roman"/>
      <w:lang w:val="en-GB"/>
    </w:rPr>
  </w:style>
  <w:style w:type="paragraph" w:styleId="Heading1">
    <w:name w:val="heading 1"/>
    <w:basedOn w:val="Normal"/>
    <w:next w:val="Normal"/>
    <w:link w:val="Heading1Char"/>
    <w:uiPriority w:val="9"/>
    <w:qFormat/>
    <w:rsid w:val="00E613B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13B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D0BD2"/>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1D0BD2"/>
    <w:rPr>
      <w:lang w:val="en-GB"/>
    </w:rPr>
  </w:style>
  <w:style w:type="character" w:styleId="PageNumber">
    <w:name w:val="page number"/>
    <w:basedOn w:val="DefaultParagraphFont"/>
    <w:uiPriority w:val="99"/>
    <w:semiHidden/>
    <w:unhideWhenUsed/>
    <w:rsid w:val="001D0BD2"/>
  </w:style>
  <w:style w:type="paragraph" w:styleId="ListParagraph">
    <w:name w:val="List Paragraph"/>
    <w:basedOn w:val="Normal"/>
    <w:uiPriority w:val="34"/>
    <w:qFormat/>
    <w:rsid w:val="007A3443"/>
    <w:pPr>
      <w:ind w:left="720"/>
      <w:contextualSpacing/>
    </w:pPr>
    <w:rPr>
      <w:rFonts w:asciiTheme="minorHAnsi" w:eastAsiaTheme="minorHAnsi" w:hAnsiTheme="minorHAnsi" w:cstheme="minorBidi"/>
    </w:rPr>
  </w:style>
  <w:style w:type="character" w:styleId="Hyperlink">
    <w:name w:val="Hyperlink"/>
    <w:basedOn w:val="DefaultParagraphFont"/>
    <w:uiPriority w:val="99"/>
    <w:unhideWhenUsed/>
    <w:rsid w:val="008D27C6"/>
    <w:rPr>
      <w:color w:val="0563C1" w:themeColor="hyperlink"/>
      <w:u w:val="single"/>
    </w:rPr>
  </w:style>
  <w:style w:type="character" w:styleId="FollowedHyperlink">
    <w:name w:val="FollowedHyperlink"/>
    <w:basedOn w:val="DefaultParagraphFont"/>
    <w:uiPriority w:val="99"/>
    <w:semiHidden/>
    <w:unhideWhenUsed/>
    <w:rsid w:val="008D27C6"/>
    <w:rPr>
      <w:color w:val="954F72" w:themeColor="followedHyperlink"/>
      <w:u w:val="single"/>
    </w:rPr>
  </w:style>
  <w:style w:type="character" w:styleId="UnresolvedMention">
    <w:name w:val="Unresolved Mention"/>
    <w:basedOn w:val="DefaultParagraphFont"/>
    <w:uiPriority w:val="99"/>
    <w:rsid w:val="00675829"/>
    <w:rPr>
      <w:color w:val="605E5C"/>
      <w:shd w:val="clear" w:color="auto" w:fill="E1DFDD"/>
    </w:rPr>
  </w:style>
  <w:style w:type="character" w:customStyle="1" w:styleId="Heading1Char">
    <w:name w:val="Heading 1 Char"/>
    <w:basedOn w:val="DefaultParagraphFont"/>
    <w:link w:val="Heading1"/>
    <w:uiPriority w:val="9"/>
    <w:rsid w:val="00E613BE"/>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E613BE"/>
    <w:pPr>
      <w:spacing w:line="259" w:lineRule="auto"/>
      <w:outlineLvl w:val="9"/>
    </w:pPr>
    <w:rPr>
      <w:lang w:val="en-US"/>
    </w:rPr>
  </w:style>
  <w:style w:type="character" w:customStyle="1" w:styleId="Heading2Char">
    <w:name w:val="Heading 2 Char"/>
    <w:basedOn w:val="DefaultParagraphFont"/>
    <w:link w:val="Heading2"/>
    <w:uiPriority w:val="9"/>
    <w:rsid w:val="00E613BE"/>
    <w:rPr>
      <w:rFonts w:asciiTheme="majorHAnsi" w:eastAsiaTheme="majorEastAsia" w:hAnsiTheme="majorHAnsi" w:cstheme="majorBidi"/>
      <w:color w:val="2F5496" w:themeColor="accent1" w:themeShade="BF"/>
      <w:sz w:val="26"/>
      <w:szCs w:val="26"/>
      <w:lang w:val="en-GB"/>
    </w:rPr>
  </w:style>
  <w:style w:type="paragraph" w:styleId="TOC2">
    <w:name w:val="toc 2"/>
    <w:basedOn w:val="Normal"/>
    <w:next w:val="Normal"/>
    <w:autoRedefine/>
    <w:uiPriority w:val="39"/>
    <w:unhideWhenUsed/>
    <w:rsid w:val="00E613BE"/>
    <w:pPr>
      <w:spacing w:after="100"/>
      <w:ind w:left="240"/>
    </w:pPr>
    <w:rPr>
      <w:rFonts w:asciiTheme="minorHAnsi" w:eastAsiaTheme="minorHAnsi" w:hAnsiTheme="minorHAnsi" w:cstheme="minorBidi"/>
    </w:rPr>
  </w:style>
  <w:style w:type="character" w:styleId="CommentReference">
    <w:name w:val="annotation reference"/>
    <w:basedOn w:val="DefaultParagraphFont"/>
    <w:uiPriority w:val="99"/>
    <w:semiHidden/>
    <w:unhideWhenUsed/>
    <w:rsid w:val="00ED1D52"/>
    <w:rPr>
      <w:sz w:val="16"/>
      <w:szCs w:val="16"/>
    </w:rPr>
  </w:style>
  <w:style w:type="paragraph" w:styleId="CommentText">
    <w:name w:val="annotation text"/>
    <w:basedOn w:val="Normal"/>
    <w:link w:val="CommentTextChar"/>
    <w:uiPriority w:val="99"/>
    <w:semiHidden/>
    <w:unhideWhenUsed/>
    <w:rsid w:val="00ED1D52"/>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ED1D52"/>
    <w:rPr>
      <w:sz w:val="20"/>
      <w:szCs w:val="20"/>
      <w:lang w:val="en-GB"/>
    </w:rPr>
  </w:style>
  <w:style w:type="paragraph" w:styleId="CommentSubject">
    <w:name w:val="annotation subject"/>
    <w:basedOn w:val="CommentText"/>
    <w:next w:val="CommentText"/>
    <w:link w:val="CommentSubjectChar"/>
    <w:uiPriority w:val="99"/>
    <w:semiHidden/>
    <w:unhideWhenUsed/>
    <w:rsid w:val="00ED1D52"/>
    <w:rPr>
      <w:b/>
      <w:bCs/>
    </w:rPr>
  </w:style>
  <w:style w:type="character" w:customStyle="1" w:styleId="CommentSubjectChar">
    <w:name w:val="Comment Subject Char"/>
    <w:basedOn w:val="CommentTextChar"/>
    <w:link w:val="CommentSubject"/>
    <w:uiPriority w:val="99"/>
    <w:semiHidden/>
    <w:rsid w:val="00ED1D52"/>
    <w:rPr>
      <w:b/>
      <w:bCs/>
      <w:sz w:val="20"/>
      <w:szCs w:val="20"/>
      <w:lang w:val="en-GB"/>
    </w:rPr>
  </w:style>
  <w:style w:type="paragraph" w:styleId="TOC1">
    <w:name w:val="toc 1"/>
    <w:basedOn w:val="Normal"/>
    <w:next w:val="Normal"/>
    <w:autoRedefine/>
    <w:uiPriority w:val="39"/>
    <w:unhideWhenUsed/>
    <w:rsid w:val="00AD566B"/>
    <w:pPr>
      <w:spacing w:after="100"/>
    </w:pPr>
    <w:rPr>
      <w:rFonts w:asciiTheme="minorHAnsi" w:eastAsiaTheme="minorHAnsi" w:hAnsiTheme="minorHAnsi" w:cstheme="minorBidi"/>
    </w:rPr>
  </w:style>
  <w:style w:type="paragraph" w:styleId="BalloonText">
    <w:name w:val="Balloon Text"/>
    <w:basedOn w:val="Normal"/>
    <w:link w:val="BalloonTextChar"/>
    <w:uiPriority w:val="99"/>
    <w:semiHidden/>
    <w:unhideWhenUsed/>
    <w:rsid w:val="00A85098"/>
    <w:rPr>
      <w:rFonts w:eastAsiaTheme="minorHAnsi"/>
      <w:sz w:val="18"/>
      <w:szCs w:val="18"/>
    </w:rPr>
  </w:style>
  <w:style w:type="character" w:customStyle="1" w:styleId="BalloonTextChar">
    <w:name w:val="Balloon Text Char"/>
    <w:basedOn w:val="DefaultParagraphFont"/>
    <w:link w:val="BalloonText"/>
    <w:uiPriority w:val="99"/>
    <w:semiHidden/>
    <w:rsid w:val="00A85098"/>
    <w:rPr>
      <w:rFonts w:ascii="Times New Roman" w:hAnsi="Times New Roman" w:cs="Times New Roman"/>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8929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bmwgroup-classic.com/en/history/historische-modelluebersicht-mini.html" TargetMode="External"/><Relationship Id="rId39" Type="http://schemas.openxmlformats.org/officeDocument/2006/relationships/hyperlink" Target="https://grabcad.com/library/classic-mini-998-engine-head-1" TargetMode="External"/><Relationship Id="rId21" Type="http://schemas.openxmlformats.org/officeDocument/2006/relationships/image" Target="media/image14.jpeg"/><Relationship Id="rId34" Type="http://schemas.openxmlformats.org/officeDocument/2006/relationships/hyperlink" Target="https://petrolicious.com/articles/maximum-manufacturing-mini-car"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evo.co.uk/smart/fortwo/6556/smart-fortwo-brab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autoexpress.co.uk/mini/357164/mini-recharged-unveiled-official-classic-ev-conversion" TargetMode="External"/><Relationship Id="rId32" Type="http://schemas.openxmlformats.org/officeDocument/2006/relationships/hyperlink" Target="https://www.thisismoney.co.uk/money/cars/article-10439195/Classic-Minis-electric-Recharged-project-convert-original-cars.html" TargetMode="External"/><Relationship Id="rId37" Type="http://schemas.openxmlformats.org/officeDocument/2006/relationships/hyperlink" Target="https://www.schompmini.com/steve-mcqueens-mark-ii1967-cooper-s/" TargetMode="External"/><Relationship Id="rId40" Type="http://schemas.openxmlformats.org/officeDocument/2006/relationships/hyperlink" Target="https://carbonweezel.co.uk/testing/testing_mini.html" TargetMode="External"/><Relationship Id="rId45"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aronline.co.uk/engines/engines-a-series/" TargetMode="External"/><Relationship Id="rId28" Type="http://schemas.openxmlformats.org/officeDocument/2006/relationships/hyperlink" Target="https://www.mini.co.uk/en_GB/home/why-mini/history-of-mini.html" TargetMode="External"/><Relationship Id="rId36" Type="http://schemas.openxmlformats.org/officeDocument/2006/relationships/hyperlink" Target="https://garagewire.co.uk/news/company/ivor-searle/remanufactured-engines-for-classic-mini-made-available-at-ivor-searle/" TargetMode="Externa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www.grc.nasa.gov/www/k-12/airplane/drageq.html"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hyperlink" Target="https://www.mini.com/en_MS/home/automotive/heritage/the-creator-of-an-iconic-car-alec-issigonis.html" TargetMode="External"/><Relationship Id="rId30" Type="http://schemas.openxmlformats.org/officeDocument/2006/relationships/hyperlink" Target="https://heycar.co.uk/guides/what-is-euro-4" TargetMode="External"/><Relationship Id="rId35" Type="http://schemas.openxmlformats.org/officeDocument/2006/relationships/hyperlink" Target="https://www.premiermot.co.uk/2016/07/history-of-the-mot-test/"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topspeed.com/cars/mini/1959-2006-the-history-of-mini-ar10921.html" TargetMode="External"/><Relationship Id="rId33" Type="http://schemas.openxmlformats.org/officeDocument/2006/relationships/hyperlink" Target="http://about.minisport.com/protected-servicing-your-minis-suspension/" TargetMode="External"/><Relationship Id="rId38" Type="http://schemas.openxmlformats.org/officeDocument/2006/relationships/hyperlink" Target="https://www.motorbiscuit.com/cars-and-bids-bargain-week-1988-rover-mini-jet-black-edition/" TargetMode="External"/><Relationship Id="rId20" Type="http://schemas.openxmlformats.org/officeDocument/2006/relationships/image" Target="media/image13.jpeg"/><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B8C927-3F7C-ED4F-9CDE-0557761C61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570</TotalTime>
  <Pages>11</Pages>
  <Words>3106</Words>
  <Characters>17709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Burnside (2110614)</dc:creator>
  <cp:keywords/>
  <dc:description/>
  <cp:lastModifiedBy>Ross Burnside (2110614)</cp:lastModifiedBy>
  <cp:revision>31</cp:revision>
  <dcterms:created xsi:type="dcterms:W3CDTF">2022-04-23T22:59:00Z</dcterms:created>
  <dcterms:modified xsi:type="dcterms:W3CDTF">2022-04-25T19:40:00Z</dcterms:modified>
</cp:coreProperties>
</file>