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46517" w14:textId="77777777" w:rsidR="00381344" w:rsidRPr="008C59D3" w:rsidRDefault="00381344" w:rsidP="00E530E3">
      <w:pPr>
        <w:shd w:val="clear" w:color="auto" w:fill="FFFFFF"/>
        <w:spacing w:before="90" w:after="90" w:line="360" w:lineRule="auto"/>
        <w:rPr>
          <w:rFonts w:ascii="Times New Roman" w:eastAsia="Times New Roman" w:hAnsi="Times New Roman" w:cs="Times New Roman"/>
          <w:b/>
          <w:color w:val="222222"/>
          <w:sz w:val="44"/>
          <w:szCs w:val="44"/>
        </w:rPr>
      </w:pPr>
    </w:p>
    <w:p w14:paraId="5FD70BA7" w14:textId="58EFEE2A" w:rsidR="00487A03" w:rsidRDefault="00490588" w:rsidP="00E530E3">
      <w:pPr>
        <w:spacing w:after="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A marketing</w:t>
      </w:r>
      <w:r w:rsidR="00EA01C5" w:rsidRPr="008C59D3">
        <w:rPr>
          <w:rFonts w:ascii="Times New Roman" w:eastAsia="Times New Roman" w:hAnsi="Times New Roman" w:cs="Times New Roman"/>
          <w:b/>
          <w:sz w:val="44"/>
          <w:szCs w:val="44"/>
        </w:rPr>
        <w:t xml:space="preserve"> plan </w:t>
      </w:r>
      <w:r>
        <w:rPr>
          <w:rFonts w:ascii="Times New Roman" w:eastAsia="Times New Roman" w:hAnsi="Times New Roman" w:cs="Times New Roman"/>
          <w:b/>
          <w:sz w:val="44"/>
          <w:szCs w:val="44"/>
        </w:rPr>
        <w:t>is written</w:t>
      </w:r>
      <w:r w:rsidR="00EA01C5" w:rsidRPr="008C59D3">
        <w:rPr>
          <w:rFonts w:ascii="Times New Roman" w:eastAsia="Times New Roman" w:hAnsi="Times New Roman" w:cs="Times New Roman"/>
          <w:b/>
          <w:sz w:val="44"/>
          <w:szCs w:val="44"/>
        </w:rPr>
        <w:t xml:space="preserve"> for </w:t>
      </w:r>
    </w:p>
    <w:p w14:paraId="57E6FFE0" w14:textId="77777777" w:rsidR="00381344" w:rsidRPr="008C59D3" w:rsidRDefault="00F11C5A" w:rsidP="00E530E3">
      <w:pPr>
        <w:spacing w:after="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“Crown</w:t>
      </w:r>
      <w:r w:rsidR="00EA01C5" w:rsidRPr="008C59D3">
        <w:rPr>
          <w:rFonts w:ascii="Times New Roman" w:eastAsia="Times New Roman" w:hAnsi="Times New Roman" w:cs="Times New Roman"/>
          <w:b/>
          <w:sz w:val="44"/>
          <w:szCs w:val="44"/>
        </w:rPr>
        <w:t xml:space="preserve"> Plaza”</w:t>
      </w:r>
    </w:p>
    <w:p w14:paraId="53F31807" w14:textId="77777777" w:rsidR="00381344" w:rsidRPr="008C59D3" w:rsidRDefault="00381344" w:rsidP="00E530E3">
      <w:pPr>
        <w:spacing w:after="0" w:line="360" w:lineRule="auto"/>
        <w:jc w:val="center"/>
        <w:rPr>
          <w:rFonts w:ascii="Times New Roman" w:eastAsia="Times New Roman" w:hAnsi="Times New Roman" w:cs="Times New Roman"/>
          <w:b/>
          <w:sz w:val="44"/>
          <w:szCs w:val="44"/>
        </w:rPr>
      </w:pPr>
    </w:p>
    <w:p w14:paraId="2FEDB4B6" w14:textId="77777777" w:rsidR="00381344" w:rsidRPr="008C59D3" w:rsidRDefault="00EA01C5" w:rsidP="00E530E3">
      <w:pPr>
        <w:spacing w:after="0" w:line="360" w:lineRule="auto"/>
        <w:jc w:val="center"/>
        <w:rPr>
          <w:rFonts w:ascii="Times New Roman" w:eastAsia="Times New Roman" w:hAnsi="Times New Roman" w:cs="Times New Roman"/>
          <w:b/>
          <w:sz w:val="36"/>
          <w:szCs w:val="36"/>
        </w:rPr>
      </w:pPr>
      <w:r w:rsidRPr="008C59D3">
        <w:rPr>
          <w:rFonts w:ascii="Times New Roman" w:eastAsia="Times New Roman" w:hAnsi="Times New Roman" w:cs="Times New Roman"/>
          <w:b/>
          <w:sz w:val="36"/>
          <w:szCs w:val="36"/>
        </w:rPr>
        <w:t xml:space="preserve">Student Name: </w:t>
      </w:r>
      <w:r w:rsidRPr="008C59D3">
        <w:rPr>
          <w:rFonts w:ascii="Times New Roman" w:eastAsia="Times New Roman" w:hAnsi="Times New Roman" w:cs="Times New Roman"/>
          <w:b/>
          <w:color w:val="222222"/>
          <w:sz w:val="36"/>
          <w:szCs w:val="36"/>
          <w:highlight w:val="white"/>
        </w:rPr>
        <w:t>Selina Akhter Seema</w:t>
      </w:r>
    </w:p>
    <w:p w14:paraId="4D3A80BC" w14:textId="77777777" w:rsidR="00381344" w:rsidRPr="008C59D3" w:rsidRDefault="00381344" w:rsidP="00E530E3">
      <w:pPr>
        <w:spacing w:after="0" w:line="360" w:lineRule="auto"/>
        <w:jc w:val="center"/>
        <w:rPr>
          <w:rFonts w:ascii="Times New Roman" w:eastAsia="Times New Roman" w:hAnsi="Times New Roman" w:cs="Times New Roman"/>
          <w:b/>
          <w:sz w:val="36"/>
          <w:szCs w:val="36"/>
        </w:rPr>
      </w:pPr>
    </w:p>
    <w:p w14:paraId="5869853C" w14:textId="77777777" w:rsidR="00381344" w:rsidRPr="008C59D3" w:rsidRDefault="00EA01C5" w:rsidP="00E530E3">
      <w:pPr>
        <w:spacing w:after="0" w:line="360" w:lineRule="auto"/>
        <w:jc w:val="center"/>
        <w:rPr>
          <w:rFonts w:ascii="Times New Roman" w:eastAsia="Times New Roman" w:hAnsi="Times New Roman" w:cs="Times New Roman"/>
          <w:b/>
          <w:sz w:val="44"/>
          <w:szCs w:val="44"/>
        </w:rPr>
      </w:pPr>
      <w:r w:rsidRPr="008C59D3">
        <w:rPr>
          <w:rFonts w:ascii="Times New Roman" w:eastAsia="Times New Roman" w:hAnsi="Times New Roman" w:cs="Times New Roman"/>
          <w:b/>
          <w:sz w:val="36"/>
          <w:szCs w:val="36"/>
        </w:rPr>
        <w:t xml:space="preserve">Student ID number: </w:t>
      </w:r>
      <w:r w:rsidRPr="008C59D3">
        <w:rPr>
          <w:rFonts w:ascii="Times New Roman" w:eastAsia="Times New Roman" w:hAnsi="Times New Roman" w:cs="Times New Roman"/>
          <w:color w:val="222222"/>
          <w:sz w:val="36"/>
          <w:szCs w:val="36"/>
          <w:highlight w:val="white"/>
        </w:rPr>
        <w:t>2225106</w:t>
      </w:r>
    </w:p>
    <w:p w14:paraId="63293FF0" w14:textId="77777777" w:rsidR="00381344" w:rsidRDefault="00487A03" w:rsidP="00487A03">
      <w:pPr>
        <w:spacing w:after="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___________________</w:t>
      </w:r>
    </w:p>
    <w:p w14:paraId="4086BEAB" w14:textId="77777777" w:rsidR="00487A03" w:rsidRPr="008C59D3" w:rsidRDefault="00487A03" w:rsidP="00487A03">
      <w:pPr>
        <w:spacing w:after="0" w:line="360" w:lineRule="auto"/>
        <w:jc w:val="center"/>
        <w:rPr>
          <w:rFonts w:ascii="Times New Roman" w:eastAsia="Times New Roman" w:hAnsi="Times New Roman" w:cs="Times New Roman"/>
          <w:b/>
          <w:sz w:val="44"/>
          <w:szCs w:val="44"/>
        </w:rPr>
      </w:pPr>
    </w:p>
    <w:p w14:paraId="0C4D6FDB" w14:textId="77777777" w:rsidR="00487A03" w:rsidRDefault="00487A03" w:rsidP="00487A03">
      <w:pPr>
        <w:spacing w:after="0" w:line="360" w:lineRule="auto"/>
        <w:rPr>
          <w:rFonts w:ascii="Times New Roman" w:eastAsia="Times New Roman" w:hAnsi="Times New Roman" w:cs="Times New Roman"/>
          <w:b/>
          <w:sz w:val="44"/>
          <w:szCs w:val="44"/>
        </w:rPr>
      </w:pPr>
    </w:p>
    <w:p w14:paraId="11C8CDD9" w14:textId="77777777" w:rsidR="00381344" w:rsidRPr="008C59D3" w:rsidRDefault="00EA01C5" w:rsidP="00487A03">
      <w:pPr>
        <w:spacing w:after="0" w:line="360" w:lineRule="auto"/>
        <w:jc w:val="center"/>
        <w:rPr>
          <w:rFonts w:ascii="Times New Roman" w:eastAsia="Times New Roman" w:hAnsi="Times New Roman" w:cs="Times New Roman"/>
          <w:b/>
          <w:sz w:val="44"/>
          <w:szCs w:val="44"/>
        </w:rPr>
      </w:pPr>
      <w:r w:rsidRPr="008C59D3">
        <w:rPr>
          <w:rFonts w:ascii="Times New Roman" w:eastAsia="Times New Roman" w:hAnsi="Times New Roman" w:cs="Times New Roman"/>
          <w:b/>
          <w:sz w:val="44"/>
          <w:szCs w:val="44"/>
        </w:rPr>
        <w:t>Marketing Essentials BMIH4005</w:t>
      </w:r>
    </w:p>
    <w:p w14:paraId="5F8DB487" w14:textId="77777777" w:rsidR="00381344" w:rsidRPr="008C59D3" w:rsidRDefault="00EA01C5" w:rsidP="00E530E3">
      <w:pPr>
        <w:spacing w:after="0" w:line="360" w:lineRule="auto"/>
        <w:jc w:val="center"/>
        <w:rPr>
          <w:rFonts w:ascii="Times New Roman" w:eastAsia="Times New Roman" w:hAnsi="Times New Roman" w:cs="Times New Roman"/>
          <w:b/>
          <w:sz w:val="44"/>
          <w:szCs w:val="44"/>
        </w:rPr>
      </w:pPr>
      <w:r w:rsidRPr="008C59D3">
        <w:rPr>
          <w:rFonts w:ascii="Times New Roman" w:eastAsia="Times New Roman" w:hAnsi="Times New Roman" w:cs="Times New Roman"/>
          <w:b/>
          <w:sz w:val="44"/>
          <w:szCs w:val="44"/>
        </w:rPr>
        <w:t>Lecturer</w:t>
      </w:r>
    </w:p>
    <w:p w14:paraId="5A538FCF" w14:textId="2FA50855" w:rsidR="00381344" w:rsidRPr="008C59D3" w:rsidRDefault="00487A03" w:rsidP="00E530E3">
      <w:pPr>
        <w:spacing w:after="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____________</w:t>
      </w:r>
      <w:r w:rsidR="00E04B28" w:rsidRPr="00E04B28">
        <w:rPr>
          <w:rFonts w:ascii="Times New Roman" w:eastAsia="Times New Roman" w:hAnsi="Times New Roman" w:cs="Times New Roman"/>
          <w:bCs/>
          <w:sz w:val="44"/>
          <w:szCs w:val="44"/>
        </w:rPr>
        <w:t xml:space="preserve">Luciana </w:t>
      </w:r>
      <w:proofErr w:type="spellStart"/>
      <w:r w:rsidR="00E04B28" w:rsidRPr="00E04B28">
        <w:rPr>
          <w:rFonts w:ascii="Times New Roman" w:eastAsia="Times New Roman" w:hAnsi="Times New Roman" w:cs="Times New Roman"/>
          <w:bCs/>
          <w:sz w:val="44"/>
          <w:szCs w:val="44"/>
        </w:rPr>
        <w:t>Suardi</w:t>
      </w:r>
      <w:proofErr w:type="spellEnd"/>
      <w:r>
        <w:rPr>
          <w:rFonts w:ascii="Times New Roman" w:eastAsia="Times New Roman" w:hAnsi="Times New Roman" w:cs="Times New Roman"/>
          <w:b/>
          <w:sz w:val="44"/>
          <w:szCs w:val="44"/>
        </w:rPr>
        <w:t>_____________</w:t>
      </w:r>
    </w:p>
    <w:p w14:paraId="52C0E033" w14:textId="77777777" w:rsidR="00381344" w:rsidRPr="008C59D3" w:rsidRDefault="00381344" w:rsidP="00E530E3">
      <w:pPr>
        <w:spacing w:after="0" w:line="360" w:lineRule="auto"/>
        <w:jc w:val="center"/>
        <w:rPr>
          <w:rFonts w:ascii="Times New Roman" w:eastAsia="Times New Roman" w:hAnsi="Times New Roman" w:cs="Times New Roman"/>
          <w:b/>
          <w:sz w:val="44"/>
          <w:szCs w:val="44"/>
        </w:rPr>
      </w:pPr>
    </w:p>
    <w:p w14:paraId="4C65E2DD" w14:textId="77777777" w:rsidR="00381344" w:rsidRPr="008C59D3" w:rsidRDefault="00381344" w:rsidP="00E530E3">
      <w:pPr>
        <w:spacing w:after="0" w:line="360" w:lineRule="auto"/>
        <w:jc w:val="center"/>
        <w:rPr>
          <w:rFonts w:ascii="Times New Roman" w:hAnsi="Times New Roman" w:cs="Times New Roman"/>
          <w:b/>
        </w:rPr>
      </w:pPr>
    </w:p>
    <w:p w14:paraId="7BBD060F" w14:textId="77777777" w:rsidR="00381344" w:rsidRPr="008C59D3" w:rsidRDefault="00381344" w:rsidP="00E530E3">
      <w:pPr>
        <w:spacing w:after="0" w:line="360" w:lineRule="auto"/>
        <w:jc w:val="center"/>
        <w:rPr>
          <w:rFonts w:ascii="Times New Roman" w:hAnsi="Times New Roman" w:cs="Times New Roman"/>
          <w:b/>
        </w:rPr>
      </w:pPr>
    </w:p>
    <w:p w14:paraId="1D9E5C1F" w14:textId="77777777" w:rsidR="00381344" w:rsidRPr="008C59D3" w:rsidRDefault="00381344" w:rsidP="00E530E3">
      <w:pPr>
        <w:spacing w:after="0" w:line="360" w:lineRule="auto"/>
        <w:jc w:val="center"/>
        <w:rPr>
          <w:rFonts w:ascii="Times New Roman" w:hAnsi="Times New Roman" w:cs="Times New Roman"/>
          <w:b/>
        </w:rPr>
      </w:pPr>
    </w:p>
    <w:p w14:paraId="5F40CFAD" w14:textId="77777777" w:rsidR="00381344" w:rsidRPr="008C59D3" w:rsidRDefault="00381344" w:rsidP="00E530E3">
      <w:pPr>
        <w:spacing w:after="0" w:line="360" w:lineRule="auto"/>
        <w:jc w:val="center"/>
        <w:rPr>
          <w:rFonts w:ascii="Times New Roman" w:hAnsi="Times New Roman" w:cs="Times New Roman"/>
          <w:b/>
        </w:rPr>
      </w:pPr>
    </w:p>
    <w:p w14:paraId="546C0573" w14:textId="77777777" w:rsidR="00E530E3" w:rsidRDefault="00E530E3">
      <w:pPr>
        <w:rPr>
          <w:rFonts w:ascii="Times New Roman" w:hAnsi="Times New Roman" w:cs="Times New Roman"/>
          <w:b/>
        </w:rPr>
      </w:pPr>
      <w:r>
        <w:rPr>
          <w:rFonts w:ascii="Times New Roman" w:hAnsi="Times New Roman" w:cs="Times New Roman"/>
          <w:b/>
        </w:rPr>
        <w:br w:type="page"/>
      </w:r>
    </w:p>
    <w:sdt>
      <w:sdtPr>
        <w:rPr>
          <w:rFonts w:ascii="Calibri" w:eastAsia="Calibri" w:hAnsi="Calibri" w:cs="Calibri"/>
          <w:color w:val="auto"/>
          <w:sz w:val="22"/>
          <w:szCs w:val="22"/>
          <w:lang w:val="en-GB"/>
        </w:rPr>
        <w:id w:val="6111931"/>
        <w:docPartObj>
          <w:docPartGallery w:val="Table of Contents"/>
          <w:docPartUnique/>
        </w:docPartObj>
      </w:sdtPr>
      <w:sdtEndPr>
        <w:rPr>
          <w:b/>
          <w:bCs/>
          <w:noProof/>
        </w:rPr>
      </w:sdtEndPr>
      <w:sdtContent>
        <w:p w14:paraId="4F19F24E" w14:textId="77777777" w:rsidR="00487A03" w:rsidRPr="00487A03" w:rsidRDefault="00487A03" w:rsidP="00487A03">
          <w:pPr>
            <w:pStyle w:val="TOCHeading"/>
            <w:shd w:val="clear" w:color="auto" w:fill="00B0F0"/>
            <w:rPr>
              <w:b/>
              <w:color w:val="FFFFFF" w:themeColor="background1"/>
              <w:sz w:val="36"/>
            </w:rPr>
          </w:pPr>
          <w:r w:rsidRPr="00487A03">
            <w:rPr>
              <w:b/>
              <w:color w:val="FFFFFF" w:themeColor="background1"/>
              <w:sz w:val="36"/>
            </w:rPr>
            <w:t>Contents</w:t>
          </w:r>
        </w:p>
        <w:p w14:paraId="317178E6" w14:textId="77777777" w:rsidR="00F11C5A" w:rsidRPr="00F11C5A" w:rsidRDefault="00487A03" w:rsidP="00F11C5A">
          <w:pPr>
            <w:pStyle w:val="TOC1"/>
            <w:tabs>
              <w:tab w:val="right" w:leader="dot" w:pos="9016"/>
            </w:tabs>
            <w:spacing w:line="360" w:lineRule="auto"/>
            <w:rPr>
              <w:rFonts w:ascii="Times New Roman" w:eastAsiaTheme="minorEastAsia" w:hAnsi="Times New Roman" w:cs="Times New Roman"/>
              <w:noProof/>
              <w:lang w:val="en-US"/>
            </w:rPr>
          </w:pPr>
          <w:r>
            <w:rPr>
              <w:b/>
              <w:bCs/>
              <w:noProof/>
            </w:rPr>
            <w:fldChar w:fldCharType="begin"/>
          </w:r>
          <w:r>
            <w:rPr>
              <w:b/>
              <w:bCs/>
              <w:noProof/>
            </w:rPr>
            <w:instrText xml:space="preserve"> TOC \o "1-3" \h \z \u </w:instrText>
          </w:r>
          <w:r>
            <w:rPr>
              <w:b/>
              <w:bCs/>
              <w:noProof/>
            </w:rPr>
            <w:fldChar w:fldCharType="separate"/>
          </w:r>
          <w:hyperlink w:anchor="_Toc129350137" w:history="1">
            <w:r w:rsidR="00F11C5A" w:rsidRPr="00F11C5A">
              <w:rPr>
                <w:rStyle w:val="Hyperlink"/>
                <w:rFonts w:ascii="Times New Roman" w:eastAsia="Times New Roman" w:hAnsi="Times New Roman" w:cs="Times New Roman"/>
                <w:b/>
                <w:noProof/>
              </w:rPr>
              <w:t>Introduction</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_Toc129350137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3</w:t>
            </w:r>
            <w:r w:rsidR="00F11C5A" w:rsidRPr="00F11C5A">
              <w:rPr>
                <w:rFonts w:ascii="Times New Roman" w:hAnsi="Times New Roman" w:cs="Times New Roman"/>
                <w:noProof/>
                <w:webHidden/>
              </w:rPr>
              <w:fldChar w:fldCharType="end"/>
            </w:r>
          </w:hyperlink>
        </w:p>
        <w:p w14:paraId="6937CBDF"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38" w:history="1">
            <w:r w:rsidR="00F11C5A" w:rsidRPr="00F11C5A">
              <w:rPr>
                <w:rStyle w:val="Hyperlink"/>
                <w:rFonts w:ascii="Times New Roman" w:eastAsia="Times New Roman" w:hAnsi="Times New Roman" w:cs="Times New Roman"/>
                <w:b/>
                <w:noProof/>
              </w:rPr>
              <w:t>Situation Analysis</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_Toc129350138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4</w:t>
            </w:r>
            <w:r w:rsidR="00F11C5A" w:rsidRPr="00F11C5A">
              <w:rPr>
                <w:rFonts w:ascii="Times New Roman" w:hAnsi="Times New Roman" w:cs="Times New Roman"/>
                <w:noProof/>
                <w:webHidden/>
              </w:rPr>
              <w:fldChar w:fldCharType="end"/>
            </w:r>
          </w:hyperlink>
        </w:p>
        <w:p w14:paraId="1C950C52" w14:textId="77777777" w:rsidR="00F11C5A" w:rsidRPr="00F11C5A" w:rsidRDefault="008F35C7" w:rsidP="00F11C5A">
          <w:pPr>
            <w:pStyle w:val="TOC2"/>
            <w:tabs>
              <w:tab w:val="right" w:leader="dot" w:pos="9016"/>
            </w:tabs>
            <w:spacing w:line="360" w:lineRule="auto"/>
            <w:rPr>
              <w:rFonts w:ascii="Times New Roman" w:eastAsiaTheme="minorEastAsia" w:hAnsi="Times New Roman" w:cs="Times New Roman"/>
              <w:noProof/>
              <w:lang w:val="en-US"/>
            </w:rPr>
          </w:pPr>
          <w:hyperlink w:anchor="_Toc129350139" w:history="1">
            <w:r w:rsidR="00F11C5A" w:rsidRPr="00F11C5A">
              <w:rPr>
                <w:rStyle w:val="Hyperlink"/>
                <w:rFonts w:ascii="Times New Roman" w:eastAsia="Times New Roman" w:hAnsi="Times New Roman" w:cs="Times New Roman"/>
                <w:b/>
                <w:noProof/>
              </w:rPr>
              <w:t>5 'C's</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_Toc129350139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4</w:t>
            </w:r>
            <w:r w:rsidR="00F11C5A" w:rsidRPr="00F11C5A">
              <w:rPr>
                <w:rFonts w:ascii="Times New Roman" w:hAnsi="Times New Roman" w:cs="Times New Roman"/>
                <w:noProof/>
                <w:webHidden/>
              </w:rPr>
              <w:fldChar w:fldCharType="end"/>
            </w:r>
          </w:hyperlink>
        </w:p>
        <w:p w14:paraId="1D066541"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40" w:history="1">
            <w:r w:rsidR="00F11C5A" w:rsidRPr="00F11C5A">
              <w:rPr>
                <w:rStyle w:val="Hyperlink"/>
                <w:rFonts w:ascii="Times New Roman" w:eastAsia="Times New Roman" w:hAnsi="Times New Roman" w:cs="Times New Roman"/>
                <w:b/>
                <w:noProof/>
              </w:rPr>
              <w:t>Objectives</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_Toc129350140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6</w:t>
            </w:r>
            <w:r w:rsidR="00F11C5A" w:rsidRPr="00F11C5A">
              <w:rPr>
                <w:rFonts w:ascii="Times New Roman" w:hAnsi="Times New Roman" w:cs="Times New Roman"/>
                <w:noProof/>
                <w:webHidden/>
              </w:rPr>
              <w:fldChar w:fldCharType="end"/>
            </w:r>
          </w:hyperlink>
        </w:p>
        <w:p w14:paraId="196742AF"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41" w:history="1">
            <w:r w:rsidR="00F11C5A" w:rsidRPr="00F11C5A">
              <w:rPr>
                <w:rStyle w:val="Hyperlink"/>
                <w:rFonts w:ascii="Times New Roman" w:eastAsia="Times New Roman" w:hAnsi="Times New Roman" w:cs="Times New Roman"/>
                <w:b/>
                <w:noProof/>
              </w:rPr>
              <w:t>Strategy</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_Toc129350141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6</w:t>
            </w:r>
            <w:r w:rsidR="00F11C5A" w:rsidRPr="00F11C5A">
              <w:rPr>
                <w:rFonts w:ascii="Times New Roman" w:hAnsi="Times New Roman" w:cs="Times New Roman"/>
                <w:noProof/>
                <w:webHidden/>
              </w:rPr>
              <w:fldChar w:fldCharType="end"/>
            </w:r>
          </w:hyperlink>
        </w:p>
        <w:p w14:paraId="297605C6"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42" w:history="1">
            <w:r w:rsidR="00F11C5A" w:rsidRPr="00F11C5A">
              <w:rPr>
                <w:rStyle w:val="Hyperlink"/>
                <w:rFonts w:ascii="Times New Roman" w:eastAsia="Times New Roman" w:hAnsi="Times New Roman" w:cs="Times New Roman"/>
                <w:b/>
                <w:noProof/>
              </w:rPr>
              <w:t>Tactics</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_Toc129350142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7</w:t>
            </w:r>
            <w:r w:rsidR="00F11C5A" w:rsidRPr="00F11C5A">
              <w:rPr>
                <w:rFonts w:ascii="Times New Roman" w:hAnsi="Times New Roman" w:cs="Times New Roman"/>
                <w:noProof/>
                <w:webHidden/>
              </w:rPr>
              <w:fldChar w:fldCharType="end"/>
            </w:r>
          </w:hyperlink>
        </w:p>
        <w:p w14:paraId="2FC83A5F" w14:textId="77777777" w:rsidR="00F11C5A" w:rsidRPr="00F11C5A" w:rsidRDefault="008F35C7" w:rsidP="00F11C5A">
          <w:pPr>
            <w:pStyle w:val="TOC2"/>
            <w:tabs>
              <w:tab w:val="right" w:leader="dot" w:pos="9016"/>
            </w:tabs>
            <w:spacing w:line="360" w:lineRule="auto"/>
            <w:rPr>
              <w:rFonts w:ascii="Times New Roman" w:eastAsiaTheme="minorEastAsia" w:hAnsi="Times New Roman" w:cs="Times New Roman"/>
              <w:noProof/>
              <w:lang w:val="en-US"/>
            </w:rPr>
          </w:pPr>
          <w:hyperlink w:anchor="_Toc129350143" w:history="1">
            <w:r w:rsidR="00F11C5A" w:rsidRPr="00F11C5A">
              <w:rPr>
                <w:rStyle w:val="Hyperlink"/>
                <w:rFonts w:ascii="Times New Roman" w:eastAsia="Times New Roman" w:hAnsi="Times New Roman" w:cs="Times New Roman"/>
                <w:noProof/>
              </w:rPr>
              <w:t>Marketing mix:</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_Toc129350143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7</w:t>
            </w:r>
            <w:r w:rsidR="00F11C5A" w:rsidRPr="00F11C5A">
              <w:rPr>
                <w:rFonts w:ascii="Times New Roman" w:hAnsi="Times New Roman" w:cs="Times New Roman"/>
                <w:noProof/>
                <w:webHidden/>
              </w:rPr>
              <w:fldChar w:fldCharType="end"/>
            </w:r>
          </w:hyperlink>
        </w:p>
        <w:p w14:paraId="2F742641"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44" w:history="1">
            <w:r w:rsidR="00F11C5A" w:rsidRPr="00F11C5A">
              <w:rPr>
                <w:rStyle w:val="Hyperlink"/>
                <w:rFonts w:ascii="Times New Roman" w:eastAsia="Times New Roman" w:hAnsi="Times New Roman" w:cs="Times New Roman"/>
                <w:b/>
                <w:noProof/>
              </w:rPr>
              <w:t>Action</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_Toc129350144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8</w:t>
            </w:r>
            <w:r w:rsidR="00F11C5A" w:rsidRPr="00F11C5A">
              <w:rPr>
                <w:rFonts w:ascii="Times New Roman" w:hAnsi="Times New Roman" w:cs="Times New Roman"/>
                <w:noProof/>
                <w:webHidden/>
              </w:rPr>
              <w:fldChar w:fldCharType="end"/>
            </w:r>
          </w:hyperlink>
        </w:p>
        <w:p w14:paraId="15EC59FE"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45" w:history="1">
            <w:r w:rsidR="00F11C5A" w:rsidRPr="00F11C5A">
              <w:rPr>
                <w:rStyle w:val="Hyperlink"/>
                <w:rFonts w:ascii="Times New Roman" w:eastAsia="Times New Roman" w:hAnsi="Times New Roman" w:cs="Times New Roman"/>
                <w:b/>
                <w:noProof/>
              </w:rPr>
              <w:t>Control</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_Toc129350145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8</w:t>
            </w:r>
            <w:r w:rsidR="00F11C5A" w:rsidRPr="00F11C5A">
              <w:rPr>
                <w:rFonts w:ascii="Times New Roman" w:hAnsi="Times New Roman" w:cs="Times New Roman"/>
                <w:noProof/>
                <w:webHidden/>
              </w:rPr>
              <w:fldChar w:fldCharType="end"/>
            </w:r>
          </w:hyperlink>
        </w:p>
        <w:p w14:paraId="2745189A"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46" w:history="1">
            <w:r w:rsidR="00F11C5A" w:rsidRPr="00F11C5A">
              <w:rPr>
                <w:rStyle w:val="Hyperlink"/>
                <w:rFonts w:ascii="Times New Roman" w:eastAsia="Times New Roman" w:hAnsi="Times New Roman" w:cs="Times New Roman"/>
                <w:b/>
                <w:noProof/>
              </w:rPr>
              <w:t>Conclusion</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_Toc129350146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9</w:t>
            </w:r>
            <w:r w:rsidR="00F11C5A" w:rsidRPr="00F11C5A">
              <w:rPr>
                <w:rFonts w:ascii="Times New Roman" w:hAnsi="Times New Roman" w:cs="Times New Roman"/>
                <w:noProof/>
                <w:webHidden/>
              </w:rPr>
              <w:fldChar w:fldCharType="end"/>
            </w:r>
          </w:hyperlink>
        </w:p>
        <w:p w14:paraId="20CD8FAF"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47" w:history="1">
            <w:r w:rsidR="00F11C5A" w:rsidRPr="00F11C5A">
              <w:rPr>
                <w:rStyle w:val="Hyperlink"/>
                <w:rFonts w:ascii="Times New Roman" w:eastAsia="Times New Roman" w:hAnsi="Times New Roman" w:cs="Times New Roman"/>
                <w:b/>
                <w:noProof/>
              </w:rPr>
              <w:t>References</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_Toc129350147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10</w:t>
            </w:r>
            <w:r w:rsidR="00F11C5A" w:rsidRPr="00F11C5A">
              <w:rPr>
                <w:rFonts w:ascii="Times New Roman" w:hAnsi="Times New Roman" w:cs="Times New Roman"/>
                <w:noProof/>
                <w:webHidden/>
              </w:rPr>
              <w:fldChar w:fldCharType="end"/>
            </w:r>
          </w:hyperlink>
        </w:p>
        <w:p w14:paraId="090DE7D9" w14:textId="77777777" w:rsidR="00F11C5A" w:rsidRPr="00F11C5A" w:rsidRDefault="008F35C7" w:rsidP="00F11C5A">
          <w:pPr>
            <w:pStyle w:val="TOC1"/>
            <w:tabs>
              <w:tab w:val="right" w:leader="dot" w:pos="9016"/>
            </w:tabs>
            <w:spacing w:line="360" w:lineRule="auto"/>
            <w:rPr>
              <w:rFonts w:ascii="Times New Roman" w:eastAsiaTheme="minorEastAsia" w:hAnsi="Times New Roman" w:cs="Times New Roman"/>
              <w:noProof/>
              <w:lang w:val="en-US"/>
            </w:rPr>
          </w:pPr>
          <w:hyperlink w:anchor="_Toc129350148" w:history="1">
            <w:r w:rsidR="00F11C5A" w:rsidRPr="00F11C5A">
              <w:rPr>
                <w:rStyle w:val="Hyperlink"/>
                <w:rFonts w:ascii="Times New Roman" w:eastAsia="Times New Roman" w:hAnsi="Times New Roman" w:cs="Times New Roman"/>
                <w:b/>
                <w:noProof/>
              </w:rPr>
              <w:t>PRESENTATION SLIDES</w:t>
            </w:r>
            <w:r w:rsidR="00F11C5A" w:rsidRPr="00F11C5A">
              <w:rPr>
                <w:rFonts w:ascii="Times New Roman" w:hAnsi="Times New Roman" w:cs="Times New Roman"/>
                <w:noProof/>
                <w:webHidden/>
              </w:rPr>
              <w:tab/>
            </w:r>
            <w:r w:rsidR="00F11C5A" w:rsidRPr="00F11C5A">
              <w:rPr>
                <w:rFonts w:ascii="Times New Roman" w:hAnsi="Times New Roman" w:cs="Times New Roman"/>
                <w:noProof/>
                <w:webHidden/>
              </w:rPr>
              <w:fldChar w:fldCharType="begin"/>
            </w:r>
            <w:r w:rsidR="00F11C5A" w:rsidRPr="00F11C5A">
              <w:rPr>
                <w:rFonts w:ascii="Times New Roman" w:hAnsi="Times New Roman" w:cs="Times New Roman"/>
                <w:noProof/>
                <w:webHidden/>
              </w:rPr>
              <w:instrText xml:space="preserve"> PAGEREF _Toc129350148 \h </w:instrText>
            </w:r>
            <w:r w:rsidR="00F11C5A" w:rsidRPr="00F11C5A">
              <w:rPr>
                <w:rFonts w:ascii="Times New Roman" w:hAnsi="Times New Roman" w:cs="Times New Roman"/>
                <w:noProof/>
                <w:webHidden/>
              </w:rPr>
            </w:r>
            <w:r w:rsidR="00F11C5A" w:rsidRPr="00F11C5A">
              <w:rPr>
                <w:rFonts w:ascii="Times New Roman" w:hAnsi="Times New Roman" w:cs="Times New Roman"/>
                <w:noProof/>
                <w:webHidden/>
              </w:rPr>
              <w:fldChar w:fldCharType="separate"/>
            </w:r>
            <w:r w:rsidR="00F11C5A" w:rsidRPr="00F11C5A">
              <w:rPr>
                <w:rFonts w:ascii="Times New Roman" w:hAnsi="Times New Roman" w:cs="Times New Roman"/>
                <w:noProof/>
                <w:webHidden/>
              </w:rPr>
              <w:t>12</w:t>
            </w:r>
            <w:r w:rsidR="00F11C5A" w:rsidRPr="00F11C5A">
              <w:rPr>
                <w:rFonts w:ascii="Times New Roman" w:hAnsi="Times New Roman" w:cs="Times New Roman"/>
                <w:noProof/>
                <w:webHidden/>
              </w:rPr>
              <w:fldChar w:fldCharType="end"/>
            </w:r>
          </w:hyperlink>
        </w:p>
        <w:p w14:paraId="758416F1" w14:textId="77777777" w:rsidR="00487A03" w:rsidRDefault="00487A03" w:rsidP="00487A03">
          <w:pPr>
            <w:pStyle w:val="TOC1"/>
            <w:tabs>
              <w:tab w:val="right" w:leader="dot" w:pos="9016"/>
            </w:tabs>
            <w:spacing w:line="360" w:lineRule="auto"/>
          </w:pPr>
          <w:r>
            <w:rPr>
              <w:b/>
              <w:bCs/>
              <w:noProof/>
            </w:rPr>
            <w:fldChar w:fldCharType="end"/>
          </w:r>
        </w:p>
      </w:sdtContent>
    </w:sdt>
    <w:p w14:paraId="677114B5" w14:textId="77777777" w:rsidR="00381344" w:rsidRPr="008C59D3" w:rsidRDefault="00E530E3" w:rsidP="00E530E3">
      <w:pPr>
        <w:rPr>
          <w:rFonts w:ascii="Times New Roman" w:eastAsia="Arial" w:hAnsi="Times New Roman" w:cs="Times New Roman"/>
          <w:b/>
          <w:color w:val="222222"/>
          <w:sz w:val="20"/>
          <w:szCs w:val="20"/>
        </w:rPr>
      </w:pPr>
      <w:r>
        <w:rPr>
          <w:rFonts w:ascii="Times New Roman" w:eastAsia="Arial" w:hAnsi="Times New Roman" w:cs="Times New Roman"/>
          <w:b/>
          <w:color w:val="222222"/>
          <w:sz w:val="20"/>
          <w:szCs w:val="20"/>
        </w:rPr>
        <w:br w:type="page"/>
      </w:r>
    </w:p>
    <w:p w14:paraId="78345903" w14:textId="77777777" w:rsidR="00381344" w:rsidRPr="008C59D3" w:rsidRDefault="00EA01C5" w:rsidP="00E530E3">
      <w:pPr>
        <w:pStyle w:val="Heading1"/>
        <w:spacing w:line="360" w:lineRule="auto"/>
        <w:rPr>
          <w:rFonts w:ascii="Times New Roman" w:eastAsia="Times New Roman" w:hAnsi="Times New Roman" w:cs="Times New Roman"/>
          <w:color w:val="1F4E79"/>
        </w:rPr>
      </w:pPr>
      <w:bookmarkStart w:id="0" w:name="_Toc128529328"/>
      <w:bookmarkStart w:id="1" w:name="_Toc129350137"/>
      <w:r w:rsidRPr="008C59D3">
        <w:rPr>
          <w:rFonts w:ascii="Times New Roman" w:eastAsia="Times New Roman" w:hAnsi="Times New Roman" w:cs="Times New Roman"/>
          <w:b/>
          <w:color w:val="1F4E79"/>
        </w:rPr>
        <w:lastRenderedPageBreak/>
        <w:t>Introduction</w:t>
      </w:r>
      <w:bookmarkEnd w:id="0"/>
      <w:bookmarkEnd w:id="1"/>
    </w:p>
    <w:p w14:paraId="0B47D290" w14:textId="39C855BF" w:rsidR="00381344"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A hotel's marketing plans are more likely to be successful when they have a defined goal and are targeted at the appropriate audience. </w:t>
      </w:r>
      <w:r w:rsidR="00490588">
        <w:rPr>
          <w:rFonts w:ascii="Times New Roman" w:eastAsia="Times New Roman" w:hAnsi="Times New Roman" w:cs="Times New Roman"/>
          <w:color w:val="222222"/>
          <w:sz w:val="24"/>
          <w:szCs w:val="24"/>
        </w:rPr>
        <w:t>Defining</w:t>
      </w:r>
      <w:r w:rsidR="00E530E3" w:rsidRPr="008C59D3">
        <w:rPr>
          <w:rFonts w:ascii="Times New Roman" w:eastAsia="Times New Roman" w:hAnsi="Times New Roman" w:cs="Times New Roman"/>
          <w:color w:val="222222"/>
          <w:sz w:val="24"/>
          <w:szCs w:val="24"/>
        </w:rPr>
        <w:t>,</w:t>
      </w:r>
      <w:r w:rsidRPr="008C59D3">
        <w:rPr>
          <w:rFonts w:ascii="Times New Roman" w:eastAsia="Times New Roman" w:hAnsi="Times New Roman" w:cs="Times New Roman"/>
          <w:color w:val="222222"/>
          <w:sz w:val="24"/>
          <w:szCs w:val="24"/>
        </w:rPr>
        <w:t xml:space="preserve"> the approach ahead of time will help someone make better judgments </w:t>
      </w:r>
      <w:proofErr w:type="gramStart"/>
      <w:r w:rsidR="00490588">
        <w:rPr>
          <w:rFonts w:ascii="Times New Roman" w:eastAsia="Times New Roman" w:hAnsi="Times New Roman" w:cs="Times New Roman"/>
          <w:color w:val="222222"/>
          <w:sz w:val="24"/>
          <w:szCs w:val="24"/>
        </w:rPr>
        <w:t>at</w:t>
      </w:r>
      <w:r w:rsidRPr="008C59D3">
        <w:rPr>
          <w:rFonts w:ascii="Times New Roman" w:eastAsia="Times New Roman" w:hAnsi="Times New Roman" w:cs="Times New Roman"/>
          <w:color w:val="222222"/>
          <w:sz w:val="24"/>
          <w:szCs w:val="24"/>
        </w:rPr>
        <w:t xml:space="preserve"> the moment</w:t>
      </w:r>
      <w:proofErr w:type="gramEnd"/>
      <w:r w:rsidRPr="008C59D3">
        <w:rPr>
          <w:rFonts w:ascii="Times New Roman" w:eastAsia="Times New Roman" w:hAnsi="Times New Roman" w:cs="Times New Roman"/>
          <w:color w:val="222222"/>
          <w:sz w:val="24"/>
          <w:szCs w:val="24"/>
        </w:rPr>
        <w:t xml:space="preserve">, which is especially important if they have a lot on </w:t>
      </w:r>
      <w:r w:rsidR="00490588">
        <w:rPr>
          <w:rFonts w:ascii="Times New Roman" w:eastAsia="Times New Roman" w:hAnsi="Times New Roman" w:cs="Times New Roman"/>
          <w:color w:val="222222"/>
          <w:sz w:val="24"/>
          <w:szCs w:val="24"/>
        </w:rPr>
        <w:t>their</w:t>
      </w:r>
      <w:r w:rsidRPr="008C59D3">
        <w:rPr>
          <w:rFonts w:ascii="Times New Roman" w:eastAsia="Times New Roman" w:hAnsi="Times New Roman" w:cs="Times New Roman"/>
          <w:color w:val="222222"/>
          <w:sz w:val="24"/>
          <w:szCs w:val="24"/>
        </w:rPr>
        <w:t> schedule (</w:t>
      </w:r>
      <w:proofErr w:type="spellStart"/>
      <w:r w:rsidRPr="008C59D3">
        <w:rPr>
          <w:rFonts w:ascii="Times New Roman" w:eastAsia="Times New Roman" w:hAnsi="Times New Roman" w:cs="Times New Roman"/>
          <w:color w:val="222222"/>
          <w:sz w:val="24"/>
          <w:szCs w:val="24"/>
        </w:rPr>
        <w:t>Alyaisa</w:t>
      </w:r>
      <w:proofErr w:type="spellEnd"/>
      <w:r w:rsidRPr="008C59D3">
        <w:rPr>
          <w:rFonts w:ascii="Times New Roman" w:eastAsia="Times New Roman" w:hAnsi="Times New Roman" w:cs="Times New Roman"/>
          <w:color w:val="222222"/>
          <w:sz w:val="24"/>
          <w:szCs w:val="24"/>
        </w:rPr>
        <w:t xml:space="preserve">, 2019). Crown Plaza has been chosen for this marketing plan, this notion reveals the requirement for marketing planning, and hence, this study will embrace the concept of strategic marketing for the Crown Plaza hotel. </w:t>
      </w:r>
      <w:proofErr w:type="gramStart"/>
      <w:r w:rsidRPr="008C59D3">
        <w:rPr>
          <w:rFonts w:ascii="Times New Roman" w:eastAsia="Times New Roman" w:hAnsi="Times New Roman" w:cs="Times New Roman"/>
          <w:color w:val="222222"/>
          <w:sz w:val="24"/>
          <w:szCs w:val="24"/>
        </w:rPr>
        <w:t>In order to</w:t>
      </w:r>
      <w:proofErr w:type="gramEnd"/>
      <w:r w:rsidRPr="008C59D3">
        <w:rPr>
          <w:rFonts w:ascii="Times New Roman" w:eastAsia="Times New Roman" w:hAnsi="Times New Roman" w:cs="Times New Roman"/>
          <w:color w:val="222222"/>
          <w:sz w:val="24"/>
          <w:szCs w:val="24"/>
        </w:rPr>
        <w:t xml:space="preserve"> present a SWOT analysis and marketing plan for the Crown Plaza hotel, it is necessary to collect data on its strengths, weaknesses, opportunities, threats, and other relevant elements.</w:t>
      </w:r>
    </w:p>
    <w:p w14:paraId="5D658533" w14:textId="77777777" w:rsidR="00381344" w:rsidRPr="008C59D3" w:rsidRDefault="00381344" w:rsidP="00E530E3">
      <w:pPr>
        <w:shd w:val="clear" w:color="auto" w:fill="FFFFFF"/>
        <w:spacing w:before="90" w:after="90" w:line="360" w:lineRule="auto"/>
        <w:jc w:val="both"/>
        <w:rPr>
          <w:rFonts w:ascii="Times New Roman" w:eastAsia="Times New Roman" w:hAnsi="Times New Roman" w:cs="Times New Roman"/>
          <w:b/>
          <w:color w:val="222222"/>
          <w:sz w:val="24"/>
          <w:szCs w:val="24"/>
        </w:rPr>
      </w:pPr>
    </w:p>
    <w:p w14:paraId="1AB3D9C9" w14:textId="77777777" w:rsidR="00381344" w:rsidRPr="008C59D3" w:rsidRDefault="008C59D3" w:rsidP="00E530E3">
      <w:pPr>
        <w:spacing w:line="360" w:lineRule="auto"/>
        <w:rPr>
          <w:rFonts w:ascii="Times New Roman" w:eastAsia="Arial" w:hAnsi="Times New Roman" w:cs="Times New Roman"/>
          <w:b/>
          <w:color w:val="222222"/>
          <w:sz w:val="20"/>
          <w:szCs w:val="20"/>
        </w:rPr>
      </w:pPr>
      <w:r w:rsidRPr="008C59D3">
        <w:rPr>
          <w:rFonts w:ascii="Times New Roman" w:eastAsia="Arial" w:hAnsi="Times New Roman" w:cs="Times New Roman"/>
          <w:b/>
          <w:color w:val="222222"/>
          <w:sz w:val="20"/>
          <w:szCs w:val="20"/>
        </w:rPr>
        <w:br w:type="page"/>
      </w:r>
    </w:p>
    <w:p w14:paraId="00B6A8D9" w14:textId="77777777" w:rsidR="00381344" w:rsidRPr="008C59D3" w:rsidRDefault="00EA01C5" w:rsidP="00E530E3">
      <w:pPr>
        <w:pStyle w:val="Heading1"/>
        <w:spacing w:line="360" w:lineRule="auto"/>
        <w:rPr>
          <w:rFonts w:ascii="Times New Roman" w:eastAsia="Times New Roman" w:hAnsi="Times New Roman" w:cs="Times New Roman"/>
          <w:b/>
        </w:rPr>
      </w:pPr>
      <w:bookmarkStart w:id="2" w:name="_Toc128529329"/>
      <w:bookmarkStart w:id="3" w:name="_Toc129350138"/>
      <w:r w:rsidRPr="008C59D3">
        <w:rPr>
          <w:rFonts w:ascii="Times New Roman" w:eastAsia="Times New Roman" w:hAnsi="Times New Roman" w:cs="Times New Roman"/>
          <w:b/>
        </w:rPr>
        <w:lastRenderedPageBreak/>
        <w:t>Situation Analysis</w:t>
      </w:r>
      <w:bookmarkEnd w:id="2"/>
      <w:bookmarkEnd w:id="3"/>
    </w:p>
    <w:p w14:paraId="7A78427A" w14:textId="77777777" w:rsidR="00381344" w:rsidRPr="008C59D3" w:rsidRDefault="00EA01C5" w:rsidP="00E530E3">
      <w:pPr>
        <w:pStyle w:val="Heading2"/>
        <w:spacing w:line="360" w:lineRule="auto"/>
        <w:rPr>
          <w:rFonts w:ascii="Times New Roman" w:eastAsia="Times New Roman" w:hAnsi="Times New Roman" w:cs="Times New Roman"/>
          <w:b/>
        </w:rPr>
      </w:pPr>
      <w:bookmarkStart w:id="4" w:name="_Toc128529330"/>
      <w:bookmarkStart w:id="5" w:name="_Toc129350139"/>
      <w:r w:rsidRPr="008C59D3">
        <w:rPr>
          <w:rFonts w:ascii="Times New Roman" w:eastAsia="Times New Roman" w:hAnsi="Times New Roman" w:cs="Times New Roman"/>
          <w:b/>
        </w:rPr>
        <w:t>5 'C's</w:t>
      </w:r>
      <w:bookmarkEnd w:id="4"/>
      <w:bookmarkEnd w:id="5"/>
    </w:p>
    <w:p w14:paraId="729B449E" w14:textId="4E7933A7" w:rsidR="00F11C5A" w:rsidRDefault="00EA01C5" w:rsidP="00F11C5A">
      <w:pPr>
        <w:shd w:val="clear" w:color="auto" w:fill="FFFFFF"/>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b/>
          <w:color w:val="222222"/>
          <w:sz w:val="24"/>
          <w:szCs w:val="24"/>
        </w:rPr>
        <w:t>Company:</w:t>
      </w:r>
      <w:r w:rsidRPr="008C59D3">
        <w:rPr>
          <w:rFonts w:ascii="Times New Roman" w:eastAsia="Times New Roman" w:hAnsi="Times New Roman" w:cs="Times New Roman"/>
          <w:color w:val="222222"/>
          <w:sz w:val="24"/>
          <w:szCs w:val="24"/>
        </w:rPr>
        <w:t xml:space="preserve"> SWOT analysis (</w:t>
      </w:r>
      <w:r w:rsidR="00490588">
        <w:rPr>
          <w:rFonts w:ascii="Times New Roman" w:eastAsia="Times New Roman" w:hAnsi="Times New Roman" w:cs="Times New Roman"/>
          <w:color w:val="222222"/>
          <w:sz w:val="24"/>
          <w:szCs w:val="24"/>
        </w:rPr>
        <w:t>Microanalysis</w:t>
      </w:r>
      <w:r w:rsidRPr="008C59D3">
        <w:rPr>
          <w:rFonts w:ascii="Times New Roman" w:eastAsia="Times New Roman" w:hAnsi="Times New Roman" w:cs="Times New Roman"/>
          <w:color w:val="222222"/>
          <w:sz w:val="24"/>
          <w:szCs w:val="24"/>
        </w:rPr>
        <w:t>)</w:t>
      </w:r>
    </w:p>
    <w:p w14:paraId="49A46858" w14:textId="77777777" w:rsidR="00381344" w:rsidRPr="00E530E3" w:rsidRDefault="00F11C5A" w:rsidP="00F11C5A">
      <w:pPr>
        <w:shd w:val="clear" w:color="auto" w:fill="FFFFFF"/>
        <w:spacing w:before="90" w:after="90" w:line="360" w:lineRule="auto"/>
        <w:rPr>
          <w:rFonts w:ascii="Times New Roman" w:eastAsia="Times New Roman" w:hAnsi="Times New Roman" w:cs="Times New Roman"/>
          <w:color w:val="222222"/>
          <w:sz w:val="20"/>
          <w:szCs w:val="20"/>
        </w:rPr>
      </w:pPr>
      <w:r>
        <w:rPr>
          <w:noProof/>
          <w:lang w:val="en-US"/>
        </w:rPr>
        <w:drawing>
          <wp:inline distT="0" distB="0" distL="0" distR="0" wp14:anchorId="2617B091" wp14:editId="75DD621F">
            <wp:extent cx="5731510" cy="449897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498975"/>
                    </a:xfrm>
                    <a:prstGeom prst="rect">
                      <a:avLst/>
                    </a:prstGeom>
                  </pic:spPr>
                </pic:pic>
              </a:graphicData>
            </a:graphic>
          </wp:inline>
        </w:drawing>
      </w:r>
      <w:r w:rsidRPr="00E530E3">
        <w:rPr>
          <w:rFonts w:ascii="Times New Roman" w:eastAsia="Times New Roman" w:hAnsi="Times New Roman" w:cs="Times New Roman"/>
          <w:color w:val="222222"/>
          <w:sz w:val="20"/>
          <w:szCs w:val="20"/>
        </w:rPr>
        <w:t xml:space="preserve"> </w:t>
      </w:r>
    </w:p>
    <w:p w14:paraId="4343D70E" w14:textId="6FD8F5E1" w:rsidR="00381344"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b/>
          <w:color w:val="222222"/>
          <w:sz w:val="24"/>
          <w:szCs w:val="24"/>
        </w:rPr>
        <w:t>-Customers:</w:t>
      </w:r>
      <w:r w:rsidRPr="008C59D3">
        <w:rPr>
          <w:rFonts w:ascii="Times New Roman" w:eastAsia="Times New Roman" w:hAnsi="Times New Roman" w:cs="Times New Roman"/>
          <w:color w:val="222222"/>
          <w:sz w:val="24"/>
          <w:szCs w:val="24"/>
        </w:rPr>
        <w:t xml:space="preserve"> The </w:t>
      </w:r>
      <w:r w:rsidR="00E530E3" w:rsidRPr="008C59D3">
        <w:rPr>
          <w:rFonts w:ascii="Times New Roman" w:eastAsia="Times New Roman" w:hAnsi="Times New Roman" w:cs="Times New Roman"/>
          <w:color w:val="222222"/>
          <w:sz w:val="24"/>
          <w:szCs w:val="24"/>
        </w:rPr>
        <w:t>Company</w:t>
      </w:r>
      <w:r w:rsidR="00384B93">
        <w:rPr>
          <w:rFonts w:ascii="Times New Roman" w:eastAsia="Times New Roman" w:hAnsi="Times New Roman" w:cs="Times New Roman"/>
          <w:color w:val="222222"/>
          <w:sz w:val="24"/>
          <w:szCs w:val="24"/>
        </w:rPr>
        <w:t xml:space="preserve"> had to select from multiple distinct markets to widen its horizon</w:t>
      </w:r>
      <w:r w:rsidRPr="008C59D3">
        <w:rPr>
          <w:rFonts w:ascii="Times New Roman" w:eastAsia="Times New Roman" w:hAnsi="Times New Roman" w:cs="Times New Roman"/>
          <w:color w:val="222222"/>
          <w:sz w:val="24"/>
          <w:szCs w:val="24"/>
        </w:rPr>
        <w:t xml:space="preserve">. Eventually, the projected </w:t>
      </w:r>
      <w:r w:rsidR="00C61D4D" w:rsidRPr="008C59D3">
        <w:rPr>
          <w:rFonts w:ascii="Times New Roman" w:eastAsia="Times New Roman" w:hAnsi="Times New Roman" w:cs="Times New Roman"/>
          <w:color w:val="222222"/>
          <w:sz w:val="24"/>
          <w:szCs w:val="24"/>
        </w:rPr>
        <w:t xml:space="preserve">target subsets </w:t>
      </w:r>
      <w:r w:rsidR="00C61D4D">
        <w:rPr>
          <w:rFonts w:ascii="Times New Roman" w:eastAsia="Times New Roman" w:hAnsi="Times New Roman" w:cs="Times New Roman"/>
          <w:color w:val="222222"/>
          <w:sz w:val="24"/>
          <w:szCs w:val="24"/>
        </w:rPr>
        <w:t>will</w:t>
      </w:r>
      <w:r w:rsidRPr="008C59D3">
        <w:rPr>
          <w:rFonts w:ascii="Times New Roman" w:eastAsia="Times New Roman" w:hAnsi="Times New Roman" w:cs="Times New Roman"/>
          <w:color w:val="222222"/>
          <w:sz w:val="24"/>
          <w:szCs w:val="24"/>
        </w:rPr>
        <w:t xml:space="preserve"> </w:t>
      </w:r>
      <w:r w:rsidR="00C61D4D">
        <w:rPr>
          <w:rFonts w:ascii="Times New Roman" w:eastAsia="Times New Roman" w:hAnsi="Times New Roman" w:cs="Times New Roman"/>
          <w:color w:val="222222"/>
          <w:sz w:val="24"/>
          <w:szCs w:val="24"/>
        </w:rPr>
        <w:t>show</w:t>
      </w:r>
      <w:r w:rsidRPr="008C59D3">
        <w:rPr>
          <w:rFonts w:ascii="Times New Roman" w:eastAsia="Times New Roman" w:hAnsi="Times New Roman" w:cs="Times New Roman"/>
          <w:color w:val="222222"/>
          <w:sz w:val="24"/>
          <w:szCs w:val="24"/>
        </w:rPr>
        <w:t xml:space="preserve"> a constant rate of market growth (Brian, 2021).</w:t>
      </w:r>
    </w:p>
    <w:p w14:paraId="1C9DFAD2" w14:textId="77777777" w:rsidR="00381344"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b/>
          <w:color w:val="222222"/>
          <w:sz w:val="24"/>
          <w:szCs w:val="24"/>
        </w:rPr>
        <w:t>-Competitors:</w:t>
      </w:r>
      <w:r w:rsidRPr="008C59D3">
        <w:rPr>
          <w:rFonts w:ascii="Times New Roman" w:eastAsia="Times New Roman" w:hAnsi="Times New Roman" w:cs="Times New Roman"/>
          <w:color w:val="222222"/>
          <w:sz w:val="24"/>
          <w:szCs w:val="24"/>
        </w:rPr>
        <w:t xml:space="preserve"> </w:t>
      </w:r>
    </w:p>
    <w:tbl>
      <w:tblPr>
        <w:tblStyle w:val="a2"/>
        <w:tblW w:w="92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47"/>
        <w:gridCol w:w="7200"/>
      </w:tblGrid>
      <w:tr w:rsidR="00381344" w:rsidRPr="008C59D3" w14:paraId="66E740D5" w14:textId="77777777" w:rsidTr="00E530E3">
        <w:tc>
          <w:tcPr>
            <w:tcW w:w="2047" w:type="dxa"/>
            <w:tcBorders>
              <w:top w:val="single" w:sz="18" w:space="0" w:color="4472C4"/>
              <w:left w:val="single" w:sz="18" w:space="0" w:color="4472C4"/>
              <w:bottom w:val="single" w:sz="18" w:space="0" w:color="4472C4"/>
            </w:tcBorders>
          </w:tcPr>
          <w:p w14:paraId="73AC0FBF"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Bargaining power of buyers</w:t>
            </w:r>
          </w:p>
        </w:tc>
        <w:tc>
          <w:tcPr>
            <w:tcW w:w="7200" w:type="dxa"/>
            <w:tcBorders>
              <w:top w:val="single" w:sz="18" w:space="0" w:color="4472C4"/>
              <w:bottom w:val="single" w:sz="18" w:space="0" w:color="4472C4"/>
              <w:right w:val="single" w:sz="18" w:space="0" w:color="4472C4"/>
            </w:tcBorders>
          </w:tcPr>
          <w:p w14:paraId="2AE4FAD7"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Customers' ability to haggle for lower prices is what drives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to sell their premium goods at a discount.</w:t>
            </w:r>
          </w:p>
          <w:p w14:paraId="2D77C5AD"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Customers of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Group have more negotiating leverage due to the company's success.</w:t>
            </w:r>
          </w:p>
        </w:tc>
      </w:tr>
      <w:tr w:rsidR="00381344" w:rsidRPr="008C59D3" w14:paraId="2D57E432" w14:textId="77777777" w:rsidTr="00E530E3">
        <w:tc>
          <w:tcPr>
            <w:tcW w:w="2047" w:type="dxa"/>
            <w:tcBorders>
              <w:top w:val="single" w:sz="18" w:space="0" w:color="4472C4"/>
              <w:left w:val="single" w:sz="18" w:space="0" w:color="4472C4"/>
              <w:bottom w:val="single" w:sz="18" w:space="0" w:color="4472C4"/>
            </w:tcBorders>
          </w:tcPr>
          <w:p w14:paraId="50AF140E"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Bargaining power of suppliers</w:t>
            </w:r>
          </w:p>
        </w:tc>
        <w:tc>
          <w:tcPr>
            <w:tcW w:w="7200" w:type="dxa"/>
            <w:tcBorders>
              <w:top w:val="single" w:sz="18" w:space="0" w:color="4472C4"/>
              <w:bottom w:val="single" w:sz="18" w:space="0" w:color="4472C4"/>
              <w:right w:val="single" w:sz="18" w:space="0" w:color="4472C4"/>
            </w:tcBorders>
          </w:tcPr>
          <w:p w14:paraId="67A12D68"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As suppliers have less </w:t>
            </w:r>
            <w:r w:rsidR="00E530E3" w:rsidRPr="008C59D3">
              <w:rPr>
                <w:rFonts w:ascii="Times New Roman" w:eastAsia="Times New Roman" w:hAnsi="Times New Roman" w:cs="Times New Roman"/>
                <w:color w:val="222222"/>
                <w:sz w:val="24"/>
                <w:szCs w:val="24"/>
              </w:rPr>
              <w:t>advantage</w:t>
            </w:r>
            <w:r w:rsidRPr="008C59D3">
              <w:rPr>
                <w:rFonts w:ascii="Times New Roman" w:eastAsia="Times New Roman" w:hAnsi="Times New Roman" w:cs="Times New Roman"/>
                <w:color w:val="222222"/>
                <w:sz w:val="24"/>
                <w:szCs w:val="24"/>
              </w:rPr>
              <w:t xml:space="preserve"> to negotiate better terms or lower prices with </w:t>
            </w:r>
            <w:proofErr w:type="gramStart"/>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w:t>
            </w:r>
            <w:proofErr w:type="gramEnd"/>
            <w:r w:rsidRPr="008C59D3">
              <w:rPr>
                <w:rFonts w:ascii="Times New Roman" w:eastAsia="Times New Roman" w:hAnsi="Times New Roman" w:cs="Times New Roman"/>
                <w:color w:val="222222"/>
                <w:sz w:val="24"/>
                <w:szCs w:val="24"/>
              </w:rPr>
              <w:t>, this strategic issue is less pressing for the hotel chain.</w:t>
            </w:r>
          </w:p>
        </w:tc>
      </w:tr>
      <w:tr w:rsidR="00381344" w:rsidRPr="008C59D3" w14:paraId="5A60A953" w14:textId="77777777" w:rsidTr="00E530E3">
        <w:tc>
          <w:tcPr>
            <w:tcW w:w="2047" w:type="dxa"/>
            <w:tcBorders>
              <w:top w:val="single" w:sz="18" w:space="0" w:color="4472C4"/>
              <w:left w:val="single" w:sz="18" w:space="0" w:color="4472C4"/>
              <w:bottom w:val="single" w:sz="18" w:space="0" w:color="4472C4"/>
            </w:tcBorders>
          </w:tcPr>
          <w:p w14:paraId="1FDA1DD8"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lastRenderedPageBreak/>
              <w:t>Competitive rivalry</w:t>
            </w:r>
          </w:p>
        </w:tc>
        <w:tc>
          <w:tcPr>
            <w:tcW w:w="7200" w:type="dxa"/>
            <w:tcBorders>
              <w:top w:val="single" w:sz="18" w:space="0" w:color="4472C4"/>
              <w:bottom w:val="single" w:sz="18" w:space="0" w:color="4472C4"/>
              <w:right w:val="single" w:sz="18" w:space="0" w:color="4472C4"/>
            </w:tcBorders>
          </w:tcPr>
          <w:p w14:paraId="0DB7AC7B"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Competition in the hotel industry is fierce right now, making it tough for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to expand its business. While it has grown more difficult to provide a solid basis for differentiating products, product differentiation is poor (Charles, 2021).</w:t>
            </w:r>
          </w:p>
        </w:tc>
      </w:tr>
      <w:tr w:rsidR="00381344" w:rsidRPr="008C59D3" w14:paraId="48D6089D" w14:textId="77777777" w:rsidTr="00E530E3">
        <w:tc>
          <w:tcPr>
            <w:tcW w:w="2047" w:type="dxa"/>
            <w:tcBorders>
              <w:top w:val="single" w:sz="18" w:space="0" w:color="4472C4"/>
              <w:left w:val="single" w:sz="18" w:space="0" w:color="4472C4"/>
              <w:bottom w:val="single" w:sz="18" w:space="0" w:color="4472C4"/>
            </w:tcBorders>
          </w:tcPr>
          <w:p w14:paraId="494CA94C"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Threat of new entrants</w:t>
            </w:r>
          </w:p>
        </w:tc>
        <w:tc>
          <w:tcPr>
            <w:tcW w:w="7200" w:type="dxa"/>
            <w:tcBorders>
              <w:top w:val="single" w:sz="18" w:space="0" w:color="4472C4"/>
              <w:bottom w:val="single" w:sz="18" w:space="0" w:color="4472C4"/>
              <w:right w:val="single" w:sz="18" w:space="0" w:color="4472C4"/>
            </w:tcBorders>
          </w:tcPr>
          <w:p w14:paraId="1D07A1C7" w14:textId="77777777" w:rsidR="00381344" w:rsidRPr="008C59D3" w:rsidRDefault="00EA01C5" w:rsidP="00E530E3">
            <w:pPr>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There is a moderate level of new entrant danger for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which suggests that new entrants do not pose a serious threat to the company's market share. To get into the sector, you need to have a deep understanding of marketing and be willing to invest much in promotional operations.</w:t>
            </w:r>
          </w:p>
        </w:tc>
      </w:tr>
    </w:tbl>
    <w:p w14:paraId="56154726" w14:textId="77777777" w:rsidR="00381344"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b/>
          <w:color w:val="222222"/>
          <w:sz w:val="24"/>
          <w:szCs w:val="24"/>
        </w:rPr>
        <w:t>-Collaborators:</w:t>
      </w:r>
      <w:r w:rsidRPr="008C59D3">
        <w:rPr>
          <w:rFonts w:ascii="Times New Roman" w:eastAsia="Times New Roman" w:hAnsi="Times New Roman" w:cs="Times New Roman"/>
          <w:color w:val="222222"/>
          <w:sz w:val="24"/>
          <w:szCs w:val="24"/>
        </w:rPr>
        <w:t xml:space="preserve"> </w:t>
      </w:r>
    </w:p>
    <w:p w14:paraId="09576E06" w14:textId="4AB3AFD5" w:rsidR="00381344"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 Hotel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has worked together with </w:t>
      </w:r>
      <w:r w:rsidR="00490588">
        <w:rPr>
          <w:rFonts w:ascii="Times New Roman" w:eastAsia="Times New Roman" w:hAnsi="Times New Roman" w:cs="Times New Roman"/>
          <w:color w:val="222222"/>
          <w:sz w:val="24"/>
          <w:szCs w:val="24"/>
        </w:rPr>
        <w:t>its</w:t>
      </w:r>
      <w:r w:rsidRPr="008C59D3">
        <w:rPr>
          <w:rFonts w:ascii="Times New Roman" w:eastAsia="Times New Roman" w:hAnsi="Times New Roman" w:cs="Times New Roman"/>
          <w:color w:val="222222"/>
          <w:sz w:val="24"/>
          <w:szCs w:val="24"/>
        </w:rPr>
        <w:t xml:space="preserve"> own teams across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as well as with specialized partner organizations. They have collaborated </w:t>
      </w:r>
      <w:proofErr w:type="gramStart"/>
      <w:r w:rsidRPr="008C59D3">
        <w:rPr>
          <w:rFonts w:ascii="Times New Roman" w:eastAsia="Times New Roman" w:hAnsi="Times New Roman" w:cs="Times New Roman"/>
          <w:color w:val="222222"/>
          <w:sz w:val="24"/>
          <w:szCs w:val="24"/>
        </w:rPr>
        <w:t>in order to</w:t>
      </w:r>
      <w:proofErr w:type="gramEnd"/>
      <w:r w:rsidRPr="008C59D3">
        <w:rPr>
          <w:rFonts w:ascii="Times New Roman" w:eastAsia="Times New Roman" w:hAnsi="Times New Roman" w:cs="Times New Roman"/>
          <w:color w:val="222222"/>
          <w:sz w:val="24"/>
          <w:szCs w:val="24"/>
        </w:rPr>
        <w:t xml:space="preserve"> determine what th</w:t>
      </w:r>
      <w:r w:rsidR="00DE4C04">
        <w:rPr>
          <w:rFonts w:ascii="Times New Roman" w:eastAsia="Times New Roman" w:hAnsi="Times New Roman" w:cs="Times New Roman"/>
          <w:color w:val="222222"/>
          <w:sz w:val="24"/>
          <w:szCs w:val="24"/>
        </w:rPr>
        <w:t>is</w:t>
      </w:r>
      <w:r w:rsidRPr="008C59D3">
        <w:rPr>
          <w:rFonts w:ascii="Times New Roman" w:eastAsia="Times New Roman" w:hAnsi="Times New Roman" w:cs="Times New Roman"/>
          <w:color w:val="222222"/>
          <w:sz w:val="24"/>
          <w:szCs w:val="24"/>
        </w:rPr>
        <w:t xml:space="preserve"> </w:t>
      </w:r>
      <w:r w:rsidR="00DE4C04">
        <w:rPr>
          <w:rFonts w:ascii="Times New Roman" w:eastAsia="Times New Roman" w:hAnsi="Times New Roman" w:cs="Times New Roman"/>
          <w:color w:val="222222"/>
          <w:sz w:val="24"/>
          <w:szCs w:val="24"/>
        </w:rPr>
        <w:t>new brave</w:t>
      </w:r>
      <w:r w:rsidRPr="008C59D3">
        <w:rPr>
          <w:rFonts w:ascii="Times New Roman" w:eastAsia="Times New Roman" w:hAnsi="Times New Roman" w:cs="Times New Roman"/>
          <w:color w:val="222222"/>
          <w:sz w:val="24"/>
          <w:szCs w:val="24"/>
        </w:rPr>
        <w:t xml:space="preserve"> world of their challeng</w:t>
      </w:r>
      <w:r w:rsidR="00DE4C04">
        <w:rPr>
          <w:rFonts w:ascii="Times New Roman" w:eastAsia="Times New Roman" w:hAnsi="Times New Roman" w:cs="Times New Roman"/>
          <w:color w:val="222222"/>
          <w:sz w:val="24"/>
          <w:szCs w:val="24"/>
        </w:rPr>
        <w:t>ing</w:t>
      </w:r>
      <w:r w:rsidRPr="008C59D3">
        <w:rPr>
          <w:rFonts w:ascii="Times New Roman" w:eastAsia="Times New Roman" w:hAnsi="Times New Roman" w:cs="Times New Roman"/>
          <w:color w:val="222222"/>
          <w:sz w:val="24"/>
          <w:szCs w:val="24"/>
        </w:rPr>
        <w:t xml:space="preserve"> brand should </w:t>
      </w:r>
      <w:r w:rsidR="00DE4C04">
        <w:rPr>
          <w:rFonts w:ascii="Times New Roman" w:eastAsia="Times New Roman" w:hAnsi="Times New Roman" w:cs="Times New Roman"/>
          <w:color w:val="222222"/>
          <w:sz w:val="24"/>
          <w:szCs w:val="24"/>
        </w:rPr>
        <w:t>sound</w:t>
      </w:r>
      <w:r w:rsidRPr="008C59D3">
        <w:rPr>
          <w:rFonts w:ascii="Times New Roman" w:eastAsia="Times New Roman" w:hAnsi="Times New Roman" w:cs="Times New Roman"/>
          <w:color w:val="222222"/>
          <w:sz w:val="24"/>
          <w:szCs w:val="24"/>
        </w:rPr>
        <w:t xml:space="preserve">, </w:t>
      </w:r>
      <w:r w:rsidR="00DE4C04">
        <w:rPr>
          <w:rFonts w:ascii="Times New Roman" w:eastAsia="Times New Roman" w:hAnsi="Times New Roman" w:cs="Times New Roman"/>
          <w:color w:val="222222"/>
          <w:sz w:val="24"/>
          <w:szCs w:val="24"/>
        </w:rPr>
        <w:t>feel</w:t>
      </w:r>
      <w:r w:rsidRPr="008C59D3">
        <w:rPr>
          <w:rFonts w:ascii="Times New Roman" w:eastAsia="Times New Roman" w:hAnsi="Times New Roman" w:cs="Times New Roman"/>
          <w:color w:val="222222"/>
          <w:sz w:val="24"/>
          <w:szCs w:val="24"/>
        </w:rPr>
        <w:t xml:space="preserve">, and </w:t>
      </w:r>
      <w:r w:rsidR="00DE4C04">
        <w:rPr>
          <w:rFonts w:ascii="Times New Roman" w:eastAsia="Times New Roman" w:hAnsi="Times New Roman" w:cs="Times New Roman"/>
          <w:color w:val="222222"/>
          <w:sz w:val="24"/>
          <w:szCs w:val="24"/>
        </w:rPr>
        <w:t>look</w:t>
      </w:r>
      <w:r w:rsidRPr="008C59D3">
        <w:rPr>
          <w:rFonts w:ascii="Times New Roman" w:eastAsia="Times New Roman" w:hAnsi="Times New Roman" w:cs="Times New Roman"/>
          <w:color w:val="222222"/>
          <w:sz w:val="24"/>
          <w:szCs w:val="24"/>
        </w:rPr>
        <w:t xml:space="preserve"> like (Christopher, 2020). It is a member of the InterContinental Hotels Group, which also </w:t>
      </w:r>
      <w:r w:rsidR="00DE4C04">
        <w:rPr>
          <w:rFonts w:ascii="Times New Roman" w:eastAsia="Times New Roman" w:hAnsi="Times New Roman" w:cs="Times New Roman"/>
          <w:color w:val="222222"/>
          <w:sz w:val="24"/>
          <w:szCs w:val="24"/>
        </w:rPr>
        <w:t xml:space="preserve">has </w:t>
      </w:r>
      <w:r w:rsidR="00DE4C04" w:rsidRPr="008C59D3">
        <w:rPr>
          <w:rFonts w:ascii="Times New Roman" w:eastAsia="Times New Roman" w:hAnsi="Times New Roman" w:cs="Times New Roman"/>
          <w:color w:val="222222"/>
          <w:sz w:val="24"/>
          <w:szCs w:val="24"/>
        </w:rPr>
        <w:t>InterContinental Hotels &amp; Resorts</w:t>
      </w:r>
      <w:r w:rsidR="00DE4C04">
        <w:rPr>
          <w:rFonts w:ascii="Times New Roman" w:eastAsia="Times New Roman" w:hAnsi="Times New Roman" w:cs="Times New Roman"/>
          <w:color w:val="222222"/>
          <w:sz w:val="24"/>
          <w:szCs w:val="24"/>
        </w:rPr>
        <w:t xml:space="preserve"> and</w:t>
      </w:r>
      <w:r w:rsidR="00DE4C04" w:rsidRPr="008C59D3">
        <w:rPr>
          <w:rFonts w:ascii="Times New Roman" w:eastAsia="Times New Roman" w:hAnsi="Times New Roman" w:cs="Times New Roman"/>
          <w:color w:val="222222"/>
          <w:sz w:val="24"/>
          <w:szCs w:val="24"/>
        </w:rPr>
        <w:t xml:space="preserve"> </w:t>
      </w:r>
      <w:r w:rsidRPr="008C59D3">
        <w:rPr>
          <w:rFonts w:ascii="Times New Roman" w:eastAsia="Times New Roman" w:hAnsi="Times New Roman" w:cs="Times New Roman"/>
          <w:color w:val="222222"/>
          <w:sz w:val="24"/>
          <w:szCs w:val="24"/>
        </w:rPr>
        <w:t xml:space="preserve">Holiday Inn Hotels &amp; Resorts </w:t>
      </w:r>
      <w:r w:rsidR="00DE4C04">
        <w:rPr>
          <w:rFonts w:ascii="Times New Roman" w:eastAsia="Times New Roman" w:hAnsi="Times New Roman" w:cs="Times New Roman"/>
          <w:color w:val="222222"/>
          <w:sz w:val="24"/>
          <w:szCs w:val="24"/>
        </w:rPr>
        <w:t>within</w:t>
      </w:r>
      <w:r w:rsidRPr="008C59D3">
        <w:rPr>
          <w:rFonts w:ascii="Times New Roman" w:eastAsia="Times New Roman" w:hAnsi="Times New Roman" w:cs="Times New Roman"/>
          <w:color w:val="222222"/>
          <w:sz w:val="24"/>
          <w:szCs w:val="24"/>
        </w:rPr>
        <w:t xml:space="preserve">, and it </w:t>
      </w:r>
      <w:r w:rsidR="00C61D4D">
        <w:rPr>
          <w:rFonts w:ascii="Times New Roman" w:eastAsia="Times New Roman" w:hAnsi="Times New Roman" w:cs="Times New Roman"/>
          <w:color w:val="222222"/>
          <w:sz w:val="24"/>
          <w:szCs w:val="24"/>
        </w:rPr>
        <w:t xml:space="preserve">has </w:t>
      </w:r>
      <w:r w:rsidRPr="008C59D3">
        <w:rPr>
          <w:rFonts w:ascii="Times New Roman" w:eastAsia="Times New Roman" w:hAnsi="Times New Roman" w:cs="Times New Roman"/>
          <w:color w:val="222222"/>
          <w:sz w:val="24"/>
          <w:szCs w:val="24"/>
        </w:rPr>
        <w:t>more than 431 hotels</w:t>
      </w:r>
      <w:r w:rsidR="00C61D4D">
        <w:rPr>
          <w:rFonts w:ascii="Times New Roman" w:eastAsia="Times New Roman" w:hAnsi="Times New Roman" w:cs="Times New Roman"/>
          <w:color w:val="222222"/>
          <w:sz w:val="24"/>
          <w:szCs w:val="24"/>
        </w:rPr>
        <w:t xml:space="preserve"> spread across almost 100 countries worldwide</w:t>
      </w:r>
      <w:r w:rsidRPr="008C59D3">
        <w:rPr>
          <w:rFonts w:ascii="Times New Roman" w:eastAsia="Times New Roman" w:hAnsi="Times New Roman" w:cs="Times New Roman"/>
          <w:color w:val="222222"/>
          <w:sz w:val="24"/>
          <w:szCs w:val="24"/>
        </w:rPr>
        <w:t xml:space="preserve">. These hotels are typically situated in </w:t>
      </w:r>
      <w:r w:rsidR="00C61D4D">
        <w:rPr>
          <w:rFonts w:ascii="Times New Roman" w:eastAsia="Times New Roman" w:hAnsi="Times New Roman" w:cs="Times New Roman"/>
          <w:color w:val="222222"/>
          <w:sz w:val="24"/>
          <w:szCs w:val="24"/>
        </w:rPr>
        <w:t>urban, rural, coastal or resort areas</w:t>
      </w:r>
      <w:r w:rsidRPr="008C59D3">
        <w:rPr>
          <w:rFonts w:ascii="Times New Roman" w:eastAsia="Times New Roman" w:hAnsi="Times New Roman" w:cs="Times New Roman"/>
          <w:color w:val="222222"/>
          <w:sz w:val="24"/>
          <w:szCs w:val="24"/>
        </w:rPr>
        <w:t xml:space="preserve">, or </w:t>
      </w:r>
      <w:proofErr w:type="gramStart"/>
      <w:r w:rsidRPr="008C59D3">
        <w:rPr>
          <w:rFonts w:ascii="Times New Roman" w:eastAsia="Times New Roman" w:hAnsi="Times New Roman" w:cs="Times New Roman"/>
          <w:color w:val="222222"/>
          <w:sz w:val="24"/>
          <w:szCs w:val="24"/>
        </w:rPr>
        <w:t>in close proximity to</w:t>
      </w:r>
      <w:proofErr w:type="gramEnd"/>
      <w:r w:rsidRPr="008C59D3">
        <w:rPr>
          <w:rFonts w:ascii="Times New Roman" w:eastAsia="Times New Roman" w:hAnsi="Times New Roman" w:cs="Times New Roman"/>
          <w:color w:val="222222"/>
          <w:sz w:val="24"/>
          <w:szCs w:val="24"/>
        </w:rPr>
        <w:t xml:space="preserve"> major airports.</w:t>
      </w:r>
    </w:p>
    <w:p w14:paraId="7A24A143" w14:textId="77777777" w:rsidR="00381344"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u w:val="single"/>
        </w:rPr>
      </w:pPr>
      <w:r w:rsidRPr="008C59D3">
        <w:rPr>
          <w:rFonts w:ascii="Times New Roman" w:eastAsia="Times New Roman" w:hAnsi="Times New Roman" w:cs="Times New Roman"/>
          <w:b/>
          <w:color w:val="222222"/>
          <w:sz w:val="24"/>
          <w:szCs w:val="24"/>
        </w:rPr>
        <w:t>-Climate:</w:t>
      </w:r>
      <w:r w:rsidRPr="008C59D3">
        <w:rPr>
          <w:rFonts w:ascii="Times New Roman" w:eastAsia="Times New Roman" w:hAnsi="Times New Roman" w:cs="Times New Roman"/>
          <w:color w:val="222222"/>
          <w:sz w:val="24"/>
          <w:szCs w:val="24"/>
        </w:rPr>
        <w:t xml:space="preserve"> PESTLE (Macro analysis) </w:t>
      </w:r>
    </w:p>
    <w:tbl>
      <w:tblPr>
        <w:tblStyle w:val="a3"/>
        <w:tblW w:w="10265" w:type="dxa"/>
        <w:tblInd w:w="-3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00" w:firstRow="0" w:lastRow="0" w:firstColumn="0" w:lastColumn="0" w:noHBand="0" w:noVBand="1"/>
      </w:tblPr>
      <w:tblGrid>
        <w:gridCol w:w="1524"/>
        <w:gridCol w:w="1673"/>
        <w:gridCol w:w="1736"/>
        <w:gridCol w:w="1603"/>
        <w:gridCol w:w="2109"/>
        <w:gridCol w:w="1620"/>
      </w:tblGrid>
      <w:tr w:rsidR="00381344" w:rsidRPr="008C59D3" w14:paraId="130ECE07" w14:textId="77777777" w:rsidTr="008C59D3">
        <w:tc>
          <w:tcPr>
            <w:tcW w:w="1524" w:type="dxa"/>
            <w:shd w:val="clear" w:color="auto" w:fill="00B0F0"/>
          </w:tcPr>
          <w:p w14:paraId="6A4B734F" w14:textId="77777777" w:rsidR="00381344" w:rsidRPr="008C59D3" w:rsidRDefault="00EA01C5" w:rsidP="00E530E3">
            <w:pPr>
              <w:spacing w:before="90" w:after="90" w:line="360" w:lineRule="auto"/>
              <w:jc w:val="center"/>
              <w:rPr>
                <w:rFonts w:ascii="Times New Roman" w:eastAsia="Times New Roman" w:hAnsi="Times New Roman" w:cs="Times New Roman"/>
                <w:b/>
                <w:color w:val="222222"/>
                <w:sz w:val="24"/>
                <w:szCs w:val="24"/>
              </w:rPr>
            </w:pPr>
            <w:r w:rsidRPr="008C59D3">
              <w:rPr>
                <w:rFonts w:ascii="Times New Roman" w:eastAsia="Times New Roman" w:hAnsi="Times New Roman" w:cs="Times New Roman"/>
                <w:b/>
                <w:color w:val="222222"/>
                <w:sz w:val="24"/>
                <w:szCs w:val="24"/>
              </w:rPr>
              <w:t>Political factors</w:t>
            </w:r>
          </w:p>
        </w:tc>
        <w:tc>
          <w:tcPr>
            <w:tcW w:w="1673" w:type="dxa"/>
            <w:shd w:val="clear" w:color="auto" w:fill="00B0F0"/>
          </w:tcPr>
          <w:p w14:paraId="6B939429" w14:textId="77777777" w:rsidR="00381344" w:rsidRPr="008C59D3" w:rsidRDefault="00EA01C5" w:rsidP="00E530E3">
            <w:pPr>
              <w:spacing w:before="90" w:after="90" w:line="360" w:lineRule="auto"/>
              <w:jc w:val="center"/>
              <w:rPr>
                <w:rFonts w:ascii="Times New Roman" w:eastAsia="Times New Roman" w:hAnsi="Times New Roman" w:cs="Times New Roman"/>
                <w:b/>
                <w:color w:val="222222"/>
                <w:sz w:val="24"/>
                <w:szCs w:val="24"/>
              </w:rPr>
            </w:pPr>
            <w:r w:rsidRPr="008C59D3">
              <w:rPr>
                <w:rFonts w:ascii="Times New Roman" w:eastAsia="Times New Roman" w:hAnsi="Times New Roman" w:cs="Times New Roman"/>
                <w:b/>
                <w:color w:val="222222"/>
                <w:sz w:val="24"/>
                <w:szCs w:val="24"/>
              </w:rPr>
              <w:t>Economic factors</w:t>
            </w:r>
          </w:p>
        </w:tc>
        <w:tc>
          <w:tcPr>
            <w:tcW w:w="1736" w:type="dxa"/>
            <w:shd w:val="clear" w:color="auto" w:fill="00B0F0"/>
          </w:tcPr>
          <w:p w14:paraId="17A7C968" w14:textId="77777777" w:rsidR="00381344" w:rsidRPr="008C59D3" w:rsidRDefault="00EA01C5" w:rsidP="00E530E3">
            <w:pPr>
              <w:spacing w:before="90" w:after="90" w:line="360" w:lineRule="auto"/>
              <w:jc w:val="center"/>
              <w:rPr>
                <w:rFonts w:ascii="Times New Roman" w:eastAsia="Times New Roman" w:hAnsi="Times New Roman" w:cs="Times New Roman"/>
                <w:b/>
                <w:color w:val="222222"/>
                <w:sz w:val="24"/>
                <w:szCs w:val="24"/>
              </w:rPr>
            </w:pPr>
            <w:r w:rsidRPr="008C59D3">
              <w:rPr>
                <w:rFonts w:ascii="Times New Roman" w:eastAsia="Times New Roman" w:hAnsi="Times New Roman" w:cs="Times New Roman"/>
                <w:b/>
                <w:color w:val="222222"/>
                <w:sz w:val="24"/>
                <w:szCs w:val="24"/>
              </w:rPr>
              <w:t>Social factors</w:t>
            </w:r>
          </w:p>
        </w:tc>
        <w:tc>
          <w:tcPr>
            <w:tcW w:w="1603" w:type="dxa"/>
            <w:shd w:val="clear" w:color="auto" w:fill="00B0F0"/>
          </w:tcPr>
          <w:p w14:paraId="1AE64C76" w14:textId="77777777" w:rsidR="00381344" w:rsidRPr="008C59D3" w:rsidRDefault="00EA01C5" w:rsidP="00E530E3">
            <w:pPr>
              <w:spacing w:before="90" w:after="90" w:line="360" w:lineRule="auto"/>
              <w:jc w:val="center"/>
              <w:rPr>
                <w:rFonts w:ascii="Times New Roman" w:eastAsia="Times New Roman" w:hAnsi="Times New Roman" w:cs="Times New Roman"/>
                <w:b/>
                <w:color w:val="222222"/>
                <w:sz w:val="24"/>
                <w:szCs w:val="24"/>
              </w:rPr>
            </w:pPr>
            <w:r w:rsidRPr="008C59D3">
              <w:rPr>
                <w:rFonts w:ascii="Times New Roman" w:eastAsia="Times New Roman" w:hAnsi="Times New Roman" w:cs="Times New Roman"/>
                <w:b/>
                <w:color w:val="222222"/>
                <w:sz w:val="24"/>
                <w:szCs w:val="24"/>
              </w:rPr>
              <w:t>Technological factors</w:t>
            </w:r>
          </w:p>
        </w:tc>
        <w:tc>
          <w:tcPr>
            <w:tcW w:w="2109" w:type="dxa"/>
            <w:shd w:val="clear" w:color="auto" w:fill="00B0F0"/>
          </w:tcPr>
          <w:p w14:paraId="10100EC1" w14:textId="77777777" w:rsidR="00381344" w:rsidRPr="008C59D3" w:rsidRDefault="00EA01C5" w:rsidP="00E530E3">
            <w:pPr>
              <w:spacing w:before="90" w:after="90" w:line="360" w:lineRule="auto"/>
              <w:jc w:val="center"/>
              <w:rPr>
                <w:rFonts w:ascii="Times New Roman" w:eastAsia="Times New Roman" w:hAnsi="Times New Roman" w:cs="Times New Roman"/>
                <w:b/>
                <w:color w:val="222222"/>
                <w:sz w:val="24"/>
                <w:szCs w:val="24"/>
              </w:rPr>
            </w:pPr>
            <w:r w:rsidRPr="008C59D3">
              <w:rPr>
                <w:rFonts w:ascii="Times New Roman" w:eastAsia="Times New Roman" w:hAnsi="Times New Roman" w:cs="Times New Roman"/>
                <w:b/>
                <w:color w:val="222222"/>
                <w:sz w:val="24"/>
                <w:szCs w:val="24"/>
              </w:rPr>
              <w:t>Legal factors</w:t>
            </w:r>
          </w:p>
        </w:tc>
        <w:tc>
          <w:tcPr>
            <w:tcW w:w="1620" w:type="dxa"/>
            <w:shd w:val="clear" w:color="auto" w:fill="00B0F0"/>
          </w:tcPr>
          <w:p w14:paraId="5312CB51" w14:textId="77777777" w:rsidR="00381344" w:rsidRPr="008C59D3" w:rsidRDefault="00EA01C5" w:rsidP="00E530E3">
            <w:pPr>
              <w:spacing w:before="90" w:after="90" w:line="360" w:lineRule="auto"/>
              <w:jc w:val="center"/>
              <w:rPr>
                <w:rFonts w:ascii="Times New Roman" w:eastAsia="Times New Roman" w:hAnsi="Times New Roman" w:cs="Times New Roman"/>
                <w:b/>
                <w:color w:val="222222"/>
                <w:sz w:val="24"/>
                <w:szCs w:val="24"/>
              </w:rPr>
            </w:pPr>
            <w:r w:rsidRPr="008C59D3">
              <w:rPr>
                <w:rFonts w:ascii="Times New Roman" w:eastAsia="Times New Roman" w:hAnsi="Times New Roman" w:cs="Times New Roman"/>
                <w:b/>
                <w:color w:val="222222"/>
                <w:sz w:val="24"/>
                <w:szCs w:val="24"/>
              </w:rPr>
              <w:t>Environmental factors</w:t>
            </w:r>
          </w:p>
        </w:tc>
      </w:tr>
      <w:tr w:rsidR="00381344" w:rsidRPr="008C59D3" w14:paraId="30832937" w14:textId="77777777" w:rsidTr="008C59D3">
        <w:tc>
          <w:tcPr>
            <w:tcW w:w="1524" w:type="dxa"/>
          </w:tcPr>
          <w:p w14:paraId="3A028FBA"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The country's political stability and the significance of the travel and leisure industry to its economy.</w:t>
            </w:r>
          </w:p>
          <w:p w14:paraId="0F509A5B"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lastRenderedPageBreak/>
              <w:t>Possible Invasion by Armed Forces</w:t>
            </w:r>
          </w:p>
          <w:p w14:paraId="223E48FC" w14:textId="514C62D4"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Regulati</w:t>
            </w:r>
            <w:r w:rsidR="008E11DA">
              <w:rPr>
                <w:rFonts w:ascii="Times New Roman" w:eastAsia="Times New Roman" w:hAnsi="Times New Roman" w:cs="Times New Roman"/>
                <w:color w:val="222222"/>
                <w:sz w:val="24"/>
                <w:szCs w:val="24"/>
              </w:rPr>
              <w:t>ng</w:t>
            </w:r>
            <w:r w:rsidRPr="008C59D3">
              <w:rPr>
                <w:rFonts w:ascii="Times New Roman" w:eastAsia="Times New Roman" w:hAnsi="Times New Roman" w:cs="Times New Roman"/>
                <w:color w:val="222222"/>
                <w:sz w:val="24"/>
                <w:szCs w:val="24"/>
              </w:rPr>
              <w:t xml:space="preserve"> the Consumer Services Industry and the prevalence of corruption </w:t>
            </w:r>
            <w:r w:rsidR="00DE4C04">
              <w:rPr>
                <w:rFonts w:ascii="Times New Roman" w:eastAsia="Times New Roman" w:hAnsi="Times New Roman" w:cs="Times New Roman"/>
                <w:color w:val="222222"/>
                <w:sz w:val="24"/>
                <w:szCs w:val="24"/>
              </w:rPr>
              <w:t>with</w:t>
            </w:r>
            <w:r w:rsidRPr="008C59D3">
              <w:rPr>
                <w:rFonts w:ascii="Times New Roman" w:eastAsia="Times New Roman" w:hAnsi="Times New Roman" w:cs="Times New Roman"/>
                <w:color w:val="222222"/>
                <w:sz w:val="24"/>
                <w:szCs w:val="24"/>
              </w:rPr>
              <w:t>in.</w:t>
            </w:r>
          </w:p>
          <w:p w14:paraId="4A82C0AA" w14:textId="77777777" w:rsidR="00381344" w:rsidRPr="008C59D3" w:rsidRDefault="00381344" w:rsidP="00E530E3">
            <w:pPr>
              <w:spacing w:before="90" w:after="90" w:line="360" w:lineRule="auto"/>
              <w:rPr>
                <w:rFonts w:ascii="Times New Roman" w:eastAsia="Times New Roman" w:hAnsi="Times New Roman" w:cs="Times New Roman"/>
                <w:color w:val="222222"/>
                <w:sz w:val="24"/>
                <w:szCs w:val="24"/>
              </w:rPr>
            </w:pPr>
          </w:p>
        </w:tc>
        <w:tc>
          <w:tcPr>
            <w:tcW w:w="1673" w:type="dxa"/>
          </w:tcPr>
          <w:p w14:paraId="152620CA"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lastRenderedPageBreak/>
              <w:t>Commercial Regulation and Consumer Protection</w:t>
            </w:r>
          </w:p>
          <w:p w14:paraId="72C48F7D"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 value of the host currency and its stability in relation to the exchange rate. </w:t>
            </w:r>
            <w:r w:rsidRPr="008C59D3">
              <w:rPr>
                <w:rFonts w:ascii="Times New Roman" w:eastAsia="Times New Roman" w:hAnsi="Times New Roman" w:cs="Times New Roman"/>
                <w:color w:val="222222"/>
                <w:sz w:val="24"/>
                <w:szCs w:val="24"/>
              </w:rPr>
              <w:lastRenderedPageBreak/>
              <w:t>The quality of the country's travel and leisure infrastructure, relative advantages of the host country, and the state of the consumer services industry in that country.</w:t>
            </w:r>
          </w:p>
        </w:tc>
        <w:tc>
          <w:tcPr>
            <w:tcW w:w="1736" w:type="dxa"/>
          </w:tcPr>
          <w:p w14:paraId="79C1B1C2"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lastRenderedPageBreak/>
              <w:t>Population characteristics and educational attainment</w:t>
            </w:r>
          </w:p>
          <w:p w14:paraId="5C83CE7F" w14:textId="47383DD4" w:rsidR="00381344" w:rsidRPr="008C59D3" w:rsidRDefault="00EA01C5" w:rsidP="00DE4C04">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 </w:t>
            </w:r>
            <w:r w:rsidR="00DE4C04">
              <w:rPr>
                <w:rFonts w:ascii="Times New Roman" w:eastAsia="Times New Roman" w:hAnsi="Times New Roman" w:cs="Times New Roman"/>
                <w:color w:val="222222"/>
                <w:sz w:val="24"/>
                <w:szCs w:val="24"/>
              </w:rPr>
              <w:t xml:space="preserve">distribution of resources and authority within classes leading to a </w:t>
            </w:r>
            <w:r w:rsidR="00DE4C04">
              <w:rPr>
                <w:rFonts w:ascii="Times New Roman" w:eastAsia="Times New Roman" w:hAnsi="Times New Roman" w:cs="Times New Roman"/>
                <w:color w:val="222222"/>
                <w:sz w:val="24"/>
                <w:szCs w:val="24"/>
              </w:rPr>
              <w:lastRenderedPageBreak/>
              <w:t xml:space="preserve">state of </w:t>
            </w:r>
            <w:r w:rsidRPr="008C59D3">
              <w:rPr>
                <w:rFonts w:ascii="Times New Roman" w:eastAsia="Times New Roman" w:hAnsi="Times New Roman" w:cs="Times New Roman"/>
                <w:color w:val="222222"/>
                <w:sz w:val="24"/>
                <w:szCs w:val="24"/>
              </w:rPr>
              <w:t>social stratification</w:t>
            </w:r>
            <w:r w:rsidR="00DE4C04">
              <w:rPr>
                <w:rFonts w:ascii="Times New Roman" w:eastAsia="Times New Roman" w:hAnsi="Times New Roman" w:cs="Times New Roman"/>
                <w:color w:val="222222"/>
                <w:sz w:val="24"/>
                <w:szCs w:val="24"/>
              </w:rPr>
              <w:t xml:space="preserve">. </w:t>
            </w:r>
            <w:r w:rsidRPr="008C59D3">
              <w:rPr>
                <w:rFonts w:ascii="Times New Roman" w:eastAsia="Times New Roman" w:hAnsi="Times New Roman" w:cs="Times New Roman"/>
                <w:color w:val="222222"/>
                <w:sz w:val="24"/>
                <w:szCs w:val="24"/>
              </w:rPr>
              <w:t>Culture (gender roles, societal customs etc)</w:t>
            </w:r>
          </w:p>
        </w:tc>
        <w:tc>
          <w:tcPr>
            <w:tcW w:w="1603" w:type="dxa"/>
          </w:tcPr>
          <w:p w14:paraId="4795BEF2"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lastRenderedPageBreak/>
              <w:t xml:space="preserve">Competitors </w:t>
            </w:r>
            <w:proofErr w:type="gramStart"/>
            <w:r w:rsidRPr="008C59D3">
              <w:rPr>
                <w:rFonts w:ascii="Times New Roman" w:eastAsia="Times New Roman" w:hAnsi="Times New Roman" w:cs="Times New Roman"/>
                <w:color w:val="222222"/>
                <w:sz w:val="24"/>
                <w:szCs w:val="24"/>
              </w:rPr>
              <w:t xml:space="preserve">of  </w:t>
            </w:r>
            <w:r w:rsidR="00F11C5A">
              <w:rPr>
                <w:rFonts w:ascii="Times New Roman" w:eastAsia="Times New Roman" w:hAnsi="Times New Roman" w:cs="Times New Roman"/>
                <w:color w:val="222222"/>
                <w:sz w:val="24"/>
                <w:szCs w:val="24"/>
              </w:rPr>
              <w:t>Crown</w:t>
            </w:r>
            <w:proofErr w:type="gramEnd"/>
            <w:r w:rsidRPr="008C59D3">
              <w:rPr>
                <w:rFonts w:ascii="Times New Roman" w:eastAsia="Times New Roman" w:hAnsi="Times New Roman" w:cs="Times New Roman"/>
                <w:color w:val="222222"/>
                <w:sz w:val="24"/>
                <w:szCs w:val="24"/>
              </w:rPr>
              <w:t xml:space="preserve"> plaza have recently invested in cutting-edge technology.</w:t>
            </w:r>
          </w:p>
          <w:p w14:paraId="56CB1777"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 effect of technology on </w:t>
            </w:r>
            <w:r w:rsidRPr="008C59D3">
              <w:rPr>
                <w:rFonts w:ascii="Times New Roman" w:eastAsia="Times New Roman" w:hAnsi="Times New Roman" w:cs="Times New Roman"/>
                <w:color w:val="222222"/>
                <w:sz w:val="24"/>
                <w:szCs w:val="24"/>
              </w:rPr>
              <w:lastRenderedPageBreak/>
              <w:t>product distribution</w:t>
            </w:r>
          </w:p>
          <w:p w14:paraId="485009FF"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Effect on the value chain structure of the Consumer Services business Effect on the cost structure of the Travel &amp; Leisure industry</w:t>
            </w:r>
          </w:p>
        </w:tc>
        <w:tc>
          <w:tcPr>
            <w:tcW w:w="2109" w:type="dxa"/>
          </w:tcPr>
          <w:p w14:paraId="419C4657"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lastRenderedPageBreak/>
              <w:t>Regulatory framework for preventing monopolization in the tourism sector and beyond.</w:t>
            </w:r>
          </w:p>
          <w:p w14:paraId="2343551E"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Laws prohibiting discrimination</w:t>
            </w:r>
          </w:p>
          <w:p w14:paraId="69252DBF"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I.P. (Intellectual Property) law, </w:t>
            </w:r>
            <w:r w:rsidRPr="008C59D3">
              <w:rPr>
                <w:rFonts w:ascii="Times New Roman" w:eastAsia="Times New Roman" w:hAnsi="Times New Roman" w:cs="Times New Roman"/>
                <w:color w:val="222222"/>
                <w:sz w:val="24"/>
                <w:szCs w:val="24"/>
              </w:rPr>
              <w:lastRenderedPageBreak/>
              <w:t>including copyright and patent protection</w:t>
            </w:r>
          </w:p>
          <w:p w14:paraId="5258EE06"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Web shopping and consumer safety</w:t>
            </w:r>
          </w:p>
          <w:p w14:paraId="38B03CC3"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Norms governing the workplace</w:t>
            </w:r>
          </w:p>
        </w:tc>
        <w:tc>
          <w:tcPr>
            <w:tcW w:w="1620" w:type="dxa"/>
          </w:tcPr>
          <w:p w14:paraId="5C17E3D9"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lastRenderedPageBreak/>
              <w:t>Weather</w:t>
            </w:r>
          </w:p>
          <w:p w14:paraId="1B8CE1F6"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Changing weather patterns</w:t>
            </w:r>
          </w:p>
          <w:p w14:paraId="06C563F3"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Environmental pollution laws</w:t>
            </w:r>
          </w:p>
          <w:p w14:paraId="5D9822FD" w14:textId="77777777" w:rsidR="00381344" w:rsidRPr="008C59D3" w:rsidRDefault="00EA01C5" w:rsidP="00E530E3">
            <w:pPr>
              <w:spacing w:before="90" w:after="90" w:line="360" w:lineRule="auto"/>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Recycling policies for the tourism </w:t>
            </w:r>
            <w:r w:rsidRPr="008C59D3">
              <w:rPr>
                <w:rFonts w:ascii="Times New Roman" w:eastAsia="Times New Roman" w:hAnsi="Times New Roman" w:cs="Times New Roman"/>
                <w:color w:val="222222"/>
                <w:sz w:val="24"/>
                <w:szCs w:val="24"/>
              </w:rPr>
              <w:lastRenderedPageBreak/>
              <w:t>and leisure sector Air and water pollution legislation</w:t>
            </w:r>
          </w:p>
        </w:tc>
      </w:tr>
    </w:tbl>
    <w:p w14:paraId="32D0ECA3" w14:textId="77777777" w:rsidR="00381344" w:rsidRPr="008C59D3" w:rsidRDefault="00EA01C5" w:rsidP="00E530E3">
      <w:pPr>
        <w:pStyle w:val="Heading1"/>
        <w:spacing w:line="360" w:lineRule="auto"/>
        <w:rPr>
          <w:rFonts w:ascii="Times New Roman" w:eastAsia="Times New Roman" w:hAnsi="Times New Roman" w:cs="Times New Roman"/>
          <w:b/>
        </w:rPr>
      </w:pPr>
      <w:bookmarkStart w:id="6" w:name="_Toc128529331"/>
      <w:bookmarkStart w:id="7" w:name="_Toc129350140"/>
      <w:r w:rsidRPr="008C59D3">
        <w:rPr>
          <w:rFonts w:ascii="Times New Roman" w:eastAsia="Times New Roman" w:hAnsi="Times New Roman" w:cs="Times New Roman"/>
          <w:b/>
        </w:rPr>
        <w:lastRenderedPageBreak/>
        <w:t>Objectives</w:t>
      </w:r>
      <w:bookmarkEnd w:id="6"/>
      <w:bookmarkEnd w:id="7"/>
    </w:p>
    <w:p w14:paraId="1412F1E6" w14:textId="489D601D" w:rsidR="00381344"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Crown Plaza's marketing approach is oriented </w:t>
      </w:r>
      <w:r w:rsidR="00490588">
        <w:rPr>
          <w:rFonts w:ascii="Times New Roman" w:eastAsia="Times New Roman" w:hAnsi="Times New Roman" w:cs="Times New Roman"/>
          <w:color w:val="222222"/>
          <w:sz w:val="24"/>
          <w:szCs w:val="24"/>
        </w:rPr>
        <w:t>toward</w:t>
      </w:r>
      <w:r w:rsidRPr="008C59D3">
        <w:rPr>
          <w:rFonts w:ascii="Times New Roman" w:eastAsia="Times New Roman" w:hAnsi="Times New Roman" w:cs="Times New Roman"/>
          <w:color w:val="222222"/>
          <w:sz w:val="24"/>
          <w:szCs w:val="24"/>
        </w:rPr>
        <w:t xml:space="preserve"> the achievement of three key goals: increasing occupancy rates, promoting customer happiness, and expanding Crown Plaza's brand recognition.</w:t>
      </w:r>
    </w:p>
    <w:p w14:paraId="35D6BF60" w14:textId="77777777" w:rsidR="00381344" w:rsidRPr="008C59D3" w:rsidRDefault="00EA01C5" w:rsidP="00E530E3">
      <w:pPr>
        <w:pStyle w:val="Heading1"/>
        <w:spacing w:line="360" w:lineRule="auto"/>
        <w:rPr>
          <w:rFonts w:ascii="Times New Roman" w:eastAsia="Times New Roman" w:hAnsi="Times New Roman" w:cs="Times New Roman"/>
          <w:b/>
        </w:rPr>
      </w:pPr>
      <w:bookmarkStart w:id="8" w:name="_Toc128529332"/>
      <w:bookmarkStart w:id="9" w:name="_Toc129350141"/>
      <w:r w:rsidRPr="008C59D3">
        <w:rPr>
          <w:rFonts w:ascii="Times New Roman" w:eastAsia="Times New Roman" w:hAnsi="Times New Roman" w:cs="Times New Roman"/>
          <w:b/>
        </w:rPr>
        <w:t>Strategy</w:t>
      </w:r>
      <w:bookmarkEnd w:id="8"/>
      <w:bookmarkEnd w:id="9"/>
    </w:p>
    <w:p w14:paraId="0A788FE8" w14:textId="77777777" w:rsidR="008C59D3"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These reimagined spaces offer one-of-a-kind events that are inspired by design, made possible by technology, and respectful of local traditions. Their aesthetic is what they call "New Modern." It communicates originality, high quality, and vivacity (Thomas, 2022). </w:t>
      </w:r>
    </w:p>
    <w:p w14:paraId="4E357C71" w14:textId="683EDE48" w:rsidR="008C59D3" w:rsidRPr="008C59D3" w:rsidRDefault="00EA01C5"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They have developed a novel relationship with The School of Life, a group of </w:t>
      </w:r>
      <w:r w:rsidR="008E11DA">
        <w:rPr>
          <w:rFonts w:ascii="Times New Roman" w:eastAsia="Times New Roman" w:hAnsi="Times New Roman" w:cs="Times New Roman"/>
          <w:color w:val="222222"/>
          <w:sz w:val="24"/>
          <w:szCs w:val="24"/>
        </w:rPr>
        <w:t>anthropologists</w:t>
      </w:r>
      <w:r w:rsidRPr="008C59D3">
        <w:rPr>
          <w:rFonts w:ascii="Times New Roman" w:eastAsia="Times New Roman" w:hAnsi="Times New Roman" w:cs="Times New Roman"/>
          <w:color w:val="222222"/>
          <w:sz w:val="24"/>
          <w:szCs w:val="24"/>
        </w:rPr>
        <w:t xml:space="preserve">, </w:t>
      </w:r>
      <w:r w:rsidR="008E11DA">
        <w:rPr>
          <w:rFonts w:ascii="Times New Roman" w:eastAsia="Times New Roman" w:hAnsi="Times New Roman" w:cs="Times New Roman"/>
          <w:color w:val="222222"/>
          <w:sz w:val="24"/>
          <w:szCs w:val="24"/>
        </w:rPr>
        <w:t>poets</w:t>
      </w:r>
      <w:r w:rsidRPr="008C59D3">
        <w:rPr>
          <w:rFonts w:ascii="Times New Roman" w:eastAsia="Times New Roman" w:hAnsi="Times New Roman" w:cs="Times New Roman"/>
          <w:color w:val="222222"/>
          <w:sz w:val="24"/>
          <w:szCs w:val="24"/>
        </w:rPr>
        <w:t xml:space="preserve">, </w:t>
      </w:r>
      <w:r w:rsidR="008E11DA">
        <w:rPr>
          <w:rFonts w:ascii="Times New Roman" w:eastAsia="Times New Roman" w:hAnsi="Times New Roman" w:cs="Times New Roman"/>
          <w:color w:val="222222"/>
          <w:sz w:val="24"/>
          <w:szCs w:val="24"/>
        </w:rPr>
        <w:t>philosophers</w:t>
      </w:r>
      <w:r w:rsidRPr="008C59D3">
        <w:rPr>
          <w:rFonts w:ascii="Times New Roman" w:eastAsia="Times New Roman" w:hAnsi="Times New Roman" w:cs="Times New Roman"/>
          <w:color w:val="222222"/>
          <w:sz w:val="24"/>
          <w:szCs w:val="24"/>
        </w:rPr>
        <w:t xml:space="preserve">, </w:t>
      </w:r>
      <w:r w:rsidR="008E11DA">
        <w:rPr>
          <w:rFonts w:ascii="Times New Roman" w:eastAsia="Times New Roman" w:hAnsi="Times New Roman" w:cs="Times New Roman"/>
          <w:color w:val="222222"/>
          <w:sz w:val="24"/>
          <w:szCs w:val="24"/>
        </w:rPr>
        <w:t>artists</w:t>
      </w:r>
      <w:r w:rsidRPr="008C59D3">
        <w:rPr>
          <w:rFonts w:ascii="Times New Roman" w:eastAsia="Times New Roman" w:hAnsi="Times New Roman" w:cs="Times New Roman"/>
          <w:color w:val="222222"/>
          <w:sz w:val="24"/>
          <w:szCs w:val="24"/>
        </w:rPr>
        <w:t>, and</w:t>
      </w:r>
      <w:r w:rsidR="008E11DA">
        <w:rPr>
          <w:rFonts w:ascii="Times New Roman" w:eastAsia="Times New Roman" w:hAnsi="Times New Roman" w:cs="Times New Roman"/>
          <w:color w:val="222222"/>
          <w:sz w:val="24"/>
          <w:szCs w:val="24"/>
        </w:rPr>
        <w:t xml:space="preserve"> psych</w:t>
      </w:r>
      <w:r w:rsidRPr="008C59D3">
        <w:rPr>
          <w:rFonts w:ascii="Times New Roman" w:eastAsia="Times New Roman" w:hAnsi="Times New Roman" w:cs="Times New Roman"/>
          <w:color w:val="222222"/>
          <w:sz w:val="24"/>
          <w:szCs w:val="24"/>
        </w:rPr>
        <w:t>ologists working to</w:t>
      </w:r>
      <w:r w:rsidR="008E11DA">
        <w:rPr>
          <w:rFonts w:ascii="Times New Roman" w:eastAsia="Times New Roman" w:hAnsi="Times New Roman" w:cs="Times New Roman"/>
          <w:color w:val="222222"/>
          <w:sz w:val="24"/>
          <w:szCs w:val="24"/>
        </w:rPr>
        <w:t xml:space="preserve"> create</w:t>
      </w:r>
      <w:r w:rsidRPr="008C59D3">
        <w:rPr>
          <w:rFonts w:ascii="Times New Roman" w:eastAsia="Times New Roman" w:hAnsi="Times New Roman" w:cs="Times New Roman"/>
          <w:color w:val="222222"/>
          <w:sz w:val="24"/>
          <w:szCs w:val="24"/>
        </w:rPr>
        <w:t xml:space="preserve"> a more emotionally intelligent </w:t>
      </w:r>
      <w:r w:rsidR="008E11DA">
        <w:rPr>
          <w:rFonts w:ascii="Times New Roman" w:eastAsia="Times New Roman" w:hAnsi="Times New Roman" w:cs="Times New Roman"/>
          <w:color w:val="222222"/>
          <w:sz w:val="24"/>
          <w:szCs w:val="24"/>
        </w:rPr>
        <w:t>society within the world</w:t>
      </w:r>
      <w:r w:rsidRPr="008C59D3">
        <w:rPr>
          <w:rFonts w:ascii="Times New Roman" w:eastAsia="Times New Roman" w:hAnsi="Times New Roman" w:cs="Times New Roman"/>
          <w:color w:val="222222"/>
          <w:sz w:val="24"/>
          <w:szCs w:val="24"/>
        </w:rPr>
        <w:t xml:space="preserve">, to aid in the delivery of this unique experience. Because </w:t>
      </w:r>
      <w:r w:rsidR="00490588">
        <w:rPr>
          <w:rFonts w:ascii="Times New Roman" w:eastAsia="Times New Roman" w:hAnsi="Times New Roman" w:cs="Times New Roman"/>
          <w:color w:val="222222"/>
          <w:sz w:val="24"/>
          <w:szCs w:val="24"/>
        </w:rPr>
        <w:t>of</w:t>
      </w:r>
      <w:r w:rsidRPr="008C59D3">
        <w:rPr>
          <w:rFonts w:ascii="Times New Roman" w:eastAsia="Times New Roman" w:hAnsi="Times New Roman" w:cs="Times New Roman"/>
          <w:color w:val="222222"/>
          <w:sz w:val="24"/>
          <w:szCs w:val="24"/>
        </w:rPr>
        <w:t xml:space="preserve"> their training and development expertise, their personnel </w:t>
      </w:r>
      <w:proofErr w:type="gramStart"/>
      <w:r w:rsidRPr="008C59D3">
        <w:rPr>
          <w:rFonts w:ascii="Times New Roman" w:eastAsia="Times New Roman" w:hAnsi="Times New Roman" w:cs="Times New Roman"/>
          <w:color w:val="222222"/>
          <w:sz w:val="24"/>
          <w:szCs w:val="24"/>
        </w:rPr>
        <w:t>are able to</w:t>
      </w:r>
      <w:proofErr w:type="gramEnd"/>
      <w:r w:rsidRPr="008C59D3">
        <w:rPr>
          <w:rFonts w:ascii="Times New Roman" w:eastAsia="Times New Roman" w:hAnsi="Times New Roman" w:cs="Times New Roman"/>
          <w:color w:val="222222"/>
          <w:sz w:val="24"/>
          <w:szCs w:val="24"/>
        </w:rPr>
        <w:t xml:space="preserve"> grow personally and professionally so that they can consistently satisfy visitors at every touchpoint of their experience. </w:t>
      </w:r>
    </w:p>
    <w:p w14:paraId="74F3C7A0" w14:textId="7FEC8B94" w:rsidR="008C59D3" w:rsidRPr="00E530E3" w:rsidRDefault="00F11C5A" w:rsidP="00E530E3">
      <w:pPr>
        <w:shd w:val="clear" w:color="auto" w:fill="FFFFFF"/>
        <w:spacing w:before="90" w:after="9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Crown</w:t>
      </w:r>
      <w:r w:rsidR="00EA01C5" w:rsidRPr="008C59D3">
        <w:rPr>
          <w:rFonts w:ascii="Times New Roman" w:eastAsia="Times New Roman" w:hAnsi="Times New Roman" w:cs="Times New Roman"/>
          <w:color w:val="222222"/>
          <w:sz w:val="24"/>
          <w:szCs w:val="24"/>
        </w:rPr>
        <w:t xml:space="preserve"> Plaza's new ad campaign is reflecting the desires of its clientele by positioning the company as a business challenger brand that caters to the needs of its clients while also </w:t>
      </w:r>
      <w:r w:rsidR="00EA01C5" w:rsidRPr="008C59D3">
        <w:rPr>
          <w:rFonts w:ascii="Times New Roman" w:eastAsia="Times New Roman" w:hAnsi="Times New Roman" w:cs="Times New Roman"/>
          <w:color w:val="222222"/>
          <w:sz w:val="24"/>
          <w:szCs w:val="24"/>
        </w:rPr>
        <w:lastRenderedPageBreak/>
        <w:t>satisfying their personal interests. The underlying assumption is that they are completely focused on work (Daniel, 2019). The ad has gone live in the United States, the United Kingdom, Australia, India, and China, and it targets both business and consumer clients. Many other types of media, including internal communications</w:t>
      </w:r>
      <w:r w:rsidR="008E11DA">
        <w:rPr>
          <w:rFonts w:ascii="Times New Roman" w:eastAsia="Times New Roman" w:hAnsi="Times New Roman" w:cs="Times New Roman"/>
          <w:color w:val="222222"/>
          <w:sz w:val="24"/>
          <w:szCs w:val="24"/>
        </w:rPr>
        <w:t>, digital</w:t>
      </w:r>
      <w:r w:rsidR="008E11DA" w:rsidRPr="008C59D3">
        <w:rPr>
          <w:rFonts w:ascii="Times New Roman" w:eastAsia="Times New Roman" w:hAnsi="Times New Roman" w:cs="Times New Roman"/>
          <w:color w:val="222222"/>
          <w:sz w:val="24"/>
          <w:szCs w:val="24"/>
        </w:rPr>
        <w:t xml:space="preserve">, </w:t>
      </w:r>
      <w:r w:rsidR="008E11DA">
        <w:rPr>
          <w:rFonts w:ascii="Times New Roman" w:eastAsia="Times New Roman" w:hAnsi="Times New Roman" w:cs="Times New Roman"/>
          <w:color w:val="222222"/>
          <w:sz w:val="24"/>
          <w:szCs w:val="24"/>
        </w:rPr>
        <w:t>print</w:t>
      </w:r>
      <w:r w:rsidR="008E11DA" w:rsidRPr="008C59D3">
        <w:rPr>
          <w:rFonts w:ascii="Times New Roman" w:eastAsia="Times New Roman" w:hAnsi="Times New Roman" w:cs="Times New Roman"/>
          <w:color w:val="222222"/>
          <w:sz w:val="24"/>
          <w:szCs w:val="24"/>
        </w:rPr>
        <w:t xml:space="preserve">, </w:t>
      </w:r>
      <w:r w:rsidR="008E11DA">
        <w:rPr>
          <w:rFonts w:ascii="Times New Roman" w:eastAsia="Times New Roman" w:hAnsi="Times New Roman" w:cs="Times New Roman"/>
          <w:color w:val="222222"/>
          <w:sz w:val="24"/>
          <w:szCs w:val="24"/>
        </w:rPr>
        <w:t>social media</w:t>
      </w:r>
      <w:r w:rsidR="008E11DA" w:rsidRPr="008C59D3">
        <w:rPr>
          <w:rFonts w:ascii="Times New Roman" w:eastAsia="Times New Roman" w:hAnsi="Times New Roman" w:cs="Times New Roman"/>
          <w:color w:val="222222"/>
          <w:sz w:val="24"/>
          <w:szCs w:val="24"/>
        </w:rPr>
        <w:t>, and</w:t>
      </w:r>
      <w:r w:rsidR="008E11DA">
        <w:rPr>
          <w:rFonts w:ascii="Times New Roman" w:eastAsia="Times New Roman" w:hAnsi="Times New Roman" w:cs="Times New Roman"/>
          <w:color w:val="222222"/>
          <w:sz w:val="24"/>
          <w:szCs w:val="24"/>
        </w:rPr>
        <w:t xml:space="preserve"> sometimes film</w:t>
      </w:r>
      <w:r w:rsidR="00EA01C5" w:rsidRPr="008C59D3">
        <w:rPr>
          <w:rFonts w:ascii="Times New Roman" w:eastAsia="Times New Roman" w:hAnsi="Times New Roman" w:cs="Times New Roman"/>
          <w:color w:val="222222"/>
          <w:sz w:val="24"/>
          <w:szCs w:val="24"/>
        </w:rPr>
        <w:t xml:space="preserve"> are used in campaigns.</w:t>
      </w:r>
    </w:p>
    <w:p w14:paraId="473E3764" w14:textId="77777777" w:rsidR="00381344" w:rsidRPr="008C59D3" w:rsidRDefault="00EA01C5" w:rsidP="00E530E3">
      <w:pPr>
        <w:pStyle w:val="Heading1"/>
        <w:spacing w:line="360" w:lineRule="auto"/>
        <w:rPr>
          <w:rFonts w:ascii="Times New Roman" w:eastAsia="Times New Roman" w:hAnsi="Times New Roman" w:cs="Times New Roman"/>
          <w:b/>
        </w:rPr>
      </w:pPr>
      <w:bookmarkStart w:id="10" w:name="_Toc128529333"/>
      <w:bookmarkStart w:id="11" w:name="_Toc129350142"/>
      <w:r w:rsidRPr="008C59D3">
        <w:rPr>
          <w:rFonts w:ascii="Times New Roman" w:eastAsia="Times New Roman" w:hAnsi="Times New Roman" w:cs="Times New Roman"/>
          <w:b/>
        </w:rPr>
        <w:t>Tactics</w:t>
      </w:r>
      <w:bookmarkEnd w:id="10"/>
      <w:bookmarkEnd w:id="11"/>
    </w:p>
    <w:p w14:paraId="38DFD151" w14:textId="77777777" w:rsidR="00381344" w:rsidRPr="008C59D3" w:rsidRDefault="00EA01C5" w:rsidP="00E530E3">
      <w:pPr>
        <w:pStyle w:val="Heading2"/>
        <w:spacing w:line="360" w:lineRule="auto"/>
        <w:rPr>
          <w:rFonts w:ascii="Times New Roman" w:eastAsia="Times New Roman" w:hAnsi="Times New Roman" w:cs="Times New Roman"/>
        </w:rPr>
      </w:pPr>
      <w:bookmarkStart w:id="12" w:name="_Toc128529334"/>
      <w:bookmarkStart w:id="13" w:name="_Toc129350143"/>
      <w:r w:rsidRPr="008C59D3">
        <w:rPr>
          <w:rFonts w:ascii="Times New Roman" w:eastAsia="Times New Roman" w:hAnsi="Times New Roman" w:cs="Times New Roman"/>
        </w:rPr>
        <w:t>Marketing mix:</w:t>
      </w:r>
      <w:bookmarkEnd w:id="12"/>
      <w:bookmarkEnd w:id="13"/>
      <w:r w:rsidRPr="008C59D3">
        <w:rPr>
          <w:rFonts w:ascii="Times New Roman" w:eastAsia="Times New Roman" w:hAnsi="Times New Roman" w:cs="Times New Roman"/>
        </w:rPr>
        <w:t> </w:t>
      </w:r>
    </w:p>
    <w:p w14:paraId="7D6DF008" w14:textId="77777777" w:rsidR="00381344" w:rsidRPr="008C59D3" w:rsidRDefault="00EA01C5" w:rsidP="00E530E3">
      <w:pPr>
        <w:shd w:val="clear" w:color="auto" w:fill="FFFFFF"/>
        <w:spacing w:before="280" w:after="28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b/>
          <w:color w:val="222222"/>
          <w:sz w:val="24"/>
          <w:szCs w:val="24"/>
        </w:rPr>
        <w:t>-Product –</w:t>
      </w:r>
      <w:r w:rsidRPr="008C59D3">
        <w:rPr>
          <w:rFonts w:ascii="Times New Roman" w:eastAsia="Times New Roman" w:hAnsi="Times New Roman" w:cs="Times New Roman"/>
          <w:color w:val="222222"/>
          <w:sz w:val="24"/>
          <w:szCs w:val="24"/>
        </w:rPr>
        <w:t xml:space="preserve"> </w:t>
      </w:r>
    </w:p>
    <w:p w14:paraId="7D9E5A6A" w14:textId="77777777" w:rsidR="00381344" w:rsidRPr="008C59D3" w:rsidRDefault="00EA01C5" w:rsidP="00E530E3">
      <w:pPr>
        <w:numPr>
          <w:ilvl w:val="0"/>
          <w:numId w:val="1"/>
        </w:numPr>
        <w:pBdr>
          <w:top w:val="nil"/>
          <w:left w:val="nil"/>
          <w:bottom w:val="nil"/>
          <w:right w:val="nil"/>
          <w:between w:val="nil"/>
        </w:pBdr>
        <w:shd w:val="clear" w:color="auto" w:fill="FFFFFF"/>
        <w:spacing w:before="280" w:after="0" w:line="360" w:lineRule="auto"/>
        <w:jc w:val="both"/>
        <w:rPr>
          <w:rFonts w:ascii="Times New Roman" w:hAnsi="Times New Roman" w:cs="Times New Roman"/>
          <w:color w:val="222222"/>
          <w:sz w:val="24"/>
          <w:szCs w:val="24"/>
        </w:rPr>
      </w:pPr>
      <w:r w:rsidRPr="008C59D3">
        <w:rPr>
          <w:rFonts w:ascii="Times New Roman" w:eastAsia="Times New Roman" w:hAnsi="Times New Roman" w:cs="Times New Roman"/>
          <w:color w:val="222222"/>
          <w:sz w:val="24"/>
          <w:szCs w:val="24"/>
        </w:rPr>
        <w:t>Products for quick purchase on the Marketplace</w:t>
      </w:r>
    </w:p>
    <w:p w14:paraId="3EFF89EC" w14:textId="77777777" w:rsidR="00381344" w:rsidRPr="008C59D3" w:rsidRDefault="00EA01C5" w:rsidP="00E530E3">
      <w:pPr>
        <w:numPr>
          <w:ilvl w:val="0"/>
          <w:numId w:val="1"/>
        </w:numPr>
        <w:pBdr>
          <w:top w:val="nil"/>
          <w:left w:val="nil"/>
          <w:bottom w:val="nil"/>
          <w:right w:val="nil"/>
          <w:between w:val="nil"/>
        </w:pBdr>
        <w:shd w:val="clear" w:color="auto" w:fill="FFFFFF"/>
        <w:spacing w:after="0" w:line="360" w:lineRule="auto"/>
        <w:jc w:val="both"/>
        <w:rPr>
          <w:rFonts w:ascii="Times New Roman" w:hAnsi="Times New Roman" w:cs="Times New Roman"/>
          <w:color w:val="222222"/>
          <w:sz w:val="24"/>
          <w:szCs w:val="24"/>
        </w:rPr>
      </w:pPr>
      <w:r w:rsidRPr="008C59D3">
        <w:rPr>
          <w:rFonts w:ascii="Times New Roman" w:eastAsia="Times New Roman" w:hAnsi="Times New Roman" w:cs="Times New Roman"/>
          <w:color w:val="222222"/>
          <w:sz w:val="24"/>
          <w:szCs w:val="24"/>
        </w:rPr>
        <w:t>Their event and coworking area are called "The Forum," and it is available for reservation (Sophia et al., 2022).</w:t>
      </w:r>
    </w:p>
    <w:p w14:paraId="6C5AEE7C" w14:textId="77777777" w:rsidR="00381344" w:rsidRPr="008C59D3" w:rsidRDefault="00EA01C5" w:rsidP="00E530E3">
      <w:pPr>
        <w:numPr>
          <w:ilvl w:val="0"/>
          <w:numId w:val="1"/>
        </w:numPr>
        <w:pBdr>
          <w:top w:val="nil"/>
          <w:left w:val="nil"/>
          <w:bottom w:val="nil"/>
          <w:right w:val="nil"/>
          <w:between w:val="nil"/>
        </w:pBdr>
        <w:shd w:val="clear" w:color="auto" w:fill="FFFFFF"/>
        <w:spacing w:after="280" w:line="360" w:lineRule="auto"/>
        <w:jc w:val="both"/>
        <w:rPr>
          <w:rFonts w:ascii="Times New Roman" w:hAnsi="Times New Roman" w:cs="Times New Roman"/>
          <w:color w:val="222222"/>
          <w:sz w:val="24"/>
          <w:szCs w:val="24"/>
        </w:rPr>
      </w:pPr>
      <w:r w:rsidRPr="008C59D3">
        <w:rPr>
          <w:rFonts w:ascii="Times New Roman" w:eastAsia="Times New Roman" w:hAnsi="Times New Roman" w:cs="Times New Roman"/>
          <w:color w:val="222222"/>
          <w:sz w:val="24"/>
          <w:szCs w:val="24"/>
        </w:rPr>
        <w:t>The Studio is a versatile, on-demand venue ideal for workshops and intimate dinners.</w:t>
      </w:r>
    </w:p>
    <w:p w14:paraId="777BFD62" w14:textId="582B48DB" w:rsidR="00381344" w:rsidRPr="008C59D3" w:rsidRDefault="00EA01C5" w:rsidP="00E530E3">
      <w:pPr>
        <w:shd w:val="clear" w:color="auto" w:fill="FFFFFF"/>
        <w:spacing w:before="280" w:after="28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b/>
          <w:color w:val="222222"/>
          <w:sz w:val="24"/>
          <w:szCs w:val="24"/>
        </w:rPr>
        <w:t xml:space="preserve">-Place (Distribution) –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manages the stores that the corporation owns in </w:t>
      </w:r>
      <w:proofErr w:type="gramStart"/>
      <w:r w:rsidRPr="008C59D3">
        <w:rPr>
          <w:rFonts w:ascii="Times New Roman" w:eastAsia="Times New Roman" w:hAnsi="Times New Roman" w:cs="Times New Roman"/>
          <w:color w:val="222222"/>
          <w:sz w:val="24"/>
          <w:szCs w:val="24"/>
        </w:rPr>
        <w:t>all of</w:t>
      </w:r>
      <w:proofErr w:type="gramEnd"/>
      <w:r w:rsidRPr="008C59D3">
        <w:rPr>
          <w:rFonts w:ascii="Times New Roman" w:eastAsia="Times New Roman" w:hAnsi="Times New Roman" w:cs="Times New Roman"/>
          <w:color w:val="222222"/>
          <w:sz w:val="24"/>
          <w:szCs w:val="24"/>
        </w:rPr>
        <w:t xml:space="preserve"> the many markets it operates in (George, 2022).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authorized retailers also give customers access to the full range of the brand's wares. Online order placement and tracking </w:t>
      </w:r>
      <w:r w:rsidR="00490588">
        <w:rPr>
          <w:rFonts w:ascii="Times New Roman" w:eastAsia="Times New Roman" w:hAnsi="Times New Roman" w:cs="Times New Roman"/>
          <w:color w:val="222222"/>
          <w:sz w:val="24"/>
          <w:szCs w:val="24"/>
        </w:rPr>
        <w:t>are</w:t>
      </w:r>
      <w:r w:rsidRPr="008C59D3">
        <w:rPr>
          <w:rFonts w:ascii="Times New Roman" w:eastAsia="Times New Roman" w:hAnsi="Times New Roman" w:cs="Times New Roman"/>
          <w:color w:val="222222"/>
          <w:sz w:val="24"/>
          <w:szCs w:val="24"/>
        </w:rPr>
        <w:t xml:space="preserve"> now possible through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Plaza's fully functional website.</w:t>
      </w:r>
    </w:p>
    <w:p w14:paraId="6AB49FFF" w14:textId="15F62B85" w:rsidR="00381344" w:rsidRPr="008C59D3" w:rsidRDefault="00EA01C5" w:rsidP="00E530E3">
      <w:pPr>
        <w:shd w:val="clear" w:color="auto" w:fill="FFFFFF"/>
        <w:spacing w:before="280" w:after="28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b/>
          <w:color w:val="222222"/>
          <w:sz w:val="24"/>
          <w:szCs w:val="24"/>
        </w:rPr>
        <w:t>-Price –</w:t>
      </w:r>
      <w:r w:rsidRPr="008C59D3">
        <w:rPr>
          <w:rFonts w:ascii="Times New Roman" w:eastAsia="Times New Roman" w:hAnsi="Times New Roman" w:cs="Times New Roman"/>
          <w:color w:val="222222"/>
          <w:sz w:val="24"/>
          <w:szCs w:val="24"/>
        </w:rPr>
        <w:t xml:space="preserve">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influences its target </w:t>
      </w:r>
      <w:r w:rsidR="008E11DA">
        <w:rPr>
          <w:rFonts w:ascii="Times New Roman" w:eastAsia="Times New Roman" w:hAnsi="Times New Roman" w:cs="Times New Roman"/>
          <w:color w:val="222222"/>
          <w:sz w:val="24"/>
          <w:szCs w:val="24"/>
        </w:rPr>
        <w:t>customer</w:t>
      </w:r>
      <w:r w:rsidRPr="008C59D3">
        <w:rPr>
          <w:rFonts w:ascii="Times New Roman" w:eastAsia="Times New Roman" w:hAnsi="Times New Roman" w:cs="Times New Roman"/>
          <w:color w:val="222222"/>
          <w:sz w:val="24"/>
          <w:szCs w:val="24"/>
        </w:rPr>
        <w:t xml:space="preserve"> groups</w:t>
      </w:r>
      <w:r w:rsidR="008E11DA">
        <w:rPr>
          <w:rFonts w:ascii="Times New Roman" w:eastAsia="Times New Roman" w:hAnsi="Times New Roman" w:cs="Times New Roman"/>
          <w:color w:val="222222"/>
          <w:sz w:val="24"/>
          <w:szCs w:val="24"/>
        </w:rPr>
        <w:t xml:space="preserve"> to positively perceive the brand and products</w:t>
      </w:r>
      <w:r w:rsidRPr="008C59D3">
        <w:rPr>
          <w:rFonts w:ascii="Times New Roman" w:eastAsia="Times New Roman" w:hAnsi="Times New Roman" w:cs="Times New Roman"/>
          <w:color w:val="222222"/>
          <w:sz w:val="24"/>
          <w:szCs w:val="24"/>
        </w:rPr>
        <w:t xml:space="preserve"> by charging premium prices for select product lines.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Plaza's premium pricing structure also contributes to a generally positive consumer assessment of the quality of its wares (</w:t>
      </w:r>
      <w:proofErr w:type="spellStart"/>
      <w:r w:rsidRPr="008C59D3">
        <w:rPr>
          <w:rFonts w:ascii="Times New Roman" w:eastAsia="Times New Roman" w:hAnsi="Times New Roman" w:cs="Times New Roman"/>
          <w:color w:val="222222"/>
          <w:sz w:val="24"/>
          <w:szCs w:val="24"/>
        </w:rPr>
        <w:t>Hasin</w:t>
      </w:r>
      <w:proofErr w:type="spellEnd"/>
      <w:r w:rsidRPr="008C59D3">
        <w:rPr>
          <w:rFonts w:ascii="Times New Roman" w:eastAsia="Times New Roman" w:hAnsi="Times New Roman" w:cs="Times New Roman"/>
          <w:color w:val="222222"/>
          <w:sz w:val="24"/>
          <w:szCs w:val="24"/>
        </w:rPr>
        <w:t>, 2019).</w:t>
      </w:r>
    </w:p>
    <w:p w14:paraId="2E6ADC2B" w14:textId="77777777" w:rsidR="008C59D3" w:rsidRPr="00E530E3" w:rsidRDefault="00EA01C5" w:rsidP="00E530E3">
      <w:pPr>
        <w:shd w:val="clear" w:color="auto" w:fill="FFFFFF"/>
        <w:spacing w:before="280" w:after="28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b/>
          <w:color w:val="222222"/>
          <w:sz w:val="24"/>
          <w:szCs w:val="24"/>
        </w:rPr>
        <w:t>-Promotion –</w:t>
      </w:r>
      <w:r w:rsidRPr="008C59D3">
        <w:rPr>
          <w:rFonts w:ascii="Times New Roman" w:eastAsia="Times New Roman" w:hAnsi="Times New Roman" w:cs="Times New Roman"/>
          <w:color w:val="222222"/>
          <w:sz w:val="24"/>
          <w:szCs w:val="24"/>
        </w:rPr>
        <w:t xml:space="preserve">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is well-represented in all major social media and travel-related online communities.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actively engages with its customers through social media (Joseph, 2022). The customers' wants, requirements, and expectations can be better met by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thanks to their active participation and feedback. </w:t>
      </w:r>
      <w:r w:rsidR="00F11C5A">
        <w:rPr>
          <w:rFonts w:ascii="Times New Roman" w:eastAsia="Times New Roman" w:hAnsi="Times New Roman" w:cs="Times New Roman"/>
          <w:color w:val="222222"/>
          <w:sz w:val="24"/>
          <w:szCs w:val="24"/>
        </w:rPr>
        <w:t>Crown</w:t>
      </w:r>
      <w:r w:rsidRPr="008C59D3">
        <w:rPr>
          <w:rFonts w:ascii="Times New Roman" w:eastAsia="Times New Roman" w:hAnsi="Times New Roman" w:cs="Times New Roman"/>
          <w:color w:val="222222"/>
          <w:sz w:val="24"/>
          <w:szCs w:val="24"/>
        </w:rPr>
        <w:t xml:space="preserve"> Plaza takes customer comments like these and uses them to shape its marketing and operations strategies.</w:t>
      </w:r>
    </w:p>
    <w:p w14:paraId="548D31FD" w14:textId="77777777" w:rsidR="00F11C5A" w:rsidRDefault="00F11C5A">
      <w:pPr>
        <w:rPr>
          <w:rFonts w:ascii="Times New Roman" w:eastAsia="Times New Roman" w:hAnsi="Times New Roman" w:cs="Times New Roman"/>
          <w:b/>
          <w:color w:val="2F5496"/>
          <w:sz w:val="32"/>
          <w:szCs w:val="32"/>
        </w:rPr>
      </w:pPr>
      <w:bookmarkStart w:id="14" w:name="_Toc128529335"/>
      <w:r>
        <w:rPr>
          <w:rFonts w:ascii="Times New Roman" w:eastAsia="Times New Roman" w:hAnsi="Times New Roman" w:cs="Times New Roman"/>
          <w:b/>
        </w:rPr>
        <w:br w:type="page"/>
      </w:r>
    </w:p>
    <w:p w14:paraId="47C3A4FB" w14:textId="77777777" w:rsidR="00381344" w:rsidRPr="008C59D3" w:rsidRDefault="00EA01C5" w:rsidP="00E530E3">
      <w:pPr>
        <w:pStyle w:val="Heading1"/>
        <w:spacing w:line="360" w:lineRule="auto"/>
        <w:rPr>
          <w:rFonts w:ascii="Times New Roman" w:eastAsia="Times New Roman" w:hAnsi="Times New Roman" w:cs="Times New Roman"/>
          <w:b/>
        </w:rPr>
      </w:pPr>
      <w:bookmarkStart w:id="15" w:name="_Toc129350144"/>
      <w:r w:rsidRPr="008C59D3">
        <w:rPr>
          <w:rFonts w:ascii="Times New Roman" w:eastAsia="Times New Roman" w:hAnsi="Times New Roman" w:cs="Times New Roman"/>
          <w:b/>
        </w:rPr>
        <w:lastRenderedPageBreak/>
        <w:t>Action</w:t>
      </w:r>
      <w:bookmarkEnd w:id="14"/>
      <w:bookmarkEnd w:id="15"/>
    </w:p>
    <w:p w14:paraId="379D0481" w14:textId="0F71C9AB" w:rsidR="00A57090" w:rsidRPr="008C59D3" w:rsidRDefault="00A57090" w:rsidP="00E530E3">
      <w:pPr>
        <w:spacing w:line="360" w:lineRule="auto"/>
        <w:rPr>
          <w:rFonts w:ascii="Times New Roman" w:hAnsi="Times New Roman" w:cs="Times New Roman"/>
          <w:b/>
          <w:bCs/>
          <w:color w:val="404040" w:themeColor="text1" w:themeTint="BF"/>
          <w:sz w:val="28"/>
          <w:szCs w:val="28"/>
        </w:rPr>
      </w:pPr>
      <w:r w:rsidRPr="008C59D3">
        <w:rPr>
          <w:rFonts w:ascii="Times New Roman" w:hAnsi="Times New Roman" w:cs="Times New Roman"/>
          <w:b/>
          <w:bCs/>
          <w:color w:val="404040" w:themeColor="text1" w:themeTint="BF"/>
          <w:sz w:val="28"/>
          <w:szCs w:val="28"/>
        </w:rPr>
        <w:t>Marketing plan Gan</w:t>
      </w:r>
      <w:r w:rsidR="00490588">
        <w:rPr>
          <w:rFonts w:ascii="Times New Roman" w:hAnsi="Times New Roman" w:cs="Times New Roman"/>
          <w:b/>
          <w:bCs/>
          <w:color w:val="404040" w:themeColor="text1" w:themeTint="BF"/>
          <w:sz w:val="28"/>
          <w:szCs w:val="28"/>
        </w:rPr>
        <w:t>n</w:t>
      </w:r>
      <w:r w:rsidRPr="008C59D3">
        <w:rPr>
          <w:rFonts w:ascii="Times New Roman" w:hAnsi="Times New Roman" w:cs="Times New Roman"/>
          <w:b/>
          <w:bCs/>
          <w:color w:val="404040" w:themeColor="text1" w:themeTint="BF"/>
          <w:sz w:val="28"/>
          <w:szCs w:val="28"/>
        </w:rPr>
        <w:t xml:space="preserve">t Chat </w:t>
      </w:r>
    </w:p>
    <w:p w14:paraId="1DC2A21B" w14:textId="05FC9453" w:rsidR="00381344" w:rsidRPr="008C59D3" w:rsidRDefault="00490588" w:rsidP="00E530E3">
      <w:pPr>
        <w:shd w:val="clear" w:color="auto" w:fill="FFFFFF"/>
        <w:spacing w:before="90" w:after="90" w:line="360" w:lineRule="auto"/>
        <w:rPr>
          <w:rFonts w:ascii="Times New Roman" w:eastAsia="Arial" w:hAnsi="Times New Roman" w:cs="Times New Roman"/>
          <w:color w:val="222222"/>
          <w:sz w:val="20"/>
          <w:szCs w:val="20"/>
        </w:rPr>
      </w:pPr>
      <w:r>
        <w:rPr>
          <w:rFonts w:ascii="Times New Roman" w:eastAsia="Arial" w:hAnsi="Times New Roman" w:cs="Times New Roman"/>
          <w:noProof/>
          <w:color w:val="222222"/>
          <w:sz w:val="20"/>
          <w:szCs w:val="20"/>
        </w:rPr>
        <w:drawing>
          <wp:inline distT="0" distB="0" distL="0" distR="0" wp14:anchorId="45D2E229" wp14:editId="7577C633">
            <wp:extent cx="5731510" cy="3491230"/>
            <wp:effectExtent l="0" t="0" r="0" b="127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91230"/>
                    </a:xfrm>
                    <a:prstGeom prst="rect">
                      <a:avLst/>
                    </a:prstGeom>
                  </pic:spPr>
                </pic:pic>
              </a:graphicData>
            </a:graphic>
          </wp:inline>
        </w:drawing>
      </w:r>
    </w:p>
    <w:p w14:paraId="4ED1A619" w14:textId="1B525C32" w:rsidR="00381344" w:rsidRPr="008C59D3" w:rsidRDefault="00381344" w:rsidP="00E530E3">
      <w:pPr>
        <w:shd w:val="clear" w:color="auto" w:fill="FFFFFF"/>
        <w:spacing w:before="90" w:after="90" w:line="360" w:lineRule="auto"/>
        <w:rPr>
          <w:rFonts w:ascii="Times New Roman" w:eastAsia="Arial" w:hAnsi="Times New Roman" w:cs="Times New Roman"/>
          <w:color w:val="222222"/>
          <w:sz w:val="20"/>
          <w:szCs w:val="20"/>
        </w:rPr>
      </w:pPr>
    </w:p>
    <w:p w14:paraId="5BDDE113" w14:textId="77777777" w:rsidR="00381344" w:rsidRPr="008C59D3" w:rsidRDefault="00EA01C5" w:rsidP="00E530E3">
      <w:pPr>
        <w:pStyle w:val="Heading1"/>
        <w:spacing w:line="360" w:lineRule="auto"/>
        <w:rPr>
          <w:rFonts w:ascii="Times New Roman" w:eastAsia="Times New Roman" w:hAnsi="Times New Roman" w:cs="Times New Roman"/>
          <w:b/>
        </w:rPr>
      </w:pPr>
      <w:bookmarkStart w:id="16" w:name="_Toc128529336"/>
      <w:bookmarkStart w:id="17" w:name="_Toc129350145"/>
      <w:r w:rsidRPr="008C59D3">
        <w:rPr>
          <w:rFonts w:ascii="Times New Roman" w:eastAsia="Times New Roman" w:hAnsi="Times New Roman" w:cs="Times New Roman"/>
          <w:b/>
        </w:rPr>
        <w:t>Control</w:t>
      </w:r>
      <w:bookmarkEnd w:id="16"/>
      <w:bookmarkEnd w:id="17"/>
    </w:p>
    <w:p w14:paraId="6A10877E" w14:textId="77777777" w:rsidR="00381344" w:rsidRPr="008C59D3" w:rsidRDefault="00381344" w:rsidP="00E530E3">
      <w:pPr>
        <w:shd w:val="clear" w:color="auto" w:fill="FFFFFF"/>
        <w:spacing w:after="0" w:line="360" w:lineRule="auto"/>
        <w:rPr>
          <w:rFonts w:ascii="Times New Roman" w:eastAsia="Arial" w:hAnsi="Times New Roman" w:cs="Times New Roman"/>
          <w:color w:val="222222"/>
          <w:sz w:val="20"/>
          <w:szCs w:val="20"/>
        </w:rPr>
      </w:pPr>
    </w:p>
    <w:p w14:paraId="172AD4B4" w14:textId="032B423D" w:rsidR="00381344" w:rsidRPr="008C59D3" w:rsidRDefault="00EA01C5" w:rsidP="00E530E3">
      <w:pPr>
        <w:shd w:val="clear" w:color="auto" w:fill="FFFFFF"/>
        <w:spacing w:after="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 company targets high-end consumers and business </w:t>
      </w:r>
      <w:r w:rsidR="00E530E3" w:rsidRPr="008C59D3">
        <w:rPr>
          <w:rFonts w:ascii="Times New Roman" w:eastAsia="Times New Roman" w:hAnsi="Times New Roman" w:cs="Times New Roman"/>
          <w:color w:val="222222"/>
          <w:sz w:val="24"/>
          <w:szCs w:val="24"/>
        </w:rPr>
        <w:t>travellers</w:t>
      </w:r>
      <w:r w:rsidRPr="008C59D3">
        <w:rPr>
          <w:rFonts w:ascii="Times New Roman" w:eastAsia="Times New Roman" w:hAnsi="Times New Roman" w:cs="Times New Roman"/>
          <w:color w:val="222222"/>
          <w:sz w:val="24"/>
          <w:szCs w:val="24"/>
        </w:rPr>
        <w:t xml:space="preserve">, but it </w:t>
      </w:r>
      <w:r w:rsidR="00E530E3" w:rsidRPr="008C59D3">
        <w:rPr>
          <w:rFonts w:ascii="Times New Roman" w:eastAsia="Times New Roman" w:hAnsi="Times New Roman" w:cs="Times New Roman"/>
          <w:color w:val="222222"/>
          <w:sz w:val="24"/>
          <w:szCs w:val="24"/>
        </w:rPr>
        <w:t>does not</w:t>
      </w:r>
      <w:r w:rsidRPr="008C59D3">
        <w:rPr>
          <w:rFonts w:ascii="Times New Roman" w:eastAsia="Times New Roman" w:hAnsi="Times New Roman" w:cs="Times New Roman"/>
          <w:color w:val="222222"/>
          <w:sz w:val="24"/>
          <w:szCs w:val="24"/>
        </w:rPr>
        <w:t xml:space="preserve"> offer a customer loyalty program to keep them as regulars (Mike, 2022). It's also critical to note that the hotel company has had issues with keeping customers' financial and personal details secure. As a result, it was suggested that the company's upper management purchase effective security solutions and take a more active role in assessing how other companies-partners deal with data protection (Kevin, 2021). Providing training for unskilled workers in countries where education in the hospitality industry has not achieved the requisite degree of sophistication is another key </w:t>
      </w:r>
      <w:r w:rsidR="00490588">
        <w:rPr>
          <w:rFonts w:ascii="Times New Roman" w:eastAsia="Times New Roman" w:hAnsi="Times New Roman" w:cs="Times New Roman"/>
          <w:color w:val="222222"/>
          <w:sz w:val="24"/>
          <w:szCs w:val="24"/>
        </w:rPr>
        <w:t xml:space="preserve">piece of </w:t>
      </w:r>
      <w:r w:rsidRPr="008C59D3">
        <w:rPr>
          <w:rFonts w:ascii="Times New Roman" w:eastAsia="Times New Roman" w:hAnsi="Times New Roman" w:cs="Times New Roman"/>
          <w:color w:val="222222"/>
          <w:sz w:val="24"/>
          <w:szCs w:val="24"/>
        </w:rPr>
        <w:t>advice.</w:t>
      </w:r>
    </w:p>
    <w:p w14:paraId="4CBA8152" w14:textId="77777777" w:rsidR="004A14C8" w:rsidRDefault="004A14C8" w:rsidP="00E530E3">
      <w:pPr>
        <w:pStyle w:val="Heading1"/>
        <w:spacing w:line="360" w:lineRule="auto"/>
        <w:rPr>
          <w:rFonts w:ascii="Times New Roman" w:eastAsia="Times New Roman" w:hAnsi="Times New Roman" w:cs="Times New Roman"/>
          <w:b/>
        </w:rPr>
      </w:pPr>
      <w:bookmarkStart w:id="18" w:name="_Toc128529337"/>
      <w:bookmarkStart w:id="19" w:name="_Toc129350146"/>
    </w:p>
    <w:p w14:paraId="612EAE64" w14:textId="045BB1A4" w:rsidR="00381344" w:rsidRPr="008C59D3" w:rsidRDefault="00EA01C5" w:rsidP="00E530E3">
      <w:pPr>
        <w:pStyle w:val="Heading1"/>
        <w:spacing w:line="360" w:lineRule="auto"/>
        <w:rPr>
          <w:rFonts w:ascii="Times New Roman" w:eastAsia="Times New Roman" w:hAnsi="Times New Roman" w:cs="Times New Roman"/>
          <w:b/>
        </w:rPr>
      </w:pPr>
      <w:r w:rsidRPr="008C59D3">
        <w:rPr>
          <w:rFonts w:ascii="Times New Roman" w:eastAsia="Times New Roman" w:hAnsi="Times New Roman" w:cs="Times New Roman"/>
          <w:b/>
        </w:rPr>
        <w:t>Conclusion</w:t>
      </w:r>
      <w:bookmarkEnd w:id="18"/>
      <w:bookmarkEnd w:id="19"/>
    </w:p>
    <w:p w14:paraId="56E52A96" w14:textId="6241B4AC" w:rsidR="00381344" w:rsidRPr="008C59D3" w:rsidRDefault="00EA01C5" w:rsidP="00E530E3">
      <w:pPr>
        <w:shd w:val="clear" w:color="auto" w:fill="FFFFFF"/>
        <w:spacing w:before="280" w:after="280" w:line="360" w:lineRule="auto"/>
        <w:jc w:val="both"/>
        <w:rPr>
          <w:rFonts w:ascii="Times New Roman" w:eastAsia="Times New Roman" w:hAnsi="Times New Roman" w:cs="Times New Roman"/>
          <w:color w:val="222222"/>
          <w:sz w:val="24"/>
          <w:szCs w:val="24"/>
        </w:rPr>
      </w:pPr>
      <w:r w:rsidRPr="008C59D3">
        <w:rPr>
          <w:rFonts w:ascii="Times New Roman" w:eastAsia="Times New Roman" w:hAnsi="Times New Roman" w:cs="Times New Roman"/>
          <w:color w:val="222222"/>
          <w:sz w:val="24"/>
          <w:szCs w:val="24"/>
        </w:rPr>
        <w:t xml:space="preserve">The hotel and hospitality industry </w:t>
      </w:r>
      <w:proofErr w:type="gramStart"/>
      <w:r w:rsidRPr="008C59D3">
        <w:rPr>
          <w:rFonts w:ascii="Times New Roman" w:eastAsia="Times New Roman" w:hAnsi="Times New Roman" w:cs="Times New Roman"/>
          <w:color w:val="222222"/>
          <w:sz w:val="24"/>
          <w:szCs w:val="24"/>
        </w:rPr>
        <w:t>is</w:t>
      </w:r>
      <w:proofErr w:type="gramEnd"/>
      <w:r w:rsidRPr="008C59D3">
        <w:rPr>
          <w:rFonts w:ascii="Times New Roman" w:eastAsia="Times New Roman" w:hAnsi="Times New Roman" w:cs="Times New Roman"/>
          <w:color w:val="222222"/>
          <w:sz w:val="24"/>
          <w:szCs w:val="24"/>
        </w:rPr>
        <w:t xml:space="preserve"> vital to </w:t>
      </w:r>
      <w:r w:rsidR="00384B93">
        <w:rPr>
          <w:rFonts w:ascii="Times New Roman" w:eastAsia="Times New Roman" w:hAnsi="Times New Roman" w:cs="Times New Roman"/>
          <w:color w:val="222222"/>
          <w:sz w:val="24"/>
          <w:szCs w:val="24"/>
        </w:rPr>
        <w:t>world trade and the economy</w:t>
      </w:r>
      <w:r w:rsidRPr="008C59D3">
        <w:rPr>
          <w:rFonts w:ascii="Times New Roman" w:eastAsia="Times New Roman" w:hAnsi="Times New Roman" w:cs="Times New Roman"/>
          <w:color w:val="222222"/>
          <w:sz w:val="24"/>
          <w:szCs w:val="24"/>
        </w:rPr>
        <w:t xml:space="preserve">, </w:t>
      </w:r>
      <w:r w:rsidR="00384B93">
        <w:rPr>
          <w:rFonts w:ascii="Times New Roman" w:eastAsia="Times New Roman" w:hAnsi="Times New Roman" w:cs="Times New Roman"/>
          <w:color w:val="222222"/>
          <w:sz w:val="24"/>
          <w:szCs w:val="24"/>
        </w:rPr>
        <w:t>with its</w:t>
      </w:r>
      <w:r w:rsidRPr="008C59D3">
        <w:rPr>
          <w:rFonts w:ascii="Times New Roman" w:eastAsia="Times New Roman" w:hAnsi="Times New Roman" w:cs="Times New Roman"/>
          <w:color w:val="222222"/>
          <w:sz w:val="24"/>
          <w:szCs w:val="24"/>
        </w:rPr>
        <w:t xml:space="preserve"> most important resource </w:t>
      </w:r>
      <w:r w:rsidR="00384B93">
        <w:rPr>
          <w:rFonts w:ascii="Times New Roman" w:eastAsia="Times New Roman" w:hAnsi="Times New Roman" w:cs="Times New Roman"/>
          <w:color w:val="222222"/>
          <w:sz w:val="24"/>
          <w:szCs w:val="24"/>
        </w:rPr>
        <w:t>being</w:t>
      </w:r>
      <w:r w:rsidRPr="008C59D3">
        <w:rPr>
          <w:rFonts w:ascii="Times New Roman" w:eastAsia="Times New Roman" w:hAnsi="Times New Roman" w:cs="Times New Roman"/>
          <w:color w:val="222222"/>
          <w:sz w:val="24"/>
          <w:szCs w:val="24"/>
        </w:rPr>
        <w:t xml:space="preserve"> regular clientele. </w:t>
      </w:r>
      <w:r w:rsidR="00384B93">
        <w:rPr>
          <w:rFonts w:ascii="Times New Roman" w:eastAsia="Times New Roman" w:hAnsi="Times New Roman" w:cs="Times New Roman"/>
          <w:color w:val="222222"/>
          <w:sz w:val="24"/>
          <w:szCs w:val="24"/>
        </w:rPr>
        <w:t>A business must successfully retain clientele to succeed in the current state economy</w:t>
      </w:r>
      <w:r w:rsidRPr="008C59D3">
        <w:rPr>
          <w:rFonts w:ascii="Times New Roman" w:eastAsia="Times New Roman" w:hAnsi="Times New Roman" w:cs="Times New Roman"/>
          <w:color w:val="222222"/>
          <w:sz w:val="24"/>
          <w:szCs w:val="24"/>
        </w:rPr>
        <w:t xml:space="preserve">. To </w:t>
      </w:r>
      <w:r w:rsidR="00384B93">
        <w:rPr>
          <w:rFonts w:ascii="Times New Roman" w:eastAsia="Times New Roman" w:hAnsi="Times New Roman" w:cs="Times New Roman"/>
          <w:color w:val="222222"/>
          <w:sz w:val="24"/>
          <w:szCs w:val="24"/>
        </w:rPr>
        <w:t>succeed in this</w:t>
      </w:r>
      <w:r w:rsidRPr="008C59D3">
        <w:rPr>
          <w:rFonts w:ascii="Times New Roman" w:eastAsia="Times New Roman" w:hAnsi="Times New Roman" w:cs="Times New Roman"/>
          <w:color w:val="222222"/>
          <w:sz w:val="24"/>
          <w:szCs w:val="24"/>
        </w:rPr>
        <w:t xml:space="preserve">, businesses will willingly spend money on </w:t>
      </w:r>
      <w:r w:rsidR="00270EF7">
        <w:rPr>
          <w:rFonts w:ascii="Times New Roman" w:eastAsia="Times New Roman" w:hAnsi="Times New Roman" w:cs="Times New Roman"/>
          <w:color w:val="222222"/>
          <w:sz w:val="24"/>
          <w:szCs w:val="24"/>
        </w:rPr>
        <w:t>planning strategically to deliver the highest possible level of customer satisfaction</w:t>
      </w:r>
      <w:r w:rsidRPr="008C59D3">
        <w:rPr>
          <w:rFonts w:ascii="Times New Roman" w:eastAsia="Times New Roman" w:hAnsi="Times New Roman" w:cs="Times New Roman"/>
          <w:color w:val="222222"/>
          <w:sz w:val="24"/>
          <w:szCs w:val="24"/>
        </w:rPr>
        <w:t xml:space="preserve">. As </w:t>
      </w:r>
      <w:proofErr w:type="gramStart"/>
      <w:r w:rsidRPr="008C59D3">
        <w:rPr>
          <w:rFonts w:ascii="Times New Roman" w:eastAsia="Times New Roman" w:hAnsi="Times New Roman" w:cs="Times New Roman"/>
          <w:color w:val="222222"/>
          <w:sz w:val="24"/>
          <w:szCs w:val="24"/>
        </w:rPr>
        <w:t>an added bonus</w:t>
      </w:r>
      <w:proofErr w:type="gramEnd"/>
      <w:r w:rsidRPr="008C59D3">
        <w:rPr>
          <w:rFonts w:ascii="Times New Roman" w:eastAsia="Times New Roman" w:hAnsi="Times New Roman" w:cs="Times New Roman"/>
          <w:color w:val="222222"/>
          <w:sz w:val="24"/>
          <w:szCs w:val="24"/>
        </w:rPr>
        <w:t>, the sector</w:t>
      </w:r>
      <w:r w:rsidR="00270EF7">
        <w:rPr>
          <w:rFonts w:ascii="Times New Roman" w:eastAsia="Times New Roman" w:hAnsi="Times New Roman" w:cs="Times New Roman"/>
          <w:color w:val="222222"/>
          <w:sz w:val="24"/>
          <w:szCs w:val="24"/>
        </w:rPr>
        <w:t xml:space="preserve"> for luxury hotels</w:t>
      </w:r>
      <w:r w:rsidRPr="008C59D3">
        <w:rPr>
          <w:rFonts w:ascii="Times New Roman" w:eastAsia="Times New Roman" w:hAnsi="Times New Roman" w:cs="Times New Roman"/>
          <w:color w:val="222222"/>
          <w:sz w:val="24"/>
          <w:szCs w:val="24"/>
        </w:rPr>
        <w:t xml:space="preserve"> </w:t>
      </w:r>
      <w:r w:rsidR="00270EF7">
        <w:rPr>
          <w:rFonts w:ascii="Times New Roman" w:eastAsia="Times New Roman" w:hAnsi="Times New Roman" w:cs="Times New Roman"/>
          <w:color w:val="222222"/>
          <w:sz w:val="24"/>
          <w:szCs w:val="24"/>
        </w:rPr>
        <w:t xml:space="preserve">within </w:t>
      </w:r>
      <w:r w:rsidRPr="008C59D3">
        <w:rPr>
          <w:rFonts w:ascii="Times New Roman" w:eastAsia="Times New Roman" w:hAnsi="Times New Roman" w:cs="Times New Roman"/>
          <w:color w:val="222222"/>
          <w:sz w:val="24"/>
          <w:szCs w:val="24"/>
        </w:rPr>
        <w:t>the hospitality industry</w:t>
      </w:r>
      <w:r w:rsidR="00270EF7">
        <w:rPr>
          <w:rFonts w:ascii="Times New Roman" w:eastAsia="Times New Roman" w:hAnsi="Times New Roman" w:cs="Times New Roman"/>
          <w:color w:val="222222"/>
          <w:sz w:val="24"/>
          <w:szCs w:val="24"/>
        </w:rPr>
        <w:t xml:space="preserve"> will be benefited from this expertise</w:t>
      </w:r>
      <w:r w:rsidRPr="008C59D3">
        <w:rPr>
          <w:rFonts w:ascii="Times New Roman" w:eastAsia="Times New Roman" w:hAnsi="Times New Roman" w:cs="Times New Roman"/>
          <w:color w:val="222222"/>
          <w:sz w:val="24"/>
          <w:szCs w:val="24"/>
        </w:rPr>
        <w:t>. The researcher focused on the luxury market because of its high cultural and societal expectations</w:t>
      </w:r>
      <w:r w:rsidR="00270EF7">
        <w:rPr>
          <w:rFonts w:ascii="Times New Roman" w:eastAsia="Times New Roman" w:hAnsi="Times New Roman" w:cs="Times New Roman"/>
          <w:color w:val="222222"/>
          <w:sz w:val="24"/>
          <w:szCs w:val="24"/>
        </w:rPr>
        <w:t xml:space="preserve">, </w:t>
      </w:r>
      <w:r w:rsidRPr="008C59D3">
        <w:rPr>
          <w:rFonts w:ascii="Times New Roman" w:eastAsia="Times New Roman" w:hAnsi="Times New Roman" w:cs="Times New Roman"/>
          <w:color w:val="222222"/>
          <w:sz w:val="24"/>
          <w:szCs w:val="24"/>
        </w:rPr>
        <w:t>a</w:t>
      </w:r>
      <w:r w:rsidR="00270EF7">
        <w:rPr>
          <w:rFonts w:ascii="Times New Roman" w:eastAsia="Times New Roman" w:hAnsi="Times New Roman" w:cs="Times New Roman"/>
          <w:color w:val="222222"/>
          <w:sz w:val="24"/>
          <w:szCs w:val="24"/>
        </w:rPr>
        <w:t>s well as</w:t>
      </w:r>
      <w:r w:rsidRPr="008C59D3">
        <w:rPr>
          <w:rFonts w:ascii="Times New Roman" w:eastAsia="Times New Roman" w:hAnsi="Times New Roman" w:cs="Times New Roman"/>
          <w:color w:val="222222"/>
          <w:sz w:val="24"/>
          <w:szCs w:val="24"/>
        </w:rPr>
        <w:t xml:space="preserve"> the consequently high criteria for consumer satisfaction. </w:t>
      </w:r>
      <w:r w:rsidR="00E530E3" w:rsidRPr="008C59D3">
        <w:rPr>
          <w:rFonts w:ascii="Times New Roman" w:eastAsia="Times New Roman" w:hAnsi="Times New Roman" w:cs="Times New Roman"/>
          <w:color w:val="222222"/>
          <w:sz w:val="24"/>
          <w:szCs w:val="24"/>
        </w:rPr>
        <w:t>Nevertheless</w:t>
      </w:r>
      <w:r w:rsidRPr="008C59D3">
        <w:rPr>
          <w:rFonts w:ascii="Times New Roman" w:eastAsia="Times New Roman" w:hAnsi="Times New Roman" w:cs="Times New Roman"/>
          <w:color w:val="222222"/>
          <w:sz w:val="24"/>
          <w:szCs w:val="24"/>
        </w:rPr>
        <w:t xml:space="preserve">, </w:t>
      </w:r>
      <w:r w:rsidR="00270EF7">
        <w:rPr>
          <w:rFonts w:ascii="Times New Roman" w:eastAsia="Times New Roman" w:hAnsi="Times New Roman" w:cs="Times New Roman"/>
          <w:color w:val="222222"/>
          <w:sz w:val="24"/>
          <w:szCs w:val="24"/>
        </w:rPr>
        <w:t>more investment and a larger timeframe</w:t>
      </w:r>
      <w:r w:rsidRPr="008C59D3">
        <w:rPr>
          <w:rFonts w:ascii="Times New Roman" w:eastAsia="Times New Roman" w:hAnsi="Times New Roman" w:cs="Times New Roman"/>
          <w:color w:val="222222"/>
          <w:sz w:val="24"/>
          <w:szCs w:val="24"/>
        </w:rPr>
        <w:t xml:space="preserve"> will be needed to develop such a study.</w:t>
      </w:r>
    </w:p>
    <w:p w14:paraId="309FAACA" w14:textId="77777777" w:rsidR="00381344" w:rsidRPr="008C59D3" w:rsidRDefault="00381344" w:rsidP="00E530E3">
      <w:pPr>
        <w:shd w:val="clear" w:color="auto" w:fill="FFFFFF"/>
        <w:spacing w:before="280" w:after="280" w:line="360" w:lineRule="auto"/>
        <w:jc w:val="both"/>
        <w:rPr>
          <w:rFonts w:ascii="Times New Roman" w:eastAsia="Times New Roman" w:hAnsi="Times New Roman" w:cs="Times New Roman"/>
          <w:color w:val="222222"/>
          <w:sz w:val="24"/>
          <w:szCs w:val="24"/>
        </w:rPr>
      </w:pPr>
    </w:p>
    <w:p w14:paraId="7867C93E" w14:textId="77777777" w:rsidR="00381344" w:rsidRPr="008C59D3" w:rsidRDefault="00381344" w:rsidP="00E530E3">
      <w:pPr>
        <w:shd w:val="clear" w:color="auto" w:fill="FFFFFF"/>
        <w:spacing w:before="280" w:after="280" w:line="360" w:lineRule="auto"/>
        <w:rPr>
          <w:rFonts w:ascii="Times New Roman" w:eastAsia="Arial" w:hAnsi="Times New Roman" w:cs="Times New Roman"/>
          <w:color w:val="222222"/>
          <w:sz w:val="20"/>
          <w:szCs w:val="20"/>
        </w:rPr>
      </w:pPr>
    </w:p>
    <w:p w14:paraId="40A042C3" w14:textId="77777777" w:rsidR="00381344" w:rsidRPr="008C59D3" w:rsidRDefault="00381344" w:rsidP="00E530E3">
      <w:pPr>
        <w:shd w:val="clear" w:color="auto" w:fill="FFFFFF"/>
        <w:spacing w:before="280" w:after="280" w:line="360" w:lineRule="auto"/>
        <w:rPr>
          <w:rFonts w:ascii="Times New Roman" w:eastAsia="Arial" w:hAnsi="Times New Roman" w:cs="Times New Roman"/>
          <w:color w:val="222222"/>
          <w:sz w:val="20"/>
          <w:szCs w:val="20"/>
        </w:rPr>
      </w:pPr>
    </w:p>
    <w:p w14:paraId="5F2E1AC4" w14:textId="77777777" w:rsidR="00381344" w:rsidRPr="008C59D3" w:rsidRDefault="00381344" w:rsidP="00E530E3">
      <w:pPr>
        <w:shd w:val="clear" w:color="auto" w:fill="FFFFFF"/>
        <w:spacing w:before="280" w:after="280" w:line="360" w:lineRule="auto"/>
        <w:rPr>
          <w:rFonts w:ascii="Times New Roman" w:eastAsia="Arial" w:hAnsi="Times New Roman" w:cs="Times New Roman"/>
          <w:color w:val="222222"/>
          <w:sz w:val="20"/>
          <w:szCs w:val="20"/>
        </w:rPr>
      </w:pPr>
    </w:p>
    <w:p w14:paraId="06C5A893" w14:textId="77777777" w:rsidR="00381344" w:rsidRPr="008C59D3" w:rsidRDefault="00381344" w:rsidP="00E530E3">
      <w:pPr>
        <w:shd w:val="clear" w:color="auto" w:fill="FFFFFF"/>
        <w:spacing w:before="280" w:after="280" w:line="360" w:lineRule="auto"/>
        <w:rPr>
          <w:rFonts w:ascii="Times New Roman" w:eastAsia="Arial" w:hAnsi="Times New Roman" w:cs="Times New Roman"/>
          <w:color w:val="222222"/>
          <w:sz w:val="20"/>
          <w:szCs w:val="20"/>
        </w:rPr>
      </w:pPr>
    </w:p>
    <w:p w14:paraId="67E0BAEF" w14:textId="77777777" w:rsidR="00381344" w:rsidRPr="008C59D3" w:rsidRDefault="00381344" w:rsidP="00E530E3">
      <w:pPr>
        <w:shd w:val="clear" w:color="auto" w:fill="FFFFFF"/>
        <w:spacing w:before="280" w:after="280" w:line="360" w:lineRule="auto"/>
        <w:rPr>
          <w:rFonts w:ascii="Times New Roman" w:eastAsia="Arial" w:hAnsi="Times New Roman" w:cs="Times New Roman"/>
          <w:color w:val="222222"/>
          <w:sz w:val="20"/>
          <w:szCs w:val="20"/>
        </w:rPr>
      </w:pPr>
    </w:p>
    <w:p w14:paraId="3370511F" w14:textId="77777777" w:rsidR="008C59D3" w:rsidRDefault="008C59D3" w:rsidP="00E530E3">
      <w:pPr>
        <w:spacing w:line="360" w:lineRule="auto"/>
        <w:rPr>
          <w:rFonts w:ascii="Times New Roman" w:eastAsia="Times New Roman" w:hAnsi="Times New Roman" w:cs="Times New Roman"/>
          <w:b/>
          <w:color w:val="2F5496"/>
          <w:sz w:val="32"/>
          <w:szCs w:val="32"/>
        </w:rPr>
      </w:pPr>
      <w:r>
        <w:rPr>
          <w:rFonts w:ascii="Times New Roman" w:eastAsia="Times New Roman" w:hAnsi="Times New Roman" w:cs="Times New Roman"/>
          <w:b/>
        </w:rPr>
        <w:br w:type="page"/>
      </w:r>
    </w:p>
    <w:p w14:paraId="76E4D41F" w14:textId="48AB4363" w:rsidR="00381344" w:rsidRDefault="00EA01C5" w:rsidP="00E530E3">
      <w:pPr>
        <w:pStyle w:val="Heading1"/>
        <w:spacing w:line="360" w:lineRule="auto"/>
        <w:rPr>
          <w:rFonts w:ascii="Times New Roman" w:eastAsia="Times New Roman" w:hAnsi="Times New Roman" w:cs="Times New Roman"/>
          <w:b/>
        </w:rPr>
      </w:pPr>
      <w:bookmarkStart w:id="20" w:name="_Toc128529338"/>
      <w:bookmarkStart w:id="21" w:name="_Toc129350147"/>
      <w:r w:rsidRPr="008C59D3">
        <w:rPr>
          <w:rFonts w:ascii="Times New Roman" w:eastAsia="Times New Roman" w:hAnsi="Times New Roman" w:cs="Times New Roman"/>
          <w:b/>
        </w:rPr>
        <w:lastRenderedPageBreak/>
        <w:t>References</w:t>
      </w:r>
      <w:bookmarkEnd w:id="20"/>
      <w:bookmarkEnd w:id="21"/>
    </w:p>
    <w:p w14:paraId="3A09BA9C" w14:textId="77777777" w:rsidR="00144134" w:rsidRPr="00144134" w:rsidRDefault="00144134" w:rsidP="00D10700">
      <w:pPr>
        <w:pStyle w:val="p1"/>
        <w:spacing w:line="360" w:lineRule="auto"/>
        <w:rPr>
          <w:rFonts w:ascii="Times New Roman" w:hAnsi="Times New Roman"/>
          <w:sz w:val="24"/>
          <w:szCs w:val="24"/>
        </w:rPr>
      </w:pPr>
      <w:proofErr w:type="spellStart"/>
      <w:r w:rsidRPr="00144134">
        <w:rPr>
          <w:rStyle w:val="s1"/>
          <w:rFonts w:ascii="Times New Roman" w:hAnsi="Times New Roman"/>
          <w:sz w:val="24"/>
          <w:szCs w:val="24"/>
        </w:rPr>
        <w:t>Alvaisa</w:t>
      </w:r>
      <w:proofErr w:type="spellEnd"/>
      <w:r w:rsidRPr="00144134">
        <w:rPr>
          <w:rStyle w:val="s1"/>
          <w:rFonts w:ascii="Times New Roman" w:hAnsi="Times New Roman"/>
          <w:sz w:val="24"/>
          <w:szCs w:val="24"/>
        </w:rPr>
        <w:t xml:space="preserve">, S.&amp; PE.S.TEL. (2019) </w:t>
      </w:r>
      <w:proofErr w:type="gramStart"/>
      <w:r w:rsidRPr="00144134">
        <w:rPr>
          <w:rStyle w:val="s1"/>
          <w:rFonts w:ascii="Times New Roman" w:hAnsi="Times New Roman"/>
          <w:sz w:val="24"/>
          <w:szCs w:val="24"/>
        </w:rPr>
        <w:t>The Crowne plaza</w:t>
      </w:r>
      <w:proofErr w:type="gramEnd"/>
      <w:r w:rsidRPr="00144134">
        <w:rPr>
          <w:rStyle w:val="s1"/>
          <w:rFonts w:ascii="Times New Roman" w:hAnsi="Times New Roman"/>
          <w:sz w:val="24"/>
          <w:szCs w:val="24"/>
        </w:rPr>
        <w:t xml:space="preserve"> Hotel Company. Available</w:t>
      </w:r>
    </w:p>
    <w:p w14:paraId="41BD583B" w14:textId="5146E2E6" w:rsidR="00144134" w:rsidRPr="00E978D5" w:rsidRDefault="00144134" w:rsidP="00E978D5">
      <w:pPr>
        <w:spacing w:line="360" w:lineRule="auto"/>
        <w:rPr>
          <w:rStyle w:val="s1"/>
          <w:rFonts w:ascii="Times New Roman" w:hAnsi="Times New Roman" w:cs="Times New Roman"/>
          <w:sz w:val="24"/>
          <w:szCs w:val="24"/>
        </w:rPr>
      </w:pPr>
      <w:r w:rsidRPr="00144134">
        <w:rPr>
          <w:rStyle w:val="s1"/>
          <w:rFonts w:ascii="Times New Roman" w:hAnsi="Times New Roman" w:cs="Times New Roman"/>
          <w:sz w:val="24"/>
          <w:szCs w:val="24"/>
        </w:rPr>
        <w:t>at:</w:t>
      </w:r>
      <w:r w:rsidRPr="00144134">
        <w:rPr>
          <w:rFonts w:ascii="Times New Roman" w:hAnsi="Times New Roman" w:cs="Times New Roman"/>
          <w:sz w:val="24"/>
          <w:szCs w:val="24"/>
        </w:rPr>
        <w:t xml:space="preserve"> </w:t>
      </w:r>
      <w:r w:rsidRPr="00144134">
        <w:rPr>
          <w:rStyle w:val="s1"/>
          <w:rFonts w:ascii="Times New Roman" w:hAnsi="Times New Roman" w:cs="Times New Roman"/>
          <w:sz w:val="24"/>
          <w:szCs w:val="24"/>
        </w:rPr>
        <w:t>https://frontpage/pestelcase/18548-crowne plaza (Accessed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March 3, 2023</w:t>
      </w:r>
      <w:r w:rsidRPr="00144134">
        <w:rPr>
          <w:rStyle w:val="s1"/>
          <w:rFonts w:ascii="Times New Roman" w:hAnsi="Times New Roman" w:cs="Times New Roman"/>
          <w:sz w:val="24"/>
          <w:szCs w:val="24"/>
        </w:rPr>
        <w:t>).</w:t>
      </w:r>
    </w:p>
    <w:p w14:paraId="21E99B10" w14:textId="3859C5B1"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Brian (2021) The Crowne Plaza</w:t>
      </w:r>
      <w:r>
        <w:rPr>
          <w:rFonts w:ascii="Times New Roman" w:hAnsi="Times New Roman"/>
          <w:sz w:val="24"/>
          <w:szCs w:val="24"/>
        </w:rPr>
        <w:t xml:space="preserve"> </w:t>
      </w:r>
      <w:r w:rsidRPr="00144134">
        <w:rPr>
          <w:rStyle w:val="s1"/>
          <w:rFonts w:ascii="Times New Roman" w:hAnsi="Times New Roman"/>
          <w:sz w:val="24"/>
          <w:szCs w:val="24"/>
        </w:rPr>
        <w:t>- Available at: https://shortyawards.com/15th/-artist</w:t>
      </w:r>
    </w:p>
    <w:p w14:paraId="4E3C9E64" w14:textId="277B75F6" w:rsidR="00144134" w:rsidRPr="00E978D5" w:rsidRDefault="00144134" w:rsidP="00E978D5">
      <w:pPr>
        <w:spacing w:line="360" w:lineRule="auto"/>
        <w:rPr>
          <w:rStyle w:val="s1"/>
          <w:rFonts w:ascii="Times New Roman" w:hAnsi="Times New Roman" w:cs="Times New Roman"/>
          <w:sz w:val="24"/>
          <w:szCs w:val="24"/>
        </w:rPr>
      </w:pPr>
      <w:r w:rsidRPr="00144134">
        <w:rPr>
          <w:rStyle w:val="s1"/>
          <w:rFonts w:ascii="Times New Roman" w:hAnsi="Times New Roman" w:cs="Times New Roman"/>
          <w:sz w:val="24"/>
          <w:szCs w:val="24"/>
        </w:rPr>
        <w:t>(Accessed: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March 3, 2023</w:t>
      </w:r>
      <w:r w:rsidRPr="00144134">
        <w:rPr>
          <w:rStyle w:val="s1"/>
          <w:rFonts w:ascii="Times New Roman" w:hAnsi="Times New Roman" w:cs="Times New Roman"/>
          <w:sz w:val="24"/>
          <w:szCs w:val="24"/>
        </w:rPr>
        <w:t>).</w:t>
      </w:r>
    </w:p>
    <w:p w14:paraId="6F00588E" w14:textId="6701E1B4"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Charles (2021) Crown Plaza Hotels Case Pestel analysis, Crown Plaza Hotels Case Study PESTEL Analysis. Available at https://casemarathon.com/harvard/pestel-analysis.php</w:t>
      </w:r>
    </w:p>
    <w:p w14:paraId="26DE8789" w14:textId="46692121" w:rsidR="00144134" w:rsidRPr="00E978D5" w:rsidRDefault="00144134" w:rsidP="00E978D5">
      <w:pPr>
        <w:spacing w:line="360" w:lineRule="auto"/>
        <w:rPr>
          <w:rStyle w:val="s1"/>
          <w:rFonts w:ascii="Times New Roman" w:hAnsi="Times New Roman" w:cs="Times New Roman"/>
          <w:sz w:val="24"/>
          <w:szCs w:val="24"/>
        </w:rPr>
      </w:pPr>
      <w:r w:rsidRPr="00144134">
        <w:rPr>
          <w:rStyle w:val="s1"/>
          <w:rFonts w:ascii="Times New Roman" w:hAnsi="Times New Roman" w:cs="Times New Roman"/>
          <w:sz w:val="24"/>
          <w:szCs w:val="24"/>
        </w:rPr>
        <w:t>(Accessed: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 xml:space="preserve">March </w:t>
      </w:r>
      <w:r w:rsidR="00D10700">
        <w:rPr>
          <w:rFonts w:ascii="Times New Roman" w:hAnsi="Times New Roman" w:cs="Times New Roman"/>
          <w:sz w:val="24"/>
          <w:szCs w:val="24"/>
        </w:rPr>
        <w:t>4</w:t>
      </w:r>
      <w:r w:rsidR="00D10700">
        <w:rPr>
          <w:rFonts w:ascii="Times New Roman" w:hAnsi="Times New Roman" w:cs="Times New Roman"/>
          <w:sz w:val="24"/>
          <w:szCs w:val="24"/>
        </w:rPr>
        <w:t>, 2023</w:t>
      </w:r>
      <w:r w:rsidRPr="00144134">
        <w:rPr>
          <w:rStyle w:val="s1"/>
          <w:rFonts w:ascii="Times New Roman" w:hAnsi="Times New Roman" w:cs="Times New Roman"/>
          <w:sz w:val="24"/>
          <w:szCs w:val="24"/>
        </w:rPr>
        <w:t>).</w:t>
      </w:r>
    </w:p>
    <w:p w14:paraId="1A60BCFF" w14:textId="069540AB"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Charles (2021) Crown Plaza Hotels: Pest analysis and recommendations. Available at:</w:t>
      </w:r>
    </w:p>
    <w:p w14:paraId="0C3F3FB5" w14:textId="77777777"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https://ivypanda.com/essays/crown-plaza-hotels-pest-analysis-and-recommendations/</w:t>
      </w:r>
    </w:p>
    <w:p w14:paraId="6F6CCC9A" w14:textId="4A28C2C2" w:rsidR="00144134" w:rsidRPr="00E978D5" w:rsidRDefault="00144134" w:rsidP="00E978D5">
      <w:pPr>
        <w:spacing w:line="360" w:lineRule="auto"/>
        <w:rPr>
          <w:rStyle w:val="s1"/>
          <w:rFonts w:ascii="Times New Roman" w:hAnsi="Times New Roman" w:cs="Times New Roman"/>
          <w:sz w:val="24"/>
          <w:szCs w:val="24"/>
        </w:rPr>
      </w:pPr>
      <w:r w:rsidRPr="00144134">
        <w:rPr>
          <w:rStyle w:val="s1"/>
          <w:rFonts w:ascii="Times New Roman" w:hAnsi="Times New Roman" w:cs="Times New Roman"/>
          <w:sz w:val="24"/>
          <w:szCs w:val="24"/>
        </w:rPr>
        <w:t>(Accessed: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 xml:space="preserve">March </w:t>
      </w:r>
      <w:r w:rsidR="00D10700">
        <w:rPr>
          <w:rFonts w:ascii="Times New Roman" w:hAnsi="Times New Roman" w:cs="Times New Roman"/>
          <w:sz w:val="24"/>
          <w:szCs w:val="24"/>
        </w:rPr>
        <w:t>4</w:t>
      </w:r>
      <w:r w:rsidR="00D10700">
        <w:rPr>
          <w:rFonts w:ascii="Times New Roman" w:hAnsi="Times New Roman" w:cs="Times New Roman"/>
          <w:sz w:val="24"/>
          <w:szCs w:val="24"/>
        </w:rPr>
        <w:t>, 2023</w:t>
      </w:r>
      <w:r w:rsidRPr="00144134">
        <w:rPr>
          <w:rStyle w:val="s1"/>
          <w:rFonts w:ascii="Times New Roman" w:hAnsi="Times New Roman" w:cs="Times New Roman"/>
          <w:sz w:val="24"/>
          <w:szCs w:val="24"/>
        </w:rPr>
        <w:t>).</w:t>
      </w:r>
    </w:p>
    <w:p w14:paraId="11BF0C33" w14:textId="2980E7BC"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Christopher, M. (2020) Marketing SC</w:t>
      </w:r>
      <w:r>
        <w:rPr>
          <w:rFonts w:ascii="Times New Roman" w:hAnsi="Times New Roman"/>
          <w:sz w:val="24"/>
          <w:szCs w:val="24"/>
        </w:rPr>
        <w:t xml:space="preserve"> </w:t>
      </w:r>
      <w:r w:rsidRPr="00144134">
        <w:rPr>
          <w:rStyle w:val="s1"/>
          <w:rFonts w:ascii="Times New Roman" w:hAnsi="Times New Roman"/>
          <w:sz w:val="24"/>
          <w:szCs w:val="24"/>
        </w:rPr>
        <w:t>Crown Plaza Hotel Co. Available at:</w:t>
      </w:r>
    </w:p>
    <w:p w14:paraId="6943B679" w14:textId="77777777"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https://frontpage/marketing5ccase/18550-gentlemen-ladies (Accessed: February 28, 2023).</w:t>
      </w:r>
    </w:p>
    <w:p w14:paraId="6D4CAF0A" w14:textId="18C4692A" w:rsidR="00144134" w:rsidRPr="00E978D5" w:rsidRDefault="00144134" w:rsidP="00E978D5">
      <w:pPr>
        <w:spacing w:line="360" w:lineRule="auto"/>
        <w:rPr>
          <w:rStyle w:val="s1"/>
          <w:rFonts w:ascii="Times New Roman" w:hAnsi="Times New Roman" w:cs="Times New Roman"/>
          <w:sz w:val="24"/>
          <w:szCs w:val="24"/>
        </w:rPr>
      </w:pPr>
      <w:r w:rsidRPr="00144134">
        <w:rPr>
          <w:rStyle w:val="s1"/>
          <w:rFonts w:ascii="Times New Roman" w:hAnsi="Times New Roman" w:cs="Times New Roman"/>
          <w:sz w:val="24"/>
          <w:szCs w:val="24"/>
        </w:rPr>
        <w:t>Crowne Plaza</w:t>
      </w:r>
      <w:r>
        <w:rPr>
          <w:rFonts w:ascii="Times New Roman" w:hAnsi="Times New Roman"/>
          <w:sz w:val="24"/>
          <w:szCs w:val="24"/>
        </w:rPr>
        <w:t xml:space="preserve"> </w:t>
      </w:r>
      <w:r w:rsidRPr="00144134">
        <w:rPr>
          <w:rStyle w:val="s1"/>
          <w:rFonts w:ascii="Times New Roman" w:hAnsi="Times New Roman" w:cs="Times New Roman"/>
          <w:sz w:val="24"/>
          <w:szCs w:val="24"/>
        </w:rPr>
        <w:t>Hotels</w:t>
      </w:r>
      <w:r>
        <w:rPr>
          <w:rFonts w:ascii="Times New Roman" w:hAnsi="Times New Roman"/>
          <w:sz w:val="24"/>
          <w:szCs w:val="24"/>
        </w:rPr>
        <w:t xml:space="preserve"> </w:t>
      </w:r>
      <w:r w:rsidRPr="00144134">
        <w:rPr>
          <w:rStyle w:val="s1"/>
          <w:rFonts w:ascii="Times New Roman" w:hAnsi="Times New Roman" w:cs="Times New Roman"/>
          <w:sz w:val="24"/>
          <w:szCs w:val="24"/>
        </w:rPr>
        <w:t>&amp;</w:t>
      </w:r>
      <w:r>
        <w:rPr>
          <w:rFonts w:ascii="Times New Roman" w:hAnsi="Times New Roman"/>
          <w:sz w:val="24"/>
          <w:szCs w:val="24"/>
        </w:rPr>
        <w:t xml:space="preserve"> </w:t>
      </w:r>
      <w:r w:rsidRPr="00144134">
        <w:rPr>
          <w:rStyle w:val="s1"/>
          <w:rFonts w:ascii="Times New Roman" w:hAnsi="Times New Roman" w:cs="Times New Roman"/>
          <w:sz w:val="24"/>
          <w:szCs w:val="24"/>
        </w:rPr>
        <w:t>Resorts</w:t>
      </w:r>
      <w:r>
        <w:rPr>
          <w:rFonts w:ascii="Times New Roman" w:hAnsi="Times New Roman"/>
          <w:sz w:val="24"/>
          <w:szCs w:val="24"/>
        </w:rPr>
        <w:t xml:space="preserve"> </w:t>
      </w:r>
      <w:r w:rsidRPr="00144134">
        <w:rPr>
          <w:rStyle w:val="s1"/>
          <w:rFonts w:ascii="Times New Roman" w:hAnsi="Times New Roman" w:cs="Times New Roman"/>
          <w:sz w:val="24"/>
          <w:szCs w:val="24"/>
        </w:rPr>
        <w:t>(2022)</w:t>
      </w:r>
      <w:r>
        <w:rPr>
          <w:rFonts w:ascii="Times New Roman" w:hAnsi="Times New Roman"/>
          <w:sz w:val="24"/>
          <w:szCs w:val="24"/>
        </w:rPr>
        <w:t xml:space="preserve"> </w:t>
      </w:r>
      <w:r w:rsidRPr="00144134">
        <w:rPr>
          <w:rStyle w:val="s1"/>
          <w:rFonts w:ascii="Times New Roman" w:hAnsi="Times New Roman" w:cs="Times New Roman"/>
          <w:sz w:val="24"/>
          <w:szCs w:val="24"/>
        </w:rPr>
        <w:t>IHG</w:t>
      </w:r>
      <w:r>
        <w:rPr>
          <w:rFonts w:ascii="Times New Roman" w:hAnsi="Times New Roman"/>
          <w:sz w:val="24"/>
          <w:szCs w:val="24"/>
        </w:rPr>
        <w:t xml:space="preserve"> </w:t>
      </w:r>
      <w:r w:rsidRPr="00144134">
        <w:rPr>
          <w:rStyle w:val="s1"/>
          <w:rFonts w:ascii="Times New Roman" w:hAnsi="Times New Roman" w:cs="Times New Roman"/>
          <w:sz w:val="24"/>
          <w:szCs w:val="24"/>
        </w:rPr>
        <w:t>Development.</w:t>
      </w:r>
      <w:r>
        <w:rPr>
          <w:rFonts w:ascii="Times New Roman" w:hAnsi="Times New Roman"/>
          <w:sz w:val="24"/>
          <w:szCs w:val="24"/>
        </w:rPr>
        <w:t xml:space="preserve"> </w:t>
      </w:r>
      <w:r w:rsidRPr="00144134">
        <w:rPr>
          <w:rStyle w:val="s1"/>
          <w:rFonts w:ascii="Times New Roman" w:hAnsi="Times New Roman" w:cs="Times New Roman"/>
          <w:sz w:val="24"/>
          <w:szCs w:val="24"/>
        </w:rPr>
        <w:t>Available at</w:t>
      </w:r>
      <w:r>
        <w:rPr>
          <w:rStyle w:val="s1"/>
          <w:rFonts w:ascii="Times New Roman" w:hAnsi="Times New Roman"/>
          <w:sz w:val="24"/>
          <w:szCs w:val="24"/>
        </w:rPr>
        <w:t xml:space="preserve"> </w:t>
      </w:r>
      <w:r w:rsidRPr="00144134">
        <w:rPr>
          <w:rStyle w:val="s1"/>
          <w:rFonts w:ascii="Times New Roman" w:hAnsi="Times New Roman" w:cs="Times New Roman"/>
          <w:sz w:val="24"/>
          <w:szCs w:val="24"/>
        </w:rPr>
        <w:t>https://development. ihg.com/hotel-brands/</w:t>
      </w:r>
      <w:proofErr w:type="spellStart"/>
      <w:r w:rsidRPr="00144134">
        <w:rPr>
          <w:rStyle w:val="s1"/>
          <w:rFonts w:ascii="Times New Roman" w:hAnsi="Times New Roman" w:cs="Times New Roman"/>
          <w:sz w:val="24"/>
          <w:szCs w:val="24"/>
        </w:rPr>
        <w:t>crowne</w:t>
      </w:r>
      <w:proofErr w:type="spellEnd"/>
      <w:r w:rsidRPr="00144134">
        <w:rPr>
          <w:rStyle w:val="s1"/>
          <w:rFonts w:ascii="Times New Roman" w:hAnsi="Times New Roman" w:cs="Times New Roman"/>
          <w:sz w:val="24"/>
          <w:szCs w:val="24"/>
        </w:rPr>
        <w:t>-plaza-hotels-resorts (Accessed: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 xml:space="preserve">March </w:t>
      </w:r>
      <w:r w:rsidR="00D10700">
        <w:rPr>
          <w:rFonts w:ascii="Times New Roman" w:hAnsi="Times New Roman" w:cs="Times New Roman"/>
          <w:sz w:val="24"/>
          <w:szCs w:val="24"/>
        </w:rPr>
        <w:t>2</w:t>
      </w:r>
      <w:r w:rsidR="00D10700">
        <w:rPr>
          <w:rFonts w:ascii="Times New Roman" w:hAnsi="Times New Roman" w:cs="Times New Roman"/>
          <w:sz w:val="24"/>
          <w:szCs w:val="24"/>
        </w:rPr>
        <w:t>, 2023</w:t>
      </w:r>
      <w:r w:rsidRPr="00144134">
        <w:rPr>
          <w:rStyle w:val="s1"/>
          <w:rFonts w:ascii="Times New Roman" w:hAnsi="Times New Roman" w:cs="Times New Roman"/>
          <w:sz w:val="24"/>
          <w:szCs w:val="24"/>
        </w:rPr>
        <w:t>)</w:t>
      </w:r>
    </w:p>
    <w:p w14:paraId="14A539A6" w14:textId="42033E2F" w:rsidR="00144134" w:rsidRPr="00E978D5" w:rsidRDefault="00144134" w:rsidP="00E978D5">
      <w:pPr>
        <w:spacing w:line="360" w:lineRule="auto"/>
        <w:rPr>
          <w:rStyle w:val="s1"/>
          <w:rFonts w:ascii="Times New Roman" w:hAnsi="Times New Roman" w:cs="Times New Roman"/>
          <w:sz w:val="24"/>
          <w:szCs w:val="24"/>
        </w:rPr>
      </w:pPr>
      <w:r w:rsidRPr="00144134">
        <w:rPr>
          <w:rStyle w:val="s1"/>
          <w:rFonts w:ascii="Times New Roman" w:hAnsi="Times New Roman" w:cs="Times New Roman"/>
          <w:sz w:val="24"/>
          <w:szCs w:val="24"/>
        </w:rPr>
        <w:t>Daniel (2019) Crown Plaza Marketing Strategy &amp; Marketing Mix (4PS). Available at: https://www.marketing-mix/services/17698-ritz-carlton.html (Accessed: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 xml:space="preserve">March </w:t>
      </w:r>
      <w:r w:rsidR="00D10700">
        <w:rPr>
          <w:rFonts w:ascii="Times New Roman" w:hAnsi="Times New Roman" w:cs="Times New Roman"/>
          <w:sz w:val="24"/>
          <w:szCs w:val="24"/>
        </w:rPr>
        <w:t>2</w:t>
      </w:r>
      <w:r w:rsidR="00D10700">
        <w:rPr>
          <w:rFonts w:ascii="Times New Roman" w:hAnsi="Times New Roman" w:cs="Times New Roman"/>
          <w:sz w:val="24"/>
          <w:szCs w:val="24"/>
        </w:rPr>
        <w:t>, 2023</w:t>
      </w:r>
      <w:r w:rsidRPr="00144134">
        <w:rPr>
          <w:rStyle w:val="s1"/>
          <w:rFonts w:ascii="Times New Roman" w:hAnsi="Times New Roman" w:cs="Times New Roman"/>
          <w:sz w:val="24"/>
          <w:szCs w:val="24"/>
        </w:rPr>
        <w:t>).</w:t>
      </w:r>
    </w:p>
    <w:p w14:paraId="1FDED34A" w14:textId="11756752" w:rsidR="00144134" w:rsidRPr="00E978D5" w:rsidRDefault="00144134" w:rsidP="00E978D5">
      <w:pPr>
        <w:spacing w:line="360" w:lineRule="auto"/>
        <w:rPr>
          <w:rStyle w:val="s1"/>
          <w:rFonts w:ascii="Times New Roman" w:hAnsi="Times New Roman" w:cs="Times New Roman"/>
          <w:sz w:val="24"/>
          <w:szCs w:val="24"/>
        </w:rPr>
      </w:pPr>
      <w:r w:rsidRPr="00144134">
        <w:rPr>
          <w:rStyle w:val="s1"/>
          <w:rFonts w:ascii="Times New Roman" w:hAnsi="Times New Roman" w:cs="Times New Roman"/>
          <w:sz w:val="24"/>
          <w:szCs w:val="24"/>
        </w:rPr>
        <w:t xml:space="preserve">George (2022) SW OT analysis of Crown Plaza, Swot Analysis </w:t>
      </w:r>
      <w:proofErr w:type="gramStart"/>
      <w:r w:rsidRPr="00144134">
        <w:rPr>
          <w:rStyle w:val="s1"/>
          <w:rFonts w:ascii="Times New Roman" w:hAnsi="Times New Roman" w:cs="Times New Roman"/>
          <w:sz w:val="24"/>
          <w:szCs w:val="24"/>
        </w:rPr>
        <w:t>Of</w:t>
      </w:r>
      <w:proofErr w:type="gramEnd"/>
      <w:r w:rsidRPr="00144134">
        <w:rPr>
          <w:rStyle w:val="s1"/>
          <w:rFonts w:ascii="Times New Roman" w:hAnsi="Times New Roman" w:cs="Times New Roman"/>
          <w:sz w:val="24"/>
          <w:szCs w:val="24"/>
        </w:rPr>
        <w:t xml:space="preserve"> Crown Plaza - Internet Public Library. Available at: https://www.ipl.org/essay/Swot-Analysis-Of PJ2UFD4RG (Accessed: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March 3, 2023</w:t>
      </w:r>
      <w:r w:rsidRPr="00144134">
        <w:rPr>
          <w:rStyle w:val="s1"/>
          <w:rFonts w:ascii="Times New Roman" w:hAnsi="Times New Roman" w:cs="Times New Roman"/>
          <w:sz w:val="24"/>
          <w:szCs w:val="24"/>
        </w:rPr>
        <w:t>).</w:t>
      </w:r>
    </w:p>
    <w:p w14:paraId="41A11E0F" w14:textId="091904EE" w:rsidR="00144134" w:rsidRPr="00144134" w:rsidRDefault="00144134" w:rsidP="00D10700">
      <w:pPr>
        <w:pStyle w:val="p1"/>
        <w:spacing w:line="360" w:lineRule="auto"/>
        <w:rPr>
          <w:rFonts w:ascii="Times New Roman" w:hAnsi="Times New Roman"/>
          <w:sz w:val="24"/>
          <w:szCs w:val="24"/>
        </w:rPr>
      </w:pPr>
      <w:proofErr w:type="spellStart"/>
      <w:r w:rsidRPr="00144134">
        <w:rPr>
          <w:rStyle w:val="s1"/>
          <w:rFonts w:ascii="Times New Roman" w:hAnsi="Times New Roman"/>
          <w:sz w:val="24"/>
          <w:szCs w:val="24"/>
        </w:rPr>
        <w:t>Hasin</w:t>
      </w:r>
      <w:proofErr w:type="spellEnd"/>
      <w:r w:rsidRPr="00144134">
        <w:rPr>
          <w:rStyle w:val="s1"/>
          <w:rFonts w:ascii="Times New Roman" w:hAnsi="Times New Roman"/>
          <w:sz w:val="24"/>
          <w:szCs w:val="24"/>
        </w:rPr>
        <w:t>, H. (2019) Marketing mix of Crown Plaza, Marketing91. Available</w:t>
      </w:r>
    </w:p>
    <w:p w14:paraId="7904686D" w14:textId="60096AE3" w:rsidR="00144134" w:rsidRPr="00E978D5" w:rsidRDefault="00144134" w:rsidP="00E978D5">
      <w:pPr>
        <w:spacing w:line="360" w:lineRule="auto"/>
        <w:rPr>
          <w:rStyle w:val="s1"/>
          <w:rFonts w:ascii="Times New Roman" w:hAnsi="Times New Roman" w:cs="Times New Roman"/>
          <w:sz w:val="24"/>
          <w:szCs w:val="24"/>
        </w:rPr>
      </w:pPr>
      <w:r w:rsidRPr="00144134">
        <w:rPr>
          <w:rStyle w:val="s1"/>
          <w:rFonts w:ascii="Times New Roman" w:hAnsi="Times New Roman" w:cs="Times New Roman"/>
          <w:sz w:val="24"/>
          <w:szCs w:val="24"/>
        </w:rPr>
        <w:t>at:</w:t>
      </w:r>
      <w:r>
        <w:rPr>
          <w:rFonts w:ascii="Times New Roman" w:hAnsi="Times New Roman"/>
          <w:sz w:val="24"/>
          <w:szCs w:val="24"/>
        </w:rPr>
        <w:t xml:space="preserve"> </w:t>
      </w:r>
      <w:r w:rsidRPr="00144134">
        <w:rPr>
          <w:rStyle w:val="s1"/>
          <w:rFonts w:ascii="Times New Roman" w:hAnsi="Times New Roman" w:cs="Times New Roman"/>
          <w:sz w:val="24"/>
          <w:szCs w:val="24"/>
        </w:rPr>
        <w:t>https://www.marketing91.com/marketing-mix-of/ (Accessed: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 xml:space="preserve">March </w:t>
      </w:r>
      <w:r w:rsidR="00D10700">
        <w:rPr>
          <w:rFonts w:ascii="Times New Roman" w:hAnsi="Times New Roman" w:cs="Times New Roman"/>
          <w:sz w:val="24"/>
          <w:szCs w:val="24"/>
        </w:rPr>
        <w:t>4</w:t>
      </w:r>
      <w:r w:rsidR="00D10700">
        <w:rPr>
          <w:rFonts w:ascii="Times New Roman" w:hAnsi="Times New Roman" w:cs="Times New Roman"/>
          <w:sz w:val="24"/>
          <w:szCs w:val="24"/>
        </w:rPr>
        <w:t>, 2023</w:t>
      </w:r>
      <w:r w:rsidRPr="00144134">
        <w:rPr>
          <w:rStyle w:val="s1"/>
          <w:rFonts w:ascii="Times New Roman" w:hAnsi="Times New Roman" w:cs="Times New Roman"/>
          <w:sz w:val="24"/>
          <w:szCs w:val="24"/>
        </w:rPr>
        <w:t>).</w:t>
      </w:r>
    </w:p>
    <w:p w14:paraId="083C7628" w14:textId="0DB878F1"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Joseph (2022) Crown Plaza Swot Analysis - SWOT analysis of Crown Plaza, Business Marketing Strategy. Available at: https://bsmarketingstrategy.com/swot-analysis/ (Accessed:</w:t>
      </w:r>
    </w:p>
    <w:p w14:paraId="4990BD4F" w14:textId="24E7CF60" w:rsidR="00D10700" w:rsidRPr="00D10700" w:rsidRDefault="00D10700" w:rsidP="00D10700">
      <w:pPr>
        <w:spacing w:line="360" w:lineRule="auto"/>
        <w:rPr>
          <w:rStyle w:val="s1"/>
          <w:rFonts w:ascii="Times New Roman" w:hAnsi="Times New Roman" w:cs="Times New Roman"/>
          <w:sz w:val="24"/>
          <w:szCs w:val="24"/>
        </w:rPr>
      </w:pPr>
      <w:r>
        <w:rPr>
          <w:rFonts w:ascii="Times New Roman" w:hAnsi="Times New Roman" w:cs="Times New Roman"/>
          <w:sz w:val="24"/>
          <w:szCs w:val="24"/>
        </w:rPr>
        <w:t>March 3, 202</w:t>
      </w:r>
      <w:r>
        <w:rPr>
          <w:rFonts w:ascii="Times New Roman" w:hAnsi="Times New Roman" w:cs="Times New Roman"/>
          <w:sz w:val="24"/>
          <w:szCs w:val="24"/>
        </w:rPr>
        <w:t>3</w:t>
      </w:r>
      <w:r w:rsidR="00144134" w:rsidRPr="00144134">
        <w:rPr>
          <w:rStyle w:val="s1"/>
          <w:rFonts w:ascii="Times New Roman" w:hAnsi="Times New Roman" w:cs="Times New Roman"/>
          <w:sz w:val="24"/>
          <w:szCs w:val="24"/>
        </w:rPr>
        <w:t>)</w:t>
      </w:r>
    </w:p>
    <w:p w14:paraId="64C678AB" w14:textId="743CBB96"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Karen (2021) SWOT - Crowne plaza.do</w:t>
      </w:r>
      <w:r w:rsidR="00E978D5">
        <w:rPr>
          <w:rStyle w:val="s1"/>
          <w:rFonts w:ascii="Times New Roman" w:hAnsi="Times New Roman"/>
          <w:sz w:val="24"/>
          <w:szCs w:val="24"/>
        </w:rPr>
        <w:t>c</w:t>
      </w:r>
      <w:r w:rsidRPr="00144134">
        <w:rPr>
          <w:rStyle w:val="s1"/>
          <w:rFonts w:ascii="Times New Roman" w:hAnsi="Times New Roman"/>
          <w:sz w:val="24"/>
          <w:szCs w:val="24"/>
        </w:rPr>
        <w:t>x - data analysis the SWOT and pestle analysis are conducted by our team to find out the presence of the Crowne Plaza in the: Course hero, SWOT</w:t>
      </w:r>
      <w:r>
        <w:rPr>
          <w:rFonts w:ascii="Times New Roman" w:hAnsi="Times New Roman"/>
          <w:sz w:val="24"/>
          <w:szCs w:val="24"/>
        </w:rPr>
        <w:t xml:space="preserve"> </w:t>
      </w:r>
      <w:r w:rsidRPr="00144134">
        <w:rPr>
          <w:rStyle w:val="s1"/>
          <w:rFonts w:ascii="Times New Roman" w:hAnsi="Times New Roman"/>
          <w:sz w:val="24"/>
          <w:szCs w:val="24"/>
        </w:rPr>
        <w:t xml:space="preserve">- Crowne Plaza.docx - Data Analysis </w:t>
      </w:r>
      <w:proofErr w:type="gramStart"/>
      <w:r w:rsidRPr="00144134">
        <w:rPr>
          <w:rStyle w:val="s1"/>
          <w:rFonts w:ascii="Times New Roman" w:hAnsi="Times New Roman"/>
          <w:sz w:val="24"/>
          <w:szCs w:val="24"/>
        </w:rPr>
        <w:t>The</w:t>
      </w:r>
      <w:proofErr w:type="gramEnd"/>
      <w:r w:rsidRPr="00144134">
        <w:rPr>
          <w:rStyle w:val="s1"/>
          <w:rFonts w:ascii="Times New Roman" w:hAnsi="Times New Roman"/>
          <w:sz w:val="24"/>
          <w:szCs w:val="24"/>
        </w:rPr>
        <w:t xml:space="preserve"> SWOT and PESTLE analysis are conducted by our team to find out the presence of the Crowne Plaza in the |</w:t>
      </w:r>
      <w:r>
        <w:rPr>
          <w:rStyle w:val="s1"/>
          <w:rFonts w:ascii="Times New Roman" w:hAnsi="Times New Roman"/>
          <w:sz w:val="24"/>
          <w:szCs w:val="24"/>
        </w:rPr>
        <w:t xml:space="preserve"> </w:t>
      </w:r>
      <w:r w:rsidRPr="00144134">
        <w:rPr>
          <w:rStyle w:val="s1"/>
          <w:rFonts w:ascii="Times New Roman" w:hAnsi="Times New Roman"/>
          <w:sz w:val="24"/>
          <w:szCs w:val="24"/>
        </w:rPr>
        <w:t>Course Hero. Available at</w:t>
      </w:r>
      <w:r>
        <w:rPr>
          <w:rStyle w:val="s1"/>
          <w:rFonts w:ascii="Times New Roman" w:hAnsi="Times New Roman"/>
          <w:sz w:val="24"/>
          <w:szCs w:val="24"/>
        </w:rPr>
        <w:t xml:space="preserve"> </w:t>
      </w:r>
    </w:p>
    <w:p w14:paraId="1C48BAC6" w14:textId="549CF820" w:rsidR="00144134" w:rsidRPr="00D10700" w:rsidRDefault="00144134" w:rsidP="00D10700">
      <w:pPr>
        <w:spacing w:line="360" w:lineRule="auto"/>
        <w:rPr>
          <w:rStyle w:val="s1"/>
          <w:rFonts w:ascii="Times New Roman" w:hAnsi="Times New Roman" w:cs="Times New Roman"/>
          <w:sz w:val="24"/>
          <w:szCs w:val="24"/>
        </w:rPr>
      </w:pPr>
      <w:hyperlink r:id="rId10" w:history="1">
        <w:r w:rsidRPr="00094256">
          <w:rPr>
            <w:rStyle w:val="Hyperlink"/>
            <w:rFonts w:ascii="Times New Roman" w:hAnsi="Times New Roman"/>
            <w:sz w:val="24"/>
            <w:szCs w:val="24"/>
          </w:rPr>
          <w:t>https://www.coursehero.com/file/101879381/SWOT-Crowne-Plazadox/</w:t>
        </w:r>
      </w:hyperlink>
      <w:r>
        <w:rPr>
          <w:rFonts w:ascii="Times New Roman" w:hAnsi="Times New Roman"/>
          <w:sz w:val="24"/>
          <w:szCs w:val="24"/>
        </w:rPr>
        <w:t xml:space="preserve">   </w:t>
      </w:r>
      <w:r w:rsidRPr="00144134">
        <w:rPr>
          <w:rStyle w:val="s1"/>
          <w:rFonts w:ascii="Times New Roman" w:hAnsi="Times New Roman" w:cs="Times New Roman"/>
          <w:sz w:val="24"/>
          <w:szCs w:val="24"/>
        </w:rPr>
        <w:t>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 xml:space="preserve">March </w:t>
      </w:r>
      <w:r w:rsidR="00D10700">
        <w:rPr>
          <w:rFonts w:ascii="Times New Roman" w:hAnsi="Times New Roman" w:cs="Times New Roman"/>
          <w:sz w:val="24"/>
          <w:szCs w:val="24"/>
        </w:rPr>
        <w:t>1</w:t>
      </w:r>
      <w:r w:rsidR="00D10700">
        <w:rPr>
          <w:rFonts w:ascii="Times New Roman" w:hAnsi="Times New Roman" w:cs="Times New Roman"/>
          <w:sz w:val="24"/>
          <w:szCs w:val="24"/>
        </w:rPr>
        <w:t>, 2023</w:t>
      </w:r>
      <w:r w:rsidRPr="00144134">
        <w:rPr>
          <w:rStyle w:val="s1"/>
          <w:rFonts w:ascii="Times New Roman" w:hAnsi="Times New Roman" w:cs="Times New Roman"/>
          <w:sz w:val="24"/>
          <w:szCs w:val="24"/>
        </w:rPr>
        <w:t>).</w:t>
      </w:r>
    </w:p>
    <w:p w14:paraId="02D7FF35" w14:textId="7A78E2C4" w:rsidR="00D10700"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Kevin</w:t>
      </w:r>
      <w:r>
        <w:rPr>
          <w:rFonts w:ascii="Times New Roman" w:hAnsi="Times New Roman"/>
          <w:sz w:val="24"/>
          <w:szCs w:val="24"/>
        </w:rPr>
        <w:t xml:space="preserve"> </w:t>
      </w:r>
      <w:r w:rsidRPr="00144134">
        <w:rPr>
          <w:rStyle w:val="s1"/>
          <w:rFonts w:ascii="Times New Roman" w:hAnsi="Times New Roman"/>
          <w:sz w:val="24"/>
          <w:szCs w:val="24"/>
        </w:rPr>
        <w:t xml:space="preserve">(2021) </w:t>
      </w:r>
      <w:r w:rsidRPr="00144134">
        <w:rPr>
          <w:rStyle w:val="s1"/>
          <w:rFonts w:ascii="Times New Roman" w:hAnsi="Times New Roman"/>
          <w:sz w:val="24"/>
          <w:szCs w:val="24"/>
        </w:rPr>
        <w:t>Luxury</w:t>
      </w:r>
      <w:r>
        <w:rPr>
          <w:rFonts w:ascii="Times New Roman" w:hAnsi="Times New Roman"/>
          <w:sz w:val="24"/>
          <w:szCs w:val="24"/>
        </w:rPr>
        <w:t xml:space="preserve"> </w:t>
      </w:r>
      <w:r w:rsidRPr="00144134">
        <w:rPr>
          <w:rStyle w:val="s1"/>
          <w:rFonts w:ascii="Times New Roman" w:hAnsi="Times New Roman"/>
          <w:sz w:val="24"/>
          <w:szCs w:val="24"/>
        </w:rPr>
        <w:t>Hotels</w:t>
      </w:r>
      <w:r w:rsidR="00D10700">
        <w:rPr>
          <w:rFonts w:ascii="Times New Roman" w:hAnsi="Times New Roman"/>
          <w:sz w:val="24"/>
          <w:szCs w:val="24"/>
        </w:rPr>
        <w:t xml:space="preserve"> &amp; </w:t>
      </w:r>
      <w:r w:rsidRPr="00144134">
        <w:rPr>
          <w:rStyle w:val="s1"/>
          <w:rFonts w:ascii="Times New Roman" w:hAnsi="Times New Roman"/>
          <w:sz w:val="24"/>
          <w:szCs w:val="24"/>
        </w:rPr>
        <w:t>Resorts</w:t>
      </w:r>
      <w:r w:rsidR="00D10700">
        <w:rPr>
          <w:rStyle w:val="s1"/>
          <w:rFonts w:ascii="Times New Roman" w:hAnsi="Times New Roman"/>
          <w:sz w:val="24"/>
          <w:szCs w:val="24"/>
        </w:rPr>
        <w:t xml:space="preserve">: </w:t>
      </w:r>
      <w:r w:rsidR="00D10700" w:rsidRPr="00144134">
        <w:rPr>
          <w:rStyle w:val="s1"/>
          <w:rFonts w:ascii="Times New Roman" w:hAnsi="Times New Roman"/>
          <w:sz w:val="24"/>
          <w:szCs w:val="24"/>
        </w:rPr>
        <w:t>The</w:t>
      </w:r>
      <w:r w:rsidR="00D10700">
        <w:rPr>
          <w:rFonts w:ascii="Times New Roman" w:hAnsi="Times New Roman"/>
          <w:sz w:val="24"/>
          <w:szCs w:val="24"/>
        </w:rPr>
        <w:t xml:space="preserve"> </w:t>
      </w:r>
      <w:r w:rsidR="00D10700" w:rsidRPr="00144134">
        <w:rPr>
          <w:rStyle w:val="s1"/>
          <w:rFonts w:ascii="Times New Roman" w:hAnsi="Times New Roman"/>
          <w:sz w:val="24"/>
          <w:szCs w:val="24"/>
        </w:rPr>
        <w:t>Crown</w:t>
      </w:r>
      <w:r w:rsidR="00D10700">
        <w:rPr>
          <w:rFonts w:ascii="Times New Roman" w:hAnsi="Times New Roman"/>
          <w:sz w:val="24"/>
          <w:szCs w:val="24"/>
        </w:rPr>
        <w:t xml:space="preserve"> </w:t>
      </w:r>
      <w:r w:rsidR="00D10700" w:rsidRPr="00144134">
        <w:rPr>
          <w:rStyle w:val="s1"/>
          <w:rFonts w:ascii="Times New Roman" w:hAnsi="Times New Roman"/>
          <w:sz w:val="24"/>
          <w:szCs w:val="24"/>
        </w:rPr>
        <w:t>Plaza.</w:t>
      </w:r>
      <w:r w:rsidR="00D10700">
        <w:rPr>
          <w:rFonts w:ascii="Times New Roman" w:hAnsi="Times New Roman"/>
          <w:sz w:val="24"/>
          <w:szCs w:val="24"/>
        </w:rPr>
        <w:t xml:space="preserve"> </w:t>
      </w:r>
      <w:r w:rsidR="00D10700" w:rsidRPr="00144134">
        <w:rPr>
          <w:rStyle w:val="s1"/>
          <w:rFonts w:ascii="Times New Roman" w:hAnsi="Times New Roman"/>
          <w:sz w:val="24"/>
          <w:szCs w:val="24"/>
        </w:rPr>
        <w:t>Available at:</w:t>
      </w:r>
    </w:p>
    <w:p w14:paraId="6AA85C5F" w14:textId="3366354C"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https://www.com/en/about (Accessed: February 28, 2023).</w:t>
      </w:r>
    </w:p>
    <w:p w14:paraId="3BAFF8A0" w14:textId="77777777" w:rsidR="00D10700" w:rsidRDefault="00D10700" w:rsidP="00D10700">
      <w:pPr>
        <w:pStyle w:val="p1"/>
        <w:spacing w:line="360" w:lineRule="auto"/>
        <w:rPr>
          <w:rStyle w:val="s1"/>
          <w:rFonts w:ascii="Times New Roman" w:hAnsi="Times New Roman"/>
          <w:sz w:val="24"/>
          <w:szCs w:val="24"/>
        </w:rPr>
      </w:pPr>
    </w:p>
    <w:p w14:paraId="0551FAFE" w14:textId="5D516939" w:rsidR="00D10700"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Mahru. M. (2023) SWOT &amp; PESILE ANALYSIS: SWOT &amp; PESILE, SWOT &amp; PESTLE.com.</w:t>
      </w:r>
      <w:r w:rsidR="00D10700">
        <w:rPr>
          <w:rFonts w:ascii="Times New Roman" w:hAnsi="Times New Roman"/>
          <w:sz w:val="24"/>
          <w:szCs w:val="24"/>
        </w:rPr>
        <w:t xml:space="preserve"> </w:t>
      </w:r>
      <w:r w:rsidRPr="00144134">
        <w:rPr>
          <w:rStyle w:val="s1"/>
          <w:rFonts w:ascii="Times New Roman" w:hAnsi="Times New Roman"/>
          <w:sz w:val="24"/>
          <w:szCs w:val="24"/>
        </w:rPr>
        <w:t>Available at: https://www.swotandpestle.com/inter-continental-hotels-group-ig/ (Accessed:</w:t>
      </w:r>
      <w:r w:rsidR="00D10700">
        <w:rPr>
          <w:rFonts w:ascii="Times New Roman" w:hAnsi="Times New Roman"/>
          <w:sz w:val="24"/>
          <w:szCs w:val="24"/>
        </w:rPr>
        <w:t xml:space="preserve"> </w:t>
      </w:r>
      <w:r w:rsidRPr="00144134">
        <w:rPr>
          <w:rStyle w:val="s1"/>
          <w:rFonts w:ascii="Times New Roman" w:hAnsi="Times New Roman"/>
          <w:sz w:val="24"/>
          <w:szCs w:val="24"/>
        </w:rPr>
        <w:t>February 28, 2023).</w:t>
      </w:r>
    </w:p>
    <w:p w14:paraId="173E85BA" w14:textId="77777777" w:rsidR="00D10700" w:rsidRDefault="00D10700" w:rsidP="00D10700">
      <w:pPr>
        <w:pStyle w:val="p1"/>
        <w:spacing w:line="360" w:lineRule="auto"/>
        <w:rPr>
          <w:rStyle w:val="s1"/>
          <w:rFonts w:ascii="Times New Roman" w:hAnsi="Times New Roman"/>
          <w:sz w:val="24"/>
          <w:szCs w:val="24"/>
        </w:rPr>
      </w:pPr>
    </w:p>
    <w:p w14:paraId="03122951" w14:textId="1B3CC4AE" w:rsidR="00144134" w:rsidRPr="00144134" w:rsidRDefault="00144134" w:rsidP="00D10700">
      <w:pPr>
        <w:pStyle w:val="p1"/>
        <w:spacing w:line="360" w:lineRule="auto"/>
        <w:rPr>
          <w:rFonts w:ascii="Times New Roman" w:hAnsi="Times New Roman"/>
          <w:sz w:val="24"/>
          <w:szCs w:val="24"/>
        </w:rPr>
      </w:pPr>
      <w:r w:rsidRPr="00144134">
        <w:rPr>
          <w:rStyle w:val="s1"/>
          <w:rFonts w:ascii="Times New Roman" w:hAnsi="Times New Roman"/>
          <w:sz w:val="24"/>
          <w:szCs w:val="24"/>
        </w:rPr>
        <w:t xml:space="preserve">Mike (2022) 8 secrets to learn from the Crown Plaza marketing </w:t>
      </w:r>
      <w:proofErr w:type="gramStart"/>
      <w:r w:rsidRPr="00144134">
        <w:rPr>
          <w:rStyle w:val="s1"/>
          <w:rFonts w:ascii="Times New Roman" w:hAnsi="Times New Roman"/>
          <w:sz w:val="24"/>
          <w:szCs w:val="24"/>
        </w:rPr>
        <w:t>strategy;</w:t>
      </w:r>
      <w:proofErr w:type="gramEnd"/>
      <w:r w:rsidRPr="00144134">
        <w:rPr>
          <w:rStyle w:val="s1"/>
          <w:rFonts w:ascii="Times New Roman" w:hAnsi="Times New Roman"/>
          <w:sz w:val="24"/>
          <w:szCs w:val="24"/>
        </w:rPr>
        <w:t xml:space="preserve"> Digital Spark Marketing. Available at. https://digitalsparkmarketing.com/marketing-strategy/ (Accessed:</w:t>
      </w:r>
    </w:p>
    <w:p w14:paraId="3CA225DD" w14:textId="1DA1AA1A" w:rsidR="00D10700" w:rsidRPr="00D10700" w:rsidRDefault="00D10700" w:rsidP="00D10700">
      <w:pPr>
        <w:spacing w:line="360" w:lineRule="auto"/>
        <w:rPr>
          <w:rStyle w:val="s1"/>
          <w:rFonts w:ascii="Times New Roman" w:hAnsi="Times New Roman" w:cs="Times New Roman"/>
          <w:sz w:val="24"/>
          <w:szCs w:val="24"/>
        </w:rPr>
      </w:pPr>
      <w:r>
        <w:rPr>
          <w:rFonts w:ascii="Times New Roman" w:hAnsi="Times New Roman" w:cs="Times New Roman"/>
          <w:sz w:val="24"/>
          <w:szCs w:val="24"/>
        </w:rPr>
        <w:t>March 3, 2023</w:t>
      </w:r>
      <w:r w:rsidR="00144134" w:rsidRPr="00144134">
        <w:rPr>
          <w:rStyle w:val="s1"/>
          <w:rFonts w:ascii="Times New Roman" w:hAnsi="Times New Roman" w:cs="Times New Roman"/>
          <w:sz w:val="24"/>
          <w:szCs w:val="24"/>
        </w:rPr>
        <w:t>).</w:t>
      </w:r>
    </w:p>
    <w:p w14:paraId="2D91DEEA" w14:textId="06E6E358" w:rsidR="00144134" w:rsidRPr="00144134" w:rsidRDefault="00144134" w:rsidP="00D10700">
      <w:pPr>
        <w:spacing w:line="360" w:lineRule="auto"/>
        <w:rPr>
          <w:rFonts w:ascii="Times New Roman" w:hAnsi="Times New Roman" w:cs="Times New Roman"/>
          <w:sz w:val="24"/>
          <w:szCs w:val="24"/>
        </w:rPr>
      </w:pPr>
      <w:r w:rsidRPr="00144134">
        <w:rPr>
          <w:rStyle w:val="s1"/>
          <w:rFonts w:ascii="Times New Roman" w:hAnsi="Times New Roman" w:cs="Times New Roman"/>
          <w:sz w:val="24"/>
          <w:szCs w:val="24"/>
        </w:rPr>
        <w:t>Nancy (2021) Crowne Plaza Hotels &amp; Resorts, IHG Development. Available at: https://development.ihg.com/hotel-brands/crowne-plaza-hotels-resorts (Accessed:</w:t>
      </w:r>
      <w:r w:rsidR="00D10700" w:rsidRPr="00D10700">
        <w:rPr>
          <w:rFonts w:ascii="Times New Roman" w:hAnsi="Times New Roman" w:cs="Times New Roman"/>
          <w:sz w:val="24"/>
          <w:szCs w:val="24"/>
        </w:rPr>
        <w:t xml:space="preserve"> </w:t>
      </w:r>
      <w:r w:rsidR="00D10700">
        <w:rPr>
          <w:rFonts w:ascii="Times New Roman" w:hAnsi="Times New Roman" w:cs="Times New Roman"/>
          <w:sz w:val="24"/>
          <w:szCs w:val="24"/>
        </w:rPr>
        <w:t>March 3, 202</w:t>
      </w:r>
      <w:r w:rsidR="00D10700">
        <w:rPr>
          <w:rFonts w:ascii="Times New Roman" w:hAnsi="Times New Roman" w:cs="Times New Roman"/>
          <w:sz w:val="24"/>
          <w:szCs w:val="24"/>
        </w:rPr>
        <w:t>3</w:t>
      </w:r>
      <w:r w:rsidRPr="00144134">
        <w:rPr>
          <w:rStyle w:val="s1"/>
          <w:rFonts w:ascii="Times New Roman" w:hAnsi="Times New Roman" w:cs="Times New Roman"/>
          <w:sz w:val="24"/>
          <w:szCs w:val="24"/>
        </w:rPr>
        <w:t>).</w:t>
      </w:r>
    </w:p>
    <w:p w14:paraId="502181C9" w14:textId="3DF2DF7C" w:rsidR="00144134" w:rsidRDefault="00144134" w:rsidP="00D10700">
      <w:pPr>
        <w:spacing w:line="360" w:lineRule="auto"/>
        <w:rPr>
          <w:rFonts w:ascii="Times New Roman" w:hAnsi="Times New Roman" w:cs="Times New Roman"/>
          <w:sz w:val="24"/>
          <w:szCs w:val="24"/>
        </w:rPr>
      </w:pPr>
    </w:p>
    <w:p w14:paraId="6D450D65" w14:textId="0D1FD321" w:rsidR="00144134" w:rsidRPr="00144134" w:rsidRDefault="00144134" w:rsidP="00144134">
      <w:pPr>
        <w:spacing w:line="360" w:lineRule="auto"/>
        <w:rPr>
          <w:rFonts w:ascii="Times New Roman" w:hAnsi="Times New Roman" w:cs="Times New Roman"/>
          <w:sz w:val="24"/>
          <w:szCs w:val="24"/>
        </w:rPr>
      </w:pPr>
    </w:p>
    <w:p w14:paraId="18F36126" w14:textId="4BE29F35" w:rsidR="00144134" w:rsidRPr="00144134" w:rsidRDefault="00144134" w:rsidP="00144134">
      <w:pPr>
        <w:spacing w:line="360" w:lineRule="auto"/>
        <w:rPr>
          <w:rFonts w:ascii="Times New Roman" w:hAnsi="Times New Roman" w:cs="Times New Roman"/>
          <w:sz w:val="24"/>
          <w:szCs w:val="24"/>
        </w:rPr>
      </w:pPr>
    </w:p>
    <w:p w14:paraId="50029B21" w14:textId="0F0629E4" w:rsidR="00144134" w:rsidRPr="00144134" w:rsidRDefault="00144134" w:rsidP="00144134">
      <w:pPr>
        <w:spacing w:line="360" w:lineRule="auto"/>
        <w:rPr>
          <w:rFonts w:ascii="Times New Roman" w:hAnsi="Times New Roman" w:cs="Times New Roman"/>
          <w:sz w:val="24"/>
          <w:szCs w:val="24"/>
        </w:rPr>
      </w:pPr>
    </w:p>
    <w:p w14:paraId="7A81CEB1" w14:textId="60E34559" w:rsidR="00144134" w:rsidRPr="00144134" w:rsidRDefault="00144134" w:rsidP="00144134">
      <w:pPr>
        <w:spacing w:line="360" w:lineRule="auto"/>
        <w:rPr>
          <w:rFonts w:ascii="Times New Roman" w:hAnsi="Times New Roman" w:cs="Times New Roman"/>
          <w:sz w:val="24"/>
          <w:szCs w:val="24"/>
        </w:rPr>
      </w:pPr>
    </w:p>
    <w:p w14:paraId="09E85AA6" w14:textId="31EA5AB0" w:rsidR="00144134" w:rsidRPr="00144134" w:rsidRDefault="00144134" w:rsidP="00144134">
      <w:pPr>
        <w:spacing w:line="360" w:lineRule="auto"/>
        <w:rPr>
          <w:rFonts w:ascii="Times New Roman" w:hAnsi="Times New Roman" w:cs="Times New Roman"/>
          <w:sz w:val="24"/>
          <w:szCs w:val="24"/>
        </w:rPr>
      </w:pPr>
    </w:p>
    <w:p w14:paraId="06A5D740" w14:textId="233F6667" w:rsidR="00144134" w:rsidRPr="00144134" w:rsidRDefault="00144134" w:rsidP="00144134">
      <w:pPr>
        <w:spacing w:line="360" w:lineRule="auto"/>
        <w:rPr>
          <w:rFonts w:ascii="Times New Roman" w:hAnsi="Times New Roman" w:cs="Times New Roman"/>
          <w:sz w:val="24"/>
          <w:szCs w:val="24"/>
        </w:rPr>
      </w:pPr>
    </w:p>
    <w:p w14:paraId="52484114" w14:textId="38F576EE" w:rsidR="00144134" w:rsidRPr="00144134" w:rsidRDefault="00144134" w:rsidP="00144134">
      <w:pPr>
        <w:spacing w:line="360" w:lineRule="auto"/>
        <w:rPr>
          <w:rFonts w:ascii="Times New Roman" w:hAnsi="Times New Roman" w:cs="Times New Roman"/>
          <w:sz w:val="24"/>
          <w:szCs w:val="24"/>
        </w:rPr>
      </w:pPr>
    </w:p>
    <w:p w14:paraId="3BE05A0F" w14:textId="28EBC3DF" w:rsidR="00144134" w:rsidRPr="00144134" w:rsidRDefault="00144134" w:rsidP="00144134">
      <w:pPr>
        <w:spacing w:line="360" w:lineRule="auto"/>
        <w:rPr>
          <w:rFonts w:ascii="Times New Roman" w:hAnsi="Times New Roman" w:cs="Times New Roman"/>
        </w:rPr>
      </w:pPr>
    </w:p>
    <w:p w14:paraId="77C6145B" w14:textId="0507D8CE" w:rsidR="00144134" w:rsidRDefault="00144134" w:rsidP="00144134"/>
    <w:p w14:paraId="19150020" w14:textId="55B28252" w:rsidR="00144134" w:rsidRDefault="00144134" w:rsidP="00144134"/>
    <w:p w14:paraId="3C3E748F" w14:textId="430A5396" w:rsidR="00144134" w:rsidRDefault="00144134" w:rsidP="00144134"/>
    <w:p w14:paraId="7E357FD3" w14:textId="6575B5CA" w:rsidR="00144134" w:rsidRDefault="00144134" w:rsidP="00144134"/>
    <w:p w14:paraId="442BFF9F" w14:textId="77777777" w:rsidR="00381344" w:rsidRPr="008C59D3" w:rsidRDefault="00381344" w:rsidP="00E530E3">
      <w:pPr>
        <w:shd w:val="clear" w:color="auto" w:fill="FFFFFF"/>
        <w:spacing w:before="90" w:after="90" w:line="360" w:lineRule="auto"/>
        <w:rPr>
          <w:rFonts w:ascii="Times New Roman" w:eastAsia="Arial" w:hAnsi="Times New Roman" w:cs="Times New Roman"/>
          <w:b/>
          <w:color w:val="222222"/>
          <w:sz w:val="20"/>
          <w:szCs w:val="20"/>
        </w:rPr>
      </w:pPr>
    </w:p>
    <w:p w14:paraId="66FA61AF" w14:textId="77777777" w:rsidR="00381344" w:rsidRPr="008C59D3" w:rsidRDefault="00E530E3" w:rsidP="00E530E3">
      <w:pPr>
        <w:pStyle w:val="Heading1"/>
        <w:spacing w:line="360" w:lineRule="auto"/>
        <w:rPr>
          <w:rFonts w:ascii="Times New Roman" w:eastAsia="Times New Roman" w:hAnsi="Times New Roman" w:cs="Times New Roman"/>
          <w:b/>
        </w:rPr>
      </w:pPr>
      <w:bookmarkStart w:id="22" w:name="_Toc128529339"/>
      <w:bookmarkStart w:id="23" w:name="_Toc129350148"/>
      <w:r>
        <w:rPr>
          <w:rFonts w:ascii="Times New Roman" w:eastAsia="Times New Roman" w:hAnsi="Times New Roman" w:cs="Times New Roman"/>
          <w:b/>
        </w:rPr>
        <w:lastRenderedPageBreak/>
        <w:t>PRESENTATION SLIDES</w:t>
      </w:r>
      <w:bookmarkEnd w:id="22"/>
      <w:bookmarkEnd w:id="23"/>
    </w:p>
    <w:p w14:paraId="2E825822" w14:textId="77777777" w:rsidR="0003004A" w:rsidRPr="008C59D3" w:rsidRDefault="0003004A" w:rsidP="00E530E3">
      <w:pPr>
        <w:spacing w:line="360" w:lineRule="auto"/>
        <w:rPr>
          <w:rFonts w:ascii="Times New Roman" w:hAnsi="Times New Roman" w:cs="Times New Roman"/>
        </w:rPr>
      </w:pPr>
      <w:r w:rsidRPr="008C59D3">
        <w:rPr>
          <w:rFonts w:ascii="Times New Roman" w:hAnsi="Times New Roman" w:cs="Times New Roman"/>
          <w:noProof/>
          <w:lang w:val="en-US"/>
        </w:rPr>
        <w:drawing>
          <wp:inline distT="0" distB="0" distL="0" distR="0" wp14:anchorId="7A4BFF82" wp14:editId="50961643">
            <wp:extent cx="6248400" cy="3514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61687" t="31672" r="4277" b="34292"/>
                    <a:stretch/>
                  </pic:blipFill>
                  <pic:spPr bwMode="auto">
                    <a:xfrm>
                      <a:off x="0" y="0"/>
                      <a:ext cx="6260638" cy="3521609"/>
                    </a:xfrm>
                    <a:prstGeom prst="rect">
                      <a:avLst/>
                    </a:prstGeom>
                    <a:ln>
                      <a:noFill/>
                    </a:ln>
                    <a:extLst>
                      <a:ext uri="{53640926-AAD7-44D8-BBD7-CCE9431645EC}">
                        <a14:shadowObscured xmlns:a14="http://schemas.microsoft.com/office/drawing/2010/main"/>
                      </a:ext>
                    </a:extLst>
                  </pic:spPr>
                </pic:pic>
              </a:graphicData>
            </a:graphic>
          </wp:inline>
        </w:drawing>
      </w:r>
    </w:p>
    <w:p w14:paraId="597BD6DC" w14:textId="77777777" w:rsidR="0003004A" w:rsidRPr="008C59D3" w:rsidRDefault="00E530E3" w:rsidP="00E530E3">
      <w:pPr>
        <w:spacing w:line="360" w:lineRule="auto"/>
        <w:rPr>
          <w:rFonts w:ascii="Times New Roman" w:hAnsi="Times New Roman" w:cs="Times New Roman"/>
        </w:rPr>
      </w:pPr>
      <w:r w:rsidRPr="00E530E3">
        <w:rPr>
          <w:rFonts w:ascii="Times New Roman" w:hAnsi="Times New Roman" w:cs="Times New Roman"/>
          <w:noProof/>
          <w:lang w:val="en-US"/>
        </w:rPr>
        <w:drawing>
          <wp:inline distT="0" distB="0" distL="0" distR="0" wp14:anchorId="28E0E1E2" wp14:editId="564650E6">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7EEE8CD6" w14:textId="77777777" w:rsidR="0003004A" w:rsidRPr="008C59D3" w:rsidRDefault="0003004A" w:rsidP="00E530E3">
      <w:pPr>
        <w:spacing w:line="360" w:lineRule="auto"/>
        <w:jc w:val="both"/>
        <w:rPr>
          <w:rFonts w:ascii="Times New Roman" w:hAnsi="Times New Roman" w:cs="Times New Roman"/>
          <w:sz w:val="24"/>
          <w:szCs w:val="24"/>
        </w:rPr>
      </w:pPr>
      <w:r w:rsidRPr="008C59D3">
        <w:rPr>
          <w:rFonts w:ascii="Times New Roman" w:hAnsi="Times New Roman" w:cs="Times New Roman"/>
          <w:sz w:val="24"/>
          <w:szCs w:val="24"/>
        </w:rPr>
        <w:t xml:space="preserve">Crown Plaza has been chosen for this marketing plan, this notion reveals the requirement for marketing planning, and hence, this study will embrace the concept of strategic marketing for the Crown Plaza hotel. </w:t>
      </w:r>
      <w:proofErr w:type="gramStart"/>
      <w:r w:rsidRPr="008C59D3">
        <w:rPr>
          <w:rFonts w:ascii="Times New Roman" w:hAnsi="Times New Roman" w:cs="Times New Roman"/>
          <w:sz w:val="24"/>
          <w:szCs w:val="24"/>
        </w:rPr>
        <w:t>In order to</w:t>
      </w:r>
      <w:proofErr w:type="gramEnd"/>
      <w:r w:rsidRPr="008C59D3">
        <w:rPr>
          <w:rFonts w:ascii="Times New Roman" w:hAnsi="Times New Roman" w:cs="Times New Roman"/>
          <w:sz w:val="24"/>
          <w:szCs w:val="24"/>
        </w:rPr>
        <w:t xml:space="preserve"> present a SWOT analysis and marketing plan for the Crown Plaza hotel, it is necessary to collect data on its strengths, weaknesses, opportunities, threats, and other relevant elements.</w:t>
      </w:r>
    </w:p>
    <w:p w14:paraId="209DE28F" w14:textId="77777777" w:rsidR="0003004A" w:rsidRPr="008C59D3" w:rsidRDefault="0003004A" w:rsidP="00E530E3">
      <w:pPr>
        <w:spacing w:line="360" w:lineRule="auto"/>
        <w:jc w:val="both"/>
        <w:rPr>
          <w:rFonts w:ascii="Times New Roman" w:hAnsi="Times New Roman" w:cs="Times New Roman"/>
          <w:sz w:val="24"/>
          <w:szCs w:val="24"/>
        </w:rPr>
      </w:pPr>
    </w:p>
    <w:p w14:paraId="64094251" w14:textId="77777777" w:rsidR="0003004A" w:rsidRPr="008C59D3" w:rsidRDefault="00E530E3" w:rsidP="00E530E3">
      <w:pPr>
        <w:spacing w:line="360" w:lineRule="auto"/>
        <w:jc w:val="both"/>
        <w:rPr>
          <w:rFonts w:ascii="Times New Roman" w:hAnsi="Times New Roman" w:cs="Times New Roman"/>
          <w:sz w:val="24"/>
          <w:szCs w:val="24"/>
          <w:lang w:val="en-US"/>
        </w:rPr>
      </w:pPr>
      <w:r w:rsidRPr="00E530E3">
        <w:rPr>
          <w:rFonts w:ascii="Times New Roman" w:hAnsi="Times New Roman" w:cs="Times New Roman"/>
          <w:noProof/>
          <w:sz w:val="24"/>
          <w:szCs w:val="24"/>
          <w:lang w:val="en-US"/>
        </w:rPr>
        <w:drawing>
          <wp:inline distT="0" distB="0" distL="0" distR="0" wp14:anchorId="629A716D" wp14:editId="59FE55B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2420A5F" w14:textId="77777777" w:rsidR="00E530E3" w:rsidRPr="00E530E3" w:rsidRDefault="00E530E3" w:rsidP="00E530E3">
      <w:pPr>
        <w:spacing w:line="360" w:lineRule="auto"/>
        <w:jc w:val="both"/>
        <w:rPr>
          <w:rFonts w:ascii="Times New Roman" w:hAnsi="Times New Roman" w:cs="Times New Roman"/>
        </w:rPr>
      </w:pPr>
      <w:r w:rsidRPr="00E530E3">
        <w:rPr>
          <w:rFonts w:ascii="Times New Roman" w:hAnsi="Times New Roman" w:cs="Times New Roman"/>
        </w:rPr>
        <w:t xml:space="preserve">-Product – </w:t>
      </w:r>
    </w:p>
    <w:p w14:paraId="4A94BC66" w14:textId="77777777" w:rsidR="00E530E3" w:rsidRPr="00E530E3" w:rsidRDefault="00E530E3" w:rsidP="00E530E3">
      <w:pPr>
        <w:spacing w:line="360" w:lineRule="auto"/>
        <w:jc w:val="both"/>
        <w:rPr>
          <w:rFonts w:ascii="Times New Roman" w:hAnsi="Times New Roman" w:cs="Times New Roman"/>
        </w:rPr>
      </w:pPr>
      <w:r w:rsidRPr="00E530E3">
        <w:rPr>
          <w:rFonts w:ascii="Times New Roman" w:hAnsi="Times New Roman" w:cs="Times New Roman"/>
        </w:rPr>
        <w:t>Products for quick purchase on the Marketplace</w:t>
      </w:r>
    </w:p>
    <w:p w14:paraId="470C5F62" w14:textId="77777777" w:rsidR="00E530E3" w:rsidRPr="00E530E3" w:rsidRDefault="00E530E3" w:rsidP="00E530E3">
      <w:pPr>
        <w:spacing w:line="360" w:lineRule="auto"/>
        <w:jc w:val="both"/>
        <w:rPr>
          <w:rFonts w:ascii="Times New Roman" w:hAnsi="Times New Roman" w:cs="Times New Roman"/>
        </w:rPr>
      </w:pPr>
      <w:r w:rsidRPr="00E530E3">
        <w:rPr>
          <w:rFonts w:ascii="Times New Roman" w:hAnsi="Times New Roman" w:cs="Times New Roman"/>
        </w:rPr>
        <w:t>Their event and coworking area are called "The Forum," and it is available for reservation (Sophia et al., 2022).</w:t>
      </w:r>
    </w:p>
    <w:p w14:paraId="40B413A2" w14:textId="77777777" w:rsidR="00E530E3" w:rsidRPr="00E530E3" w:rsidRDefault="00E530E3" w:rsidP="00E530E3">
      <w:pPr>
        <w:spacing w:line="360" w:lineRule="auto"/>
        <w:jc w:val="both"/>
        <w:rPr>
          <w:rFonts w:ascii="Times New Roman" w:hAnsi="Times New Roman" w:cs="Times New Roman"/>
        </w:rPr>
      </w:pPr>
      <w:r w:rsidRPr="00E530E3">
        <w:rPr>
          <w:rFonts w:ascii="Times New Roman" w:hAnsi="Times New Roman" w:cs="Times New Roman"/>
        </w:rPr>
        <w:t>The Studio is a versatile, on-demand venue ideal for workshops and intimate dinners.</w:t>
      </w:r>
    </w:p>
    <w:p w14:paraId="5762104E" w14:textId="75FCED5F" w:rsidR="00E530E3" w:rsidRPr="00E530E3" w:rsidRDefault="00E530E3" w:rsidP="00E530E3">
      <w:pPr>
        <w:spacing w:line="360" w:lineRule="auto"/>
        <w:jc w:val="both"/>
        <w:rPr>
          <w:rFonts w:ascii="Times New Roman" w:hAnsi="Times New Roman" w:cs="Times New Roman"/>
        </w:rPr>
      </w:pPr>
      <w:r w:rsidRPr="00E530E3">
        <w:rPr>
          <w:rFonts w:ascii="Times New Roman" w:hAnsi="Times New Roman" w:cs="Times New Roman"/>
        </w:rPr>
        <w:t xml:space="preserve">-Place (Distribution) – </w:t>
      </w:r>
      <w:r w:rsidR="00F11C5A">
        <w:rPr>
          <w:rFonts w:ascii="Times New Roman" w:hAnsi="Times New Roman" w:cs="Times New Roman"/>
        </w:rPr>
        <w:t>Crown</w:t>
      </w:r>
      <w:r w:rsidRPr="00E530E3">
        <w:rPr>
          <w:rFonts w:ascii="Times New Roman" w:hAnsi="Times New Roman" w:cs="Times New Roman"/>
        </w:rPr>
        <w:t xml:space="preserve"> Plaza manages the stores that the corporation owns in </w:t>
      </w:r>
      <w:proofErr w:type="gramStart"/>
      <w:r w:rsidRPr="00E530E3">
        <w:rPr>
          <w:rFonts w:ascii="Times New Roman" w:hAnsi="Times New Roman" w:cs="Times New Roman"/>
        </w:rPr>
        <w:t>all of</w:t>
      </w:r>
      <w:proofErr w:type="gramEnd"/>
      <w:r w:rsidRPr="00E530E3">
        <w:rPr>
          <w:rFonts w:ascii="Times New Roman" w:hAnsi="Times New Roman" w:cs="Times New Roman"/>
        </w:rPr>
        <w:t xml:space="preserve"> the many markets it operates in (George, 2022). </w:t>
      </w:r>
      <w:r w:rsidR="00F11C5A">
        <w:rPr>
          <w:rFonts w:ascii="Times New Roman" w:hAnsi="Times New Roman" w:cs="Times New Roman"/>
        </w:rPr>
        <w:t>Crown</w:t>
      </w:r>
      <w:r w:rsidRPr="00E530E3">
        <w:rPr>
          <w:rFonts w:ascii="Times New Roman" w:hAnsi="Times New Roman" w:cs="Times New Roman"/>
        </w:rPr>
        <w:t xml:space="preserve"> plaza authorized retailers also give customers access to the full range of the brand's wares. Online order placement and tracking </w:t>
      </w:r>
      <w:r w:rsidR="00490588">
        <w:rPr>
          <w:rFonts w:ascii="Times New Roman" w:hAnsi="Times New Roman" w:cs="Times New Roman"/>
        </w:rPr>
        <w:t>are</w:t>
      </w:r>
      <w:r w:rsidRPr="00E530E3">
        <w:rPr>
          <w:rFonts w:ascii="Times New Roman" w:hAnsi="Times New Roman" w:cs="Times New Roman"/>
        </w:rPr>
        <w:t xml:space="preserve"> now possible through </w:t>
      </w:r>
      <w:r w:rsidR="00F11C5A">
        <w:rPr>
          <w:rFonts w:ascii="Times New Roman" w:hAnsi="Times New Roman" w:cs="Times New Roman"/>
        </w:rPr>
        <w:t>Crown</w:t>
      </w:r>
      <w:r w:rsidRPr="00E530E3">
        <w:rPr>
          <w:rFonts w:ascii="Times New Roman" w:hAnsi="Times New Roman" w:cs="Times New Roman"/>
        </w:rPr>
        <w:t xml:space="preserve"> Plaza's fully functional website.</w:t>
      </w:r>
    </w:p>
    <w:p w14:paraId="68187419" w14:textId="77777777" w:rsidR="00E530E3" w:rsidRPr="00E530E3" w:rsidRDefault="00E530E3" w:rsidP="00E530E3">
      <w:pPr>
        <w:spacing w:line="360" w:lineRule="auto"/>
        <w:jc w:val="both"/>
        <w:rPr>
          <w:rFonts w:ascii="Times New Roman" w:hAnsi="Times New Roman" w:cs="Times New Roman"/>
        </w:rPr>
      </w:pPr>
      <w:r w:rsidRPr="00E530E3">
        <w:rPr>
          <w:rFonts w:ascii="Times New Roman" w:hAnsi="Times New Roman" w:cs="Times New Roman"/>
        </w:rPr>
        <w:t xml:space="preserve">-Price – </w:t>
      </w:r>
      <w:r w:rsidR="00F11C5A">
        <w:rPr>
          <w:rFonts w:ascii="Times New Roman" w:hAnsi="Times New Roman" w:cs="Times New Roman"/>
        </w:rPr>
        <w:t>Crown</w:t>
      </w:r>
      <w:r w:rsidRPr="00E530E3">
        <w:rPr>
          <w:rFonts w:ascii="Times New Roman" w:hAnsi="Times New Roman" w:cs="Times New Roman"/>
        </w:rPr>
        <w:t xml:space="preserve"> Plaza influences positive brand and product perceptions in its target consumer groups by charging premium prices for select product lines. </w:t>
      </w:r>
      <w:r w:rsidR="00F11C5A">
        <w:rPr>
          <w:rFonts w:ascii="Times New Roman" w:hAnsi="Times New Roman" w:cs="Times New Roman"/>
        </w:rPr>
        <w:t>Crown</w:t>
      </w:r>
      <w:r w:rsidRPr="00E530E3">
        <w:rPr>
          <w:rFonts w:ascii="Times New Roman" w:hAnsi="Times New Roman" w:cs="Times New Roman"/>
        </w:rPr>
        <w:t xml:space="preserve"> Plaza's premium pricing structure also contributes to a generally positive consumer assessment of the quality of its wares (</w:t>
      </w:r>
      <w:proofErr w:type="spellStart"/>
      <w:r w:rsidRPr="00E530E3">
        <w:rPr>
          <w:rFonts w:ascii="Times New Roman" w:hAnsi="Times New Roman" w:cs="Times New Roman"/>
        </w:rPr>
        <w:t>Hasin</w:t>
      </w:r>
      <w:proofErr w:type="spellEnd"/>
      <w:r w:rsidRPr="00E530E3">
        <w:rPr>
          <w:rFonts w:ascii="Times New Roman" w:hAnsi="Times New Roman" w:cs="Times New Roman"/>
        </w:rPr>
        <w:t>, 2019).</w:t>
      </w:r>
    </w:p>
    <w:p w14:paraId="0D2AD547" w14:textId="77777777" w:rsidR="00E530E3" w:rsidRPr="00E530E3" w:rsidRDefault="00E530E3" w:rsidP="00E530E3">
      <w:pPr>
        <w:spacing w:line="360" w:lineRule="auto"/>
        <w:jc w:val="both"/>
        <w:rPr>
          <w:rFonts w:ascii="Times New Roman" w:hAnsi="Times New Roman" w:cs="Times New Roman"/>
        </w:rPr>
      </w:pPr>
      <w:r w:rsidRPr="00E530E3">
        <w:rPr>
          <w:rFonts w:ascii="Times New Roman" w:hAnsi="Times New Roman" w:cs="Times New Roman"/>
        </w:rPr>
        <w:t xml:space="preserve">-Promotion – </w:t>
      </w:r>
      <w:r w:rsidR="00F11C5A">
        <w:rPr>
          <w:rFonts w:ascii="Times New Roman" w:hAnsi="Times New Roman" w:cs="Times New Roman"/>
        </w:rPr>
        <w:t>Crown</w:t>
      </w:r>
      <w:r w:rsidRPr="00E530E3">
        <w:rPr>
          <w:rFonts w:ascii="Times New Roman" w:hAnsi="Times New Roman" w:cs="Times New Roman"/>
        </w:rPr>
        <w:t xml:space="preserve"> Plaza is well-represented in all major social media and travel-related online communities. </w:t>
      </w:r>
      <w:r w:rsidR="00F11C5A">
        <w:rPr>
          <w:rFonts w:ascii="Times New Roman" w:hAnsi="Times New Roman" w:cs="Times New Roman"/>
        </w:rPr>
        <w:t>Crown</w:t>
      </w:r>
      <w:r w:rsidRPr="00E530E3">
        <w:rPr>
          <w:rFonts w:ascii="Times New Roman" w:hAnsi="Times New Roman" w:cs="Times New Roman"/>
        </w:rPr>
        <w:t xml:space="preserve"> Plaza actively engages with its customers through social media (Joseph, 2022). The customers' wants, requirements, and expectations can be better met by </w:t>
      </w:r>
      <w:r w:rsidR="00F11C5A">
        <w:rPr>
          <w:rFonts w:ascii="Times New Roman" w:hAnsi="Times New Roman" w:cs="Times New Roman"/>
        </w:rPr>
        <w:t>Crown</w:t>
      </w:r>
      <w:r w:rsidRPr="00E530E3">
        <w:rPr>
          <w:rFonts w:ascii="Times New Roman" w:hAnsi="Times New Roman" w:cs="Times New Roman"/>
        </w:rPr>
        <w:t xml:space="preserve"> Plaza thanks to their active participation and feedback. </w:t>
      </w:r>
      <w:r w:rsidR="00F11C5A">
        <w:rPr>
          <w:rFonts w:ascii="Times New Roman" w:hAnsi="Times New Roman" w:cs="Times New Roman"/>
        </w:rPr>
        <w:t>Crown</w:t>
      </w:r>
      <w:r w:rsidRPr="00E530E3">
        <w:rPr>
          <w:rFonts w:ascii="Times New Roman" w:hAnsi="Times New Roman" w:cs="Times New Roman"/>
        </w:rPr>
        <w:t xml:space="preserve"> Plaza takes customer comments like these and uses them to shape its marketing and operations strategies.</w:t>
      </w:r>
    </w:p>
    <w:p w14:paraId="3F44B160" w14:textId="77777777" w:rsidR="0003004A" w:rsidRPr="008C59D3" w:rsidRDefault="0003004A" w:rsidP="00E530E3">
      <w:pPr>
        <w:spacing w:line="360" w:lineRule="auto"/>
        <w:jc w:val="both"/>
        <w:rPr>
          <w:rFonts w:ascii="Times New Roman" w:hAnsi="Times New Roman" w:cs="Times New Roman"/>
        </w:rPr>
      </w:pPr>
    </w:p>
    <w:p w14:paraId="49558CA3" w14:textId="77777777" w:rsidR="0003004A" w:rsidRPr="008C59D3" w:rsidRDefault="0003004A" w:rsidP="00E530E3">
      <w:pPr>
        <w:spacing w:line="360" w:lineRule="auto"/>
        <w:jc w:val="both"/>
        <w:rPr>
          <w:rFonts w:ascii="Times New Roman" w:hAnsi="Times New Roman" w:cs="Times New Roman"/>
        </w:rPr>
      </w:pPr>
    </w:p>
    <w:p w14:paraId="72011E1B" w14:textId="77777777" w:rsidR="0003004A" w:rsidRPr="008C59D3" w:rsidRDefault="00E530E3" w:rsidP="00E530E3">
      <w:pPr>
        <w:spacing w:line="360" w:lineRule="auto"/>
        <w:jc w:val="both"/>
        <w:rPr>
          <w:rFonts w:ascii="Times New Roman" w:hAnsi="Times New Roman" w:cs="Times New Roman"/>
          <w:sz w:val="24"/>
          <w:szCs w:val="24"/>
        </w:rPr>
      </w:pPr>
      <w:r w:rsidRPr="00E530E3">
        <w:rPr>
          <w:rFonts w:ascii="Times New Roman" w:hAnsi="Times New Roman" w:cs="Times New Roman"/>
          <w:noProof/>
          <w:sz w:val="24"/>
          <w:szCs w:val="24"/>
          <w:lang w:val="en-US"/>
        </w:rPr>
        <w:drawing>
          <wp:inline distT="0" distB="0" distL="0" distR="0" wp14:anchorId="0D2A1AC8" wp14:editId="235215F8">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2FECEA4B" w14:textId="77777777" w:rsidR="0003004A" w:rsidRPr="008C59D3" w:rsidRDefault="0003004A" w:rsidP="00E530E3">
      <w:pPr>
        <w:spacing w:line="360" w:lineRule="auto"/>
        <w:jc w:val="both"/>
        <w:rPr>
          <w:rFonts w:ascii="Times New Roman" w:hAnsi="Times New Roman" w:cs="Times New Roman"/>
        </w:rPr>
      </w:pPr>
    </w:p>
    <w:p w14:paraId="2EE51C15"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b/>
          <w:bCs/>
          <w:sz w:val="24"/>
          <w:szCs w:val="24"/>
        </w:rPr>
        <w:t>Strength:</w:t>
      </w:r>
      <w:r w:rsidRPr="008C59D3">
        <w:rPr>
          <w:rFonts w:ascii="Times New Roman" w:hAnsi="Times New Roman" w:cs="Times New Roman"/>
          <w:sz w:val="24"/>
          <w:szCs w:val="24"/>
        </w:rPr>
        <w:t xml:space="preserve"> A company structure that minimizes the need for physical assets. Global reach with a concentration on key markets. Prioritize the customer's needs and connections with them. Portfolio of brands organized by use case. Promising digital outlook and execution. Strategic alliance to increase the company's product offerings</w:t>
      </w:r>
    </w:p>
    <w:p w14:paraId="26732D7E"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b/>
          <w:bCs/>
          <w:sz w:val="24"/>
          <w:szCs w:val="24"/>
        </w:rPr>
        <w:t>Weakness: First</w:t>
      </w:r>
      <w:r w:rsidRPr="008C59D3">
        <w:rPr>
          <w:rFonts w:ascii="Times New Roman" w:hAnsi="Times New Roman" w:cs="Times New Roman"/>
          <w:sz w:val="24"/>
          <w:szCs w:val="24"/>
        </w:rPr>
        <w:t>, there isn't a budget hotel chain.</w:t>
      </w:r>
    </w:p>
    <w:p w14:paraId="2BA508C6"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Now ranked third in the world</w:t>
      </w:r>
    </w:p>
    <w:p w14:paraId="754E7123"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b/>
          <w:bCs/>
          <w:sz w:val="24"/>
          <w:szCs w:val="24"/>
        </w:rPr>
        <w:t>Opportunities</w:t>
      </w:r>
      <w:r w:rsidRPr="008C59D3">
        <w:rPr>
          <w:rFonts w:ascii="Times New Roman" w:hAnsi="Times New Roman" w:cs="Times New Roman"/>
          <w:sz w:val="24"/>
          <w:szCs w:val="24"/>
        </w:rPr>
        <w:t>: Limited consolidation in the branded hotel industry</w:t>
      </w:r>
    </w:p>
    <w:p w14:paraId="5D574A6B"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More people are taking trips abroad.</w:t>
      </w:r>
    </w:p>
    <w:p w14:paraId="78CECAB4"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Bookings could be made more easily thanks to technological advancements.</w:t>
      </w:r>
    </w:p>
    <w:p w14:paraId="30434172" w14:textId="3A016E46"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b/>
          <w:bCs/>
          <w:sz w:val="24"/>
          <w:szCs w:val="24"/>
        </w:rPr>
        <w:t>Threats:</w:t>
      </w:r>
      <w:r w:rsidRPr="008C59D3">
        <w:rPr>
          <w:rFonts w:ascii="Times New Roman" w:hAnsi="Times New Roman" w:cs="Times New Roman"/>
          <w:sz w:val="24"/>
          <w:szCs w:val="24"/>
        </w:rPr>
        <w:t xml:space="preserve"> The Rise of the </w:t>
      </w:r>
      <w:r w:rsidR="00490588">
        <w:rPr>
          <w:rFonts w:ascii="Times New Roman" w:hAnsi="Times New Roman" w:cs="Times New Roman"/>
          <w:sz w:val="24"/>
          <w:szCs w:val="24"/>
        </w:rPr>
        <w:t>Hotel-Sharing</w:t>
      </w:r>
      <w:r w:rsidRPr="008C59D3">
        <w:rPr>
          <w:rFonts w:ascii="Times New Roman" w:hAnsi="Times New Roman" w:cs="Times New Roman"/>
          <w:sz w:val="24"/>
          <w:szCs w:val="24"/>
        </w:rPr>
        <w:t xml:space="preserve"> Economy</w:t>
      </w:r>
    </w:p>
    <w:p w14:paraId="1F32752D"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Unforeseen occurrences that cause market volatility</w:t>
      </w:r>
    </w:p>
    <w:p w14:paraId="6DC6131D"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Their reliance on intermediaries is growing.</w:t>
      </w:r>
    </w:p>
    <w:p w14:paraId="62D84295" w14:textId="77777777" w:rsidR="0003004A" w:rsidRPr="008C59D3" w:rsidRDefault="0003004A"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Covid-19 effect on the hotel business</w:t>
      </w:r>
    </w:p>
    <w:p w14:paraId="1D7F427F" w14:textId="77777777" w:rsidR="0003004A" w:rsidRPr="008C59D3" w:rsidRDefault="0003004A" w:rsidP="00E530E3">
      <w:pPr>
        <w:spacing w:line="360" w:lineRule="auto"/>
        <w:jc w:val="both"/>
        <w:rPr>
          <w:rFonts w:ascii="Times New Roman" w:hAnsi="Times New Roman" w:cs="Times New Roman"/>
          <w:sz w:val="24"/>
          <w:szCs w:val="24"/>
        </w:rPr>
      </w:pPr>
    </w:p>
    <w:p w14:paraId="3626B8FC" w14:textId="77777777" w:rsidR="0003004A" w:rsidRPr="008C59D3" w:rsidRDefault="00E530E3" w:rsidP="00E530E3">
      <w:pPr>
        <w:spacing w:line="360" w:lineRule="auto"/>
        <w:jc w:val="both"/>
        <w:rPr>
          <w:rFonts w:ascii="Times New Roman" w:hAnsi="Times New Roman" w:cs="Times New Roman"/>
        </w:rPr>
      </w:pPr>
      <w:r w:rsidRPr="00E530E3">
        <w:rPr>
          <w:rFonts w:ascii="Times New Roman" w:hAnsi="Times New Roman" w:cs="Times New Roman"/>
          <w:noProof/>
          <w:sz w:val="24"/>
          <w:szCs w:val="24"/>
          <w:lang w:val="en-US"/>
        </w:rPr>
        <w:lastRenderedPageBreak/>
        <w:drawing>
          <wp:inline distT="0" distB="0" distL="0" distR="0" wp14:anchorId="1F217E1F" wp14:editId="62F0397C">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69373E4" w14:textId="77777777" w:rsidR="0003004A" w:rsidRPr="008C59D3" w:rsidRDefault="0003004A" w:rsidP="00E530E3">
      <w:pPr>
        <w:spacing w:line="360" w:lineRule="auto"/>
        <w:jc w:val="both"/>
        <w:rPr>
          <w:rFonts w:ascii="Times New Roman" w:hAnsi="Times New Roman" w:cs="Times New Roman"/>
        </w:rPr>
      </w:pPr>
    </w:p>
    <w:p w14:paraId="61D1AB39" w14:textId="77777777" w:rsidR="00757765" w:rsidRPr="008C59D3" w:rsidRDefault="00757765"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Political factors</w:t>
      </w:r>
    </w:p>
    <w:p w14:paraId="43A288CB" w14:textId="77777777" w:rsidR="00757765" w:rsidRPr="008C59D3" w:rsidRDefault="00757765" w:rsidP="00E530E3">
      <w:pPr>
        <w:pStyle w:val="ListParagraph"/>
        <w:numPr>
          <w:ilvl w:val="0"/>
          <w:numId w:val="3"/>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The country's political stability and the significance of the travel and leisure industry to its economy.</w:t>
      </w:r>
    </w:p>
    <w:p w14:paraId="4D669A7A" w14:textId="77777777" w:rsidR="00757765" w:rsidRPr="008C59D3" w:rsidRDefault="00757765" w:rsidP="00E530E3">
      <w:pPr>
        <w:pStyle w:val="ListParagraph"/>
        <w:numPr>
          <w:ilvl w:val="0"/>
          <w:numId w:val="3"/>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Possible Invasion by Armed Forces</w:t>
      </w:r>
    </w:p>
    <w:p w14:paraId="74412624" w14:textId="77777777" w:rsidR="00757765" w:rsidRPr="00E530E3" w:rsidRDefault="00757765" w:rsidP="00E530E3">
      <w:pPr>
        <w:pStyle w:val="ListParagraph"/>
        <w:numPr>
          <w:ilvl w:val="0"/>
          <w:numId w:val="3"/>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Regulation of the Consumer Services Industry and the prevalence of corruption therein.</w:t>
      </w:r>
    </w:p>
    <w:p w14:paraId="02611B88" w14:textId="77777777" w:rsidR="00757765" w:rsidRPr="008C59D3" w:rsidRDefault="00757765"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Economic factors</w:t>
      </w:r>
    </w:p>
    <w:p w14:paraId="6269EBF9" w14:textId="77777777" w:rsidR="00757765" w:rsidRPr="008C59D3" w:rsidRDefault="00757765" w:rsidP="00E530E3">
      <w:pPr>
        <w:pStyle w:val="ListParagraph"/>
        <w:numPr>
          <w:ilvl w:val="0"/>
          <w:numId w:val="4"/>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Commercial Regulation and Consumer Protection</w:t>
      </w:r>
    </w:p>
    <w:p w14:paraId="148E98D0" w14:textId="77777777" w:rsidR="00757765" w:rsidRPr="008C59D3" w:rsidRDefault="00757765" w:rsidP="00E530E3">
      <w:pPr>
        <w:pStyle w:val="ListParagraph"/>
        <w:numPr>
          <w:ilvl w:val="0"/>
          <w:numId w:val="4"/>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The value of the host currency and its stability in relation to the exchange rate. The quality of the country's travel and leisure infrastructure, relative advantages of the host country, and the state of the consumer services industry in that country.</w:t>
      </w:r>
    </w:p>
    <w:p w14:paraId="3D891684" w14:textId="77777777" w:rsidR="00757765" w:rsidRPr="008C59D3" w:rsidRDefault="00757765"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Social factors</w:t>
      </w:r>
    </w:p>
    <w:p w14:paraId="4F318D36" w14:textId="77777777" w:rsidR="00757765" w:rsidRPr="008C59D3" w:rsidRDefault="00757765" w:rsidP="00E530E3">
      <w:pPr>
        <w:pStyle w:val="ListParagraph"/>
        <w:numPr>
          <w:ilvl w:val="0"/>
          <w:numId w:val="5"/>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Population characteristics and educational attainment</w:t>
      </w:r>
    </w:p>
    <w:p w14:paraId="3B03207E" w14:textId="77777777" w:rsidR="00757765" w:rsidRPr="008C59D3" w:rsidRDefault="00757765" w:rsidP="00E530E3">
      <w:pPr>
        <w:pStyle w:val="ListParagraph"/>
        <w:numPr>
          <w:ilvl w:val="0"/>
          <w:numId w:val="5"/>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The social stratification of classes and the distribution of authority and resources.</w:t>
      </w:r>
    </w:p>
    <w:p w14:paraId="02024D61" w14:textId="77777777" w:rsidR="00757765" w:rsidRPr="008C59D3" w:rsidRDefault="00757765" w:rsidP="00E530E3">
      <w:pPr>
        <w:pStyle w:val="ListParagraph"/>
        <w:numPr>
          <w:ilvl w:val="0"/>
          <w:numId w:val="5"/>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Intercontinental Hotels Company Plc's industry has a high degree of education and generally high standards of education.</w:t>
      </w:r>
    </w:p>
    <w:p w14:paraId="2D5F4048" w14:textId="77777777" w:rsidR="00757765" w:rsidRPr="008C59D3" w:rsidRDefault="00757765" w:rsidP="00E530E3">
      <w:pPr>
        <w:pStyle w:val="ListParagraph"/>
        <w:numPr>
          <w:ilvl w:val="0"/>
          <w:numId w:val="5"/>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Culture (gender roles, societal customs etc)</w:t>
      </w:r>
    </w:p>
    <w:p w14:paraId="3A31CCEC" w14:textId="77777777" w:rsidR="00757765" w:rsidRPr="008C59D3" w:rsidRDefault="00757765"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Technological factors</w:t>
      </w:r>
    </w:p>
    <w:p w14:paraId="238F3E25" w14:textId="1FD3098B" w:rsidR="00757765" w:rsidRPr="008C59D3" w:rsidRDefault="00E530E3" w:rsidP="00E530E3">
      <w:pPr>
        <w:pStyle w:val="ListParagraph"/>
        <w:numPr>
          <w:ilvl w:val="0"/>
          <w:numId w:val="6"/>
        </w:num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lastRenderedPageBreak/>
        <w:t xml:space="preserve">Competitors of </w:t>
      </w:r>
      <w:r w:rsidR="00490588">
        <w:rPr>
          <w:rFonts w:ascii="Times New Roman" w:hAnsi="Times New Roman" w:cs="Times New Roman"/>
          <w:sz w:val="24"/>
          <w:szCs w:val="24"/>
        </w:rPr>
        <w:t xml:space="preserve">the </w:t>
      </w:r>
      <w:r>
        <w:rPr>
          <w:rFonts w:ascii="Times New Roman" w:hAnsi="Times New Roman" w:cs="Times New Roman"/>
          <w:sz w:val="24"/>
          <w:szCs w:val="24"/>
        </w:rPr>
        <w:t>crown</w:t>
      </w:r>
      <w:r w:rsidR="00757765" w:rsidRPr="008C59D3">
        <w:rPr>
          <w:rFonts w:ascii="Times New Roman" w:hAnsi="Times New Roman" w:cs="Times New Roman"/>
          <w:sz w:val="24"/>
          <w:szCs w:val="24"/>
        </w:rPr>
        <w:t xml:space="preserve"> plaza have recently invested in cutting-edge technology.</w:t>
      </w:r>
    </w:p>
    <w:p w14:paraId="494FE510" w14:textId="77777777" w:rsidR="00757765" w:rsidRPr="008C59D3" w:rsidRDefault="00757765" w:rsidP="00E530E3">
      <w:pPr>
        <w:pStyle w:val="ListParagraph"/>
        <w:numPr>
          <w:ilvl w:val="0"/>
          <w:numId w:val="6"/>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The effect of technology on product distribution</w:t>
      </w:r>
    </w:p>
    <w:p w14:paraId="19136591" w14:textId="77777777" w:rsidR="00757765" w:rsidRPr="008C59D3" w:rsidRDefault="00757765" w:rsidP="00E530E3">
      <w:pPr>
        <w:pStyle w:val="ListParagraph"/>
        <w:numPr>
          <w:ilvl w:val="0"/>
          <w:numId w:val="6"/>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Effect on the value chain structure of the Consumer Services business Effect on the cost structure of the Travel &amp; Leisure industry</w:t>
      </w:r>
    </w:p>
    <w:p w14:paraId="182C1B7C" w14:textId="77777777" w:rsidR="00757765" w:rsidRPr="008C59D3" w:rsidRDefault="00757765"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Legal factors</w:t>
      </w:r>
    </w:p>
    <w:p w14:paraId="6F27132D" w14:textId="77777777" w:rsidR="00757765" w:rsidRPr="008C59D3" w:rsidRDefault="00757765" w:rsidP="00E530E3">
      <w:pPr>
        <w:pStyle w:val="ListParagraph"/>
        <w:numPr>
          <w:ilvl w:val="0"/>
          <w:numId w:val="7"/>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Regulatory framework for preventing monopolization in the tourism sector and beyond.</w:t>
      </w:r>
    </w:p>
    <w:p w14:paraId="491788DA" w14:textId="77777777" w:rsidR="00757765" w:rsidRPr="008C59D3" w:rsidRDefault="00757765" w:rsidP="00E530E3">
      <w:pPr>
        <w:pStyle w:val="ListParagraph"/>
        <w:numPr>
          <w:ilvl w:val="0"/>
          <w:numId w:val="7"/>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Laws prohibiting discrimination</w:t>
      </w:r>
    </w:p>
    <w:p w14:paraId="26E9F56E" w14:textId="77777777" w:rsidR="00757765" w:rsidRPr="008C59D3" w:rsidRDefault="00757765" w:rsidP="00E530E3">
      <w:pPr>
        <w:pStyle w:val="ListParagraph"/>
        <w:numPr>
          <w:ilvl w:val="0"/>
          <w:numId w:val="7"/>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I.P. (Intellectual Property) law, including copyright and patent protection</w:t>
      </w:r>
    </w:p>
    <w:p w14:paraId="78793574" w14:textId="77777777" w:rsidR="00757765" w:rsidRPr="008C59D3" w:rsidRDefault="00757765" w:rsidP="00E530E3">
      <w:pPr>
        <w:pStyle w:val="ListParagraph"/>
        <w:numPr>
          <w:ilvl w:val="0"/>
          <w:numId w:val="7"/>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Web shopping and consumer safety</w:t>
      </w:r>
    </w:p>
    <w:p w14:paraId="5D04A1B1" w14:textId="77777777" w:rsidR="00757765" w:rsidRPr="008C59D3" w:rsidRDefault="00757765" w:rsidP="00E530E3">
      <w:pPr>
        <w:pStyle w:val="ListParagraph"/>
        <w:numPr>
          <w:ilvl w:val="0"/>
          <w:numId w:val="7"/>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Norms governing the workplace</w:t>
      </w:r>
    </w:p>
    <w:p w14:paraId="15BBFB90" w14:textId="77777777" w:rsidR="00757765" w:rsidRPr="008C59D3" w:rsidRDefault="00757765"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Environmental factors</w:t>
      </w:r>
    </w:p>
    <w:p w14:paraId="67AE8B3E" w14:textId="77777777" w:rsidR="00757765" w:rsidRPr="008C59D3" w:rsidRDefault="00757765" w:rsidP="00E530E3">
      <w:pPr>
        <w:pStyle w:val="ListParagraph"/>
        <w:numPr>
          <w:ilvl w:val="0"/>
          <w:numId w:val="8"/>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Weather</w:t>
      </w:r>
    </w:p>
    <w:p w14:paraId="2E20B1C0" w14:textId="77777777" w:rsidR="00757765" w:rsidRPr="008C59D3" w:rsidRDefault="00757765" w:rsidP="00E530E3">
      <w:pPr>
        <w:pStyle w:val="ListParagraph"/>
        <w:numPr>
          <w:ilvl w:val="0"/>
          <w:numId w:val="8"/>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Changing weather patterns</w:t>
      </w:r>
    </w:p>
    <w:p w14:paraId="374FDFA1" w14:textId="77777777" w:rsidR="00757765" w:rsidRPr="008C59D3" w:rsidRDefault="00757765" w:rsidP="00E530E3">
      <w:pPr>
        <w:pStyle w:val="ListParagraph"/>
        <w:numPr>
          <w:ilvl w:val="0"/>
          <w:numId w:val="8"/>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Environmental pollution laws</w:t>
      </w:r>
    </w:p>
    <w:p w14:paraId="0E42E4E7" w14:textId="77777777" w:rsidR="00757765" w:rsidRPr="00E530E3" w:rsidRDefault="00757765" w:rsidP="00E530E3">
      <w:pPr>
        <w:pStyle w:val="ListParagraph"/>
        <w:numPr>
          <w:ilvl w:val="0"/>
          <w:numId w:val="8"/>
        </w:num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Recycling policies for the tourism and leisure sector Air and water pollution legislation</w:t>
      </w:r>
    </w:p>
    <w:p w14:paraId="37543B59" w14:textId="77777777" w:rsidR="00E530E3" w:rsidRDefault="00E530E3" w:rsidP="00E530E3">
      <w:pPr>
        <w:spacing w:line="360" w:lineRule="auto"/>
        <w:jc w:val="both"/>
        <w:rPr>
          <w:rFonts w:ascii="Times New Roman" w:hAnsi="Times New Roman" w:cs="Times New Roman"/>
          <w:sz w:val="24"/>
          <w:szCs w:val="24"/>
        </w:rPr>
      </w:pPr>
    </w:p>
    <w:p w14:paraId="35759F79" w14:textId="77777777" w:rsidR="00757765" w:rsidRPr="008C59D3" w:rsidRDefault="00757765" w:rsidP="00E530E3">
      <w:pPr>
        <w:spacing w:line="360" w:lineRule="auto"/>
        <w:jc w:val="both"/>
        <w:rPr>
          <w:rFonts w:ascii="Times New Roman" w:hAnsi="Times New Roman" w:cs="Times New Roman"/>
          <w:sz w:val="24"/>
          <w:szCs w:val="24"/>
        </w:rPr>
      </w:pPr>
      <w:r w:rsidRPr="008C59D3">
        <w:rPr>
          <w:rFonts w:ascii="Times New Roman" w:hAnsi="Times New Roman" w:cs="Times New Roman"/>
          <w:noProof/>
          <w:lang w:val="en-US"/>
        </w:rPr>
        <w:drawing>
          <wp:inline distT="0" distB="0" distL="0" distR="0" wp14:anchorId="34DA3C2A" wp14:editId="3342E33C">
            <wp:extent cx="5852160" cy="3310784"/>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2619" t="33327" r="4010" b="33110"/>
                    <a:stretch/>
                  </pic:blipFill>
                  <pic:spPr bwMode="auto">
                    <a:xfrm>
                      <a:off x="0" y="0"/>
                      <a:ext cx="5865635" cy="3318407"/>
                    </a:xfrm>
                    <a:prstGeom prst="rect">
                      <a:avLst/>
                    </a:prstGeom>
                    <a:ln>
                      <a:noFill/>
                    </a:ln>
                    <a:extLst>
                      <a:ext uri="{53640926-AAD7-44D8-BBD7-CCE9431645EC}">
                        <a14:shadowObscured xmlns:a14="http://schemas.microsoft.com/office/drawing/2010/main"/>
                      </a:ext>
                    </a:extLst>
                  </pic:spPr>
                </pic:pic>
              </a:graphicData>
            </a:graphic>
          </wp:inline>
        </w:drawing>
      </w:r>
    </w:p>
    <w:p w14:paraId="7C73AC23" w14:textId="77777777" w:rsidR="00757765" w:rsidRPr="008C59D3" w:rsidRDefault="00757765"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lang w:val="en-US"/>
        </w:rPr>
        <w:lastRenderedPageBreak/>
        <w:t xml:space="preserve">The </w:t>
      </w:r>
      <w:r w:rsidR="00F11C5A">
        <w:rPr>
          <w:rFonts w:ascii="Times New Roman" w:hAnsi="Times New Roman" w:cs="Times New Roman"/>
          <w:sz w:val="24"/>
          <w:szCs w:val="24"/>
          <w:lang w:val="en-US"/>
        </w:rPr>
        <w:t>Crown</w:t>
      </w:r>
      <w:r w:rsidRPr="008C59D3">
        <w:rPr>
          <w:rFonts w:ascii="Times New Roman" w:hAnsi="Times New Roman" w:cs="Times New Roman"/>
          <w:sz w:val="24"/>
          <w:szCs w:val="24"/>
          <w:lang w:val="en-US"/>
        </w:rPr>
        <w:t xml:space="preserve"> Plaza is a world-renowned hotel. It is the world's preeminent hotel chain because it has consistently used market segmentation, targeting, and positioning to stay at the top. Their market is segmented primarily </w:t>
      </w:r>
      <w:proofErr w:type="gramStart"/>
      <w:r w:rsidRPr="008C59D3">
        <w:rPr>
          <w:rFonts w:ascii="Times New Roman" w:hAnsi="Times New Roman" w:cs="Times New Roman"/>
          <w:sz w:val="24"/>
          <w:szCs w:val="24"/>
          <w:lang w:val="en-US"/>
        </w:rPr>
        <w:t>on the basis of</w:t>
      </w:r>
      <w:proofErr w:type="gramEnd"/>
      <w:r w:rsidRPr="008C59D3">
        <w:rPr>
          <w:rFonts w:ascii="Times New Roman" w:hAnsi="Times New Roman" w:cs="Times New Roman"/>
          <w:sz w:val="24"/>
          <w:szCs w:val="24"/>
          <w:lang w:val="en-US"/>
        </w:rPr>
        <w:t xml:space="preserve"> demographics; therefore, items are presented in a variety of brand names, each of which is priced according to the disposable income of its target audience. </w:t>
      </w:r>
    </w:p>
    <w:p w14:paraId="7C9FA9FB" w14:textId="09805A34" w:rsidR="00757765" w:rsidRPr="008C59D3" w:rsidRDefault="004A75A9" w:rsidP="00E530E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C114400" wp14:editId="75E0B28F">
            <wp:extent cx="5731510" cy="3582035"/>
            <wp:effectExtent l="0" t="0" r="0"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448F859" w14:textId="77777777" w:rsidR="00757765" w:rsidRPr="008C59D3" w:rsidRDefault="00E530E3" w:rsidP="00E530E3">
      <w:pPr>
        <w:spacing w:line="360" w:lineRule="auto"/>
        <w:jc w:val="both"/>
        <w:rPr>
          <w:rFonts w:ascii="Times New Roman" w:hAnsi="Times New Roman" w:cs="Times New Roman"/>
          <w:sz w:val="24"/>
          <w:szCs w:val="24"/>
        </w:rPr>
      </w:pPr>
      <w:r w:rsidRPr="00E530E3">
        <w:rPr>
          <w:rFonts w:ascii="Times New Roman" w:hAnsi="Times New Roman" w:cs="Times New Roman"/>
          <w:noProof/>
          <w:sz w:val="24"/>
          <w:szCs w:val="24"/>
          <w:lang w:val="en-US"/>
        </w:rPr>
        <w:drawing>
          <wp:inline distT="0" distB="0" distL="0" distR="0" wp14:anchorId="244C8394" wp14:editId="26608FD8">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E6C330A" w14:textId="77777777" w:rsidR="00757765" w:rsidRPr="00E530E3" w:rsidRDefault="00E530E3" w:rsidP="00E530E3">
      <w:pPr>
        <w:spacing w:line="360" w:lineRule="auto"/>
        <w:jc w:val="both"/>
        <w:rPr>
          <w:rFonts w:ascii="Times New Roman" w:hAnsi="Times New Roman" w:cs="Times New Roman"/>
          <w:sz w:val="24"/>
          <w:szCs w:val="24"/>
          <w:lang w:val="en-US"/>
        </w:rPr>
      </w:pPr>
      <w:r w:rsidRPr="00E530E3">
        <w:rPr>
          <w:rFonts w:ascii="Times New Roman" w:hAnsi="Times New Roman" w:cs="Times New Roman"/>
          <w:sz w:val="24"/>
          <w:szCs w:val="24"/>
          <w:lang w:val="en-US"/>
        </w:rPr>
        <w:lastRenderedPageBreak/>
        <w:t xml:space="preserve">Businesses regularly turn to digital marketing methods that harness online channels such as websites, social media, and email </w:t>
      </w:r>
      <w:proofErr w:type="gramStart"/>
      <w:r w:rsidRPr="00E530E3">
        <w:rPr>
          <w:rFonts w:ascii="Times New Roman" w:hAnsi="Times New Roman" w:cs="Times New Roman"/>
          <w:sz w:val="24"/>
          <w:szCs w:val="24"/>
          <w:lang w:val="en-US"/>
        </w:rPr>
        <w:t>in order to</w:t>
      </w:r>
      <w:proofErr w:type="gramEnd"/>
      <w:r w:rsidRPr="00E530E3">
        <w:rPr>
          <w:rFonts w:ascii="Times New Roman" w:hAnsi="Times New Roman" w:cs="Times New Roman"/>
          <w:sz w:val="24"/>
          <w:szCs w:val="24"/>
          <w:lang w:val="en-US"/>
        </w:rPr>
        <w:t xml:space="preserve"> promote and sell hospitality-related goods and services. These strategies are becoming increasingly popular.</w:t>
      </w:r>
    </w:p>
    <w:p w14:paraId="27EEF621" w14:textId="77777777" w:rsidR="00757765" w:rsidRPr="008C59D3" w:rsidRDefault="00E530E3" w:rsidP="00E530E3">
      <w:pPr>
        <w:spacing w:line="360" w:lineRule="auto"/>
        <w:jc w:val="both"/>
        <w:rPr>
          <w:rFonts w:ascii="Times New Roman" w:hAnsi="Times New Roman" w:cs="Times New Roman"/>
          <w:sz w:val="24"/>
          <w:szCs w:val="24"/>
        </w:rPr>
      </w:pPr>
      <w:r w:rsidRPr="00E530E3">
        <w:rPr>
          <w:rFonts w:ascii="Times New Roman" w:hAnsi="Times New Roman" w:cs="Times New Roman"/>
          <w:noProof/>
          <w:sz w:val="24"/>
          <w:szCs w:val="24"/>
          <w:lang w:val="en-US"/>
        </w:rPr>
        <w:drawing>
          <wp:inline distT="0" distB="0" distL="0" distR="0" wp14:anchorId="617B2B75" wp14:editId="4D3F071D">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15650E42" w14:textId="77777777" w:rsidR="00757765" w:rsidRPr="008C59D3" w:rsidRDefault="00757765" w:rsidP="00E530E3">
      <w:pPr>
        <w:spacing w:line="360" w:lineRule="auto"/>
        <w:jc w:val="both"/>
        <w:rPr>
          <w:rFonts w:ascii="Times New Roman" w:hAnsi="Times New Roman" w:cs="Times New Roman"/>
          <w:sz w:val="24"/>
          <w:szCs w:val="24"/>
          <w:lang w:val="en-US"/>
        </w:rPr>
      </w:pPr>
      <w:r w:rsidRPr="008C59D3">
        <w:rPr>
          <w:rFonts w:ascii="Times New Roman" w:hAnsi="Times New Roman" w:cs="Times New Roman"/>
          <w:sz w:val="24"/>
          <w:szCs w:val="24"/>
        </w:rPr>
        <w:t xml:space="preserve">The hotel and hospitality industry </w:t>
      </w:r>
      <w:proofErr w:type="gramStart"/>
      <w:r w:rsidRPr="008C59D3">
        <w:rPr>
          <w:rFonts w:ascii="Times New Roman" w:hAnsi="Times New Roman" w:cs="Times New Roman"/>
          <w:sz w:val="24"/>
          <w:szCs w:val="24"/>
        </w:rPr>
        <w:t>is</w:t>
      </w:r>
      <w:proofErr w:type="gramEnd"/>
      <w:r w:rsidRPr="008C59D3">
        <w:rPr>
          <w:rFonts w:ascii="Times New Roman" w:hAnsi="Times New Roman" w:cs="Times New Roman"/>
          <w:sz w:val="24"/>
          <w:szCs w:val="24"/>
        </w:rPr>
        <w:t xml:space="preserve"> vital to the global economy and trade, and its most important resource is its regular clientele. There is no way for a business to succeed in today's economy without successfully retaining its customers. To achieve this goal, businesses will willingly spend money on strategic planning methods shown to provide the highest levels of consumer satisfaction. As </w:t>
      </w:r>
      <w:proofErr w:type="gramStart"/>
      <w:r w:rsidRPr="008C59D3">
        <w:rPr>
          <w:rFonts w:ascii="Times New Roman" w:hAnsi="Times New Roman" w:cs="Times New Roman"/>
          <w:sz w:val="24"/>
          <w:szCs w:val="24"/>
        </w:rPr>
        <w:t>an added bonus</w:t>
      </w:r>
      <w:proofErr w:type="gramEnd"/>
      <w:r w:rsidRPr="008C59D3">
        <w:rPr>
          <w:rFonts w:ascii="Times New Roman" w:hAnsi="Times New Roman" w:cs="Times New Roman"/>
          <w:sz w:val="24"/>
          <w:szCs w:val="24"/>
        </w:rPr>
        <w:t xml:space="preserve">, the luxury hotel sector of the hospitality industry stands to benefit from this study. The researcher focused on the luxury market because of its high cultural and societal expectations and the consequently high criteria for consumer satisfaction. </w:t>
      </w:r>
      <w:proofErr w:type="gramStart"/>
      <w:r w:rsidRPr="008C59D3">
        <w:rPr>
          <w:rFonts w:ascii="Times New Roman" w:hAnsi="Times New Roman" w:cs="Times New Roman"/>
          <w:sz w:val="24"/>
          <w:szCs w:val="24"/>
        </w:rPr>
        <w:t>But,</w:t>
      </w:r>
      <w:proofErr w:type="gramEnd"/>
      <w:r w:rsidRPr="008C59D3">
        <w:rPr>
          <w:rFonts w:ascii="Times New Roman" w:hAnsi="Times New Roman" w:cs="Times New Roman"/>
          <w:sz w:val="24"/>
          <w:szCs w:val="24"/>
        </w:rPr>
        <w:t xml:space="preserve"> more time and money will be needed to develop such a study.</w:t>
      </w:r>
    </w:p>
    <w:p w14:paraId="60E0AB47" w14:textId="77777777" w:rsidR="00757765" w:rsidRPr="008C59D3" w:rsidRDefault="00E530E3" w:rsidP="00E530E3">
      <w:pPr>
        <w:spacing w:line="360" w:lineRule="auto"/>
        <w:jc w:val="both"/>
        <w:rPr>
          <w:rFonts w:ascii="Times New Roman" w:hAnsi="Times New Roman" w:cs="Times New Roman"/>
          <w:sz w:val="24"/>
          <w:szCs w:val="24"/>
        </w:rPr>
      </w:pPr>
      <w:r w:rsidRPr="00E530E3">
        <w:rPr>
          <w:rFonts w:ascii="Times New Roman" w:hAnsi="Times New Roman" w:cs="Times New Roman"/>
          <w:noProof/>
          <w:sz w:val="24"/>
          <w:szCs w:val="24"/>
          <w:lang w:val="en-US"/>
        </w:rPr>
        <w:lastRenderedPageBreak/>
        <w:drawing>
          <wp:inline distT="0" distB="0" distL="0" distR="0" wp14:anchorId="0600B4B0" wp14:editId="64206C8C">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sectPr w:rsidR="00757765" w:rsidRPr="008C59D3">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E37D8" w14:textId="77777777" w:rsidR="008F35C7" w:rsidRDefault="008F35C7">
      <w:pPr>
        <w:spacing w:after="0" w:line="240" w:lineRule="auto"/>
      </w:pPr>
      <w:r>
        <w:separator/>
      </w:r>
    </w:p>
  </w:endnote>
  <w:endnote w:type="continuationSeparator" w:id="0">
    <w:p w14:paraId="4F69ACD7" w14:textId="77777777" w:rsidR="008F35C7" w:rsidRDefault="008F3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4002E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7772C" w14:textId="77777777" w:rsidR="00487A03" w:rsidRDefault="00487A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2211064"/>
      <w:docPartObj>
        <w:docPartGallery w:val="Page Numbers (Bottom of Page)"/>
        <w:docPartUnique/>
      </w:docPartObj>
    </w:sdtPr>
    <w:sdtEndPr>
      <w:rPr>
        <w:noProof/>
      </w:rPr>
    </w:sdtEndPr>
    <w:sdtContent>
      <w:p w14:paraId="212D69AF" w14:textId="77777777" w:rsidR="00487A03" w:rsidRDefault="00487A03">
        <w:pPr>
          <w:pStyle w:val="Footer"/>
          <w:jc w:val="center"/>
        </w:pPr>
        <w:r>
          <w:fldChar w:fldCharType="begin"/>
        </w:r>
        <w:r>
          <w:instrText xml:space="preserve"> PAGE   \* MERGEFORMAT </w:instrText>
        </w:r>
        <w:r>
          <w:fldChar w:fldCharType="separate"/>
        </w:r>
        <w:r w:rsidR="00F11C5A">
          <w:rPr>
            <w:noProof/>
          </w:rPr>
          <w:t>9</w:t>
        </w:r>
        <w:r>
          <w:rPr>
            <w:noProof/>
          </w:rPr>
          <w:fldChar w:fldCharType="end"/>
        </w:r>
      </w:p>
    </w:sdtContent>
  </w:sdt>
  <w:p w14:paraId="663C205C" w14:textId="77777777" w:rsidR="00381344" w:rsidRDefault="00381344">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2F5DD" w14:textId="77777777" w:rsidR="00487A03" w:rsidRDefault="00487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E42C2" w14:textId="77777777" w:rsidR="008F35C7" w:rsidRDefault="008F35C7">
      <w:pPr>
        <w:spacing w:after="0" w:line="240" w:lineRule="auto"/>
      </w:pPr>
      <w:r>
        <w:separator/>
      </w:r>
    </w:p>
  </w:footnote>
  <w:footnote w:type="continuationSeparator" w:id="0">
    <w:p w14:paraId="77F9A01F" w14:textId="77777777" w:rsidR="008F35C7" w:rsidRDefault="008F3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EC280" w14:textId="77777777" w:rsidR="00487A03" w:rsidRDefault="00487A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704AC" w14:textId="77777777" w:rsidR="00487A03" w:rsidRDefault="00487A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E5332" w14:textId="77777777" w:rsidR="00487A03" w:rsidRDefault="00487A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7189E"/>
    <w:multiLevelType w:val="hybridMultilevel"/>
    <w:tmpl w:val="51849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1D0BB5"/>
    <w:multiLevelType w:val="hybridMultilevel"/>
    <w:tmpl w:val="8D58C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CD55B0"/>
    <w:multiLevelType w:val="hybridMultilevel"/>
    <w:tmpl w:val="203AD8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F21C17"/>
    <w:multiLevelType w:val="multilevel"/>
    <w:tmpl w:val="A84AB6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68A2A70"/>
    <w:multiLevelType w:val="hybridMultilevel"/>
    <w:tmpl w:val="67EAE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D486EE9"/>
    <w:multiLevelType w:val="hybridMultilevel"/>
    <w:tmpl w:val="410E2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881AA6"/>
    <w:multiLevelType w:val="hybridMultilevel"/>
    <w:tmpl w:val="2A764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2424DE"/>
    <w:multiLevelType w:val="hybridMultilevel"/>
    <w:tmpl w:val="2BB8B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6"/>
  </w:num>
  <w:num w:numId="4">
    <w:abstractNumId w:val="2"/>
  </w:num>
  <w:num w:numId="5">
    <w:abstractNumId w:val="4"/>
  </w:num>
  <w:num w:numId="6">
    <w:abstractNumId w:val="7"/>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1344"/>
    <w:rsid w:val="0003004A"/>
    <w:rsid w:val="00144134"/>
    <w:rsid w:val="00270EF7"/>
    <w:rsid w:val="00323521"/>
    <w:rsid w:val="00381344"/>
    <w:rsid w:val="00384B93"/>
    <w:rsid w:val="00487A03"/>
    <w:rsid w:val="00490588"/>
    <w:rsid w:val="004A14C8"/>
    <w:rsid w:val="004A75A9"/>
    <w:rsid w:val="00757765"/>
    <w:rsid w:val="008C59D3"/>
    <w:rsid w:val="008D265F"/>
    <w:rsid w:val="008E11DA"/>
    <w:rsid w:val="008F35C7"/>
    <w:rsid w:val="008F50C1"/>
    <w:rsid w:val="00987DC5"/>
    <w:rsid w:val="00A57090"/>
    <w:rsid w:val="00A973F7"/>
    <w:rsid w:val="00BB4493"/>
    <w:rsid w:val="00C61D4D"/>
    <w:rsid w:val="00D10700"/>
    <w:rsid w:val="00DE4C04"/>
    <w:rsid w:val="00E04B28"/>
    <w:rsid w:val="00E530E3"/>
    <w:rsid w:val="00E600A4"/>
    <w:rsid w:val="00E978D5"/>
    <w:rsid w:val="00EA01C5"/>
    <w:rsid w:val="00F11C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2615A"/>
  <w15:docId w15:val="{1CBF8C6E-30D0-45ED-8DA9-3A2FE05ED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40" w:after="0"/>
      <w:outlineLvl w:val="3"/>
    </w:pPr>
    <w:rPr>
      <w:i/>
      <w:color w:val="2F5496"/>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table" w:styleId="TableGrid">
    <w:name w:val="Table Grid"/>
    <w:basedOn w:val="TableNormal"/>
    <w:uiPriority w:val="39"/>
    <w:rsid w:val="00987DC5"/>
    <w:pPr>
      <w:spacing w:after="0" w:line="240" w:lineRule="auto"/>
    </w:pPr>
    <w:rPr>
      <w:rFonts w:asciiTheme="minorHAnsi" w:eastAsiaTheme="minorEastAsia" w:hAnsiTheme="minorHAnsi" w:cstheme="minorBidi"/>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57765"/>
    <w:pPr>
      <w:ind w:left="720"/>
      <w:contextualSpacing/>
    </w:pPr>
  </w:style>
  <w:style w:type="paragraph" w:styleId="TOCHeading">
    <w:name w:val="TOC Heading"/>
    <w:basedOn w:val="Heading1"/>
    <w:next w:val="Normal"/>
    <w:uiPriority w:val="39"/>
    <w:unhideWhenUsed/>
    <w:qFormat/>
    <w:rsid w:val="00487A03"/>
    <w:pPr>
      <w:outlineLvl w:val="9"/>
    </w:pPr>
    <w:rPr>
      <w:rFonts w:asciiTheme="majorHAnsi" w:eastAsiaTheme="majorEastAsia" w:hAnsiTheme="majorHAnsi" w:cstheme="majorBidi"/>
      <w:color w:val="365F91" w:themeColor="accent1" w:themeShade="BF"/>
      <w:lang w:val="en-US"/>
    </w:rPr>
  </w:style>
  <w:style w:type="paragraph" w:styleId="TOC1">
    <w:name w:val="toc 1"/>
    <w:basedOn w:val="Normal"/>
    <w:next w:val="Normal"/>
    <w:autoRedefine/>
    <w:uiPriority w:val="39"/>
    <w:unhideWhenUsed/>
    <w:rsid w:val="00487A03"/>
    <w:pPr>
      <w:spacing w:after="100"/>
    </w:pPr>
  </w:style>
  <w:style w:type="paragraph" w:styleId="TOC2">
    <w:name w:val="toc 2"/>
    <w:basedOn w:val="Normal"/>
    <w:next w:val="Normal"/>
    <w:autoRedefine/>
    <w:uiPriority w:val="39"/>
    <w:unhideWhenUsed/>
    <w:rsid w:val="00487A03"/>
    <w:pPr>
      <w:spacing w:after="100"/>
      <w:ind w:left="220"/>
    </w:pPr>
  </w:style>
  <w:style w:type="character" w:styleId="Hyperlink">
    <w:name w:val="Hyperlink"/>
    <w:basedOn w:val="DefaultParagraphFont"/>
    <w:uiPriority w:val="99"/>
    <w:unhideWhenUsed/>
    <w:rsid w:val="00487A03"/>
    <w:rPr>
      <w:color w:val="0000FF" w:themeColor="hyperlink"/>
      <w:u w:val="single"/>
    </w:rPr>
  </w:style>
  <w:style w:type="paragraph" w:styleId="Header">
    <w:name w:val="header"/>
    <w:basedOn w:val="Normal"/>
    <w:link w:val="HeaderChar"/>
    <w:uiPriority w:val="99"/>
    <w:unhideWhenUsed/>
    <w:rsid w:val="00487A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7A03"/>
  </w:style>
  <w:style w:type="paragraph" w:styleId="Footer">
    <w:name w:val="footer"/>
    <w:basedOn w:val="Normal"/>
    <w:link w:val="FooterChar"/>
    <w:uiPriority w:val="99"/>
    <w:unhideWhenUsed/>
    <w:rsid w:val="00487A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7A03"/>
  </w:style>
  <w:style w:type="paragraph" w:customStyle="1" w:styleId="p1">
    <w:name w:val="p1"/>
    <w:basedOn w:val="Normal"/>
    <w:rsid w:val="00144134"/>
    <w:pPr>
      <w:spacing w:after="0" w:line="240" w:lineRule="auto"/>
    </w:pPr>
    <w:rPr>
      <w:rFonts w:ascii="Helvetica" w:eastAsiaTheme="minorEastAsia" w:hAnsi="Helvetica" w:cs="Times New Roman"/>
      <w:sz w:val="18"/>
      <w:szCs w:val="18"/>
      <w:lang w:eastAsia="en-GB"/>
    </w:rPr>
  </w:style>
  <w:style w:type="character" w:customStyle="1" w:styleId="s1">
    <w:name w:val="s1"/>
    <w:basedOn w:val="DefaultParagraphFont"/>
    <w:rsid w:val="00144134"/>
    <w:rPr>
      <w:rFonts w:ascii="Helvetica" w:hAnsi="Helvetica" w:hint="default"/>
      <w:b w:val="0"/>
      <w:bCs w:val="0"/>
      <w:i w:val="0"/>
      <w:iCs w:val="0"/>
      <w:sz w:val="18"/>
      <w:szCs w:val="18"/>
    </w:rPr>
  </w:style>
  <w:style w:type="character" w:styleId="UnresolvedMention">
    <w:name w:val="Unresolved Mention"/>
    <w:basedOn w:val="DefaultParagraphFont"/>
    <w:uiPriority w:val="99"/>
    <w:semiHidden/>
    <w:unhideWhenUsed/>
    <w:rsid w:val="001441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406585">
      <w:bodyDiv w:val="1"/>
      <w:marLeft w:val="0"/>
      <w:marRight w:val="0"/>
      <w:marTop w:val="0"/>
      <w:marBottom w:val="0"/>
      <w:divBdr>
        <w:top w:val="none" w:sz="0" w:space="0" w:color="auto"/>
        <w:left w:val="none" w:sz="0" w:space="0" w:color="auto"/>
        <w:bottom w:val="none" w:sz="0" w:space="0" w:color="auto"/>
        <w:right w:val="none" w:sz="0" w:space="0" w:color="auto"/>
      </w:divBdr>
    </w:div>
    <w:div w:id="955713942">
      <w:bodyDiv w:val="1"/>
      <w:marLeft w:val="0"/>
      <w:marRight w:val="0"/>
      <w:marTop w:val="0"/>
      <w:marBottom w:val="0"/>
      <w:divBdr>
        <w:top w:val="none" w:sz="0" w:space="0" w:color="auto"/>
        <w:left w:val="none" w:sz="0" w:space="0" w:color="auto"/>
        <w:bottom w:val="none" w:sz="0" w:space="0" w:color="auto"/>
        <w:right w:val="none" w:sz="0" w:space="0" w:color="auto"/>
      </w:divBdr>
    </w:div>
    <w:div w:id="962344827">
      <w:bodyDiv w:val="1"/>
      <w:marLeft w:val="0"/>
      <w:marRight w:val="0"/>
      <w:marTop w:val="0"/>
      <w:marBottom w:val="0"/>
      <w:divBdr>
        <w:top w:val="none" w:sz="0" w:space="0" w:color="auto"/>
        <w:left w:val="none" w:sz="0" w:space="0" w:color="auto"/>
        <w:bottom w:val="none" w:sz="0" w:space="0" w:color="auto"/>
        <w:right w:val="none" w:sz="0" w:space="0" w:color="auto"/>
      </w:divBdr>
    </w:div>
    <w:div w:id="1243955500">
      <w:bodyDiv w:val="1"/>
      <w:marLeft w:val="0"/>
      <w:marRight w:val="0"/>
      <w:marTop w:val="0"/>
      <w:marBottom w:val="0"/>
      <w:divBdr>
        <w:top w:val="none" w:sz="0" w:space="0" w:color="auto"/>
        <w:left w:val="none" w:sz="0" w:space="0" w:color="auto"/>
        <w:bottom w:val="none" w:sz="0" w:space="0" w:color="auto"/>
        <w:right w:val="none" w:sz="0" w:space="0" w:color="auto"/>
      </w:divBdr>
    </w:div>
    <w:div w:id="1337417011">
      <w:bodyDiv w:val="1"/>
      <w:marLeft w:val="0"/>
      <w:marRight w:val="0"/>
      <w:marTop w:val="0"/>
      <w:marBottom w:val="0"/>
      <w:divBdr>
        <w:top w:val="none" w:sz="0" w:space="0" w:color="auto"/>
        <w:left w:val="none" w:sz="0" w:space="0" w:color="auto"/>
        <w:bottom w:val="none" w:sz="0" w:space="0" w:color="auto"/>
        <w:right w:val="none" w:sz="0" w:space="0" w:color="auto"/>
      </w:divBdr>
    </w:div>
    <w:div w:id="1457524125">
      <w:bodyDiv w:val="1"/>
      <w:marLeft w:val="0"/>
      <w:marRight w:val="0"/>
      <w:marTop w:val="0"/>
      <w:marBottom w:val="0"/>
      <w:divBdr>
        <w:top w:val="none" w:sz="0" w:space="0" w:color="auto"/>
        <w:left w:val="none" w:sz="0" w:space="0" w:color="auto"/>
        <w:bottom w:val="none" w:sz="0" w:space="0" w:color="auto"/>
        <w:right w:val="none" w:sz="0" w:space="0" w:color="auto"/>
      </w:divBdr>
    </w:div>
    <w:div w:id="1928346774">
      <w:bodyDiv w:val="1"/>
      <w:marLeft w:val="0"/>
      <w:marRight w:val="0"/>
      <w:marTop w:val="0"/>
      <w:marBottom w:val="0"/>
      <w:divBdr>
        <w:top w:val="none" w:sz="0" w:space="0" w:color="auto"/>
        <w:left w:val="none" w:sz="0" w:space="0" w:color="auto"/>
        <w:bottom w:val="none" w:sz="0" w:space="0" w:color="auto"/>
        <w:right w:val="none" w:sz="0" w:space="0" w:color="auto"/>
      </w:divBdr>
    </w:div>
    <w:div w:id="21191748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coursehero.com/file/101879381/SWOT-Crowne-Plazadox/" TargetMode="Externa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7FE18-DD3B-4BE4-A9EB-5D73EF5C4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19</Pages>
  <Words>2467</Words>
  <Characters>15742</Characters>
  <Application>Microsoft Office Word</Application>
  <DocSecurity>0</DocSecurity>
  <Lines>342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Mohammad Arifur Rahman Khan (2022401)</cp:lastModifiedBy>
  <cp:revision>11</cp:revision>
  <dcterms:created xsi:type="dcterms:W3CDTF">2023-03-10T21:42:00Z</dcterms:created>
  <dcterms:modified xsi:type="dcterms:W3CDTF">2023-03-10T22:52:00Z</dcterms:modified>
</cp:coreProperties>
</file>