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88936947"/>
        <w:docPartObj>
          <w:docPartGallery w:val="Cover Pages"/>
          <w:docPartUnique/>
        </w:docPartObj>
      </w:sdtPr>
      <w:sdtEndPr>
        <w:rPr>
          <w:color w:val="auto"/>
        </w:rPr>
      </w:sdtEndPr>
      <w:sdtContent>
        <w:p w14:paraId="258F0F98" w14:textId="7C339928" w:rsidR="00605B00" w:rsidRDefault="00605B00">
          <w:pPr>
            <w:pStyle w:val="NoSpacing"/>
            <w:spacing w:before="1540" w:after="240"/>
            <w:jc w:val="center"/>
            <w:rPr>
              <w:color w:val="4472C4" w:themeColor="accent1"/>
            </w:rPr>
          </w:pPr>
          <w:r>
            <w:rPr>
              <w:noProof/>
              <w:color w:val="4472C4" w:themeColor="accent1"/>
            </w:rPr>
            <w:drawing>
              <wp:inline distT="0" distB="0" distL="0" distR="0" wp14:anchorId="595CDB06" wp14:editId="5A4B69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6161B2" w14:textId="77777777" w:rsidR="00B2297E" w:rsidRDefault="00B2297E">
          <w:pPr>
            <w:pStyle w:val="NoSpacing"/>
            <w:jc w:val="center"/>
            <w:rPr>
              <w:rFonts w:asciiTheme="majorHAnsi" w:eastAsiaTheme="majorEastAsia" w:hAnsiTheme="majorHAnsi" w:cstheme="majorBidi"/>
              <w:caps/>
              <w:color w:val="4472C4" w:themeColor="accent1"/>
              <w:sz w:val="24"/>
              <w:szCs w:val="24"/>
            </w:rPr>
          </w:pPr>
        </w:p>
        <w:p w14:paraId="0827D05B" w14:textId="06868EB2" w:rsidR="00605B00" w:rsidRPr="002C54B3" w:rsidRDefault="00F154C3">
          <w:pPr>
            <w:pStyle w:val="NoSpacing"/>
            <w:jc w:val="center"/>
            <w:rPr>
              <w:b/>
              <w:bCs/>
              <w:color w:val="4472C4" w:themeColor="accent1"/>
              <w:sz w:val="40"/>
              <w:szCs w:val="40"/>
            </w:rPr>
          </w:pPr>
          <w:r w:rsidRPr="002C54B3">
            <w:rPr>
              <w:rFonts w:asciiTheme="majorHAnsi" w:eastAsiaTheme="majorEastAsia" w:hAnsiTheme="majorHAnsi" w:cstheme="majorBidi"/>
              <w:b/>
              <w:bCs/>
              <w:caps/>
              <w:color w:val="4472C4" w:themeColor="accent1"/>
              <w:sz w:val="40"/>
              <w:szCs w:val="40"/>
            </w:rPr>
            <w:t>Introduction to physiology</w:t>
          </w:r>
        </w:p>
        <w:p w14:paraId="7A70EDB9" w14:textId="499DEB7B" w:rsidR="00605B00" w:rsidRDefault="00605B00" w:rsidP="00A5083D">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A0B977C" wp14:editId="49BF3AC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11-06T00:00:00Z">
                                    <w:dateFormat w:val="MMMM d, yyyy"/>
                                    <w:lid w:val="en-US"/>
                                    <w:storeMappedDataAs w:val="dateTime"/>
                                    <w:calendar w:val="gregorian"/>
                                  </w:date>
                                </w:sdtPr>
                                <w:sdtEndPr/>
                                <w:sdtContent>
                                  <w:p w14:paraId="09EC1C0B" w14:textId="63E56DAC" w:rsidR="00605B00" w:rsidRPr="00904188" w:rsidRDefault="00F64BD8">
                                    <w:pPr>
                                      <w:pStyle w:val="NoSpacing"/>
                                      <w:spacing w:after="40"/>
                                      <w:jc w:val="center"/>
                                      <w:rPr>
                                        <w:caps/>
                                        <w:color w:val="4472C4" w:themeColor="accent1"/>
                                        <w:sz w:val="24"/>
                                        <w:szCs w:val="24"/>
                                      </w:rPr>
                                    </w:pPr>
                                    <w:r w:rsidRPr="00904188">
                                      <w:rPr>
                                        <w:caps/>
                                        <w:color w:val="4472C4" w:themeColor="accent1"/>
                                        <w:sz w:val="24"/>
                                        <w:szCs w:val="24"/>
                                      </w:rPr>
                                      <w:t>November 6, 2020</w:t>
                                    </w:r>
                                  </w:p>
                                </w:sdtContent>
                              </w:sdt>
                              <w:p w14:paraId="1084FA07" w14:textId="14C90648" w:rsidR="00605B00" w:rsidRDefault="00125836">
                                <w:pPr>
                                  <w:pStyle w:val="NoSpacing"/>
                                  <w:jc w:val="center"/>
                                  <w:rPr>
                                    <w:caps/>
                                    <w:color w:val="4472C4" w:themeColor="accent1"/>
                                  </w:rPr>
                                </w:pPr>
                                <w:r>
                                  <w:rPr>
                                    <w:caps/>
                                    <w:color w:val="4472C4" w:themeColor="accent1"/>
                                  </w:rPr>
                                  <w:t>sophia angus – walcott 1808224</w:t>
                                </w:r>
                              </w:p>
                              <w:p w14:paraId="7F02C2C8" w14:textId="0AEC97B6" w:rsidR="00125836" w:rsidRDefault="00622BB7">
                                <w:pPr>
                                  <w:pStyle w:val="NoSpacing"/>
                                  <w:jc w:val="center"/>
                                  <w:rPr>
                                    <w:caps/>
                                    <w:color w:val="4472C4" w:themeColor="accent1"/>
                                  </w:rPr>
                                </w:pPr>
                                <w:r>
                                  <w:rPr>
                                    <w:caps/>
                                    <w:color w:val="4472C4" w:themeColor="accent1"/>
                                  </w:rPr>
                                  <w:t xml:space="preserve">  mumtaz Goolam lecturer</w:t>
                                </w:r>
                              </w:p>
                              <w:p w14:paraId="3184D3C5" w14:textId="251B314D" w:rsidR="001F0737" w:rsidRDefault="00C052A3">
                                <w:pPr>
                                  <w:pStyle w:val="NoSpacing"/>
                                  <w:jc w:val="center"/>
                                  <w:rPr>
                                    <w:caps/>
                                    <w:color w:val="4472C4" w:themeColor="accent1"/>
                                  </w:rPr>
                                </w:pPr>
                                <w:r>
                                  <w:rPr>
                                    <w:caps/>
                                    <w:color w:val="4472C4" w:themeColor="accent1"/>
                                  </w:rPr>
                                  <w:t>group 1, cohorts 1</w:t>
                                </w:r>
                              </w:p>
                              <w:p w14:paraId="1F5DE87C" w14:textId="77777777" w:rsidR="0015411C" w:rsidRDefault="0015411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0B97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11-06T00:00:00Z">
                              <w:dateFormat w:val="MMMM d, yyyy"/>
                              <w:lid w:val="en-US"/>
                              <w:storeMappedDataAs w:val="dateTime"/>
                              <w:calendar w:val="gregorian"/>
                            </w:date>
                          </w:sdtPr>
                          <w:sdtEndPr/>
                          <w:sdtContent>
                            <w:p w14:paraId="09EC1C0B" w14:textId="63E56DAC" w:rsidR="00605B00" w:rsidRPr="00904188" w:rsidRDefault="00F64BD8">
                              <w:pPr>
                                <w:pStyle w:val="NoSpacing"/>
                                <w:spacing w:after="40"/>
                                <w:jc w:val="center"/>
                                <w:rPr>
                                  <w:caps/>
                                  <w:color w:val="4472C4" w:themeColor="accent1"/>
                                  <w:sz w:val="24"/>
                                  <w:szCs w:val="24"/>
                                </w:rPr>
                              </w:pPr>
                              <w:r w:rsidRPr="00904188">
                                <w:rPr>
                                  <w:caps/>
                                  <w:color w:val="4472C4" w:themeColor="accent1"/>
                                  <w:sz w:val="24"/>
                                  <w:szCs w:val="24"/>
                                </w:rPr>
                                <w:t>November 6, 2020</w:t>
                              </w:r>
                            </w:p>
                          </w:sdtContent>
                        </w:sdt>
                        <w:p w14:paraId="1084FA07" w14:textId="14C90648" w:rsidR="00605B00" w:rsidRDefault="00125836">
                          <w:pPr>
                            <w:pStyle w:val="NoSpacing"/>
                            <w:jc w:val="center"/>
                            <w:rPr>
                              <w:caps/>
                              <w:color w:val="4472C4" w:themeColor="accent1"/>
                            </w:rPr>
                          </w:pPr>
                          <w:r>
                            <w:rPr>
                              <w:caps/>
                              <w:color w:val="4472C4" w:themeColor="accent1"/>
                            </w:rPr>
                            <w:t>sophia angus – walcott 1808224</w:t>
                          </w:r>
                        </w:p>
                        <w:p w14:paraId="7F02C2C8" w14:textId="0AEC97B6" w:rsidR="00125836" w:rsidRDefault="00622BB7">
                          <w:pPr>
                            <w:pStyle w:val="NoSpacing"/>
                            <w:jc w:val="center"/>
                            <w:rPr>
                              <w:caps/>
                              <w:color w:val="4472C4" w:themeColor="accent1"/>
                            </w:rPr>
                          </w:pPr>
                          <w:r>
                            <w:rPr>
                              <w:caps/>
                              <w:color w:val="4472C4" w:themeColor="accent1"/>
                            </w:rPr>
                            <w:t xml:space="preserve">  mumtaz Goolam lecturer</w:t>
                          </w:r>
                        </w:p>
                        <w:p w14:paraId="3184D3C5" w14:textId="251B314D" w:rsidR="001F0737" w:rsidRDefault="00C052A3">
                          <w:pPr>
                            <w:pStyle w:val="NoSpacing"/>
                            <w:jc w:val="center"/>
                            <w:rPr>
                              <w:caps/>
                              <w:color w:val="4472C4" w:themeColor="accent1"/>
                            </w:rPr>
                          </w:pPr>
                          <w:r>
                            <w:rPr>
                              <w:caps/>
                              <w:color w:val="4472C4" w:themeColor="accent1"/>
                            </w:rPr>
                            <w:t>group 1, cohorts 1</w:t>
                          </w:r>
                        </w:p>
                        <w:p w14:paraId="1F5DE87C" w14:textId="77777777" w:rsidR="0015411C" w:rsidRDefault="0015411C">
                          <w:pPr>
                            <w:pStyle w:val="NoSpacing"/>
                            <w:jc w:val="center"/>
                            <w:rPr>
                              <w:color w:val="4472C4" w:themeColor="accent1"/>
                            </w:rPr>
                          </w:pPr>
                        </w:p>
                      </w:txbxContent>
                    </v:textbox>
                    <w10:wrap anchorx="margin" anchory="page"/>
                  </v:shape>
                </w:pict>
              </mc:Fallback>
            </mc:AlternateContent>
          </w:r>
          <w:r w:rsidR="00A5083D">
            <w:rPr>
              <w:noProof/>
              <w:color w:val="4472C4" w:themeColor="accent1"/>
            </w:rPr>
            <w:t xml:space="preserve">                                                                               </w:t>
          </w:r>
          <w:r>
            <w:rPr>
              <w:noProof/>
              <w:color w:val="4472C4" w:themeColor="accent1"/>
            </w:rPr>
            <w:drawing>
              <wp:inline distT="0" distB="0" distL="0" distR="0" wp14:anchorId="483DB543" wp14:editId="025F99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757BB0" w14:textId="77777777" w:rsidR="00696A2D" w:rsidRDefault="00696A2D" w:rsidP="000B4F68">
          <w:pPr>
            <w:jc w:val="both"/>
          </w:pPr>
        </w:p>
        <w:p w14:paraId="6626CBDC" w14:textId="77777777" w:rsidR="00696A2D" w:rsidRDefault="00696A2D"/>
        <w:p w14:paraId="3E93CF34" w14:textId="77777777" w:rsidR="00A56355" w:rsidRDefault="00A56355">
          <w:pPr>
            <w:rPr>
              <w:sz w:val="32"/>
              <w:szCs w:val="32"/>
            </w:rPr>
          </w:pPr>
          <w:r>
            <w:rPr>
              <w:sz w:val="32"/>
              <w:szCs w:val="32"/>
            </w:rPr>
            <w:t xml:space="preserve">                    </w:t>
          </w:r>
        </w:p>
        <w:p w14:paraId="3442D9B8" w14:textId="77777777" w:rsidR="00A56355" w:rsidRDefault="00A56355">
          <w:pPr>
            <w:rPr>
              <w:sz w:val="32"/>
              <w:szCs w:val="32"/>
            </w:rPr>
          </w:pPr>
        </w:p>
        <w:p w14:paraId="41F74F1A" w14:textId="77777777" w:rsidR="00A56355" w:rsidRDefault="00A56355">
          <w:pPr>
            <w:rPr>
              <w:sz w:val="32"/>
              <w:szCs w:val="32"/>
            </w:rPr>
          </w:pPr>
        </w:p>
        <w:p w14:paraId="1982DB54" w14:textId="4B28530B" w:rsidR="00A56355" w:rsidRDefault="00314388">
          <w:pPr>
            <w:rPr>
              <w:sz w:val="32"/>
              <w:szCs w:val="32"/>
            </w:rPr>
          </w:pPr>
          <w:r>
            <w:rPr>
              <w:sz w:val="32"/>
              <w:szCs w:val="32"/>
            </w:rPr>
            <w:t xml:space="preserve">                        </w:t>
          </w:r>
          <w:r w:rsidR="00A56355">
            <w:rPr>
              <w:sz w:val="32"/>
              <w:szCs w:val="32"/>
            </w:rPr>
            <w:t xml:space="preserve"> </w:t>
          </w:r>
          <w:r w:rsidR="00465B26">
            <w:rPr>
              <w:sz w:val="32"/>
              <w:szCs w:val="32"/>
            </w:rPr>
            <w:t xml:space="preserve">The Male Reproductive </w:t>
          </w:r>
          <w:r w:rsidR="00A56355">
            <w:rPr>
              <w:sz w:val="32"/>
              <w:szCs w:val="32"/>
            </w:rPr>
            <w:t>System and Organ</w:t>
          </w:r>
        </w:p>
        <w:p w14:paraId="697ADA19" w14:textId="013CEDFE" w:rsidR="00605B00" w:rsidRDefault="00605B00">
          <w:r>
            <w:br w:type="page"/>
          </w:r>
        </w:p>
      </w:sdtContent>
    </w:sdt>
    <w:p w14:paraId="1B8B5950" w14:textId="67FACB01" w:rsidR="00605B00" w:rsidRDefault="00F77547">
      <w:r>
        <w:rPr>
          <w:noProof/>
        </w:rPr>
        <w:lastRenderedPageBreak/>
        <mc:AlternateContent>
          <mc:Choice Requires="wps">
            <w:drawing>
              <wp:anchor distT="0" distB="0" distL="114300" distR="114300" simplePos="0" relativeHeight="251671552" behindDoc="0" locked="0" layoutInCell="1" allowOverlap="1" wp14:anchorId="1D7BC005" wp14:editId="652D369F">
                <wp:simplePos x="0" y="0"/>
                <wp:positionH relativeFrom="column">
                  <wp:posOffset>3252158</wp:posOffset>
                </wp:positionH>
                <wp:positionV relativeFrom="paragraph">
                  <wp:posOffset>3398807</wp:posOffset>
                </wp:positionV>
                <wp:extent cx="1250831" cy="785003"/>
                <wp:effectExtent l="0" t="0" r="26035" b="15240"/>
                <wp:wrapNone/>
                <wp:docPr id="16" name="Text Box 16"/>
                <wp:cNvGraphicFramePr/>
                <a:graphic xmlns:a="http://schemas.openxmlformats.org/drawingml/2006/main">
                  <a:graphicData uri="http://schemas.microsoft.com/office/word/2010/wordprocessingShape">
                    <wps:wsp>
                      <wps:cNvSpPr txBox="1"/>
                      <wps:spPr>
                        <a:xfrm>
                          <a:off x="0" y="0"/>
                          <a:ext cx="1250831" cy="785003"/>
                        </a:xfrm>
                        <a:prstGeom prst="rect">
                          <a:avLst/>
                        </a:prstGeom>
                        <a:solidFill>
                          <a:schemeClr val="lt1"/>
                        </a:solidFill>
                        <a:ln w="6350">
                          <a:solidFill>
                            <a:prstClr val="black"/>
                          </a:solidFill>
                        </a:ln>
                      </wps:spPr>
                      <wps:txbx>
                        <w:txbxContent>
                          <w:p w14:paraId="313B92D1" w14:textId="3AC62B9D" w:rsidR="004D78CA" w:rsidRDefault="00641777">
                            <w:r>
                              <w:t xml:space="preserve">9. </w:t>
                            </w:r>
                            <w:r w:rsidR="004D78CA">
                              <w:t>Prostate gland</w:t>
                            </w:r>
                          </w:p>
                          <w:p w14:paraId="5F83F070" w14:textId="38AAC596" w:rsidR="008372EA" w:rsidRDefault="008372EA">
                            <w:r>
                              <w:t>Bracard et al (</w:t>
                            </w:r>
                            <w:r w:rsidR="00F77547">
                              <w:t>2005)</w:t>
                            </w:r>
                          </w:p>
                          <w:p w14:paraId="76A8E328" w14:textId="77777777" w:rsidR="00416E4F" w:rsidRDefault="00416E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BC005" id="Text Box 16" o:spid="_x0000_s1027" type="#_x0000_t202" style="position:absolute;margin-left:256.1pt;margin-top:267.6pt;width:98.5pt;height:6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" fillcolor="white [3201]" strokeweight=".5pt">
                <v:textbox>
                  <w:txbxContent>
                    <w:p w14:paraId="313B92D1" w14:textId="3AC62B9D" w:rsidR="004D78CA" w:rsidRDefault="00641777">
                      <w:r>
                        <w:t xml:space="preserve">9. </w:t>
                      </w:r>
                      <w:r w:rsidR="004D78CA">
                        <w:t>Prostate gland</w:t>
                      </w:r>
                    </w:p>
                    <w:p w14:paraId="5F83F070" w14:textId="38AAC596" w:rsidR="008372EA" w:rsidRDefault="008372EA">
                      <w:r>
                        <w:t>Bracard et al (</w:t>
                      </w:r>
                      <w:r w:rsidR="00F77547">
                        <w:t>2005)</w:t>
                      </w:r>
                    </w:p>
                    <w:p w14:paraId="76A8E328" w14:textId="77777777" w:rsidR="00416E4F" w:rsidRDefault="00416E4F"/>
                  </w:txbxContent>
                </v:textbox>
              </v:shape>
            </w:pict>
          </mc:Fallback>
        </mc:AlternateContent>
      </w:r>
      <w:r w:rsidR="00D35235">
        <w:rPr>
          <w:noProof/>
        </w:rPr>
        <mc:AlternateContent>
          <mc:Choice Requires="wps">
            <w:drawing>
              <wp:anchor distT="0" distB="0" distL="114300" distR="114300" simplePos="0" relativeHeight="251670528" behindDoc="0" locked="0" layoutInCell="1" allowOverlap="1" wp14:anchorId="208A8B69" wp14:editId="3E19432C">
                <wp:simplePos x="0" y="0"/>
                <wp:positionH relativeFrom="column">
                  <wp:posOffset>2096218</wp:posOffset>
                </wp:positionH>
                <wp:positionV relativeFrom="paragraph">
                  <wp:posOffset>3623093</wp:posOffset>
                </wp:positionV>
                <wp:extent cx="1155939" cy="731101"/>
                <wp:effectExtent l="0" t="0" r="25400" b="12065"/>
                <wp:wrapNone/>
                <wp:docPr id="15" name="Text Box 15"/>
                <wp:cNvGraphicFramePr/>
                <a:graphic xmlns:a="http://schemas.openxmlformats.org/drawingml/2006/main">
                  <a:graphicData uri="http://schemas.microsoft.com/office/word/2010/wordprocessingShape">
                    <wps:wsp>
                      <wps:cNvSpPr txBox="1"/>
                      <wps:spPr>
                        <a:xfrm>
                          <a:off x="0" y="0"/>
                          <a:ext cx="1155939" cy="731101"/>
                        </a:xfrm>
                        <a:prstGeom prst="rect">
                          <a:avLst/>
                        </a:prstGeom>
                        <a:solidFill>
                          <a:schemeClr val="lt1"/>
                        </a:solidFill>
                        <a:ln w="6350">
                          <a:solidFill>
                            <a:prstClr val="black"/>
                          </a:solidFill>
                        </a:ln>
                      </wps:spPr>
                      <wps:txbx>
                        <w:txbxContent>
                          <w:p w14:paraId="39AF0089" w14:textId="03D6DEEF" w:rsidR="00503DA3" w:rsidRDefault="00641777">
                            <w:r>
                              <w:t xml:space="preserve">4. </w:t>
                            </w:r>
                            <w:r w:rsidR="004D78CA">
                              <w:t>Test</w:t>
                            </w:r>
                            <w:r w:rsidR="009F7A13">
                              <w:t>i</w:t>
                            </w:r>
                            <w:r w:rsidR="004D78CA">
                              <w:t xml:space="preserve">s </w:t>
                            </w:r>
                          </w:p>
                          <w:p w14:paraId="60DBFB5D" w14:textId="18458792" w:rsidR="00EC14B6" w:rsidRDefault="00D35235">
                            <w:r>
                              <w:t>Szme</w:t>
                            </w:r>
                            <w:r w:rsidR="00EC14B6">
                              <w:t>l</w:t>
                            </w:r>
                            <w:r w:rsidR="009243C4">
                              <w:t>skyj et al (2015</w:t>
                            </w:r>
                            <w:r w:rsidR="00C13C8C">
                              <w:t>)</w:t>
                            </w:r>
                          </w:p>
                          <w:p w14:paraId="65331BE9" w14:textId="0A790C5D" w:rsidR="00D35235" w:rsidRDefault="00EC14B6">
                            <w:proofErr w:type="spellStart"/>
                            <w:r>
                              <w:t>skyj</w:t>
                            </w:r>
                            <w:proofErr w:type="spellEnd"/>
                            <w:r>
                              <w:t xml:space="preserve"> </w:t>
                            </w:r>
                          </w:p>
                          <w:p w14:paraId="4AC74E33" w14:textId="5B0FCC93" w:rsidR="00EC14B6" w:rsidRDefault="00EC14B6"/>
                          <w:p w14:paraId="0827F946" w14:textId="0092AC0E" w:rsidR="00EC14B6" w:rsidRDefault="00EC14B6"/>
                          <w:p w14:paraId="15DF3C5A" w14:textId="301B0311" w:rsidR="00EC14B6" w:rsidRDefault="00EC14B6"/>
                          <w:p w14:paraId="17517543" w14:textId="2B0C5183" w:rsidR="00EC14B6" w:rsidRDefault="00EC14B6"/>
                          <w:p w14:paraId="129FD955" w14:textId="19615FB2" w:rsidR="00EC14B6" w:rsidRDefault="00EC14B6"/>
                          <w:p w14:paraId="47A0E846" w14:textId="02FB94E5" w:rsidR="00EC14B6" w:rsidRDefault="00EC14B6"/>
                          <w:p w14:paraId="088BCDB1" w14:textId="765EB121" w:rsidR="00EC14B6" w:rsidRDefault="00EC14B6"/>
                          <w:p w14:paraId="29BE27CE" w14:textId="7F09D8E2" w:rsidR="00EC14B6" w:rsidRDefault="00EC14B6"/>
                          <w:p w14:paraId="37D24825" w14:textId="1926789A" w:rsidR="00EC14B6" w:rsidRDefault="00EC14B6"/>
                          <w:p w14:paraId="73ED7885" w14:textId="78357894" w:rsidR="00EC14B6" w:rsidRDefault="00EC14B6">
                            <w:r>
                              <w:t>9</w:t>
                            </w:r>
                          </w:p>
                          <w:p w14:paraId="5FAD8F3B" w14:textId="37599C88" w:rsidR="005E4B33" w:rsidRDefault="005E4B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A8B69" id="Text Box 15" o:spid="_x0000_s1028" type="#_x0000_t202" style="position:absolute;margin-left:165.05pt;margin-top:285.3pt;width:91pt;height:5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" fillcolor="white [3201]" strokeweight=".5pt">
                <v:textbox>
                  <w:txbxContent>
                    <w:p w14:paraId="39AF0089" w14:textId="03D6DEEF" w:rsidR="00503DA3" w:rsidRDefault="00641777">
                      <w:r>
                        <w:t xml:space="preserve">4. </w:t>
                      </w:r>
                      <w:r w:rsidR="004D78CA">
                        <w:t>Test</w:t>
                      </w:r>
                      <w:r w:rsidR="009F7A13">
                        <w:t>i</w:t>
                      </w:r>
                      <w:r w:rsidR="004D78CA">
                        <w:t xml:space="preserve">s </w:t>
                      </w:r>
                    </w:p>
                    <w:p w14:paraId="60DBFB5D" w14:textId="18458792" w:rsidR="00EC14B6" w:rsidRDefault="00D35235">
                      <w:r>
                        <w:t>Szme</w:t>
                      </w:r>
                      <w:r w:rsidR="00EC14B6">
                        <w:t>l</w:t>
                      </w:r>
                      <w:r w:rsidR="009243C4">
                        <w:t>skyj et al (2015</w:t>
                      </w:r>
                      <w:r w:rsidR="00C13C8C">
                        <w:t>)</w:t>
                      </w:r>
                    </w:p>
                    <w:p w14:paraId="65331BE9" w14:textId="0A790C5D" w:rsidR="00D35235" w:rsidRDefault="00EC14B6">
                      <w:proofErr w:type="spellStart"/>
                      <w:r>
                        <w:t>skyj</w:t>
                      </w:r>
                      <w:proofErr w:type="spellEnd"/>
                      <w:r>
                        <w:t xml:space="preserve"> </w:t>
                      </w:r>
                    </w:p>
                    <w:p w14:paraId="4AC74E33" w14:textId="5B0FCC93" w:rsidR="00EC14B6" w:rsidRDefault="00EC14B6"/>
                    <w:p w14:paraId="0827F946" w14:textId="0092AC0E" w:rsidR="00EC14B6" w:rsidRDefault="00EC14B6"/>
                    <w:p w14:paraId="15DF3C5A" w14:textId="301B0311" w:rsidR="00EC14B6" w:rsidRDefault="00EC14B6"/>
                    <w:p w14:paraId="17517543" w14:textId="2B0C5183" w:rsidR="00EC14B6" w:rsidRDefault="00EC14B6"/>
                    <w:p w14:paraId="129FD955" w14:textId="19615FB2" w:rsidR="00EC14B6" w:rsidRDefault="00EC14B6"/>
                    <w:p w14:paraId="47A0E846" w14:textId="02FB94E5" w:rsidR="00EC14B6" w:rsidRDefault="00EC14B6"/>
                    <w:p w14:paraId="088BCDB1" w14:textId="765EB121" w:rsidR="00EC14B6" w:rsidRDefault="00EC14B6"/>
                    <w:p w14:paraId="29BE27CE" w14:textId="7F09D8E2" w:rsidR="00EC14B6" w:rsidRDefault="00EC14B6"/>
                    <w:p w14:paraId="37D24825" w14:textId="1926789A" w:rsidR="00EC14B6" w:rsidRDefault="00EC14B6"/>
                    <w:p w14:paraId="73ED7885" w14:textId="78357894" w:rsidR="00EC14B6" w:rsidRDefault="00EC14B6">
                      <w:r>
                        <w:t>9</w:t>
                      </w:r>
                    </w:p>
                    <w:p w14:paraId="5FAD8F3B" w14:textId="37599C88" w:rsidR="005E4B33" w:rsidRDefault="005E4B33"/>
                  </w:txbxContent>
                </v:textbox>
              </v:shape>
            </w:pict>
          </mc:Fallback>
        </mc:AlternateContent>
      </w:r>
      <w:r w:rsidR="00CF78F4">
        <w:rPr>
          <w:noProof/>
        </w:rPr>
        <mc:AlternateContent>
          <mc:Choice Requires="wps">
            <w:drawing>
              <wp:anchor distT="0" distB="0" distL="114300" distR="114300" simplePos="0" relativeHeight="251672576" behindDoc="0" locked="0" layoutInCell="1" allowOverlap="1" wp14:anchorId="4063B25C" wp14:editId="1059EE9A">
                <wp:simplePos x="0" y="0"/>
                <wp:positionH relativeFrom="leftMargin">
                  <wp:posOffset>34506</wp:posOffset>
                </wp:positionH>
                <wp:positionV relativeFrom="paragraph">
                  <wp:posOffset>3329796</wp:posOffset>
                </wp:positionV>
                <wp:extent cx="1328468" cy="595223"/>
                <wp:effectExtent l="0" t="0" r="24130" b="14605"/>
                <wp:wrapNone/>
                <wp:docPr id="18" name="Text Box 18"/>
                <wp:cNvGraphicFramePr/>
                <a:graphic xmlns:a="http://schemas.openxmlformats.org/drawingml/2006/main">
                  <a:graphicData uri="http://schemas.microsoft.com/office/word/2010/wordprocessingShape">
                    <wps:wsp>
                      <wps:cNvSpPr txBox="1"/>
                      <wps:spPr>
                        <a:xfrm>
                          <a:off x="0" y="0"/>
                          <a:ext cx="1328468" cy="595223"/>
                        </a:xfrm>
                        <a:prstGeom prst="rect">
                          <a:avLst/>
                        </a:prstGeom>
                        <a:solidFill>
                          <a:schemeClr val="lt1"/>
                        </a:solidFill>
                        <a:ln w="6350">
                          <a:solidFill>
                            <a:prstClr val="black"/>
                          </a:solidFill>
                        </a:ln>
                      </wps:spPr>
                      <wps:txbx>
                        <w:txbxContent>
                          <w:p w14:paraId="5B7679BD" w14:textId="68BD53DD" w:rsidR="004D78CA" w:rsidRDefault="005271A3">
                            <w:r>
                              <w:t xml:space="preserve">5. </w:t>
                            </w:r>
                            <w:r w:rsidR="004D78CA">
                              <w:t>penis</w:t>
                            </w:r>
                          </w:p>
                          <w:p w14:paraId="424741AB" w14:textId="24CE8DF0" w:rsidR="008A2FE4" w:rsidRDefault="008A2FE4">
                            <w:r>
                              <w:t>Wilson</w:t>
                            </w:r>
                            <w:r w:rsidR="00C55AB2">
                              <w:t xml:space="preserve"> </w:t>
                            </w:r>
                            <w:r w:rsidR="008C6EB7">
                              <w:t>(1990)</w:t>
                            </w:r>
                          </w:p>
                          <w:p w14:paraId="17BC87CB" w14:textId="77777777" w:rsidR="00CF78F4" w:rsidRDefault="00CF78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3B25C" id="Text Box 18" o:spid="_x0000_s1029" type="#_x0000_t202" style="position:absolute;margin-left:2.7pt;margin-top:262.2pt;width:104.6pt;height:46.85pt;z-index:25167257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" fillcolor="white [3201]" strokeweight=".5pt">
                <v:textbox>
                  <w:txbxContent>
                    <w:p w14:paraId="5B7679BD" w14:textId="68BD53DD" w:rsidR="004D78CA" w:rsidRDefault="005271A3">
                      <w:r>
                        <w:t xml:space="preserve">5. </w:t>
                      </w:r>
                      <w:r w:rsidR="004D78CA">
                        <w:t>penis</w:t>
                      </w:r>
                    </w:p>
                    <w:p w14:paraId="424741AB" w14:textId="24CE8DF0" w:rsidR="008A2FE4" w:rsidRDefault="008A2FE4">
                      <w:r>
                        <w:t>Wilson</w:t>
                      </w:r>
                      <w:r w:rsidR="00C55AB2">
                        <w:t xml:space="preserve"> </w:t>
                      </w:r>
                      <w:r w:rsidR="008C6EB7">
                        <w:t>(1990)</w:t>
                      </w:r>
                    </w:p>
                    <w:p w14:paraId="17BC87CB" w14:textId="77777777" w:rsidR="00CF78F4" w:rsidRDefault="00CF78F4"/>
                  </w:txbxContent>
                </v:textbox>
                <w10:wrap anchorx="margin"/>
              </v:shape>
            </w:pict>
          </mc:Fallback>
        </mc:AlternateContent>
      </w:r>
      <w:r w:rsidR="00232F1D">
        <w:rPr>
          <w:noProof/>
        </w:rPr>
        <mc:AlternateContent>
          <mc:Choice Requires="wps">
            <w:drawing>
              <wp:anchor distT="0" distB="0" distL="114300" distR="114300" simplePos="0" relativeHeight="251674624" behindDoc="0" locked="0" layoutInCell="1" allowOverlap="1" wp14:anchorId="3D755856" wp14:editId="3636DEE7">
                <wp:simplePos x="0" y="0"/>
                <wp:positionH relativeFrom="column">
                  <wp:posOffset>-802257</wp:posOffset>
                </wp:positionH>
                <wp:positionV relativeFrom="paragraph">
                  <wp:posOffset>1932317</wp:posOffset>
                </wp:positionV>
                <wp:extent cx="1311215" cy="785004"/>
                <wp:effectExtent l="0" t="0" r="22860" b="15240"/>
                <wp:wrapNone/>
                <wp:docPr id="20" name="Text Box 20"/>
                <wp:cNvGraphicFramePr/>
                <a:graphic xmlns:a="http://schemas.openxmlformats.org/drawingml/2006/main">
                  <a:graphicData uri="http://schemas.microsoft.com/office/word/2010/wordprocessingShape">
                    <wps:wsp>
                      <wps:cNvSpPr txBox="1"/>
                      <wps:spPr>
                        <a:xfrm>
                          <a:off x="0" y="0"/>
                          <a:ext cx="1311215" cy="785004"/>
                        </a:xfrm>
                        <a:prstGeom prst="rect">
                          <a:avLst/>
                        </a:prstGeom>
                        <a:solidFill>
                          <a:schemeClr val="lt1"/>
                        </a:solidFill>
                        <a:ln w="6350">
                          <a:solidFill>
                            <a:prstClr val="black"/>
                          </a:solidFill>
                        </a:ln>
                      </wps:spPr>
                      <wps:txbx>
                        <w:txbxContent>
                          <w:p w14:paraId="42E73EEE" w14:textId="2AF93A12" w:rsidR="000328CA" w:rsidRDefault="005271A3">
                            <w:r>
                              <w:t xml:space="preserve">7. </w:t>
                            </w:r>
                            <w:r w:rsidR="00B10BB4">
                              <w:t>Urethra</w:t>
                            </w:r>
                          </w:p>
                          <w:p w14:paraId="363581D5" w14:textId="06D18299" w:rsidR="00302495" w:rsidRDefault="00302495">
                            <w:r>
                              <w:t>www.webMD</w:t>
                            </w:r>
                            <w:r w:rsidR="00232F1D">
                              <w:t>.health</w:t>
                            </w:r>
                            <w:r w:rsidR="00116437">
                              <w:t>andsex</w:t>
                            </w:r>
                          </w:p>
                          <w:p w14:paraId="3CBEDFC0" w14:textId="77777777" w:rsidR="00830370" w:rsidRDefault="008303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55856" id="Text Box 20" o:spid="_x0000_s1030" type="#_x0000_t202" style="position:absolute;margin-left:-63.15pt;margin-top:152.15pt;width:103.25pt;height:6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" fillcolor="white [3201]" strokeweight=".5pt">
                <v:textbox>
                  <w:txbxContent>
                    <w:p w14:paraId="42E73EEE" w14:textId="2AF93A12" w:rsidR="000328CA" w:rsidRDefault="005271A3">
                      <w:r>
                        <w:t xml:space="preserve">7. </w:t>
                      </w:r>
                      <w:r w:rsidR="00B10BB4">
                        <w:t>Urethra</w:t>
                      </w:r>
                    </w:p>
                    <w:p w14:paraId="363581D5" w14:textId="06D18299" w:rsidR="00302495" w:rsidRDefault="00302495">
                      <w:r>
                        <w:t>www.webMD</w:t>
                      </w:r>
                      <w:r w:rsidR="00232F1D">
                        <w:t>.health</w:t>
                      </w:r>
                      <w:r w:rsidR="00116437">
                        <w:t>andsex</w:t>
                      </w:r>
                    </w:p>
                    <w:p w14:paraId="3CBEDFC0" w14:textId="77777777" w:rsidR="00830370" w:rsidRDefault="00830370"/>
                  </w:txbxContent>
                </v:textbox>
              </v:shape>
            </w:pict>
          </mc:Fallback>
        </mc:AlternateContent>
      </w:r>
      <w:r w:rsidR="003E39F4">
        <w:rPr>
          <w:noProof/>
        </w:rPr>
        <mc:AlternateContent>
          <mc:Choice Requires="wps">
            <w:drawing>
              <wp:anchor distT="0" distB="0" distL="114300" distR="114300" simplePos="0" relativeHeight="251675648" behindDoc="0" locked="0" layoutInCell="1" allowOverlap="1" wp14:anchorId="4AF05470" wp14:editId="2051FCD7">
                <wp:simplePos x="0" y="0"/>
                <wp:positionH relativeFrom="column">
                  <wp:posOffset>1880558</wp:posOffset>
                </wp:positionH>
                <wp:positionV relativeFrom="paragraph">
                  <wp:posOffset>-560717</wp:posOffset>
                </wp:positionV>
                <wp:extent cx="1354348" cy="701915"/>
                <wp:effectExtent l="0" t="0" r="17780" b="22225"/>
                <wp:wrapNone/>
                <wp:docPr id="21" name="Text Box 21"/>
                <wp:cNvGraphicFramePr/>
                <a:graphic xmlns:a="http://schemas.openxmlformats.org/drawingml/2006/main">
                  <a:graphicData uri="http://schemas.microsoft.com/office/word/2010/wordprocessingShape">
                    <wps:wsp>
                      <wps:cNvSpPr txBox="1"/>
                      <wps:spPr>
                        <a:xfrm>
                          <a:off x="0" y="0"/>
                          <a:ext cx="1354348" cy="701915"/>
                        </a:xfrm>
                        <a:prstGeom prst="rect">
                          <a:avLst/>
                        </a:prstGeom>
                        <a:solidFill>
                          <a:schemeClr val="lt1"/>
                        </a:solidFill>
                        <a:ln w="6350">
                          <a:solidFill>
                            <a:prstClr val="black"/>
                          </a:solidFill>
                        </a:ln>
                      </wps:spPr>
                      <wps:txbx>
                        <w:txbxContent>
                          <w:p w14:paraId="33832C34" w14:textId="0A5C7EE3" w:rsidR="00B10BB4" w:rsidRDefault="003E39F4">
                            <w:r>
                              <w:t>2.</w:t>
                            </w:r>
                            <w:r w:rsidR="00D41446">
                              <w:t>V</w:t>
                            </w:r>
                            <w:r w:rsidR="00B10BB4">
                              <w:t>as</w:t>
                            </w:r>
                            <w:r w:rsidR="00D41446">
                              <w:t xml:space="preserve"> deferens</w:t>
                            </w:r>
                          </w:p>
                          <w:p w14:paraId="197C8570" w14:textId="563D1431" w:rsidR="00EE547A" w:rsidRDefault="002E15CE">
                            <w:hyperlink r:id="rId13" w:history="1">
                              <w:r w:rsidRPr="00B27E33">
                                <w:rPr>
                                  <w:rStyle w:val="Hyperlink"/>
                                </w:rPr>
                                <w:t>www.webMD.com</w:t>
                              </w:r>
                            </w:hyperlink>
                            <w:r>
                              <w:t xml:space="preserve"> </w:t>
                            </w:r>
                          </w:p>
                          <w:p w14:paraId="77FB7206" w14:textId="77777777" w:rsidR="00EE547A" w:rsidRDefault="00EE547A"/>
                          <w:p w14:paraId="643EA748" w14:textId="77777777" w:rsidR="00922C80" w:rsidRDefault="00922C80"/>
                          <w:p w14:paraId="561AEF90" w14:textId="77777777" w:rsidR="00922C80" w:rsidRDefault="00922C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05470" id="Text Box 21" o:spid="_x0000_s1031" type="#_x0000_t202" style="position:absolute;margin-left:148.1pt;margin-top:-44.15pt;width:106.65pt;height:55.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" fillcolor="white [3201]" strokeweight=".5pt">
                <v:textbox>
                  <w:txbxContent>
                    <w:p w14:paraId="33832C34" w14:textId="0A5C7EE3" w:rsidR="00B10BB4" w:rsidRDefault="003E39F4">
                      <w:r>
                        <w:t>2.</w:t>
                      </w:r>
                      <w:r w:rsidR="00D41446">
                        <w:t>V</w:t>
                      </w:r>
                      <w:r w:rsidR="00B10BB4">
                        <w:t>as</w:t>
                      </w:r>
                      <w:r w:rsidR="00D41446">
                        <w:t xml:space="preserve"> deferens</w:t>
                      </w:r>
                    </w:p>
                    <w:p w14:paraId="197C8570" w14:textId="563D1431" w:rsidR="00EE547A" w:rsidRDefault="002E15CE">
                      <w:hyperlink r:id="rId14" w:history="1">
                        <w:r w:rsidRPr="00B27E33">
                          <w:rPr>
                            <w:rStyle w:val="Hyperlink"/>
                          </w:rPr>
                          <w:t>www.webMD.com</w:t>
                        </w:r>
                      </w:hyperlink>
                      <w:r>
                        <w:t xml:space="preserve"> </w:t>
                      </w:r>
                    </w:p>
                    <w:p w14:paraId="77FB7206" w14:textId="77777777" w:rsidR="00EE547A" w:rsidRDefault="00EE547A"/>
                    <w:p w14:paraId="643EA748" w14:textId="77777777" w:rsidR="00922C80" w:rsidRDefault="00922C80"/>
                    <w:p w14:paraId="561AEF90" w14:textId="77777777" w:rsidR="00922C80" w:rsidRDefault="00922C80"/>
                  </w:txbxContent>
                </v:textbox>
              </v:shape>
            </w:pict>
          </mc:Fallback>
        </mc:AlternateContent>
      </w:r>
      <w:r w:rsidR="003E39F4">
        <w:rPr>
          <w:noProof/>
        </w:rPr>
        <mc:AlternateContent>
          <mc:Choice Requires="wps">
            <w:drawing>
              <wp:anchor distT="0" distB="0" distL="114300" distR="114300" simplePos="0" relativeHeight="251678720" behindDoc="0" locked="0" layoutInCell="1" allowOverlap="1" wp14:anchorId="5BFA1B1F" wp14:editId="52140FF7">
                <wp:simplePos x="0" y="0"/>
                <wp:positionH relativeFrom="column">
                  <wp:posOffset>-819509</wp:posOffset>
                </wp:positionH>
                <wp:positionV relativeFrom="paragraph">
                  <wp:posOffset>603849</wp:posOffset>
                </wp:positionV>
                <wp:extent cx="1247775" cy="543464"/>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1247775" cy="543464"/>
                        </a:xfrm>
                        <a:prstGeom prst="rect">
                          <a:avLst/>
                        </a:prstGeom>
                        <a:solidFill>
                          <a:schemeClr val="lt1"/>
                        </a:solidFill>
                        <a:ln w="6350">
                          <a:solidFill>
                            <a:prstClr val="black"/>
                          </a:solidFill>
                        </a:ln>
                      </wps:spPr>
                      <wps:txbx>
                        <w:txbxContent>
                          <w:p w14:paraId="145097CF" w14:textId="633B67AD" w:rsidR="002E15CE" w:rsidRDefault="003E39F4">
                            <w:r>
                              <w:t xml:space="preserve">8. </w:t>
                            </w:r>
                            <w:r w:rsidR="00E77605">
                              <w:t>Urinary bladder</w:t>
                            </w:r>
                          </w:p>
                          <w:p w14:paraId="79054ED5" w14:textId="60A721CE" w:rsidR="00E16D14" w:rsidRDefault="00E16D14">
                            <w:r>
                              <w:t>Urologyhealth.org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A1B1F" id="Text Box 24" o:spid="_x0000_s1032" type="#_x0000_t202" style="position:absolute;margin-left:-64.55pt;margin-top:47.55pt;width:98.25pt;height:42.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" fillcolor="white [3201]" strokeweight=".5pt">
                <v:textbox>
                  <w:txbxContent>
                    <w:p w14:paraId="145097CF" w14:textId="633B67AD" w:rsidR="002E15CE" w:rsidRDefault="003E39F4">
                      <w:r>
                        <w:t xml:space="preserve">8. </w:t>
                      </w:r>
                      <w:r w:rsidR="00E77605">
                        <w:t>Urinary bladder</w:t>
                      </w:r>
                    </w:p>
                    <w:p w14:paraId="79054ED5" w14:textId="60A721CE" w:rsidR="00E16D14" w:rsidRDefault="00E16D14">
                      <w:r>
                        <w:t>Urologyhealth.org</w:t>
                      </w:r>
                    </w:p>
                  </w:txbxContent>
                </v:textbox>
              </v:shape>
            </w:pict>
          </mc:Fallback>
        </mc:AlternateContent>
      </w:r>
      <w:r w:rsidR="00641777">
        <w:rPr>
          <w:noProof/>
        </w:rPr>
        <mc:AlternateContent>
          <mc:Choice Requires="wps">
            <w:drawing>
              <wp:anchor distT="0" distB="0" distL="114300" distR="114300" simplePos="0" relativeHeight="251680768" behindDoc="0" locked="0" layoutInCell="1" allowOverlap="1" wp14:anchorId="557EB4CB" wp14:editId="1D5F294C">
                <wp:simplePos x="0" y="0"/>
                <wp:positionH relativeFrom="column">
                  <wp:posOffset>146649</wp:posOffset>
                </wp:positionH>
                <wp:positionV relativeFrom="paragraph">
                  <wp:posOffset>4295954</wp:posOffset>
                </wp:positionV>
                <wp:extent cx="1233577" cy="526211"/>
                <wp:effectExtent l="0" t="0" r="24130" b="26670"/>
                <wp:wrapNone/>
                <wp:docPr id="26" name="Text Box 26"/>
                <wp:cNvGraphicFramePr/>
                <a:graphic xmlns:a="http://schemas.openxmlformats.org/drawingml/2006/main">
                  <a:graphicData uri="http://schemas.microsoft.com/office/word/2010/wordprocessingShape">
                    <wps:wsp>
                      <wps:cNvSpPr txBox="1"/>
                      <wps:spPr>
                        <a:xfrm>
                          <a:off x="0" y="0"/>
                          <a:ext cx="1233577" cy="526211"/>
                        </a:xfrm>
                        <a:prstGeom prst="rect">
                          <a:avLst/>
                        </a:prstGeom>
                        <a:solidFill>
                          <a:schemeClr val="lt1"/>
                        </a:solidFill>
                        <a:ln w="6350">
                          <a:solidFill>
                            <a:prstClr val="black"/>
                          </a:solidFill>
                        </a:ln>
                      </wps:spPr>
                      <wps:txbx>
                        <w:txbxContent>
                          <w:p w14:paraId="1016275C" w14:textId="2327F3A0" w:rsidR="003D3A0C" w:rsidRDefault="00641777">
                            <w:r>
                              <w:t xml:space="preserve">3. </w:t>
                            </w:r>
                            <w:r w:rsidR="00B8727B">
                              <w:t xml:space="preserve">Epididymis </w:t>
                            </w:r>
                          </w:p>
                          <w:p w14:paraId="4EBA06E2" w14:textId="7E46FB3D" w:rsidR="00C55AB2" w:rsidRDefault="00C55AB2">
                            <w:r>
                              <w:t>Jones</w:t>
                            </w:r>
                            <w:r w:rsidR="0066398F">
                              <w:t xml:space="preserve"> </w:t>
                            </w:r>
                            <w:r w:rsidR="0066398F" w:rsidRPr="0066398F">
                              <w:rPr>
                                <w:i/>
                                <w:iCs/>
                              </w:rPr>
                              <w:t>et al</w:t>
                            </w:r>
                            <w:r w:rsidR="0066398F">
                              <w:t xml:space="preserv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EB4CB" id="Text Box 26" o:spid="_x0000_s1033" type="#_x0000_t202" style="position:absolute;margin-left:11.55pt;margin-top:338.25pt;width:97.15pt;height:41.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" fillcolor="white [3201]" strokeweight=".5pt">
                <v:textbox>
                  <w:txbxContent>
                    <w:p w14:paraId="1016275C" w14:textId="2327F3A0" w:rsidR="003D3A0C" w:rsidRDefault="00641777">
                      <w:r>
                        <w:t xml:space="preserve">3. </w:t>
                      </w:r>
                      <w:r w:rsidR="00B8727B">
                        <w:t xml:space="preserve">Epididymis </w:t>
                      </w:r>
                    </w:p>
                    <w:p w14:paraId="4EBA06E2" w14:textId="7E46FB3D" w:rsidR="00C55AB2" w:rsidRDefault="00C55AB2">
                      <w:r>
                        <w:t>Jones</w:t>
                      </w:r>
                      <w:r w:rsidR="0066398F">
                        <w:t xml:space="preserve"> </w:t>
                      </w:r>
                      <w:r w:rsidR="0066398F" w:rsidRPr="0066398F">
                        <w:rPr>
                          <w:i/>
                          <w:iCs/>
                        </w:rPr>
                        <w:t>et al</w:t>
                      </w:r>
                      <w:r w:rsidR="0066398F">
                        <w:t xml:space="preserve"> (2014)</w:t>
                      </w:r>
                    </w:p>
                  </w:txbxContent>
                </v:textbox>
              </v:shape>
            </w:pict>
          </mc:Fallback>
        </mc:AlternateContent>
      </w:r>
      <w:r w:rsidR="0062647E">
        <w:rPr>
          <w:noProof/>
        </w:rPr>
        <mc:AlternateContent>
          <mc:Choice Requires="wps">
            <w:drawing>
              <wp:anchor distT="0" distB="0" distL="114300" distR="114300" simplePos="0" relativeHeight="251683840" behindDoc="0" locked="0" layoutInCell="1" allowOverlap="1" wp14:anchorId="201C2D16" wp14:editId="59A92035">
                <wp:simplePos x="0" y="0"/>
                <wp:positionH relativeFrom="page">
                  <wp:posOffset>5572664</wp:posOffset>
                </wp:positionH>
                <wp:positionV relativeFrom="paragraph">
                  <wp:posOffset>3510950</wp:posOffset>
                </wp:positionV>
                <wp:extent cx="1759788" cy="474453"/>
                <wp:effectExtent l="0" t="0" r="12065" b="20955"/>
                <wp:wrapNone/>
                <wp:docPr id="2" name="Text Box 2"/>
                <wp:cNvGraphicFramePr/>
                <a:graphic xmlns:a="http://schemas.openxmlformats.org/drawingml/2006/main">
                  <a:graphicData uri="http://schemas.microsoft.com/office/word/2010/wordprocessingShape">
                    <wps:wsp>
                      <wps:cNvSpPr txBox="1"/>
                      <wps:spPr>
                        <a:xfrm>
                          <a:off x="0" y="0"/>
                          <a:ext cx="1759788" cy="474453"/>
                        </a:xfrm>
                        <a:prstGeom prst="rect">
                          <a:avLst/>
                        </a:prstGeom>
                        <a:solidFill>
                          <a:schemeClr val="lt1"/>
                        </a:solidFill>
                        <a:ln w="6350">
                          <a:solidFill>
                            <a:prstClr val="black"/>
                          </a:solidFill>
                        </a:ln>
                      </wps:spPr>
                      <wps:txbx>
                        <w:txbxContent>
                          <w:p w14:paraId="23B7F711" w14:textId="5199059F" w:rsidR="0062647E" w:rsidRDefault="00641777" w:rsidP="0062647E">
                            <w:pPr>
                              <w:pStyle w:val="ListParagraph"/>
                              <w:numPr>
                                <w:ilvl w:val="0"/>
                                <w:numId w:val="1"/>
                              </w:numPr>
                            </w:pPr>
                            <w:r>
                              <w:t xml:space="preserve">Seminal vesicle </w:t>
                            </w:r>
                          </w:p>
                          <w:p w14:paraId="7679887D" w14:textId="165FFF14" w:rsidR="002E2335" w:rsidRDefault="00A5421D" w:rsidP="00A5421D">
                            <w:pPr>
                              <w:pStyle w:val="ListParagraph"/>
                            </w:pPr>
                            <w:r>
                              <w:t>Gonzales (</w:t>
                            </w:r>
                            <w:r w:rsidR="00416E4F">
                              <w:t>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C2D16" id="Text Box 2" o:spid="_x0000_s1034" type="#_x0000_t202" style="position:absolute;margin-left:438.8pt;margin-top:276.45pt;width:138.55pt;height:37.3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" fillcolor="white [3201]" strokeweight=".5pt">
                <v:textbox>
                  <w:txbxContent>
                    <w:p w14:paraId="23B7F711" w14:textId="5199059F" w:rsidR="0062647E" w:rsidRDefault="00641777" w:rsidP="0062647E">
                      <w:pPr>
                        <w:pStyle w:val="ListParagraph"/>
                        <w:numPr>
                          <w:ilvl w:val="0"/>
                          <w:numId w:val="1"/>
                        </w:numPr>
                      </w:pPr>
                      <w:r>
                        <w:t xml:space="preserve">Seminal vesicle </w:t>
                      </w:r>
                    </w:p>
                    <w:p w14:paraId="7679887D" w14:textId="165FFF14" w:rsidR="002E2335" w:rsidRDefault="00A5421D" w:rsidP="00A5421D">
                      <w:pPr>
                        <w:pStyle w:val="ListParagraph"/>
                      </w:pPr>
                      <w:r>
                        <w:t>Gonzales (</w:t>
                      </w:r>
                      <w:r w:rsidR="00416E4F">
                        <w:t>2001)</w:t>
                      </w:r>
                    </w:p>
                  </w:txbxContent>
                </v:textbox>
                <w10:wrap anchorx="page"/>
              </v:shape>
            </w:pict>
          </mc:Fallback>
        </mc:AlternateContent>
      </w:r>
      <w:r w:rsidR="004860AC">
        <w:rPr>
          <w:noProof/>
        </w:rPr>
        <mc:AlternateContent>
          <mc:Choice Requires="wps">
            <w:drawing>
              <wp:anchor distT="0" distB="0" distL="114300" distR="114300" simplePos="0" relativeHeight="251679744" behindDoc="0" locked="0" layoutInCell="1" allowOverlap="1" wp14:anchorId="28ED0432" wp14:editId="7B44EAA4">
                <wp:simplePos x="0" y="0"/>
                <wp:positionH relativeFrom="column">
                  <wp:posOffset>858217</wp:posOffset>
                </wp:positionH>
                <wp:positionV relativeFrom="paragraph">
                  <wp:posOffset>3221575</wp:posOffset>
                </wp:positionV>
                <wp:extent cx="623597" cy="1032344"/>
                <wp:effectExtent l="38100" t="0" r="24130" b="53975"/>
                <wp:wrapNone/>
                <wp:docPr id="25" name="Straight Arrow Connector 25"/>
                <wp:cNvGraphicFramePr/>
                <a:graphic xmlns:a="http://schemas.openxmlformats.org/drawingml/2006/main">
                  <a:graphicData uri="http://schemas.microsoft.com/office/word/2010/wordprocessingShape">
                    <wps:wsp>
                      <wps:cNvCnPr/>
                      <wps:spPr>
                        <a:xfrm flipH="1">
                          <a:off x="0" y="0"/>
                          <a:ext cx="623597" cy="10323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D17442" id="Straight Arrow Connector 25" o:spid="_x0000_s1026" type="#_x0000_t32" style="position:absolute;margin-left:67.6pt;margin-top:253.65pt;width:49.1pt;height:81.3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" strokecolor="black [3200]" strokeweight=".5pt">
                <v:stroke endarrow="block" joinstyle="miter"/>
              </v:shape>
            </w:pict>
          </mc:Fallback>
        </mc:AlternateContent>
      </w:r>
      <w:r w:rsidR="00E77605">
        <w:rPr>
          <w:noProof/>
        </w:rPr>
        <mc:AlternateContent>
          <mc:Choice Requires="wps">
            <w:drawing>
              <wp:anchor distT="0" distB="0" distL="114300" distR="114300" simplePos="0" relativeHeight="251677696" behindDoc="0" locked="0" layoutInCell="1" allowOverlap="1" wp14:anchorId="2C5AB11F" wp14:editId="10C601BC">
                <wp:simplePos x="0" y="0"/>
                <wp:positionH relativeFrom="column">
                  <wp:posOffset>466724</wp:posOffset>
                </wp:positionH>
                <wp:positionV relativeFrom="paragraph">
                  <wp:posOffset>847724</wp:posOffset>
                </wp:positionV>
                <wp:extent cx="1809750" cy="638175"/>
                <wp:effectExtent l="38100" t="38100" r="19050" b="28575"/>
                <wp:wrapNone/>
                <wp:docPr id="23" name="Straight Arrow Connector 23"/>
                <wp:cNvGraphicFramePr/>
                <a:graphic xmlns:a="http://schemas.openxmlformats.org/drawingml/2006/main">
                  <a:graphicData uri="http://schemas.microsoft.com/office/word/2010/wordprocessingShape">
                    <wps:wsp>
                      <wps:cNvCnPr/>
                      <wps:spPr>
                        <a:xfrm flipH="1" flipV="1">
                          <a:off x="0" y="0"/>
                          <a:ext cx="1809750" cy="638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C26A81" id="_x0000_t32" coordsize="21600,21600" o:spt="32" o:oned="t" path="m,l21600,21600e" filled="f">
                <v:path arrowok="t" fillok="f" o:connecttype="none"/>
                <o:lock v:ext="edit" shapetype="t"/>
              </v:shapetype>
              <v:shape id="Straight Arrow Connector 23" o:spid="_x0000_s1026" type="#_x0000_t32" style="position:absolute;margin-left:36.75pt;margin-top:66.75pt;width:142.5pt;height:50.25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" strokecolor="black [3200]" strokeweight=".5pt">
                <v:stroke endarrow="block" joinstyle="miter"/>
              </v:shape>
            </w:pict>
          </mc:Fallback>
        </mc:AlternateContent>
      </w:r>
      <w:r w:rsidR="00A77D51">
        <w:rPr>
          <w:noProof/>
        </w:rPr>
        <mc:AlternateContent>
          <mc:Choice Requires="wps">
            <w:drawing>
              <wp:anchor distT="0" distB="0" distL="114300" distR="114300" simplePos="0" relativeHeight="251669504" behindDoc="0" locked="0" layoutInCell="1" allowOverlap="1" wp14:anchorId="48A65C48" wp14:editId="24217026">
                <wp:simplePos x="0" y="0"/>
                <wp:positionH relativeFrom="column">
                  <wp:posOffset>3009899</wp:posOffset>
                </wp:positionH>
                <wp:positionV relativeFrom="paragraph">
                  <wp:posOffset>1619249</wp:posOffset>
                </wp:positionV>
                <wp:extent cx="1895475" cy="1762125"/>
                <wp:effectExtent l="0" t="0" r="66675" b="47625"/>
                <wp:wrapNone/>
                <wp:docPr id="14" name="Straight Arrow Connector 14"/>
                <wp:cNvGraphicFramePr/>
                <a:graphic xmlns:a="http://schemas.openxmlformats.org/drawingml/2006/main">
                  <a:graphicData uri="http://schemas.microsoft.com/office/word/2010/wordprocessingShape">
                    <wps:wsp>
                      <wps:cNvCnPr/>
                      <wps:spPr>
                        <a:xfrm>
                          <a:off x="0" y="0"/>
                          <a:ext cx="1895475" cy="1762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6FFE14" id="Straight Arrow Connector 14" o:spid="_x0000_s1026" type="#_x0000_t32" style="position:absolute;margin-left:237pt;margin-top:127.5pt;width:149.25pt;height:138.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" strokecolor="black [3200]" strokeweight=".5pt">
                <v:stroke endarrow="block" joinstyle="miter"/>
              </v:shape>
            </w:pict>
          </mc:Fallback>
        </mc:AlternateContent>
      </w:r>
      <w:r w:rsidR="00EF6037">
        <w:rPr>
          <w:noProof/>
        </w:rPr>
        <mc:AlternateContent>
          <mc:Choice Requires="wps">
            <w:drawing>
              <wp:anchor distT="0" distB="0" distL="114300" distR="114300" simplePos="0" relativeHeight="251668480" behindDoc="0" locked="0" layoutInCell="1" allowOverlap="1" wp14:anchorId="47313E57" wp14:editId="03F4B32B">
                <wp:simplePos x="0" y="0"/>
                <wp:positionH relativeFrom="column">
                  <wp:posOffset>2228849</wp:posOffset>
                </wp:positionH>
                <wp:positionV relativeFrom="paragraph">
                  <wp:posOffset>57150</wp:posOffset>
                </wp:positionV>
                <wp:extent cx="219075" cy="1143000"/>
                <wp:effectExtent l="57150" t="38100" r="28575" b="19050"/>
                <wp:wrapNone/>
                <wp:docPr id="13" name="Straight Arrow Connector 13"/>
                <wp:cNvGraphicFramePr/>
                <a:graphic xmlns:a="http://schemas.openxmlformats.org/drawingml/2006/main">
                  <a:graphicData uri="http://schemas.microsoft.com/office/word/2010/wordprocessingShape">
                    <wps:wsp>
                      <wps:cNvCnPr/>
                      <wps:spPr>
                        <a:xfrm flipH="1" flipV="1">
                          <a:off x="0" y="0"/>
                          <a:ext cx="219075" cy="11430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6A481F" id="Straight Arrow Connector 13" o:spid="_x0000_s1026" type="#_x0000_t32" style="position:absolute;margin-left:175.5pt;margin-top:4.5pt;width:17.25pt;height:90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" strokecolor="black [3213]" strokeweight=".5pt">
                <v:stroke endarrow="block" joinstyle="miter"/>
              </v:shape>
            </w:pict>
          </mc:Fallback>
        </mc:AlternateContent>
      </w:r>
      <w:r w:rsidR="009C0992">
        <w:rPr>
          <w:noProof/>
        </w:rPr>
        <mc:AlternateContent>
          <mc:Choice Requires="wps">
            <w:drawing>
              <wp:anchor distT="0" distB="0" distL="114300" distR="114300" simplePos="0" relativeHeight="251667456" behindDoc="0" locked="0" layoutInCell="1" allowOverlap="1" wp14:anchorId="397AF2BA" wp14:editId="6F56F85E">
                <wp:simplePos x="0" y="0"/>
                <wp:positionH relativeFrom="column">
                  <wp:posOffset>2647950</wp:posOffset>
                </wp:positionH>
                <wp:positionV relativeFrom="paragraph">
                  <wp:posOffset>2104390</wp:posOffset>
                </wp:positionV>
                <wp:extent cx="809625" cy="1285875"/>
                <wp:effectExtent l="0" t="0" r="47625" b="47625"/>
                <wp:wrapNone/>
                <wp:docPr id="12" name="Straight Arrow Connector 12"/>
                <wp:cNvGraphicFramePr/>
                <a:graphic xmlns:a="http://schemas.openxmlformats.org/drawingml/2006/main">
                  <a:graphicData uri="http://schemas.microsoft.com/office/word/2010/wordprocessingShape">
                    <wps:wsp>
                      <wps:cNvCnPr/>
                      <wps:spPr>
                        <a:xfrm>
                          <a:off x="0" y="0"/>
                          <a:ext cx="809625" cy="1285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DFB6AF3" id="Straight Arrow Connector 12" o:spid="_x0000_s1026" type="#_x0000_t32" style="position:absolute;margin-left:208.5pt;margin-top:165.7pt;width:63.75pt;height:101.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" strokecolor="black [3200]" strokeweight=".5pt">
                <v:stroke endarrow="block" joinstyle="miter"/>
              </v:shape>
            </w:pict>
          </mc:Fallback>
        </mc:AlternateContent>
      </w:r>
      <w:r w:rsidR="00466047">
        <w:rPr>
          <w:noProof/>
        </w:rPr>
        <mc:AlternateContent>
          <mc:Choice Requires="wps">
            <w:drawing>
              <wp:anchor distT="0" distB="0" distL="114300" distR="114300" simplePos="0" relativeHeight="251666432" behindDoc="0" locked="0" layoutInCell="1" allowOverlap="1" wp14:anchorId="49BF2142" wp14:editId="71C79EE5">
                <wp:simplePos x="0" y="0"/>
                <wp:positionH relativeFrom="column">
                  <wp:posOffset>1352550</wp:posOffset>
                </wp:positionH>
                <wp:positionV relativeFrom="paragraph">
                  <wp:posOffset>4076700</wp:posOffset>
                </wp:positionV>
                <wp:extent cx="504825" cy="419100"/>
                <wp:effectExtent l="0" t="0" r="66675" b="57150"/>
                <wp:wrapNone/>
                <wp:docPr id="11" name="Straight Arrow Connector 11"/>
                <wp:cNvGraphicFramePr/>
                <a:graphic xmlns:a="http://schemas.openxmlformats.org/drawingml/2006/main">
                  <a:graphicData uri="http://schemas.microsoft.com/office/word/2010/wordprocessingShape">
                    <wps:wsp>
                      <wps:cNvCnPr/>
                      <wps:spPr>
                        <a:xfrm>
                          <a:off x="0" y="0"/>
                          <a:ext cx="50482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A5F5ED" id="Straight Arrow Connector 11" o:spid="_x0000_s1026" type="#_x0000_t32" style="position:absolute;margin-left:106.5pt;margin-top:321pt;width:39.75pt;height: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" strokecolor="black [3200]" strokeweight=".5pt">
                <v:stroke endarrow="block" joinstyle="miter"/>
              </v:shape>
            </w:pict>
          </mc:Fallback>
        </mc:AlternateContent>
      </w:r>
      <w:r w:rsidR="000A6143">
        <w:rPr>
          <w:noProof/>
        </w:rPr>
        <mc:AlternateContent>
          <mc:Choice Requires="wps">
            <w:drawing>
              <wp:anchor distT="0" distB="0" distL="114300" distR="114300" simplePos="0" relativeHeight="251664384" behindDoc="0" locked="0" layoutInCell="1" allowOverlap="1" wp14:anchorId="76802822" wp14:editId="6A91F646">
                <wp:simplePos x="0" y="0"/>
                <wp:positionH relativeFrom="column">
                  <wp:posOffset>190500</wp:posOffset>
                </wp:positionH>
                <wp:positionV relativeFrom="paragraph">
                  <wp:posOffset>2047875</wp:posOffset>
                </wp:positionV>
                <wp:extent cx="552450" cy="542925"/>
                <wp:effectExtent l="38100" t="38100" r="19050" b="28575"/>
                <wp:wrapNone/>
                <wp:docPr id="9" name="Straight Arrow Connector 9"/>
                <wp:cNvGraphicFramePr/>
                <a:graphic xmlns:a="http://schemas.openxmlformats.org/drawingml/2006/main">
                  <a:graphicData uri="http://schemas.microsoft.com/office/word/2010/wordprocessingShape">
                    <wps:wsp>
                      <wps:cNvCnPr/>
                      <wps:spPr>
                        <a:xfrm flipH="1" flipV="1">
                          <a:off x="0" y="0"/>
                          <a:ext cx="55245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014CFE" id="Straight Arrow Connector 9" o:spid="_x0000_s1026" type="#_x0000_t32" style="position:absolute;margin-left:15pt;margin-top:161.25pt;width:43.5pt;height:42.7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" strokecolor="black [3200]" strokeweight=".5pt">
                <v:stroke endarrow="block" joinstyle="miter"/>
              </v:shape>
            </w:pict>
          </mc:Fallback>
        </mc:AlternateContent>
      </w:r>
      <w:r w:rsidR="00505F1D">
        <w:rPr>
          <w:noProof/>
        </w:rPr>
        <mc:AlternateContent>
          <mc:Choice Requires="wps">
            <w:drawing>
              <wp:anchor distT="0" distB="0" distL="114300" distR="114300" simplePos="0" relativeHeight="251661312" behindDoc="0" locked="0" layoutInCell="1" allowOverlap="1" wp14:anchorId="4157001B" wp14:editId="490ACC61">
                <wp:simplePos x="0" y="0"/>
                <wp:positionH relativeFrom="column">
                  <wp:posOffset>1428750</wp:posOffset>
                </wp:positionH>
                <wp:positionV relativeFrom="paragraph">
                  <wp:posOffset>3609975</wp:posOffset>
                </wp:positionV>
                <wp:extent cx="638175" cy="200025"/>
                <wp:effectExtent l="0" t="0" r="66675" b="66675"/>
                <wp:wrapNone/>
                <wp:docPr id="6" name="Straight Arrow Connector 6"/>
                <wp:cNvGraphicFramePr/>
                <a:graphic xmlns:a="http://schemas.openxmlformats.org/drawingml/2006/main">
                  <a:graphicData uri="http://schemas.microsoft.com/office/word/2010/wordprocessingShape">
                    <wps:wsp>
                      <wps:cNvCnPr/>
                      <wps:spPr>
                        <a:xfrm>
                          <a:off x="0" y="0"/>
                          <a:ext cx="638175"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B392346" id="Straight Arrow Connector 6" o:spid="_x0000_s1026" type="#_x0000_t32" style="position:absolute;margin-left:112.5pt;margin-top:284.25pt;width:50.25pt;height:15.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" strokecolor="black [3200]" strokeweight=".5pt">
                <v:stroke endarrow="block" joinstyle="miter"/>
              </v:shape>
            </w:pict>
          </mc:Fallback>
        </mc:AlternateContent>
      </w:r>
      <w:r w:rsidR="00505F1D">
        <w:rPr>
          <w:noProof/>
        </w:rPr>
        <mc:AlternateContent>
          <mc:Choice Requires="wps">
            <w:drawing>
              <wp:anchor distT="0" distB="0" distL="114300" distR="114300" simplePos="0" relativeHeight="251660288" behindDoc="0" locked="0" layoutInCell="1" allowOverlap="1" wp14:anchorId="46A2FBDA" wp14:editId="09403705">
                <wp:simplePos x="0" y="0"/>
                <wp:positionH relativeFrom="column">
                  <wp:posOffset>-209550</wp:posOffset>
                </wp:positionH>
                <wp:positionV relativeFrom="paragraph">
                  <wp:posOffset>3095625</wp:posOffset>
                </wp:positionV>
                <wp:extent cx="609600" cy="209550"/>
                <wp:effectExtent l="38100" t="0" r="19050" b="76200"/>
                <wp:wrapNone/>
                <wp:docPr id="5" name="Straight Arrow Connector 5"/>
                <wp:cNvGraphicFramePr/>
                <a:graphic xmlns:a="http://schemas.openxmlformats.org/drawingml/2006/main">
                  <a:graphicData uri="http://schemas.microsoft.com/office/word/2010/wordprocessingShape">
                    <wps:wsp>
                      <wps:cNvCnPr/>
                      <wps:spPr>
                        <a:xfrm flipH="1">
                          <a:off x="0" y="0"/>
                          <a:ext cx="609600"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67E07D" id="Straight Arrow Connector 5" o:spid="_x0000_s1026" type="#_x0000_t32" style="position:absolute;margin-left:-16.5pt;margin-top:243.75pt;width:48pt;height:16.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" strokecolor="black [3200]" strokeweight=".5pt">
                <v:stroke endarrow="block" joinstyle="miter"/>
              </v:shape>
            </w:pict>
          </mc:Fallback>
        </mc:AlternateContent>
      </w:r>
      <w:r w:rsidR="00505F1D" w:rsidRPr="00505F1D">
        <w:rPr>
          <w:noProof/>
        </w:rPr>
        <w:drawing>
          <wp:inline distT="0" distB="0" distL="0" distR="0" wp14:anchorId="4133BD5D" wp14:editId="7363B794">
            <wp:extent cx="5562600" cy="4354286"/>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67416" cy="4358056"/>
                    </a:xfrm>
                    <a:prstGeom prst="rect">
                      <a:avLst/>
                    </a:prstGeom>
                  </pic:spPr>
                </pic:pic>
              </a:graphicData>
            </a:graphic>
          </wp:inline>
        </w:drawing>
      </w:r>
    </w:p>
    <w:p w14:paraId="680ECD79" w14:textId="7BC5DDE6" w:rsidR="0041467F" w:rsidRDefault="00641777" w:rsidP="001F6D85">
      <w:pPr>
        <w:jc w:val="both"/>
      </w:pPr>
      <w:r>
        <w:rPr>
          <w:noProof/>
        </w:rPr>
        <mc:AlternateContent>
          <mc:Choice Requires="wps">
            <w:drawing>
              <wp:anchor distT="0" distB="0" distL="114300" distR="114300" simplePos="0" relativeHeight="251673600" behindDoc="0" locked="0" layoutInCell="1" allowOverlap="1" wp14:anchorId="34927973" wp14:editId="1B873790">
                <wp:simplePos x="0" y="0"/>
                <wp:positionH relativeFrom="column">
                  <wp:posOffset>1526875</wp:posOffset>
                </wp:positionH>
                <wp:positionV relativeFrom="paragraph">
                  <wp:posOffset>68736</wp:posOffset>
                </wp:positionV>
                <wp:extent cx="1449238" cy="534837"/>
                <wp:effectExtent l="0" t="0" r="17780" b="17780"/>
                <wp:wrapNone/>
                <wp:docPr id="19" name="Text Box 19"/>
                <wp:cNvGraphicFramePr/>
                <a:graphic xmlns:a="http://schemas.openxmlformats.org/drawingml/2006/main">
                  <a:graphicData uri="http://schemas.microsoft.com/office/word/2010/wordprocessingShape">
                    <wps:wsp>
                      <wps:cNvSpPr txBox="1"/>
                      <wps:spPr>
                        <a:xfrm>
                          <a:off x="0" y="0"/>
                          <a:ext cx="1449238" cy="534837"/>
                        </a:xfrm>
                        <a:prstGeom prst="rect">
                          <a:avLst/>
                        </a:prstGeom>
                        <a:solidFill>
                          <a:schemeClr val="lt1"/>
                        </a:solidFill>
                        <a:ln w="6350">
                          <a:solidFill>
                            <a:prstClr val="black"/>
                          </a:solidFill>
                        </a:ln>
                      </wps:spPr>
                      <wps:txbx>
                        <w:txbxContent>
                          <w:p w14:paraId="32654DBA" w14:textId="0421595C" w:rsidR="000328CA" w:rsidRDefault="00641777">
                            <w:r>
                              <w:t xml:space="preserve">6. </w:t>
                            </w:r>
                            <w:r w:rsidR="000328CA">
                              <w:t xml:space="preserve">Scrotum </w:t>
                            </w:r>
                          </w:p>
                          <w:p w14:paraId="0E6DDE30" w14:textId="0AB8195A" w:rsidR="0066398F" w:rsidRDefault="008E1B26">
                            <w:r>
                              <w:t>Abrahams</w:t>
                            </w:r>
                            <w:r w:rsidR="0025541D">
                              <w:t xml:space="preserve">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27973" id="Text Box 19" o:spid="_x0000_s1035" type="#_x0000_t202" style="position:absolute;left:0;text-align:left;margin-left:120.25pt;margin-top:5.4pt;width:114.1pt;height:42.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" fillcolor="white [3201]" strokeweight=".5pt">
                <v:textbox>
                  <w:txbxContent>
                    <w:p w14:paraId="32654DBA" w14:textId="0421595C" w:rsidR="000328CA" w:rsidRDefault="00641777">
                      <w:r>
                        <w:t xml:space="preserve">6. </w:t>
                      </w:r>
                      <w:r w:rsidR="000328CA">
                        <w:t xml:space="preserve">Scrotum </w:t>
                      </w:r>
                    </w:p>
                    <w:p w14:paraId="0E6DDE30" w14:textId="0AB8195A" w:rsidR="0066398F" w:rsidRDefault="008E1B26">
                      <w:r>
                        <w:t>Abrahams</w:t>
                      </w:r>
                      <w:r w:rsidR="0025541D">
                        <w:t xml:space="preserve"> (2009)</w:t>
                      </w:r>
                    </w:p>
                  </w:txbxContent>
                </v:textbox>
              </v:shape>
            </w:pict>
          </mc:Fallback>
        </mc:AlternateContent>
      </w:r>
      <w:r w:rsidR="0041467F">
        <w:rPr>
          <w:noProof/>
        </w:rPr>
        <mc:AlternateContent>
          <mc:Choice Requires="wps">
            <w:drawing>
              <wp:anchor distT="45720" distB="45720" distL="114300" distR="114300" simplePos="0" relativeHeight="251682816" behindDoc="0" locked="0" layoutInCell="1" allowOverlap="1" wp14:anchorId="61BBBE00" wp14:editId="1A2C5795">
                <wp:simplePos x="0" y="0"/>
                <wp:positionH relativeFrom="column">
                  <wp:posOffset>-405765</wp:posOffset>
                </wp:positionH>
                <wp:positionV relativeFrom="paragraph">
                  <wp:posOffset>1189990</wp:posOffset>
                </wp:positionV>
                <wp:extent cx="6370955" cy="1404620"/>
                <wp:effectExtent l="0" t="0" r="1079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0955" cy="1404620"/>
                        </a:xfrm>
                        <a:prstGeom prst="rect">
                          <a:avLst/>
                        </a:prstGeom>
                        <a:solidFill>
                          <a:srgbClr val="FFFFFF"/>
                        </a:solidFill>
                        <a:ln w="9525">
                          <a:solidFill>
                            <a:schemeClr val="bg1"/>
                          </a:solidFill>
                          <a:miter lim="800000"/>
                          <a:headEnd/>
                          <a:tailEnd/>
                        </a:ln>
                      </wps:spPr>
                      <wps:txbx>
                        <w:txbxContent>
                          <w:p w14:paraId="7B104965" w14:textId="35C32765" w:rsidR="0041467F" w:rsidRDefault="00314853">
                            <w:r w:rsidRPr="00314853">
                              <w:t>http://msjensen.cbs.umn.edu/webanatomy/image_database/Reproductive/default.htm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BBBE00" id="_x0000_s1036" type="#_x0000_t202" style="position:absolute;left:0;text-align:left;margin-left:-31.95pt;margin-top:93.7pt;width:501.6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" strokecolor="white [3212]">
                <v:textbox style="mso-fit-shape-to-text:t">
                  <w:txbxContent>
                    <w:p w14:paraId="7B104965" w14:textId="35C32765" w:rsidR="0041467F" w:rsidRDefault="00314853">
                      <w:r w:rsidRPr="00314853">
                        <w:t>http://msjensen.cbs.umn.edu/webanatomy/image_database/Reproductive/default.htm</w:t>
                      </w:r>
                    </w:p>
                  </w:txbxContent>
                </v:textbox>
                <w10:wrap type="square"/>
              </v:shape>
            </w:pict>
          </mc:Fallback>
        </mc:AlternateContent>
      </w:r>
      <w:r w:rsidR="00605B00">
        <w:br w:type="page"/>
      </w:r>
    </w:p>
    <w:p w14:paraId="159A4CCB" w14:textId="5E642521" w:rsidR="00B83AAC" w:rsidRPr="002C6D22" w:rsidRDefault="00C03BF0" w:rsidP="00700C33">
      <w:pPr>
        <w:jc w:val="both"/>
        <w:rPr>
          <w:sz w:val="20"/>
          <w:szCs w:val="20"/>
        </w:rPr>
      </w:pPr>
      <w:r>
        <w:rPr>
          <w:noProof/>
        </w:rPr>
        <w:lastRenderedPageBreak/>
        <mc:AlternateContent>
          <mc:Choice Requires="wps">
            <w:drawing>
              <wp:anchor distT="0" distB="0" distL="114300" distR="114300" simplePos="0" relativeHeight="251676672" behindDoc="0" locked="0" layoutInCell="1" allowOverlap="1" wp14:anchorId="055A30D9" wp14:editId="195343D8">
                <wp:simplePos x="0" y="0"/>
                <wp:positionH relativeFrom="column">
                  <wp:posOffset>4813300</wp:posOffset>
                </wp:positionH>
                <wp:positionV relativeFrom="paragraph">
                  <wp:posOffset>-7331974</wp:posOffset>
                </wp:positionV>
                <wp:extent cx="1388745" cy="304800"/>
                <wp:effectExtent l="0" t="0" r="20955" b="19050"/>
                <wp:wrapNone/>
                <wp:docPr id="22" name="Text Box 22"/>
                <wp:cNvGraphicFramePr/>
                <a:graphic xmlns:a="http://schemas.openxmlformats.org/drawingml/2006/main">
                  <a:graphicData uri="http://schemas.microsoft.com/office/word/2010/wordprocessingShape">
                    <wps:wsp>
                      <wps:cNvSpPr txBox="1"/>
                      <wps:spPr>
                        <a:xfrm>
                          <a:off x="0" y="0"/>
                          <a:ext cx="1388745" cy="304800"/>
                        </a:xfrm>
                        <a:prstGeom prst="rect">
                          <a:avLst/>
                        </a:prstGeom>
                        <a:solidFill>
                          <a:schemeClr val="lt1"/>
                        </a:solidFill>
                        <a:ln w="6350">
                          <a:solidFill>
                            <a:prstClr val="black"/>
                          </a:solidFill>
                        </a:ln>
                      </wps:spPr>
                      <wps:txbx>
                        <w:txbxContent>
                          <w:p w14:paraId="398C77FD" w14:textId="76917657" w:rsidR="007B1E3B" w:rsidRDefault="00007DE2">
                            <w:r>
                              <w:t>1.</w:t>
                            </w:r>
                            <w:r w:rsidR="007B1E3B">
                              <w:t>Seminal ve</w:t>
                            </w:r>
                            <w:r w:rsidR="001F6EF7">
                              <w:t>sic</w:t>
                            </w:r>
                            <w:r w:rsidR="007B1E3B">
                              <w:t>l</w:t>
                            </w:r>
                            <w:r w:rsidR="001F6EF7">
                              <w:t>e</w:t>
                            </w:r>
                            <w:r w:rsidR="007B1E3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A30D9" id="Text Box 22" o:spid="_x0000_s1037" type="#_x0000_t202" style="position:absolute;left:0;text-align:left;margin-left:379pt;margin-top:-577.3pt;width:109.3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" fillcolor="white [3201]" strokeweight=".5pt">
                <v:textbox>
                  <w:txbxContent>
                    <w:p w14:paraId="398C77FD" w14:textId="76917657" w:rsidR="007B1E3B" w:rsidRDefault="00007DE2">
                      <w:r>
                        <w:t>1.</w:t>
                      </w:r>
                      <w:r w:rsidR="007B1E3B">
                        <w:t>Seminal ve</w:t>
                      </w:r>
                      <w:r w:rsidR="001F6EF7">
                        <w:t>sic</w:t>
                      </w:r>
                      <w:r w:rsidR="007B1E3B">
                        <w:t>l</w:t>
                      </w:r>
                      <w:r w:rsidR="001F6EF7">
                        <w:t>e</w:t>
                      </w:r>
                      <w:r w:rsidR="007B1E3B">
                        <w:t xml:space="preserve"> </w:t>
                      </w:r>
                    </w:p>
                  </w:txbxContent>
                </v:textbox>
              </v:shape>
            </w:pict>
          </mc:Fallback>
        </mc:AlternateContent>
      </w:r>
      <w:r w:rsidR="00B83AAC">
        <w:rPr>
          <w:sz w:val="20"/>
          <w:szCs w:val="20"/>
        </w:rPr>
        <w:t>Seminal vesicle</w:t>
      </w:r>
    </w:p>
    <w:p w14:paraId="4AA089A7" w14:textId="22BBDCE1" w:rsidR="000E4D87" w:rsidRPr="001B62C8" w:rsidRDefault="00D839BF" w:rsidP="00AC4B6C">
      <w:pPr>
        <w:jc w:val="both"/>
        <w:rPr>
          <w:sz w:val="16"/>
          <w:szCs w:val="16"/>
        </w:rPr>
      </w:pPr>
      <w:r w:rsidRPr="001B62C8">
        <w:rPr>
          <w:sz w:val="16"/>
          <w:szCs w:val="16"/>
        </w:rPr>
        <w:t xml:space="preserve">The seminal vesicle or </w:t>
      </w:r>
      <w:r w:rsidR="00DF3DBC" w:rsidRPr="001B62C8">
        <w:rPr>
          <w:sz w:val="16"/>
          <w:szCs w:val="16"/>
        </w:rPr>
        <w:t xml:space="preserve">seminal gland are used in the </w:t>
      </w:r>
      <w:r w:rsidR="00963BD2" w:rsidRPr="001B62C8">
        <w:rPr>
          <w:sz w:val="16"/>
          <w:szCs w:val="16"/>
        </w:rPr>
        <w:t>role or function of the male fertil</w:t>
      </w:r>
      <w:r w:rsidR="00AC4B6C" w:rsidRPr="001B62C8">
        <w:rPr>
          <w:sz w:val="16"/>
          <w:szCs w:val="16"/>
        </w:rPr>
        <w:t xml:space="preserve">ity, the seminal </w:t>
      </w:r>
      <w:r w:rsidR="00B813E0" w:rsidRPr="001B62C8">
        <w:rPr>
          <w:sz w:val="16"/>
          <w:szCs w:val="16"/>
        </w:rPr>
        <w:t xml:space="preserve">vesicles is where the semen is stored and </w:t>
      </w:r>
      <w:r w:rsidR="00016CE9" w:rsidRPr="001B62C8">
        <w:rPr>
          <w:sz w:val="16"/>
          <w:szCs w:val="16"/>
        </w:rPr>
        <w:t xml:space="preserve">secreted during sex from when the male is </w:t>
      </w:r>
      <w:r w:rsidR="00456DDA" w:rsidRPr="001B62C8">
        <w:rPr>
          <w:sz w:val="16"/>
          <w:szCs w:val="16"/>
        </w:rPr>
        <w:t>sexually</w:t>
      </w:r>
      <w:r w:rsidR="00016CE9" w:rsidRPr="001B62C8">
        <w:rPr>
          <w:sz w:val="16"/>
          <w:szCs w:val="16"/>
        </w:rPr>
        <w:t xml:space="preserve"> active</w:t>
      </w:r>
      <w:r w:rsidR="00456DDA" w:rsidRPr="001B62C8">
        <w:rPr>
          <w:sz w:val="16"/>
          <w:szCs w:val="16"/>
        </w:rPr>
        <w:t>.</w:t>
      </w:r>
      <w:r w:rsidR="000764B3" w:rsidRPr="001B62C8">
        <w:rPr>
          <w:sz w:val="16"/>
          <w:szCs w:val="16"/>
        </w:rPr>
        <w:t xml:space="preserve"> </w:t>
      </w:r>
      <w:r w:rsidR="00D31890" w:rsidRPr="001B62C8">
        <w:rPr>
          <w:sz w:val="16"/>
          <w:szCs w:val="16"/>
        </w:rPr>
        <w:t>Due</w:t>
      </w:r>
      <w:r w:rsidR="000764B3" w:rsidRPr="001B62C8">
        <w:rPr>
          <w:sz w:val="16"/>
          <w:szCs w:val="16"/>
        </w:rPr>
        <w:t xml:space="preserve"> to the </w:t>
      </w:r>
      <w:r w:rsidR="00AA42FC" w:rsidRPr="001B62C8">
        <w:rPr>
          <w:sz w:val="16"/>
          <w:szCs w:val="16"/>
        </w:rPr>
        <w:t xml:space="preserve">function of the </w:t>
      </w:r>
      <w:r w:rsidR="0020473B" w:rsidRPr="001B62C8">
        <w:rPr>
          <w:sz w:val="16"/>
          <w:szCs w:val="16"/>
        </w:rPr>
        <w:t xml:space="preserve">seminal vesicle to produce the sperm </w:t>
      </w:r>
      <w:r w:rsidR="0001304A" w:rsidRPr="001B62C8">
        <w:rPr>
          <w:sz w:val="16"/>
          <w:szCs w:val="16"/>
        </w:rPr>
        <w:t xml:space="preserve">count </w:t>
      </w:r>
      <w:r w:rsidR="00692DA8" w:rsidRPr="001B62C8">
        <w:rPr>
          <w:sz w:val="16"/>
          <w:szCs w:val="16"/>
        </w:rPr>
        <w:t>each</w:t>
      </w:r>
      <w:r w:rsidR="00A3420D" w:rsidRPr="001B62C8">
        <w:rPr>
          <w:sz w:val="16"/>
          <w:szCs w:val="16"/>
        </w:rPr>
        <w:t xml:space="preserve"> </w:t>
      </w:r>
      <w:r w:rsidR="00B079B6" w:rsidRPr="001B62C8">
        <w:rPr>
          <w:sz w:val="16"/>
          <w:szCs w:val="16"/>
        </w:rPr>
        <w:t xml:space="preserve">seminal vesicle </w:t>
      </w:r>
      <w:r w:rsidR="004C7F3B" w:rsidRPr="001B62C8">
        <w:rPr>
          <w:sz w:val="16"/>
          <w:szCs w:val="16"/>
        </w:rPr>
        <w:t xml:space="preserve">extend into a duct that </w:t>
      </w:r>
      <w:r w:rsidR="00417B87" w:rsidRPr="001B62C8">
        <w:rPr>
          <w:sz w:val="16"/>
          <w:szCs w:val="16"/>
        </w:rPr>
        <w:t xml:space="preserve">that joins with different </w:t>
      </w:r>
      <w:r w:rsidR="00FE6FEB" w:rsidRPr="001B62C8">
        <w:rPr>
          <w:sz w:val="16"/>
          <w:szCs w:val="16"/>
        </w:rPr>
        <w:t xml:space="preserve">duct which </w:t>
      </w:r>
      <w:r w:rsidR="006F0333" w:rsidRPr="001B62C8">
        <w:rPr>
          <w:sz w:val="16"/>
          <w:szCs w:val="16"/>
        </w:rPr>
        <w:t xml:space="preserve">forged the </w:t>
      </w:r>
      <w:r w:rsidR="0001304A" w:rsidRPr="001B62C8">
        <w:rPr>
          <w:sz w:val="16"/>
          <w:szCs w:val="16"/>
        </w:rPr>
        <w:t>ejaculatory duct.</w:t>
      </w:r>
      <w:r w:rsidR="00F4703B" w:rsidRPr="001B62C8">
        <w:rPr>
          <w:sz w:val="16"/>
          <w:szCs w:val="16"/>
        </w:rPr>
        <w:t xml:space="preserve"> </w:t>
      </w:r>
      <w:r w:rsidR="003C339B">
        <w:rPr>
          <w:sz w:val="16"/>
          <w:szCs w:val="16"/>
        </w:rPr>
        <w:t>Gonzales. (2001)</w:t>
      </w:r>
      <w:r w:rsidR="00D31890" w:rsidRPr="001B62C8">
        <w:rPr>
          <w:sz w:val="16"/>
          <w:szCs w:val="16"/>
        </w:rPr>
        <w:t xml:space="preserve"> </w:t>
      </w:r>
    </w:p>
    <w:p w14:paraId="2DFDFAD0" w14:textId="6259F696" w:rsidR="00E55216" w:rsidRPr="0000160C" w:rsidRDefault="00D90849" w:rsidP="00C60FCC">
      <w:pPr>
        <w:spacing w:after="0" w:line="360" w:lineRule="auto"/>
        <w:jc w:val="both"/>
        <w:rPr>
          <w:sz w:val="20"/>
          <w:szCs w:val="20"/>
        </w:rPr>
      </w:pPr>
      <w:r w:rsidRPr="0000160C">
        <w:rPr>
          <w:sz w:val="20"/>
          <w:szCs w:val="20"/>
        </w:rPr>
        <w:t>Vas Deferens</w:t>
      </w:r>
    </w:p>
    <w:p w14:paraId="3279D1CC" w14:textId="4D79BF90" w:rsidR="0070184A" w:rsidRDefault="00C9226F" w:rsidP="00AC4B6C">
      <w:pPr>
        <w:jc w:val="both"/>
        <w:rPr>
          <w:sz w:val="16"/>
          <w:szCs w:val="16"/>
        </w:rPr>
      </w:pPr>
      <w:r w:rsidRPr="00415602">
        <w:rPr>
          <w:sz w:val="16"/>
          <w:szCs w:val="16"/>
        </w:rPr>
        <w:t xml:space="preserve">The vas deferens or ductus </w:t>
      </w:r>
      <w:r w:rsidR="00C76967" w:rsidRPr="00415602">
        <w:rPr>
          <w:sz w:val="16"/>
          <w:szCs w:val="16"/>
        </w:rPr>
        <w:t>deferens</w:t>
      </w:r>
      <w:r w:rsidRPr="00415602">
        <w:rPr>
          <w:sz w:val="16"/>
          <w:szCs w:val="16"/>
        </w:rPr>
        <w:t xml:space="preserve"> is a muscular</w:t>
      </w:r>
      <w:r w:rsidR="00C76967" w:rsidRPr="00415602">
        <w:rPr>
          <w:sz w:val="16"/>
          <w:szCs w:val="16"/>
        </w:rPr>
        <w:t xml:space="preserve"> tube that carries </w:t>
      </w:r>
      <w:r w:rsidR="00C878CD" w:rsidRPr="00415602">
        <w:rPr>
          <w:sz w:val="16"/>
          <w:szCs w:val="16"/>
        </w:rPr>
        <w:t xml:space="preserve">the male sperm to the ejaculatory duct </w:t>
      </w:r>
      <w:r w:rsidR="00974E10" w:rsidRPr="00415602">
        <w:rPr>
          <w:sz w:val="16"/>
          <w:szCs w:val="16"/>
        </w:rPr>
        <w:t xml:space="preserve">in waiting for the male to ejaculate </w:t>
      </w:r>
      <w:r w:rsidR="00C91278" w:rsidRPr="00415602">
        <w:rPr>
          <w:sz w:val="16"/>
          <w:szCs w:val="16"/>
        </w:rPr>
        <w:t xml:space="preserve">during sex, the movement of sperm </w:t>
      </w:r>
      <w:r w:rsidR="00121D5A" w:rsidRPr="00415602">
        <w:rPr>
          <w:sz w:val="16"/>
          <w:szCs w:val="16"/>
        </w:rPr>
        <w:t xml:space="preserve">is very important when the penis </w:t>
      </w:r>
      <w:r w:rsidR="009E54F4" w:rsidRPr="00415602">
        <w:rPr>
          <w:sz w:val="16"/>
          <w:szCs w:val="16"/>
        </w:rPr>
        <w:t xml:space="preserve">is in use </w:t>
      </w:r>
      <w:r w:rsidR="00181B6F" w:rsidRPr="00415602">
        <w:rPr>
          <w:sz w:val="16"/>
          <w:szCs w:val="16"/>
        </w:rPr>
        <w:t xml:space="preserve">to transport </w:t>
      </w:r>
      <w:r w:rsidR="001A12BD" w:rsidRPr="00415602">
        <w:rPr>
          <w:sz w:val="16"/>
          <w:szCs w:val="16"/>
        </w:rPr>
        <w:t>the sperm</w:t>
      </w:r>
      <w:r w:rsidR="003875B2" w:rsidRPr="00415602">
        <w:rPr>
          <w:sz w:val="16"/>
          <w:szCs w:val="16"/>
        </w:rPr>
        <w:t xml:space="preserve"> in preparation for </w:t>
      </w:r>
      <w:r w:rsidR="004375D5" w:rsidRPr="00415602">
        <w:rPr>
          <w:sz w:val="16"/>
          <w:szCs w:val="16"/>
        </w:rPr>
        <w:t>and ejaculation to take place</w:t>
      </w:r>
      <w:r w:rsidR="00924F1B">
        <w:rPr>
          <w:sz w:val="16"/>
          <w:szCs w:val="16"/>
        </w:rPr>
        <w:t>,</w:t>
      </w:r>
      <w:r w:rsidR="00446B98">
        <w:rPr>
          <w:sz w:val="16"/>
          <w:szCs w:val="16"/>
        </w:rPr>
        <w:t xml:space="preserve"> The vas deferens is also situated behind the </w:t>
      </w:r>
      <w:r w:rsidR="004E3359">
        <w:rPr>
          <w:sz w:val="16"/>
          <w:szCs w:val="16"/>
        </w:rPr>
        <w:t xml:space="preserve">pelvic cavity where the </w:t>
      </w:r>
      <w:r w:rsidR="003E4D4C">
        <w:rPr>
          <w:sz w:val="16"/>
          <w:szCs w:val="16"/>
        </w:rPr>
        <w:t xml:space="preserve">where the bladder is </w:t>
      </w:r>
      <w:r w:rsidR="00E402B8">
        <w:rPr>
          <w:sz w:val="16"/>
          <w:szCs w:val="16"/>
        </w:rPr>
        <w:t>as well.</w:t>
      </w:r>
      <w:r w:rsidR="00446B98">
        <w:rPr>
          <w:sz w:val="16"/>
          <w:szCs w:val="16"/>
        </w:rPr>
        <w:t xml:space="preserve">  </w:t>
      </w:r>
      <w:r w:rsidR="00B215E5">
        <w:rPr>
          <w:sz w:val="16"/>
          <w:szCs w:val="16"/>
        </w:rPr>
        <w:t xml:space="preserve"> </w:t>
      </w:r>
      <w:r w:rsidR="00941E70">
        <w:rPr>
          <w:sz w:val="16"/>
          <w:szCs w:val="16"/>
        </w:rPr>
        <w:t xml:space="preserve">WebMD, </w:t>
      </w:r>
      <w:r w:rsidR="00674C94">
        <w:rPr>
          <w:sz w:val="16"/>
          <w:szCs w:val="16"/>
        </w:rPr>
        <w:t>(accessed</w:t>
      </w:r>
      <w:r w:rsidR="00E50AE9">
        <w:rPr>
          <w:sz w:val="16"/>
          <w:szCs w:val="16"/>
        </w:rPr>
        <w:t xml:space="preserve"> 6 oct,2020</w:t>
      </w:r>
      <w:r w:rsidR="00F02C12">
        <w:rPr>
          <w:sz w:val="16"/>
          <w:szCs w:val="16"/>
        </w:rPr>
        <w:t>)</w:t>
      </w:r>
      <w:r w:rsidR="00121D5A" w:rsidRPr="00415602">
        <w:rPr>
          <w:sz w:val="16"/>
          <w:szCs w:val="16"/>
        </w:rPr>
        <w:t xml:space="preserve"> </w:t>
      </w:r>
    </w:p>
    <w:p w14:paraId="04074AC3" w14:textId="2DDD5DD5" w:rsidR="006007DF" w:rsidRPr="0000160C" w:rsidRDefault="000C2414" w:rsidP="00AC4B6C">
      <w:pPr>
        <w:jc w:val="both"/>
        <w:rPr>
          <w:sz w:val="20"/>
          <w:szCs w:val="20"/>
        </w:rPr>
      </w:pPr>
      <w:r w:rsidRPr="0000160C">
        <w:rPr>
          <w:sz w:val="20"/>
          <w:szCs w:val="20"/>
        </w:rPr>
        <w:t>Epidi</w:t>
      </w:r>
      <w:r w:rsidR="002A5D48" w:rsidRPr="0000160C">
        <w:rPr>
          <w:sz w:val="20"/>
          <w:szCs w:val="20"/>
        </w:rPr>
        <w:t>dymis</w:t>
      </w:r>
    </w:p>
    <w:p w14:paraId="7F009D9C" w14:textId="6DAF8335" w:rsidR="00314D65" w:rsidRPr="00415602" w:rsidRDefault="002A5D48" w:rsidP="00AC4B6C">
      <w:pPr>
        <w:jc w:val="both"/>
        <w:rPr>
          <w:sz w:val="16"/>
          <w:szCs w:val="16"/>
        </w:rPr>
      </w:pPr>
      <w:r>
        <w:rPr>
          <w:sz w:val="16"/>
          <w:szCs w:val="16"/>
        </w:rPr>
        <w:t xml:space="preserve">The epididymis is </w:t>
      </w:r>
      <w:r w:rsidR="00F05BBA">
        <w:rPr>
          <w:sz w:val="16"/>
          <w:szCs w:val="16"/>
        </w:rPr>
        <w:t xml:space="preserve">beneath the bottom of the testis </w:t>
      </w:r>
      <w:r w:rsidR="00584879">
        <w:rPr>
          <w:sz w:val="16"/>
          <w:szCs w:val="16"/>
        </w:rPr>
        <w:t>of which the tubules within the</w:t>
      </w:r>
      <w:r w:rsidR="00BD22EB">
        <w:rPr>
          <w:sz w:val="16"/>
          <w:szCs w:val="16"/>
        </w:rPr>
        <w:t xml:space="preserve"> epididymis secretes an important substance </w:t>
      </w:r>
      <w:r w:rsidR="00C62B0E">
        <w:rPr>
          <w:sz w:val="16"/>
          <w:szCs w:val="16"/>
        </w:rPr>
        <w:t>to help the sperm to survive and develop</w:t>
      </w:r>
      <w:r w:rsidR="00606BBB">
        <w:rPr>
          <w:sz w:val="16"/>
          <w:szCs w:val="16"/>
        </w:rPr>
        <w:t xml:space="preserve">, whilst </w:t>
      </w:r>
      <w:r w:rsidR="008F02BB">
        <w:rPr>
          <w:sz w:val="16"/>
          <w:szCs w:val="16"/>
        </w:rPr>
        <w:t xml:space="preserve">inside the epididymis the sperm are </w:t>
      </w:r>
      <w:r w:rsidR="00191878">
        <w:rPr>
          <w:sz w:val="16"/>
          <w:szCs w:val="16"/>
        </w:rPr>
        <w:t xml:space="preserve">nurtured by the secretion to undertake additional </w:t>
      </w:r>
      <w:r w:rsidR="00194656">
        <w:rPr>
          <w:sz w:val="16"/>
          <w:szCs w:val="16"/>
        </w:rPr>
        <w:t>stages of maturity</w:t>
      </w:r>
      <w:r w:rsidR="00291B0D">
        <w:rPr>
          <w:sz w:val="16"/>
          <w:szCs w:val="16"/>
        </w:rPr>
        <w:t xml:space="preserve">. These sperm </w:t>
      </w:r>
      <w:r w:rsidR="00FF5B45">
        <w:rPr>
          <w:sz w:val="16"/>
          <w:szCs w:val="16"/>
        </w:rPr>
        <w:t xml:space="preserve">when </w:t>
      </w:r>
      <w:r w:rsidR="00D77C6C">
        <w:rPr>
          <w:sz w:val="16"/>
          <w:szCs w:val="16"/>
        </w:rPr>
        <w:t xml:space="preserve">from the head of the epididymis can swim </w:t>
      </w:r>
      <w:r w:rsidR="008D6A2C">
        <w:rPr>
          <w:sz w:val="16"/>
          <w:szCs w:val="16"/>
        </w:rPr>
        <w:t>only circular</w:t>
      </w:r>
      <w:r w:rsidR="00B876FD">
        <w:rPr>
          <w:sz w:val="16"/>
          <w:szCs w:val="16"/>
        </w:rPr>
        <w:t xml:space="preserve"> </w:t>
      </w:r>
      <w:r w:rsidR="008D6A2C">
        <w:rPr>
          <w:sz w:val="16"/>
          <w:szCs w:val="16"/>
        </w:rPr>
        <w:t xml:space="preserve">differently from those that </w:t>
      </w:r>
      <w:r w:rsidR="00B876FD">
        <w:rPr>
          <w:sz w:val="16"/>
          <w:szCs w:val="16"/>
        </w:rPr>
        <w:t xml:space="preserve">is taken from the body </w:t>
      </w:r>
      <w:r w:rsidR="009C25D2">
        <w:rPr>
          <w:sz w:val="16"/>
          <w:szCs w:val="16"/>
        </w:rPr>
        <w:t xml:space="preserve">of the epididymis can advance </w:t>
      </w:r>
      <w:r w:rsidR="00BF2DE9">
        <w:rPr>
          <w:sz w:val="16"/>
          <w:szCs w:val="16"/>
        </w:rPr>
        <w:t>ahead by swimming spirally.</w:t>
      </w:r>
      <w:r w:rsidR="00584879">
        <w:rPr>
          <w:sz w:val="16"/>
          <w:szCs w:val="16"/>
        </w:rPr>
        <w:t xml:space="preserve"> </w:t>
      </w:r>
      <w:r w:rsidR="00781387">
        <w:rPr>
          <w:sz w:val="16"/>
          <w:szCs w:val="16"/>
        </w:rPr>
        <w:t>Jones and</w:t>
      </w:r>
      <w:r w:rsidR="0067148F">
        <w:rPr>
          <w:sz w:val="16"/>
          <w:szCs w:val="16"/>
        </w:rPr>
        <w:t xml:space="preserve"> Lopez</w:t>
      </w:r>
      <w:r w:rsidR="00CC436D">
        <w:rPr>
          <w:sz w:val="16"/>
          <w:szCs w:val="16"/>
        </w:rPr>
        <w:t>,</w:t>
      </w:r>
      <w:r w:rsidR="002D2727">
        <w:rPr>
          <w:sz w:val="16"/>
          <w:szCs w:val="16"/>
        </w:rPr>
        <w:t xml:space="preserve"> </w:t>
      </w:r>
      <w:r w:rsidR="0067148F">
        <w:rPr>
          <w:sz w:val="16"/>
          <w:szCs w:val="16"/>
        </w:rPr>
        <w:t>(2014</w:t>
      </w:r>
      <w:r w:rsidR="002D2727">
        <w:rPr>
          <w:sz w:val="16"/>
          <w:szCs w:val="16"/>
        </w:rPr>
        <w:t>)</w:t>
      </w:r>
    </w:p>
    <w:p w14:paraId="682D9D97" w14:textId="31D1B96E" w:rsidR="0070184A" w:rsidRPr="0000160C" w:rsidRDefault="0070184A" w:rsidP="00AC4B6C">
      <w:pPr>
        <w:jc w:val="both"/>
        <w:rPr>
          <w:sz w:val="20"/>
          <w:szCs w:val="20"/>
        </w:rPr>
      </w:pPr>
      <w:r w:rsidRPr="0000160C">
        <w:rPr>
          <w:sz w:val="20"/>
          <w:szCs w:val="20"/>
        </w:rPr>
        <w:t>The Testi</w:t>
      </w:r>
      <w:r w:rsidR="00415602" w:rsidRPr="0000160C">
        <w:rPr>
          <w:sz w:val="20"/>
          <w:szCs w:val="20"/>
        </w:rPr>
        <w:t>s</w:t>
      </w:r>
    </w:p>
    <w:p w14:paraId="63E02F70" w14:textId="590AB08A" w:rsidR="003D78F9" w:rsidRDefault="00F654F1" w:rsidP="00AC4B6C">
      <w:pPr>
        <w:jc w:val="both"/>
        <w:rPr>
          <w:b/>
          <w:bCs/>
          <w:sz w:val="20"/>
          <w:szCs w:val="20"/>
        </w:rPr>
      </w:pPr>
      <w:r w:rsidRPr="00415602">
        <w:rPr>
          <w:sz w:val="16"/>
          <w:szCs w:val="16"/>
        </w:rPr>
        <w:t xml:space="preserve">The testis are two oval glands that are </w:t>
      </w:r>
      <w:r w:rsidR="00134453" w:rsidRPr="00415602">
        <w:rPr>
          <w:sz w:val="16"/>
          <w:szCs w:val="16"/>
        </w:rPr>
        <w:t>seated in a sack behind the penis,</w:t>
      </w:r>
      <w:r w:rsidR="004422EE" w:rsidRPr="00415602">
        <w:rPr>
          <w:sz w:val="16"/>
          <w:szCs w:val="16"/>
        </w:rPr>
        <w:t xml:space="preserve"> the testis ensures that the temperature </w:t>
      </w:r>
      <w:r w:rsidR="00730312" w:rsidRPr="00415602">
        <w:rPr>
          <w:sz w:val="16"/>
          <w:szCs w:val="16"/>
        </w:rPr>
        <w:t xml:space="preserve">of the sperm in the reproductive system is </w:t>
      </w:r>
      <w:r w:rsidR="00D62C6A" w:rsidRPr="00415602">
        <w:rPr>
          <w:sz w:val="16"/>
          <w:szCs w:val="16"/>
        </w:rPr>
        <w:t xml:space="preserve">kept at a certain level </w:t>
      </w:r>
      <w:r w:rsidR="00AE59AB" w:rsidRPr="00415602">
        <w:rPr>
          <w:sz w:val="16"/>
          <w:szCs w:val="16"/>
        </w:rPr>
        <w:t>of degrees Celsius</w:t>
      </w:r>
      <w:r w:rsidR="00AE59AB" w:rsidRPr="000C7AFB">
        <w:rPr>
          <w:b/>
          <w:bCs/>
          <w:sz w:val="20"/>
          <w:szCs w:val="20"/>
        </w:rPr>
        <w:t>.</w:t>
      </w:r>
      <w:r w:rsidR="00B9446C">
        <w:rPr>
          <w:b/>
          <w:bCs/>
          <w:sz w:val="20"/>
          <w:szCs w:val="20"/>
        </w:rPr>
        <w:t xml:space="preserve"> </w:t>
      </w:r>
      <w:r w:rsidR="007B7F24" w:rsidRPr="001C2C3F">
        <w:rPr>
          <w:sz w:val="16"/>
          <w:szCs w:val="16"/>
        </w:rPr>
        <w:t xml:space="preserve">The </w:t>
      </w:r>
      <w:r w:rsidR="00996883" w:rsidRPr="001C2C3F">
        <w:rPr>
          <w:sz w:val="16"/>
          <w:szCs w:val="16"/>
        </w:rPr>
        <w:t xml:space="preserve">testis </w:t>
      </w:r>
      <w:r w:rsidR="00B302DD" w:rsidRPr="001C2C3F">
        <w:rPr>
          <w:sz w:val="16"/>
          <w:szCs w:val="16"/>
        </w:rPr>
        <w:t>which lie in the scro</w:t>
      </w:r>
      <w:r w:rsidR="00660DA7" w:rsidRPr="001C2C3F">
        <w:rPr>
          <w:sz w:val="16"/>
          <w:szCs w:val="16"/>
        </w:rPr>
        <w:t xml:space="preserve">tum is </w:t>
      </w:r>
      <w:r w:rsidR="00957B86" w:rsidRPr="001C2C3F">
        <w:rPr>
          <w:sz w:val="16"/>
          <w:szCs w:val="16"/>
        </w:rPr>
        <w:t xml:space="preserve">attached </w:t>
      </w:r>
      <w:r w:rsidR="00117103" w:rsidRPr="001C2C3F">
        <w:rPr>
          <w:sz w:val="16"/>
          <w:szCs w:val="16"/>
        </w:rPr>
        <w:t>to th</w:t>
      </w:r>
      <w:r w:rsidR="00117103" w:rsidRPr="001C2C3F">
        <w:rPr>
          <w:sz w:val="20"/>
          <w:szCs w:val="20"/>
        </w:rPr>
        <w:t>e</w:t>
      </w:r>
      <w:r w:rsidR="00117103" w:rsidRPr="001C2C3F">
        <w:rPr>
          <w:sz w:val="16"/>
          <w:szCs w:val="16"/>
        </w:rPr>
        <w:t xml:space="preserve"> sper</w:t>
      </w:r>
      <w:r w:rsidR="001C2C3F" w:rsidRPr="001C2C3F">
        <w:rPr>
          <w:sz w:val="16"/>
          <w:szCs w:val="16"/>
        </w:rPr>
        <w:t>matic</w:t>
      </w:r>
      <w:r w:rsidR="000536A7">
        <w:rPr>
          <w:sz w:val="16"/>
          <w:szCs w:val="16"/>
        </w:rPr>
        <w:t xml:space="preserve"> </w:t>
      </w:r>
      <w:r w:rsidR="008908FC">
        <w:rPr>
          <w:sz w:val="16"/>
          <w:szCs w:val="16"/>
        </w:rPr>
        <w:t>cord, the</w:t>
      </w:r>
      <w:r w:rsidR="000536A7">
        <w:rPr>
          <w:sz w:val="16"/>
          <w:szCs w:val="16"/>
        </w:rPr>
        <w:t xml:space="preserve"> testis also known as the testicles are responsible</w:t>
      </w:r>
      <w:r w:rsidR="00EB66E2">
        <w:rPr>
          <w:sz w:val="16"/>
          <w:szCs w:val="16"/>
        </w:rPr>
        <w:t xml:space="preserve"> for producing test</w:t>
      </w:r>
      <w:r w:rsidR="008908FC">
        <w:rPr>
          <w:sz w:val="16"/>
          <w:szCs w:val="16"/>
        </w:rPr>
        <w:t>osterone</w:t>
      </w:r>
      <w:r w:rsidR="00E301B5">
        <w:rPr>
          <w:sz w:val="16"/>
          <w:szCs w:val="16"/>
        </w:rPr>
        <w:t xml:space="preserve"> which helps the male </w:t>
      </w:r>
      <w:r w:rsidR="008B0F10">
        <w:rPr>
          <w:sz w:val="16"/>
          <w:szCs w:val="16"/>
        </w:rPr>
        <w:t>hormone</w:t>
      </w:r>
      <w:r w:rsidR="007760B6">
        <w:rPr>
          <w:sz w:val="16"/>
          <w:szCs w:val="16"/>
        </w:rPr>
        <w:t>.</w:t>
      </w:r>
      <w:r w:rsidR="00B63094">
        <w:rPr>
          <w:b/>
          <w:bCs/>
          <w:sz w:val="20"/>
          <w:szCs w:val="20"/>
        </w:rPr>
        <w:t xml:space="preserve"> </w:t>
      </w:r>
      <w:r w:rsidR="00B5564F" w:rsidRPr="00941E70">
        <w:rPr>
          <w:sz w:val="16"/>
          <w:szCs w:val="16"/>
        </w:rPr>
        <w:t>Szmelskyj</w:t>
      </w:r>
      <w:r w:rsidR="007478D5" w:rsidRPr="00941E70">
        <w:rPr>
          <w:sz w:val="16"/>
          <w:szCs w:val="16"/>
        </w:rPr>
        <w:t>, et al (2015</w:t>
      </w:r>
      <w:r w:rsidR="003139B3" w:rsidRPr="00941E70">
        <w:rPr>
          <w:sz w:val="16"/>
          <w:szCs w:val="16"/>
        </w:rPr>
        <w:t>)</w:t>
      </w:r>
      <w:r w:rsidR="008C42FC">
        <w:rPr>
          <w:b/>
          <w:bCs/>
          <w:sz w:val="20"/>
          <w:szCs w:val="20"/>
        </w:rPr>
        <w:t xml:space="preserve"> </w:t>
      </w:r>
    </w:p>
    <w:p w14:paraId="557C1F73" w14:textId="50B582B4" w:rsidR="003D78F9" w:rsidRPr="0000160C" w:rsidRDefault="003D78F9" w:rsidP="003D78F9">
      <w:pPr>
        <w:jc w:val="both"/>
        <w:rPr>
          <w:sz w:val="20"/>
          <w:szCs w:val="20"/>
        </w:rPr>
      </w:pPr>
      <w:r w:rsidRPr="0000160C">
        <w:rPr>
          <w:sz w:val="20"/>
          <w:szCs w:val="20"/>
        </w:rPr>
        <w:t>Penis</w:t>
      </w:r>
    </w:p>
    <w:p w14:paraId="59CE2C08" w14:textId="321C8858" w:rsidR="003D78F9" w:rsidRPr="003D78F9" w:rsidRDefault="003D78F9" w:rsidP="00AC4B6C">
      <w:pPr>
        <w:jc w:val="both"/>
        <w:rPr>
          <w:sz w:val="16"/>
          <w:szCs w:val="16"/>
        </w:rPr>
      </w:pPr>
      <w:r w:rsidRPr="004C7F7E">
        <w:rPr>
          <w:sz w:val="16"/>
          <w:szCs w:val="16"/>
        </w:rPr>
        <w:t>The penis plays a very important role in the male reproductive system</w:t>
      </w:r>
      <w:r w:rsidR="00BF212D">
        <w:rPr>
          <w:sz w:val="16"/>
          <w:szCs w:val="16"/>
        </w:rPr>
        <w:t xml:space="preserve"> which is</w:t>
      </w:r>
      <w:r w:rsidR="00C06BE6">
        <w:rPr>
          <w:sz w:val="16"/>
          <w:szCs w:val="16"/>
        </w:rPr>
        <w:t xml:space="preserve"> </w:t>
      </w:r>
      <w:r w:rsidR="00BF212D">
        <w:rPr>
          <w:sz w:val="16"/>
          <w:szCs w:val="16"/>
        </w:rPr>
        <w:t>attached to the ab</w:t>
      </w:r>
      <w:r w:rsidR="00C06BE6">
        <w:rPr>
          <w:sz w:val="16"/>
          <w:szCs w:val="16"/>
        </w:rPr>
        <w:t xml:space="preserve">domen of the </w:t>
      </w:r>
      <w:r w:rsidR="00912643">
        <w:rPr>
          <w:sz w:val="16"/>
          <w:szCs w:val="16"/>
        </w:rPr>
        <w:t>body,</w:t>
      </w:r>
      <w:r w:rsidRPr="004C7F7E">
        <w:rPr>
          <w:sz w:val="16"/>
          <w:szCs w:val="16"/>
        </w:rPr>
        <w:t xml:space="preserve"> as this where fluids are secreted from the body such as sperm and urine, the penis is consist of two column with three lengthen pile of erectile tissue which is supported by muscles and  blood vessels the penis has a series of vein that maintain the nerve in order for the penis to have an erection during sex. The penis must rely on the blood supply from the veins to maintain a stiffness so that it can be projected into the female vagina and for the sperm to be ejaculate properly into the female</w:t>
      </w:r>
      <w:r>
        <w:rPr>
          <w:sz w:val="16"/>
          <w:szCs w:val="16"/>
        </w:rPr>
        <w:t>.</w:t>
      </w:r>
      <w:r w:rsidR="00CC436D">
        <w:rPr>
          <w:sz w:val="16"/>
          <w:szCs w:val="16"/>
        </w:rPr>
        <w:t xml:space="preserve"> </w:t>
      </w:r>
      <w:r w:rsidR="005D0266">
        <w:rPr>
          <w:sz w:val="16"/>
          <w:szCs w:val="16"/>
        </w:rPr>
        <w:t>Wilson, K.J.W.</w:t>
      </w:r>
      <w:r w:rsidR="00181365">
        <w:rPr>
          <w:sz w:val="16"/>
          <w:szCs w:val="16"/>
        </w:rPr>
        <w:t xml:space="preserve"> (1990)</w:t>
      </w:r>
    </w:p>
    <w:p w14:paraId="038E23C3" w14:textId="77777777" w:rsidR="009D6680" w:rsidRPr="0000160C" w:rsidRDefault="004B4A41" w:rsidP="0000160C">
      <w:pPr>
        <w:spacing w:after="0" w:line="360" w:lineRule="auto"/>
        <w:jc w:val="both"/>
        <w:rPr>
          <w:sz w:val="20"/>
          <w:szCs w:val="20"/>
        </w:rPr>
      </w:pPr>
      <w:r w:rsidRPr="0000160C">
        <w:rPr>
          <w:sz w:val="20"/>
          <w:szCs w:val="20"/>
        </w:rPr>
        <w:t xml:space="preserve">The Scrotum </w:t>
      </w:r>
    </w:p>
    <w:p w14:paraId="6520181F" w14:textId="2878A6C5" w:rsidR="00ED4E30" w:rsidRDefault="004C13F9" w:rsidP="003A3447">
      <w:pPr>
        <w:spacing w:after="0" w:line="240" w:lineRule="auto"/>
        <w:jc w:val="both"/>
        <w:rPr>
          <w:sz w:val="20"/>
          <w:szCs w:val="20"/>
        </w:rPr>
      </w:pPr>
      <w:r w:rsidRPr="003A3447">
        <w:rPr>
          <w:sz w:val="16"/>
          <w:szCs w:val="16"/>
        </w:rPr>
        <w:t xml:space="preserve">The scrotum is the sack that </w:t>
      </w:r>
      <w:r w:rsidR="00DD2FC6" w:rsidRPr="003A3447">
        <w:rPr>
          <w:sz w:val="16"/>
          <w:szCs w:val="16"/>
        </w:rPr>
        <w:t>hang loose behind the penis</w:t>
      </w:r>
      <w:r w:rsidR="00085CC1" w:rsidRPr="003A3447">
        <w:rPr>
          <w:sz w:val="16"/>
          <w:szCs w:val="16"/>
        </w:rPr>
        <w:t xml:space="preserve">, </w:t>
      </w:r>
      <w:r w:rsidR="00B90163" w:rsidRPr="003A3447">
        <w:rPr>
          <w:sz w:val="16"/>
          <w:szCs w:val="16"/>
        </w:rPr>
        <w:t>which is div</w:t>
      </w:r>
      <w:r w:rsidR="00EC0CFC" w:rsidRPr="003A3447">
        <w:rPr>
          <w:sz w:val="16"/>
          <w:szCs w:val="16"/>
        </w:rPr>
        <w:t xml:space="preserve">ided into two </w:t>
      </w:r>
      <w:r w:rsidR="00085CC1" w:rsidRPr="003A3447">
        <w:rPr>
          <w:sz w:val="16"/>
          <w:szCs w:val="16"/>
        </w:rPr>
        <w:t xml:space="preserve">this sack also holds the </w:t>
      </w:r>
      <w:r w:rsidR="00B9216B" w:rsidRPr="003A3447">
        <w:rPr>
          <w:sz w:val="16"/>
          <w:szCs w:val="16"/>
        </w:rPr>
        <w:t xml:space="preserve">testicles, </w:t>
      </w:r>
      <w:r w:rsidR="00EC0CFC" w:rsidRPr="003A3447">
        <w:rPr>
          <w:sz w:val="16"/>
          <w:szCs w:val="16"/>
        </w:rPr>
        <w:t>nerves,</w:t>
      </w:r>
      <w:r w:rsidR="00B9216B" w:rsidRPr="003A3447">
        <w:rPr>
          <w:sz w:val="16"/>
          <w:szCs w:val="16"/>
        </w:rPr>
        <w:t xml:space="preserve"> and many blood cell</w:t>
      </w:r>
      <w:r w:rsidR="00154D6A" w:rsidRPr="003A3447">
        <w:rPr>
          <w:sz w:val="16"/>
          <w:szCs w:val="16"/>
        </w:rPr>
        <w:t>s. The scrotum</w:t>
      </w:r>
      <w:r w:rsidR="0059074E" w:rsidRPr="003A3447">
        <w:rPr>
          <w:sz w:val="16"/>
          <w:szCs w:val="16"/>
        </w:rPr>
        <w:t xml:space="preserve"> protects the testis by acting like a temperature </w:t>
      </w:r>
      <w:r w:rsidR="0052633B" w:rsidRPr="003A3447">
        <w:rPr>
          <w:sz w:val="16"/>
          <w:szCs w:val="16"/>
        </w:rPr>
        <w:t>control so that they can produce the sperm</w:t>
      </w:r>
      <w:r w:rsidR="00A50B68" w:rsidRPr="003A3447">
        <w:rPr>
          <w:sz w:val="16"/>
          <w:szCs w:val="16"/>
        </w:rPr>
        <w:t xml:space="preserve"> to reproduce during sex.</w:t>
      </w:r>
      <w:r w:rsidR="006168F4" w:rsidRPr="003A3447">
        <w:rPr>
          <w:sz w:val="16"/>
          <w:szCs w:val="16"/>
        </w:rPr>
        <w:t xml:space="preserve"> The scr</w:t>
      </w:r>
      <w:r w:rsidR="00F441C9" w:rsidRPr="003A3447">
        <w:rPr>
          <w:sz w:val="16"/>
          <w:szCs w:val="16"/>
        </w:rPr>
        <w:t>otum is the</w:t>
      </w:r>
      <w:r w:rsidR="002207B9" w:rsidRPr="003A3447">
        <w:rPr>
          <w:sz w:val="16"/>
          <w:szCs w:val="16"/>
        </w:rPr>
        <w:t xml:space="preserve"> comparison of the female </w:t>
      </w:r>
      <w:r w:rsidR="00E12745" w:rsidRPr="003A3447">
        <w:rPr>
          <w:sz w:val="16"/>
          <w:szCs w:val="16"/>
        </w:rPr>
        <w:t xml:space="preserve">ovaries </w:t>
      </w:r>
      <w:r w:rsidR="001860F9" w:rsidRPr="003A3447">
        <w:rPr>
          <w:sz w:val="16"/>
          <w:szCs w:val="16"/>
        </w:rPr>
        <w:t xml:space="preserve">where all eggs are </w:t>
      </w:r>
      <w:r w:rsidR="00E44434" w:rsidRPr="003A3447">
        <w:rPr>
          <w:sz w:val="16"/>
          <w:szCs w:val="16"/>
        </w:rPr>
        <w:t xml:space="preserve">formed </w:t>
      </w:r>
      <w:r w:rsidR="007E7899" w:rsidRPr="003A3447">
        <w:rPr>
          <w:sz w:val="16"/>
          <w:szCs w:val="16"/>
        </w:rPr>
        <w:t xml:space="preserve">to meet with the sperm to </w:t>
      </w:r>
      <w:r w:rsidR="000921DB" w:rsidRPr="003A3447">
        <w:rPr>
          <w:sz w:val="16"/>
          <w:szCs w:val="16"/>
        </w:rPr>
        <w:t>reproduce</w:t>
      </w:r>
      <w:r w:rsidR="000A141E">
        <w:rPr>
          <w:sz w:val="16"/>
          <w:szCs w:val="16"/>
        </w:rPr>
        <w:t xml:space="preserve"> with female</w:t>
      </w:r>
      <w:r w:rsidR="00861E89">
        <w:rPr>
          <w:sz w:val="16"/>
          <w:szCs w:val="16"/>
        </w:rPr>
        <w:t>.</w:t>
      </w:r>
      <w:r w:rsidR="000921DB" w:rsidRPr="003A3447">
        <w:rPr>
          <w:sz w:val="20"/>
          <w:szCs w:val="20"/>
        </w:rPr>
        <w:t xml:space="preserve"> </w:t>
      </w:r>
      <w:r w:rsidR="000921DB" w:rsidRPr="003A3447">
        <w:rPr>
          <w:sz w:val="16"/>
          <w:szCs w:val="16"/>
        </w:rPr>
        <w:t>Abrahams, P.</w:t>
      </w:r>
      <w:r w:rsidR="00826885" w:rsidRPr="003A3447">
        <w:rPr>
          <w:sz w:val="16"/>
          <w:szCs w:val="16"/>
        </w:rPr>
        <w:t xml:space="preserve"> (2009</w:t>
      </w:r>
      <w:r w:rsidR="00826885" w:rsidRPr="003A3447">
        <w:rPr>
          <w:sz w:val="20"/>
          <w:szCs w:val="20"/>
        </w:rPr>
        <w:t>)</w:t>
      </w:r>
      <w:r w:rsidR="00EC0CFC" w:rsidRPr="003A3447">
        <w:rPr>
          <w:sz w:val="20"/>
          <w:szCs w:val="20"/>
        </w:rPr>
        <w:t xml:space="preserve"> </w:t>
      </w:r>
    </w:p>
    <w:p w14:paraId="63984104" w14:textId="77777777" w:rsidR="00E425E1" w:rsidRPr="003A3447" w:rsidRDefault="00E425E1" w:rsidP="003A3447">
      <w:pPr>
        <w:spacing w:after="0" w:line="240" w:lineRule="auto"/>
        <w:jc w:val="both"/>
        <w:rPr>
          <w:sz w:val="16"/>
          <w:szCs w:val="16"/>
        </w:rPr>
      </w:pPr>
    </w:p>
    <w:p w14:paraId="2643DAFF" w14:textId="46B5A161" w:rsidR="00241A00" w:rsidRPr="0000160C" w:rsidRDefault="000E249A" w:rsidP="00AC4B6C">
      <w:pPr>
        <w:jc w:val="both"/>
        <w:rPr>
          <w:sz w:val="20"/>
          <w:szCs w:val="20"/>
        </w:rPr>
      </w:pPr>
      <w:r w:rsidRPr="0000160C">
        <w:rPr>
          <w:sz w:val="20"/>
          <w:szCs w:val="20"/>
        </w:rPr>
        <w:t xml:space="preserve">The </w:t>
      </w:r>
      <w:r w:rsidR="005D14CE" w:rsidRPr="0000160C">
        <w:rPr>
          <w:sz w:val="20"/>
          <w:szCs w:val="20"/>
        </w:rPr>
        <w:t>U</w:t>
      </w:r>
      <w:r w:rsidRPr="0000160C">
        <w:rPr>
          <w:sz w:val="20"/>
          <w:szCs w:val="20"/>
        </w:rPr>
        <w:t>rethr</w:t>
      </w:r>
      <w:r w:rsidR="00924F1B" w:rsidRPr="0000160C">
        <w:rPr>
          <w:sz w:val="20"/>
          <w:szCs w:val="20"/>
        </w:rPr>
        <w:t>a</w:t>
      </w:r>
    </w:p>
    <w:p w14:paraId="1D57AC66" w14:textId="5B611D8E" w:rsidR="003612DA" w:rsidRPr="00415602" w:rsidRDefault="005D14CE" w:rsidP="00AC4B6C">
      <w:pPr>
        <w:jc w:val="both"/>
        <w:rPr>
          <w:b/>
          <w:bCs/>
          <w:sz w:val="16"/>
          <w:szCs w:val="16"/>
        </w:rPr>
      </w:pPr>
      <w:r w:rsidRPr="001B62C8">
        <w:rPr>
          <w:sz w:val="16"/>
          <w:szCs w:val="16"/>
        </w:rPr>
        <w:t xml:space="preserve">This tube carries the </w:t>
      </w:r>
      <w:r w:rsidR="004830A9" w:rsidRPr="001B62C8">
        <w:rPr>
          <w:sz w:val="16"/>
          <w:szCs w:val="16"/>
        </w:rPr>
        <w:t xml:space="preserve">urine through to the penis and out the </w:t>
      </w:r>
      <w:r w:rsidR="00E110CE" w:rsidRPr="001B62C8">
        <w:rPr>
          <w:sz w:val="16"/>
          <w:szCs w:val="16"/>
        </w:rPr>
        <w:t xml:space="preserve">body, the urethra also work </w:t>
      </w:r>
      <w:r w:rsidR="00491055" w:rsidRPr="001B62C8">
        <w:rPr>
          <w:sz w:val="16"/>
          <w:szCs w:val="16"/>
        </w:rPr>
        <w:t xml:space="preserve">as the addition function for ejaculating semen during </w:t>
      </w:r>
      <w:r w:rsidR="000D75DE" w:rsidRPr="001B62C8">
        <w:rPr>
          <w:sz w:val="16"/>
          <w:szCs w:val="16"/>
        </w:rPr>
        <w:t xml:space="preserve">orgasm whenever there is an erection during sex </w:t>
      </w:r>
      <w:r w:rsidR="00C513E4" w:rsidRPr="001B62C8">
        <w:rPr>
          <w:sz w:val="16"/>
          <w:szCs w:val="16"/>
        </w:rPr>
        <w:t>to allow the semen to flow the urine is blocked from the urethra</w:t>
      </w:r>
      <w:r w:rsidR="00C513E4" w:rsidRPr="001B62C8">
        <w:rPr>
          <w:b/>
          <w:bCs/>
          <w:sz w:val="16"/>
          <w:szCs w:val="16"/>
        </w:rPr>
        <w:t>.</w:t>
      </w:r>
      <w:r w:rsidR="00E1266C" w:rsidRPr="001B62C8">
        <w:rPr>
          <w:b/>
          <w:bCs/>
          <w:sz w:val="16"/>
          <w:szCs w:val="16"/>
        </w:rPr>
        <w:t xml:space="preserve"> </w:t>
      </w:r>
      <w:r w:rsidR="00DC7462" w:rsidRPr="001B62C8">
        <w:rPr>
          <w:sz w:val="16"/>
          <w:szCs w:val="16"/>
        </w:rPr>
        <w:t>There are two parts to the urethra th</w:t>
      </w:r>
      <w:r w:rsidR="00F678B0" w:rsidRPr="001B62C8">
        <w:rPr>
          <w:sz w:val="16"/>
          <w:szCs w:val="16"/>
        </w:rPr>
        <w:t xml:space="preserve">is is the internal and external </w:t>
      </w:r>
      <w:r w:rsidR="007A231F" w:rsidRPr="001B62C8">
        <w:rPr>
          <w:sz w:val="16"/>
          <w:szCs w:val="16"/>
        </w:rPr>
        <w:t>sphincter which</w:t>
      </w:r>
      <w:r w:rsidR="001A302D" w:rsidRPr="001B62C8">
        <w:rPr>
          <w:sz w:val="16"/>
          <w:szCs w:val="16"/>
        </w:rPr>
        <w:t xml:space="preserve"> is all consist of </w:t>
      </w:r>
      <w:r w:rsidR="007A231F" w:rsidRPr="001B62C8">
        <w:rPr>
          <w:sz w:val="16"/>
          <w:szCs w:val="16"/>
        </w:rPr>
        <w:t>and surrounded by muscles</w:t>
      </w:r>
      <w:r w:rsidR="0020351F">
        <w:rPr>
          <w:sz w:val="16"/>
          <w:szCs w:val="16"/>
        </w:rPr>
        <w:t xml:space="preserve">. </w:t>
      </w:r>
      <w:r w:rsidR="00216E13">
        <w:rPr>
          <w:sz w:val="16"/>
          <w:szCs w:val="16"/>
        </w:rPr>
        <w:t>WebMD</w:t>
      </w:r>
      <w:r w:rsidR="003B4BFC">
        <w:rPr>
          <w:sz w:val="16"/>
          <w:szCs w:val="16"/>
        </w:rPr>
        <w:t>, (</w:t>
      </w:r>
      <w:r w:rsidR="00904AA2">
        <w:rPr>
          <w:sz w:val="16"/>
          <w:szCs w:val="16"/>
        </w:rPr>
        <w:t>accessed 14 oct 2020)</w:t>
      </w:r>
    </w:p>
    <w:p w14:paraId="61C1494D" w14:textId="3D42AD9D" w:rsidR="00456DDA" w:rsidRPr="0000160C" w:rsidRDefault="00151FD4" w:rsidP="00AC4B6C">
      <w:pPr>
        <w:jc w:val="both"/>
        <w:rPr>
          <w:sz w:val="20"/>
          <w:szCs w:val="20"/>
        </w:rPr>
      </w:pPr>
      <w:r w:rsidRPr="0000160C">
        <w:rPr>
          <w:sz w:val="20"/>
          <w:szCs w:val="20"/>
        </w:rPr>
        <w:t>The Urinary Bladder</w:t>
      </w:r>
    </w:p>
    <w:p w14:paraId="1EA47D2A" w14:textId="55394395" w:rsidR="006A0F26" w:rsidRPr="001E200E" w:rsidRDefault="004C6D8A" w:rsidP="00AC4B6C">
      <w:pPr>
        <w:jc w:val="both"/>
        <w:rPr>
          <w:b/>
          <w:bCs/>
          <w:sz w:val="16"/>
          <w:szCs w:val="16"/>
        </w:rPr>
      </w:pPr>
      <w:r w:rsidRPr="001B62C8">
        <w:rPr>
          <w:sz w:val="16"/>
          <w:szCs w:val="16"/>
        </w:rPr>
        <w:t xml:space="preserve">The urinary bladder </w:t>
      </w:r>
      <w:r w:rsidR="00601DAF" w:rsidRPr="001B62C8">
        <w:rPr>
          <w:sz w:val="16"/>
          <w:szCs w:val="16"/>
        </w:rPr>
        <w:t xml:space="preserve">functions along with the male urethra </w:t>
      </w:r>
      <w:r w:rsidR="005D48D0" w:rsidRPr="001B62C8">
        <w:rPr>
          <w:sz w:val="16"/>
          <w:szCs w:val="16"/>
        </w:rPr>
        <w:t xml:space="preserve">so that the flow of urine would be very normal as long as the bladder is </w:t>
      </w:r>
      <w:r w:rsidR="00EB6553" w:rsidRPr="001B62C8">
        <w:rPr>
          <w:sz w:val="16"/>
          <w:szCs w:val="16"/>
        </w:rPr>
        <w:t>working correctly, the bladder is</w:t>
      </w:r>
      <w:r w:rsidR="00902698" w:rsidRPr="001B62C8">
        <w:rPr>
          <w:sz w:val="16"/>
          <w:szCs w:val="16"/>
        </w:rPr>
        <w:t xml:space="preserve"> </w:t>
      </w:r>
      <w:proofErr w:type="spellStart"/>
      <w:r w:rsidR="00902698" w:rsidRPr="001B62C8">
        <w:rPr>
          <w:sz w:val="16"/>
          <w:szCs w:val="16"/>
        </w:rPr>
        <w:t>a</w:t>
      </w:r>
      <w:proofErr w:type="spellEnd"/>
      <w:r w:rsidR="00902698" w:rsidRPr="001B62C8">
        <w:rPr>
          <w:sz w:val="16"/>
          <w:szCs w:val="16"/>
        </w:rPr>
        <w:t xml:space="preserve"> organ </w:t>
      </w:r>
      <w:r w:rsidR="00DD468A" w:rsidRPr="001B62C8">
        <w:rPr>
          <w:sz w:val="16"/>
          <w:szCs w:val="16"/>
        </w:rPr>
        <w:t xml:space="preserve">mainly </w:t>
      </w:r>
      <w:r w:rsidR="00D303D7" w:rsidRPr="001B62C8">
        <w:rPr>
          <w:sz w:val="16"/>
          <w:szCs w:val="16"/>
        </w:rPr>
        <w:t xml:space="preserve">consist of muscles </w:t>
      </w:r>
      <w:r w:rsidR="00174E13" w:rsidRPr="001B62C8">
        <w:rPr>
          <w:sz w:val="16"/>
          <w:szCs w:val="16"/>
        </w:rPr>
        <w:t xml:space="preserve">where the </w:t>
      </w:r>
      <w:r w:rsidR="00F62729" w:rsidRPr="001B62C8">
        <w:rPr>
          <w:sz w:val="16"/>
          <w:szCs w:val="16"/>
        </w:rPr>
        <w:t xml:space="preserve"> urine is stored </w:t>
      </w:r>
      <w:r w:rsidR="009F4C55" w:rsidRPr="001B62C8">
        <w:rPr>
          <w:sz w:val="16"/>
          <w:szCs w:val="16"/>
        </w:rPr>
        <w:t xml:space="preserve">in balloon shaped  </w:t>
      </w:r>
      <w:r w:rsidR="002544DB" w:rsidRPr="001B62C8">
        <w:rPr>
          <w:sz w:val="16"/>
          <w:szCs w:val="16"/>
        </w:rPr>
        <w:t xml:space="preserve">bag </w:t>
      </w:r>
      <w:r w:rsidR="00174E13" w:rsidRPr="001B62C8">
        <w:rPr>
          <w:sz w:val="16"/>
          <w:szCs w:val="16"/>
        </w:rPr>
        <w:t>and is released when there is a need to urinate</w:t>
      </w:r>
      <w:r w:rsidR="00290094" w:rsidRPr="001B62C8">
        <w:rPr>
          <w:b/>
          <w:bCs/>
          <w:sz w:val="16"/>
          <w:szCs w:val="16"/>
        </w:rPr>
        <w:t>.</w:t>
      </w:r>
      <w:r w:rsidR="00060E05">
        <w:rPr>
          <w:b/>
          <w:bCs/>
          <w:sz w:val="16"/>
          <w:szCs w:val="16"/>
        </w:rPr>
        <w:t xml:space="preserve"> </w:t>
      </w:r>
      <w:r w:rsidR="00060E05" w:rsidRPr="001E200E">
        <w:rPr>
          <w:sz w:val="16"/>
          <w:szCs w:val="16"/>
        </w:rPr>
        <w:t xml:space="preserve">As the bladder stores the urine </w:t>
      </w:r>
      <w:r w:rsidR="00E1659C" w:rsidRPr="001E200E">
        <w:rPr>
          <w:sz w:val="16"/>
          <w:szCs w:val="16"/>
        </w:rPr>
        <w:t xml:space="preserve">which comes from the kidney </w:t>
      </w:r>
      <w:r w:rsidR="00B8189C" w:rsidRPr="001E200E">
        <w:rPr>
          <w:sz w:val="16"/>
          <w:szCs w:val="16"/>
        </w:rPr>
        <w:t xml:space="preserve">it is </w:t>
      </w:r>
      <w:r w:rsidR="008E50EC" w:rsidRPr="001E200E">
        <w:rPr>
          <w:sz w:val="16"/>
          <w:szCs w:val="16"/>
        </w:rPr>
        <w:t>a must that the urine is disposed from the body as sometimes if not dis</w:t>
      </w:r>
      <w:r w:rsidR="006C2365" w:rsidRPr="001E200E">
        <w:rPr>
          <w:sz w:val="16"/>
          <w:szCs w:val="16"/>
        </w:rPr>
        <w:t>pose of in time can cause a bladder or urinar</w:t>
      </w:r>
      <w:r w:rsidR="00B730B5" w:rsidRPr="001E200E">
        <w:rPr>
          <w:sz w:val="16"/>
          <w:szCs w:val="16"/>
        </w:rPr>
        <w:t>y</w:t>
      </w:r>
      <w:r w:rsidR="00FD424D" w:rsidRPr="001E200E">
        <w:rPr>
          <w:sz w:val="16"/>
          <w:szCs w:val="16"/>
        </w:rPr>
        <w:t xml:space="preserve"> tract</w:t>
      </w:r>
      <w:r w:rsidR="00B730B5" w:rsidRPr="001E200E">
        <w:rPr>
          <w:sz w:val="16"/>
          <w:szCs w:val="16"/>
        </w:rPr>
        <w:t xml:space="preserve"> infection</w:t>
      </w:r>
      <w:r w:rsidR="001E200E">
        <w:rPr>
          <w:b/>
          <w:bCs/>
          <w:sz w:val="16"/>
          <w:szCs w:val="16"/>
        </w:rPr>
        <w:t>.</w:t>
      </w:r>
      <w:r w:rsidR="00CE4FE9">
        <w:rPr>
          <w:b/>
          <w:bCs/>
          <w:sz w:val="16"/>
          <w:szCs w:val="16"/>
        </w:rPr>
        <w:t xml:space="preserve"> </w:t>
      </w:r>
      <w:r w:rsidR="00271397">
        <w:rPr>
          <w:b/>
          <w:bCs/>
          <w:sz w:val="16"/>
          <w:szCs w:val="16"/>
        </w:rPr>
        <w:t xml:space="preserve"> </w:t>
      </w:r>
      <w:r w:rsidR="00724FA3" w:rsidRPr="005D0266">
        <w:rPr>
          <w:sz w:val="16"/>
          <w:szCs w:val="16"/>
        </w:rPr>
        <w:t>U</w:t>
      </w:r>
      <w:r w:rsidR="007B5A59" w:rsidRPr="005D0266">
        <w:rPr>
          <w:sz w:val="16"/>
          <w:szCs w:val="16"/>
        </w:rPr>
        <w:t>rologyhealth</w:t>
      </w:r>
      <w:r w:rsidR="00724FA3" w:rsidRPr="005D0266">
        <w:rPr>
          <w:sz w:val="16"/>
          <w:szCs w:val="16"/>
        </w:rPr>
        <w:t>.org (accessed 2</w:t>
      </w:r>
      <w:r w:rsidR="005D0266" w:rsidRPr="005D0266">
        <w:rPr>
          <w:sz w:val="16"/>
          <w:szCs w:val="16"/>
        </w:rPr>
        <w:t>5 oct 2020)</w:t>
      </w:r>
    </w:p>
    <w:p w14:paraId="7707AE89" w14:textId="4D7B13AB" w:rsidR="001776A5" w:rsidRPr="0000160C" w:rsidRDefault="006A0F26" w:rsidP="00E425E1">
      <w:pPr>
        <w:spacing w:after="0"/>
        <w:jc w:val="both"/>
        <w:rPr>
          <w:sz w:val="20"/>
          <w:szCs w:val="20"/>
        </w:rPr>
      </w:pPr>
      <w:r w:rsidRPr="0000160C">
        <w:rPr>
          <w:sz w:val="20"/>
          <w:szCs w:val="20"/>
        </w:rPr>
        <w:t>Prostate gland</w:t>
      </w:r>
      <w:r w:rsidR="00547991" w:rsidRPr="0000160C">
        <w:rPr>
          <w:sz w:val="20"/>
          <w:szCs w:val="20"/>
        </w:rPr>
        <w:t xml:space="preserve"> </w:t>
      </w:r>
    </w:p>
    <w:p w14:paraId="292EAAB5" w14:textId="61369696" w:rsidR="00275D64" w:rsidRDefault="00C06155" w:rsidP="00AC4B6C">
      <w:pPr>
        <w:jc w:val="both"/>
        <w:rPr>
          <w:sz w:val="16"/>
          <w:szCs w:val="16"/>
        </w:rPr>
      </w:pPr>
      <w:r w:rsidRPr="00C309D8">
        <w:rPr>
          <w:sz w:val="16"/>
          <w:szCs w:val="16"/>
        </w:rPr>
        <w:t xml:space="preserve">This is the male </w:t>
      </w:r>
      <w:r w:rsidR="00213550" w:rsidRPr="00C309D8">
        <w:rPr>
          <w:sz w:val="16"/>
          <w:szCs w:val="16"/>
        </w:rPr>
        <w:t>the size of a nut</w:t>
      </w:r>
      <w:r w:rsidR="001810D5" w:rsidRPr="00C309D8">
        <w:rPr>
          <w:sz w:val="16"/>
          <w:szCs w:val="16"/>
        </w:rPr>
        <w:t xml:space="preserve">, that is in the pelvic </w:t>
      </w:r>
      <w:r w:rsidR="00AE6D08" w:rsidRPr="00C309D8">
        <w:rPr>
          <w:sz w:val="16"/>
          <w:szCs w:val="16"/>
        </w:rPr>
        <w:t>cavities to the fore</w:t>
      </w:r>
      <w:r w:rsidR="005572E2" w:rsidRPr="00C309D8">
        <w:rPr>
          <w:sz w:val="16"/>
          <w:szCs w:val="16"/>
        </w:rPr>
        <w:t xml:space="preserve"> of the rectum and at the back of the</w:t>
      </w:r>
      <w:r w:rsidR="002D1218" w:rsidRPr="00C309D8">
        <w:rPr>
          <w:sz w:val="16"/>
          <w:szCs w:val="16"/>
        </w:rPr>
        <w:t xml:space="preserve"> symphysis </w:t>
      </w:r>
      <w:r w:rsidR="009F03D1" w:rsidRPr="00C309D8">
        <w:rPr>
          <w:sz w:val="16"/>
          <w:szCs w:val="16"/>
        </w:rPr>
        <w:t xml:space="preserve">pubis in the course of </w:t>
      </w:r>
      <w:r w:rsidR="00EC33F6" w:rsidRPr="00C309D8">
        <w:rPr>
          <w:sz w:val="16"/>
          <w:szCs w:val="16"/>
        </w:rPr>
        <w:t>ejaculation it discharges a thin white substance</w:t>
      </w:r>
      <w:r w:rsidR="00553DE5" w:rsidRPr="00C309D8">
        <w:rPr>
          <w:sz w:val="16"/>
          <w:szCs w:val="16"/>
        </w:rPr>
        <w:t xml:space="preserve"> the </w:t>
      </w:r>
      <w:r w:rsidR="006378A9" w:rsidRPr="00C309D8">
        <w:rPr>
          <w:sz w:val="16"/>
          <w:szCs w:val="16"/>
        </w:rPr>
        <w:t>enhances</w:t>
      </w:r>
      <w:r w:rsidR="00553DE5" w:rsidRPr="00C309D8">
        <w:rPr>
          <w:sz w:val="16"/>
          <w:szCs w:val="16"/>
        </w:rPr>
        <w:t xml:space="preserve"> mobility</w:t>
      </w:r>
      <w:r w:rsidR="0020093A" w:rsidRPr="00C309D8">
        <w:rPr>
          <w:sz w:val="16"/>
          <w:szCs w:val="16"/>
        </w:rPr>
        <w:t xml:space="preserve"> and </w:t>
      </w:r>
      <w:r w:rsidR="00CE6E2C" w:rsidRPr="00C309D8">
        <w:rPr>
          <w:sz w:val="16"/>
          <w:szCs w:val="16"/>
        </w:rPr>
        <w:t xml:space="preserve">protects </w:t>
      </w:r>
      <w:r w:rsidR="00553DE5" w:rsidRPr="00C309D8">
        <w:rPr>
          <w:sz w:val="16"/>
          <w:szCs w:val="16"/>
        </w:rPr>
        <w:t xml:space="preserve">the sperm and can counterbalance </w:t>
      </w:r>
      <w:r w:rsidR="006378A9" w:rsidRPr="00C309D8">
        <w:rPr>
          <w:sz w:val="16"/>
          <w:szCs w:val="16"/>
        </w:rPr>
        <w:t>the semen and the vaginal secretions.</w:t>
      </w:r>
      <w:r w:rsidR="00046B5D" w:rsidRPr="00C309D8">
        <w:rPr>
          <w:sz w:val="16"/>
          <w:szCs w:val="16"/>
        </w:rPr>
        <w:t xml:space="preserve"> The prostate is </w:t>
      </w:r>
      <w:r w:rsidR="00257CB7" w:rsidRPr="00C309D8">
        <w:rPr>
          <w:sz w:val="16"/>
          <w:szCs w:val="16"/>
        </w:rPr>
        <w:t xml:space="preserve">also </w:t>
      </w:r>
      <w:r w:rsidR="006619E8" w:rsidRPr="00C309D8">
        <w:rPr>
          <w:sz w:val="16"/>
          <w:szCs w:val="16"/>
        </w:rPr>
        <w:t>a part</w:t>
      </w:r>
      <w:r w:rsidR="00257CB7" w:rsidRPr="00C309D8">
        <w:rPr>
          <w:sz w:val="16"/>
          <w:szCs w:val="16"/>
        </w:rPr>
        <w:t xml:space="preserve"> of the urethras function </w:t>
      </w:r>
      <w:r w:rsidR="00E64BA8" w:rsidRPr="00C309D8">
        <w:rPr>
          <w:sz w:val="16"/>
          <w:szCs w:val="16"/>
        </w:rPr>
        <w:t xml:space="preserve">as the </w:t>
      </w:r>
      <w:r w:rsidR="00B3244D" w:rsidRPr="00C309D8">
        <w:rPr>
          <w:sz w:val="16"/>
          <w:szCs w:val="16"/>
        </w:rPr>
        <w:t>urethra</w:t>
      </w:r>
      <w:r w:rsidR="00E64BA8" w:rsidRPr="00C309D8">
        <w:rPr>
          <w:sz w:val="16"/>
          <w:szCs w:val="16"/>
        </w:rPr>
        <w:t xml:space="preserve"> run through the middle of the</w:t>
      </w:r>
      <w:r w:rsidR="00B3244D" w:rsidRPr="00C309D8">
        <w:rPr>
          <w:sz w:val="16"/>
          <w:szCs w:val="16"/>
        </w:rPr>
        <w:t xml:space="preserve"> prost</w:t>
      </w:r>
      <w:r w:rsidR="008360CE" w:rsidRPr="00C309D8">
        <w:rPr>
          <w:sz w:val="16"/>
          <w:szCs w:val="16"/>
        </w:rPr>
        <w:t>ate gland and help with t</w:t>
      </w:r>
      <w:r w:rsidR="00E22250" w:rsidRPr="00C309D8">
        <w:rPr>
          <w:sz w:val="16"/>
          <w:szCs w:val="16"/>
        </w:rPr>
        <w:t>he flow of urine from the body</w:t>
      </w:r>
      <w:r w:rsidR="00CE6E2C" w:rsidRPr="00C309D8">
        <w:rPr>
          <w:sz w:val="16"/>
          <w:szCs w:val="16"/>
        </w:rPr>
        <w:t>.</w:t>
      </w:r>
      <w:r w:rsidR="00601EC0" w:rsidRPr="00C309D8">
        <w:rPr>
          <w:sz w:val="16"/>
          <w:szCs w:val="16"/>
        </w:rPr>
        <w:t xml:space="preserve"> The prostate gland can also </w:t>
      </w:r>
      <w:r w:rsidR="001B04A1" w:rsidRPr="00C309D8">
        <w:rPr>
          <w:sz w:val="16"/>
          <w:szCs w:val="16"/>
        </w:rPr>
        <w:t xml:space="preserve">be affected by </w:t>
      </w:r>
      <w:r w:rsidR="008436AD" w:rsidRPr="00C309D8">
        <w:rPr>
          <w:sz w:val="16"/>
          <w:szCs w:val="16"/>
        </w:rPr>
        <w:t>cancer which can affect othe</w:t>
      </w:r>
      <w:r w:rsidR="000D4AFF" w:rsidRPr="00C309D8">
        <w:rPr>
          <w:sz w:val="16"/>
          <w:szCs w:val="16"/>
        </w:rPr>
        <w:t>r</w:t>
      </w:r>
      <w:r w:rsidR="008436AD" w:rsidRPr="00C309D8">
        <w:rPr>
          <w:sz w:val="16"/>
          <w:szCs w:val="16"/>
        </w:rPr>
        <w:t xml:space="preserve"> organs </w:t>
      </w:r>
      <w:r w:rsidR="000D4AFF" w:rsidRPr="00C309D8">
        <w:rPr>
          <w:sz w:val="16"/>
          <w:szCs w:val="16"/>
        </w:rPr>
        <w:t xml:space="preserve">in the male reproductive system </w:t>
      </w:r>
      <w:r w:rsidR="003528CE" w:rsidRPr="00C309D8">
        <w:rPr>
          <w:sz w:val="16"/>
          <w:szCs w:val="16"/>
        </w:rPr>
        <w:t>organs such as the bladder and the urethra</w:t>
      </w:r>
      <w:r w:rsidR="00561816" w:rsidRPr="00C309D8">
        <w:rPr>
          <w:sz w:val="16"/>
          <w:szCs w:val="16"/>
        </w:rPr>
        <w:t>, if spread to other area</w:t>
      </w:r>
      <w:r w:rsidR="00142FC4" w:rsidRPr="00C309D8">
        <w:rPr>
          <w:sz w:val="16"/>
          <w:szCs w:val="16"/>
        </w:rPr>
        <w:t>s</w:t>
      </w:r>
      <w:r w:rsidR="00561816" w:rsidRPr="00C309D8">
        <w:rPr>
          <w:sz w:val="16"/>
          <w:szCs w:val="16"/>
        </w:rPr>
        <w:t xml:space="preserve"> of the body can</w:t>
      </w:r>
      <w:r w:rsidR="00142FC4" w:rsidRPr="00C309D8">
        <w:rPr>
          <w:sz w:val="16"/>
          <w:szCs w:val="16"/>
        </w:rPr>
        <w:t xml:space="preserve"> </w:t>
      </w:r>
      <w:r w:rsidR="00D165B9" w:rsidRPr="00C309D8">
        <w:rPr>
          <w:sz w:val="16"/>
          <w:szCs w:val="16"/>
        </w:rPr>
        <w:t xml:space="preserve">be problematic for the individual especially the elderly </w:t>
      </w:r>
      <w:r w:rsidR="008337D9" w:rsidRPr="00C309D8">
        <w:rPr>
          <w:sz w:val="16"/>
          <w:szCs w:val="16"/>
        </w:rPr>
        <w:t>and can be very painful</w:t>
      </w:r>
      <w:r w:rsidR="003325E0" w:rsidRPr="00C309D8">
        <w:rPr>
          <w:sz w:val="16"/>
          <w:szCs w:val="16"/>
        </w:rPr>
        <w:t>. According to Bracard</w:t>
      </w:r>
      <w:r w:rsidR="00BA5B71" w:rsidRPr="00C309D8">
        <w:rPr>
          <w:sz w:val="16"/>
          <w:szCs w:val="16"/>
        </w:rPr>
        <w:t xml:space="preserve"> and de Cabelli</w:t>
      </w:r>
      <w:r w:rsidR="00561816" w:rsidRPr="00C309D8">
        <w:rPr>
          <w:sz w:val="16"/>
          <w:szCs w:val="16"/>
        </w:rPr>
        <w:t xml:space="preserve"> </w:t>
      </w:r>
      <w:r w:rsidR="00FE0C9F" w:rsidRPr="0003010D">
        <w:rPr>
          <w:i/>
          <w:iCs/>
          <w:sz w:val="16"/>
          <w:szCs w:val="16"/>
        </w:rPr>
        <w:t>et al</w:t>
      </w:r>
      <w:r w:rsidR="00FE0C9F" w:rsidRPr="00C309D8">
        <w:rPr>
          <w:sz w:val="16"/>
          <w:szCs w:val="16"/>
        </w:rPr>
        <w:t xml:space="preserve"> (2005) 15</w:t>
      </w:r>
      <w:r w:rsidR="006134F8" w:rsidRPr="00C309D8">
        <w:rPr>
          <w:sz w:val="16"/>
          <w:szCs w:val="16"/>
        </w:rPr>
        <w:t xml:space="preserve">% of all cancer in men are prostate </w:t>
      </w:r>
      <w:r w:rsidR="00027073" w:rsidRPr="00C309D8">
        <w:rPr>
          <w:sz w:val="16"/>
          <w:szCs w:val="16"/>
        </w:rPr>
        <w:t xml:space="preserve">cancer and are more popular in the western and northern part of Europe </w:t>
      </w:r>
      <w:r w:rsidR="009313CD" w:rsidRPr="00C309D8">
        <w:rPr>
          <w:sz w:val="16"/>
          <w:szCs w:val="16"/>
        </w:rPr>
        <w:t>the occurrence of the disease is unknown.</w:t>
      </w:r>
      <w:r w:rsidR="00150930" w:rsidRPr="00C309D8">
        <w:rPr>
          <w:sz w:val="16"/>
          <w:szCs w:val="16"/>
        </w:rPr>
        <w:t xml:space="preserve"> </w:t>
      </w:r>
      <w:r w:rsidR="004A28AD" w:rsidRPr="00C309D8">
        <w:rPr>
          <w:sz w:val="16"/>
          <w:szCs w:val="16"/>
        </w:rPr>
        <w:t xml:space="preserve">Bratt and Damber </w:t>
      </w:r>
      <w:r w:rsidR="004A28AD" w:rsidRPr="00650F43">
        <w:rPr>
          <w:i/>
          <w:iCs/>
          <w:sz w:val="16"/>
          <w:szCs w:val="16"/>
        </w:rPr>
        <w:t>et al</w:t>
      </w:r>
      <w:r w:rsidR="004A28AD" w:rsidRPr="00C309D8">
        <w:rPr>
          <w:sz w:val="16"/>
          <w:szCs w:val="16"/>
        </w:rPr>
        <w:t xml:space="preserve"> (2002) also stated </w:t>
      </w:r>
      <w:r w:rsidR="00C5313F" w:rsidRPr="00C309D8">
        <w:rPr>
          <w:sz w:val="16"/>
          <w:szCs w:val="16"/>
        </w:rPr>
        <w:t xml:space="preserve">that cancer of the prostate is hereditary </w:t>
      </w:r>
      <w:r w:rsidR="00254BA0" w:rsidRPr="00C309D8">
        <w:rPr>
          <w:sz w:val="16"/>
          <w:szCs w:val="16"/>
        </w:rPr>
        <w:t>depending on the</w:t>
      </w:r>
      <w:r w:rsidR="00951FE9" w:rsidRPr="00C309D8">
        <w:rPr>
          <w:sz w:val="16"/>
          <w:szCs w:val="16"/>
        </w:rPr>
        <w:t xml:space="preserve"> biological specification in the characteristic</w:t>
      </w:r>
      <w:r w:rsidR="00FA5A45" w:rsidRPr="00C309D8">
        <w:rPr>
          <w:sz w:val="16"/>
          <w:szCs w:val="16"/>
        </w:rPr>
        <w:t xml:space="preserve">, there is also a clinical difference </w:t>
      </w:r>
      <w:r w:rsidR="004744F0" w:rsidRPr="00C309D8">
        <w:rPr>
          <w:sz w:val="16"/>
          <w:szCs w:val="16"/>
        </w:rPr>
        <w:t>depending on the onset of early or late stage of the disease</w:t>
      </w:r>
      <w:r w:rsidR="00C309D8" w:rsidRPr="00C309D8">
        <w:rPr>
          <w:sz w:val="16"/>
          <w:szCs w:val="16"/>
        </w:rPr>
        <w:t>.</w:t>
      </w:r>
      <w:r w:rsidR="00CF67B1">
        <w:rPr>
          <w:sz w:val="16"/>
          <w:szCs w:val="16"/>
        </w:rPr>
        <w:t xml:space="preserve"> </w:t>
      </w:r>
      <w:r w:rsidR="00DB78E7">
        <w:rPr>
          <w:sz w:val="16"/>
          <w:szCs w:val="16"/>
        </w:rPr>
        <w:t>Other than cancer the prostate can also get enlarged</w:t>
      </w:r>
      <w:r w:rsidR="003C0BF9">
        <w:rPr>
          <w:sz w:val="16"/>
          <w:szCs w:val="16"/>
        </w:rPr>
        <w:t xml:space="preserve"> because of </w:t>
      </w:r>
      <w:r w:rsidR="001B3C58">
        <w:rPr>
          <w:sz w:val="16"/>
          <w:szCs w:val="16"/>
        </w:rPr>
        <w:t xml:space="preserve">the age of the male </w:t>
      </w:r>
      <w:r w:rsidR="00ED44AF">
        <w:rPr>
          <w:sz w:val="16"/>
          <w:szCs w:val="16"/>
        </w:rPr>
        <w:t xml:space="preserve">and the balance </w:t>
      </w:r>
      <w:r w:rsidR="00116F71">
        <w:rPr>
          <w:sz w:val="16"/>
          <w:szCs w:val="16"/>
        </w:rPr>
        <w:t>in the secretion of androgen</w:t>
      </w:r>
      <w:r w:rsidR="002A1009">
        <w:rPr>
          <w:sz w:val="16"/>
          <w:szCs w:val="16"/>
        </w:rPr>
        <w:t>,</w:t>
      </w:r>
      <w:r w:rsidR="000B0100">
        <w:rPr>
          <w:sz w:val="16"/>
          <w:szCs w:val="16"/>
        </w:rPr>
        <w:t xml:space="preserve"> </w:t>
      </w:r>
      <w:r w:rsidR="002A1009">
        <w:rPr>
          <w:sz w:val="16"/>
          <w:szCs w:val="16"/>
        </w:rPr>
        <w:t xml:space="preserve">even though </w:t>
      </w:r>
      <w:r w:rsidR="008302DD">
        <w:rPr>
          <w:sz w:val="16"/>
          <w:szCs w:val="16"/>
        </w:rPr>
        <w:t xml:space="preserve">the prostate </w:t>
      </w:r>
      <w:r w:rsidR="00A65861">
        <w:rPr>
          <w:sz w:val="16"/>
          <w:szCs w:val="16"/>
        </w:rPr>
        <w:t>is important to the male</w:t>
      </w:r>
      <w:r w:rsidR="00DA763F">
        <w:rPr>
          <w:sz w:val="16"/>
          <w:szCs w:val="16"/>
        </w:rPr>
        <w:t xml:space="preserve"> reproductive sys</w:t>
      </w:r>
      <w:r w:rsidR="005279A7">
        <w:rPr>
          <w:sz w:val="16"/>
          <w:szCs w:val="16"/>
        </w:rPr>
        <w:t>tem</w:t>
      </w:r>
      <w:r w:rsidR="00A65861">
        <w:rPr>
          <w:sz w:val="16"/>
          <w:szCs w:val="16"/>
        </w:rPr>
        <w:t xml:space="preserve"> it can cause a lot of problem for them such as </w:t>
      </w:r>
      <w:r w:rsidR="005C00EF">
        <w:rPr>
          <w:sz w:val="16"/>
          <w:szCs w:val="16"/>
        </w:rPr>
        <w:t>inflammation</w:t>
      </w:r>
      <w:r w:rsidR="00A40555">
        <w:rPr>
          <w:sz w:val="16"/>
          <w:szCs w:val="16"/>
        </w:rPr>
        <w:t xml:space="preserve">, tumours and </w:t>
      </w:r>
      <w:r w:rsidR="00B914CF">
        <w:rPr>
          <w:sz w:val="16"/>
          <w:szCs w:val="16"/>
        </w:rPr>
        <w:t xml:space="preserve"> enlargement as discuss in this topic</w:t>
      </w:r>
      <w:r w:rsidR="001E46B9">
        <w:rPr>
          <w:sz w:val="16"/>
          <w:szCs w:val="16"/>
        </w:rPr>
        <w:t xml:space="preserve">. </w:t>
      </w:r>
    </w:p>
    <w:p w14:paraId="05C4B368" w14:textId="77777777" w:rsidR="00275D64" w:rsidRDefault="00275D64" w:rsidP="00AC4B6C">
      <w:pPr>
        <w:jc w:val="both"/>
        <w:rPr>
          <w:sz w:val="16"/>
          <w:szCs w:val="16"/>
        </w:rPr>
      </w:pPr>
    </w:p>
    <w:p w14:paraId="7135A364" w14:textId="77777777" w:rsidR="00275D64" w:rsidRDefault="00275D64" w:rsidP="00AC4B6C">
      <w:pPr>
        <w:jc w:val="both"/>
        <w:rPr>
          <w:sz w:val="16"/>
          <w:szCs w:val="16"/>
        </w:rPr>
      </w:pPr>
    </w:p>
    <w:p w14:paraId="33674E54" w14:textId="77777777" w:rsidR="00275D64" w:rsidRDefault="00275D64" w:rsidP="00AC4B6C">
      <w:pPr>
        <w:jc w:val="both"/>
        <w:rPr>
          <w:sz w:val="16"/>
          <w:szCs w:val="16"/>
        </w:rPr>
      </w:pPr>
    </w:p>
    <w:p w14:paraId="0C400785" w14:textId="77777777" w:rsidR="00275D64" w:rsidRDefault="00275D64" w:rsidP="00AC4B6C">
      <w:pPr>
        <w:jc w:val="both"/>
        <w:rPr>
          <w:sz w:val="32"/>
          <w:szCs w:val="32"/>
        </w:rPr>
      </w:pPr>
    </w:p>
    <w:p w14:paraId="39A7232E" w14:textId="3B83CEFC" w:rsidR="008A3D12" w:rsidRPr="005757AE" w:rsidRDefault="002B657A" w:rsidP="00AC4B6C">
      <w:pPr>
        <w:jc w:val="both"/>
        <w:rPr>
          <w:sz w:val="16"/>
          <w:szCs w:val="16"/>
        </w:rPr>
      </w:pPr>
      <w:r w:rsidRPr="002B657A">
        <w:rPr>
          <w:sz w:val="32"/>
          <w:szCs w:val="32"/>
        </w:rPr>
        <w:t>Referenc</w:t>
      </w:r>
      <w:r w:rsidR="008A3D12">
        <w:rPr>
          <w:sz w:val="32"/>
          <w:szCs w:val="32"/>
        </w:rPr>
        <w:t>e</w:t>
      </w:r>
    </w:p>
    <w:p w14:paraId="27646497" w14:textId="77777777" w:rsidR="0000160C" w:rsidRPr="002B657A" w:rsidRDefault="0000160C" w:rsidP="00AC4B6C">
      <w:pPr>
        <w:jc w:val="both"/>
        <w:rPr>
          <w:sz w:val="32"/>
          <w:szCs w:val="32"/>
        </w:rPr>
      </w:pPr>
    </w:p>
    <w:p w14:paraId="11232384" w14:textId="6D29BBBE" w:rsidR="00F27543" w:rsidRDefault="00F62B1B" w:rsidP="00AC4B6C">
      <w:pPr>
        <w:jc w:val="both"/>
        <w:rPr>
          <w:sz w:val="24"/>
          <w:szCs w:val="24"/>
        </w:rPr>
      </w:pPr>
      <w:r w:rsidRPr="008D59AB">
        <w:t>Abraham</w:t>
      </w:r>
      <w:r w:rsidR="00203F6F" w:rsidRPr="008D59AB">
        <w:t>s, P. (2009)</w:t>
      </w:r>
      <w:r w:rsidR="00684235" w:rsidRPr="008D59AB">
        <w:t>.</w:t>
      </w:r>
      <w:r w:rsidR="004B60AC" w:rsidRPr="008D59AB">
        <w:t xml:space="preserve"> Physiology</w:t>
      </w:r>
      <w:r w:rsidR="00684235" w:rsidRPr="008D59AB">
        <w:t>,</w:t>
      </w:r>
      <w:r w:rsidR="00192817" w:rsidRPr="008D59AB">
        <w:t xml:space="preserve"> all you need to know </w:t>
      </w:r>
      <w:r w:rsidR="00066162" w:rsidRPr="008D59AB">
        <w:t>about how</w:t>
      </w:r>
      <w:r w:rsidR="009C6332" w:rsidRPr="008D59AB">
        <w:t xml:space="preserve"> your body works</w:t>
      </w:r>
      <w:r w:rsidR="00F27543" w:rsidRPr="008D59AB">
        <w:t>. Ambers</w:t>
      </w:r>
      <w:r w:rsidR="00066162" w:rsidRPr="008D59AB">
        <w:t xml:space="preserve"> book ltd, London</w:t>
      </w:r>
      <w:r w:rsidR="00066162">
        <w:rPr>
          <w:sz w:val="24"/>
          <w:szCs w:val="24"/>
        </w:rPr>
        <w:t>.</w:t>
      </w:r>
    </w:p>
    <w:p w14:paraId="75146287" w14:textId="6D5D38CA" w:rsidR="00684235" w:rsidRDefault="008611F5" w:rsidP="00840580">
      <w:pPr>
        <w:spacing w:after="0" w:line="360" w:lineRule="auto"/>
        <w:jc w:val="both"/>
      </w:pPr>
      <w:r w:rsidRPr="008D59AB">
        <w:t>B</w:t>
      </w:r>
      <w:r w:rsidR="00F81382" w:rsidRPr="008D59AB">
        <w:t>racard, S.</w:t>
      </w:r>
      <w:r w:rsidR="00073884" w:rsidRPr="008D59AB">
        <w:t>, De Cabe</w:t>
      </w:r>
      <w:r w:rsidR="0065344E" w:rsidRPr="008D59AB">
        <w:t xml:space="preserve">lli, </w:t>
      </w:r>
      <w:r w:rsidR="00EB7C11" w:rsidRPr="008D59AB">
        <w:t xml:space="preserve">O., </w:t>
      </w:r>
      <w:r w:rsidR="00A51E6A" w:rsidRPr="008D59AB">
        <w:t>Greco</w:t>
      </w:r>
      <w:r w:rsidR="004A0B82" w:rsidRPr="008D59AB">
        <w:t xml:space="preserve">, G., </w:t>
      </w:r>
      <w:r w:rsidR="00F21E33" w:rsidRPr="008D59AB">
        <w:t>Prayer-</w:t>
      </w:r>
      <w:r w:rsidR="00C4350C" w:rsidRPr="008D59AB">
        <w:t>Galetti, T.,</w:t>
      </w:r>
      <w:r w:rsidR="0065344E" w:rsidRPr="008D59AB">
        <w:t xml:space="preserve"> </w:t>
      </w:r>
      <w:r w:rsidR="00F043C9" w:rsidRPr="008D59AB">
        <w:t xml:space="preserve">Valdagni, R., </w:t>
      </w:r>
      <w:r w:rsidR="003E00E4" w:rsidRPr="008D59AB">
        <w:t xml:space="preserve">Gatta, G., De </w:t>
      </w:r>
      <w:r w:rsidR="00385DEE" w:rsidRPr="008D59AB">
        <w:t>Braud, F</w:t>
      </w:r>
      <w:r w:rsidR="00114AC0" w:rsidRPr="008D59AB">
        <w:t xml:space="preserve">., and </w:t>
      </w:r>
      <w:r w:rsidR="006D7FF8" w:rsidRPr="008D59AB">
        <w:t xml:space="preserve">Bertsch, </w:t>
      </w:r>
      <w:r w:rsidR="004E6256" w:rsidRPr="008D59AB">
        <w:t>G. (2005)</w:t>
      </w:r>
      <w:r w:rsidR="009E1A6A" w:rsidRPr="008D59AB">
        <w:t>, Critical review in oncology</w:t>
      </w:r>
      <w:r w:rsidR="00A07657" w:rsidRPr="008D59AB">
        <w:t xml:space="preserve">/ </w:t>
      </w:r>
      <w:r w:rsidR="00B72A54" w:rsidRPr="008D59AB">
        <w:t>haematology</w:t>
      </w:r>
      <w:r w:rsidR="00A07657" w:rsidRPr="008D59AB">
        <w:t xml:space="preserve"> </w:t>
      </w:r>
      <w:r w:rsidR="00B72A54" w:rsidRPr="008D59AB">
        <w:t xml:space="preserve">cancer of the prostate. </w:t>
      </w:r>
      <w:r w:rsidR="00FF616D" w:rsidRPr="008D59AB">
        <w:rPr>
          <w:b/>
          <w:bCs/>
        </w:rPr>
        <w:t>56</w:t>
      </w:r>
      <w:r w:rsidR="00FF616D" w:rsidRPr="008D59AB">
        <w:t>, (3)</w:t>
      </w:r>
      <w:r w:rsidR="009E2F57" w:rsidRPr="008D59AB">
        <w:t xml:space="preserve"> p379-396.</w:t>
      </w:r>
    </w:p>
    <w:p w14:paraId="3D6C6488" w14:textId="5511633B" w:rsidR="000250D4" w:rsidRDefault="00D210D3" w:rsidP="00AC4B6C">
      <w:pPr>
        <w:jc w:val="both"/>
      </w:pPr>
      <w:hyperlink r:id="rId16" w:history="1">
        <w:r w:rsidR="00FA731B" w:rsidRPr="00CE4956">
          <w:rPr>
            <w:rStyle w:val="Hyperlink"/>
          </w:rPr>
          <w:t>https://www.sciencedirect.com</w:t>
        </w:r>
      </w:hyperlink>
      <w:r w:rsidR="00AA16DD">
        <w:t xml:space="preserve"> </w:t>
      </w:r>
      <w:r w:rsidR="00F43547">
        <w:t>(</w:t>
      </w:r>
      <w:r w:rsidR="000250D4">
        <w:t>accessed 4</w:t>
      </w:r>
      <w:r w:rsidR="00F43547">
        <w:t>th</w:t>
      </w:r>
      <w:r w:rsidR="000250D4">
        <w:t xml:space="preserve"> October,2020)</w:t>
      </w:r>
      <w:r w:rsidR="00EE2E1F">
        <w:t>.</w:t>
      </w:r>
    </w:p>
    <w:p w14:paraId="0B2BAC00" w14:textId="14F93B75" w:rsidR="00A84066" w:rsidRDefault="00F90F3A" w:rsidP="00AC4B6C">
      <w:pPr>
        <w:jc w:val="both"/>
      </w:pPr>
      <w:r>
        <w:t xml:space="preserve">Bratt, O., </w:t>
      </w:r>
      <w:r w:rsidR="003550D0">
        <w:t>Damber, J.</w:t>
      </w:r>
      <w:r w:rsidR="00355356">
        <w:t xml:space="preserve"> E., Emmanuelsson</w:t>
      </w:r>
      <w:r w:rsidR="00580E98">
        <w:t>, M.,</w:t>
      </w:r>
      <w:r w:rsidR="003550D0">
        <w:t xml:space="preserve"> </w:t>
      </w:r>
      <w:r w:rsidR="00580E98">
        <w:t xml:space="preserve">and </w:t>
      </w:r>
      <w:r w:rsidR="00B5319C">
        <w:t>Gronberg, H.</w:t>
      </w:r>
      <w:r w:rsidR="00926D45">
        <w:t xml:space="preserve"> (2002) Hereditary </w:t>
      </w:r>
      <w:r w:rsidR="00055983">
        <w:t xml:space="preserve">prostate cancer: Clinical characteristic </w:t>
      </w:r>
      <w:r w:rsidR="0090187D">
        <w:t xml:space="preserve">and survival, </w:t>
      </w:r>
      <w:r w:rsidR="00AE2776" w:rsidRPr="00AE2776">
        <w:rPr>
          <w:b/>
          <w:bCs/>
        </w:rPr>
        <w:t>167</w:t>
      </w:r>
      <w:r w:rsidR="00AE2776">
        <w:t>, (</w:t>
      </w:r>
      <w:r w:rsidR="0090187D">
        <w:t>6)</w:t>
      </w:r>
      <w:r w:rsidR="00EC7B0F">
        <w:t xml:space="preserve"> p2423-2426</w:t>
      </w:r>
      <w:r w:rsidR="00911100">
        <w:t>,</w:t>
      </w:r>
      <w:r w:rsidR="006337A6">
        <w:t xml:space="preserve"> </w:t>
      </w:r>
      <w:hyperlink r:id="rId17" w:history="1">
        <w:r w:rsidR="00FA731B" w:rsidRPr="00CE4956">
          <w:rPr>
            <w:rStyle w:val="Hyperlink"/>
          </w:rPr>
          <w:t>https://www.sciencedirect.com</w:t>
        </w:r>
      </w:hyperlink>
      <w:r w:rsidR="00A95127">
        <w:t xml:space="preserve"> </w:t>
      </w:r>
      <w:r w:rsidR="004D3F7C">
        <w:t>(</w:t>
      </w:r>
      <w:r w:rsidR="00A95127">
        <w:t>accessed 5</w:t>
      </w:r>
      <w:r w:rsidR="00AA16DD">
        <w:t xml:space="preserve"> October</w:t>
      </w:r>
      <w:r w:rsidR="004D3F7C">
        <w:t xml:space="preserve"> </w:t>
      </w:r>
      <w:r w:rsidR="00AA16DD">
        <w:t>2020)</w:t>
      </w:r>
    </w:p>
    <w:p w14:paraId="3A7710B9" w14:textId="0BB29C77" w:rsidR="00AE2776" w:rsidRDefault="002A7FCA" w:rsidP="00AC4B6C">
      <w:pPr>
        <w:jc w:val="both"/>
      </w:pPr>
      <w:r>
        <w:t>Gonzales</w:t>
      </w:r>
      <w:r w:rsidR="0099286E">
        <w:t>, G.F. (2001</w:t>
      </w:r>
      <w:r w:rsidR="00BA5EEA">
        <w:t>), Function of the seminal vesicle and role</w:t>
      </w:r>
      <w:r w:rsidR="00EE35B6">
        <w:t xml:space="preserve"> on male fertility</w:t>
      </w:r>
      <w:r w:rsidR="00875159">
        <w:t xml:space="preserve">, </w:t>
      </w:r>
      <w:r w:rsidR="003A5D50">
        <w:t>(</w:t>
      </w:r>
      <w:r w:rsidR="00313FF7">
        <w:t>4): p251-258</w:t>
      </w:r>
      <w:r w:rsidR="006C3CDD">
        <w:t>.</w:t>
      </w:r>
      <w:r w:rsidR="00695A1C">
        <w:t xml:space="preserve"> </w:t>
      </w:r>
      <w:hyperlink r:id="rId18" w:history="1">
        <w:r w:rsidR="00DC5DF8" w:rsidRPr="00CE4956">
          <w:rPr>
            <w:rStyle w:val="Hyperlink"/>
          </w:rPr>
          <w:t>https://pubmed.ncbi.nlm.nih.gov</w:t>
        </w:r>
      </w:hyperlink>
      <w:r w:rsidR="00DC5DF8">
        <w:t xml:space="preserve"> </w:t>
      </w:r>
      <w:r w:rsidR="008250E2">
        <w:t>(</w:t>
      </w:r>
      <w:r w:rsidR="00737FAA">
        <w:t xml:space="preserve">accessed </w:t>
      </w:r>
      <w:r w:rsidR="00F43547">
        <w:t>5th</w:t>
      </w:r>
      <w:r w:rsidR="00AA16DD">
        <w:t xml:space="preserve"> O</w:t>
      </w:r>
      <w:r w:rsidR="00737FAA">
        <w:t>ct</w:t>
      </w:r>
      <w:r w:rsidR="00A95127">
        <w:t>ober</w:t>
      </w:r>
      <w:r w:rsidR="00AA16DD">
        <w:t>,</w:t>
      </w:r>
      <w:r w:rsidR="00A95127">
        <w:t>2020)</w:t>
      </w:r>
      <w:r w:rsidR="00EE2E1F">
        <w:t xml:space="preserve">. </w:t>
      </w:r>
    </w:p>
    <w:p w14:paraId="24B00EA9" w14:textId="3BBDD33D" w:rsidR="00EE2E1F" w:rsidRDefault="00B3606A" w:rsidP="00AC4B6C">
      <w:pPr>
        <w:jc w:val="both"/>
      </w:pPr>
      <w:r>
        <w:t>Jones</w:t>
      </w:r>
      <w:r w:rsidR="00C4037F">
        <w:t>, R.E. and Lopez</w:t>
      </w:r>
      <w:r w:rsidR="00192DD5">
        <w:t xml:space="preserve">, </w:t>
      </w:r>
      <w:r w:rsidR="003E3417">
        <w:t>K</w:t>
      </w:r>
      <w:r w:rsidR="00192DD5">
        <w:t>.</w:t>
      </w:r>
      <w:r w:rsidR="003E3417">
        <w:t>H</w:t>
      </w:r>
      <w:r w:rsidR="00192DD5">
        <w:t>.</w:t>
      </w:r>
      <w:r w:rsidR="003E3417">
        <w:t xml:space="preserve"> (2014)</w:t>
      </w:r>
      <w:r w:rsidR="00211EC7">
        <w:t>,</w:t>
      </w:r>
      <w:r w:rsidR="003E3417">
        <w:t xml:space="preserve"> T</w:t>
      </w:r>
      <w:r w:rsidR="00211EC7">
        <w:t xml:space="preserve">he male reproductive system, Human </w:t>
      </w:r>
      <w:r w:rsidR="00BB05C3">
        <w:t>reproductive biology</w:t>
      </w:r>
      <w:r w:rsidR="00F17AF9">
        <w:t xml:space="preserve">, </w:t>
      </w:r>
      <w:r w:rsidR="00913C05">
        <w:t>(</w:t>
      </w:r>
      <w:r w:rsidR="00F17AF9">
        <w:t>4</w:t>
      </w:r>
      <w:r w:rsidR="003061BB" w:rsidRPr="003061BB">
        <w:rPr>
          <w:vertAlign w:val="superscript"/>
        </w:rPr>
        <w:t>th</w:t>
      </w:r>
      <w:r w:rsidR="003061BB">
        <w:t xml:space="preserve"> edition</w:t>
      </w:r>
      <w:r w:rsidR="008250E2">
        <w:t>)</w:t>
      </w:r>
      <w:r w:rsidR="003061BB">
        <w:t xml:space="preserve"> p67-83</w:t>
      </w:r>
      <w:r w:rsidR="00B925DB">
        <w:t xml:space="preserve">, </w:t>
      </w:r>
      <w:r w:rsidR="00BC3ECF">
        <w:t xml:space="preserve"> </w:t>
      </w:r>
      <w:hyperlink r:id="rId19" w:history="1">
        <w:r w:rsidR="00816F55" w:rsidRPr="00CE4956">
          <w:rPr>
            <w:rStyle w:val="Hyperlink"/>
          </w:rPr>
          <w:t>http://www.sciencedirect.com</w:t>
        </w:r>
      </w:hyperlink>
      <w:r w:rsidR="008039AF">
        <w:t xml:space="preserve"> </w:t>
      </w:r>
      <w:r w:rsidR="00913C05">
        <w:t>(</w:t>
      </w:r>
      <w:r w:rsidR="008039AF">
        <w:t>accessed 25</w:t>
      </w:r>
      <w:r w:rsidR="008039AF" w:rsidRPr="008039AF">
        <w:rPr>
          <w:vertAlign w:val="superscript"/>
        </w:rPr>
        <w:t>th</w:t>
      </w:r>
      <w:r w:rsidR="008039AF">
        <w:t xml:space="preserve"> </w:t>
      </w:r>
      <w:r w:rsidR="007A2705">
        <w:t>October,2020)</w:t>
      </w:r>
    </w:p>
    <w:p w14:paraId="0CE5425F" w14:textId="65F6D95F" w:rsidR="0051593B" w:rsidRDefault="00D95AEE" w:rsidP="00AC4B6C">
      <w:pPr>
        <w:jc w:val="both"/>
      </w:pPr>
      <w:r>
        <w:t xml:space="preserve">McGuiness, </w:t>
      </w:r>
      <w:r w:rsidR="00E90B01">
        <w:t>H. (</w:t>
      </w:r>
      <w:r w:rsidR="00B14FA2">
        <w:t>2002) Anatomy</w:t>
      </w:r>
      <w:r w:rsidR="009E0DCD">
        <w:t xml:space="preserve"> and Physiology, </w:t>
      </w:r>
      <w:r w:rsidR="0024654E">
        <w:t xml:space="preserve">Therapy basic </w:t>
      </w:r>
      <w:r w:rsidR="00780BC0">
        <w:t>(</w:t>
      </w:r>
      <w:r w:rsidR="0024654E">
        <w:t>2</w:t>
      </w:r>
      <w:r w:rsidR="0024654E" w:rsidRPr="0024654E">
        <w:rPr>
          <w:vertAlign w:val="superscript"/>
        </w:rPr>
        <w:t>nd</w:t>
      </w:r>
      <w:r w:rsidR="0024654E">
        <w:t xml:space="preserve"> edition</w:t>
      </w:r>
      <w:r w:rsidR="00780BC0">
        <w:t>)</w:t>
      </w:r>
      <w:r w:rsidR="0024654E">
        <w:t xml:space="preserve"> </w:t>
      </w:r>
      <w:r w:rsidR="00C77DD2">
        <w:t>Hodder and Stoug</w:t>
      </w:r>
      <w:r w:rsidR="00B14FA2">
        <w:t xml:space="preserve">hton pub  </w:t>
      </w:r>
    </w:p>
    <w:p w14:paraId="1B625BD0" w14:textId="7E303C89" w:rsidR="00B14FA2" w:rsidRDefault="0003550D" w:rsidP="00AC4B6C">
      <w:pPr>
        <w:jc w:val="both"/>
      </w:pPr>
      <w:r>
        <w:t>S</w:t>
      </w:r>
      <w:r w:rsidR="00A66AC5">
        <w:t>zme</w:t>
      </w:r>
      <w:r w:rsidR="008A1C38">
        <w:t xml:space="preserve">lskyj, I., </w:t>
      </w:r>
      <w:r w:rsidR="00F073FA">
        <w:t>Aquilina, L</w:t>
      </w:r>
      <w:r w:rsidR="00EF24CC">
        <w:t>. and Szmel</w:t>
      </w:r>
      <w:r w:rsidR="009E5D2D">
        <w:t>sk</w:t>
      </w:r>
      <w:r w:rsidR="00F159EF">
        <w:t>yj</w:t>
      </w:r>
      <w:r w:rsidR="00816F55">
        <w:t xml:space="preserve"> A</w:t>
      </w:r>
      <w:r w:rsidR="009E5D2D">
        <w:t>.</w:t>
      </w:r>
      <w:r w:rsidR="00FA731B">
        <w:t xml:space="preserve"> </w:t>
      </w:r>
      <w:r w:rsidR="009E5D2D">
        <w:t>O.</w:t>
      </w:r>
      <w:r w:rsidR="00FA731B">
        <w:t xml:space="preserve"> </w:t>
      </w:r>
      <w:r w:rsidR="00AC5EE5">
        <w:t xml:space="preserve">(2015) Acupuncture for </w:t>
      </w:r>
      <w:r w:rsidR="005628E8">
        <w:t>IVF and assisted reproduction</w:t>
      </w:r>
      <w:r w:rsidR="007761C5">
        <w:t xml:space="preserve">: Anatomy and Physiology of </w:t>
      </w:r>
      <w:r w:rsidR="00F20675">
        <w:t>the Reproductive system p23-58</w:t>
      </w:r>
      <w:r w:rsidR="00771314">
        <w:t xml:space="preserve">, </w:t>
      </w:r>
      <w:r w:rsidR="00780BC0">
        <w:t>(</w:t>
      </w:r>
      <w:r w:rsidR="00771314">
        <w:t>accessed</w:t>
      </w:r>
      <w:r w:rsidR="00780BC0">
        <w:t xml:space="preserve"> </w:t>
      </w:r>
      <w:r w:rsidR="00771314">
        <w:t>5</w:t>
      </w:r>
      <w:r w:rsidR="00771314" w:rsidRPr="00771314">
        <w:rPr>
          <w:vertAlign w:val="superscript"/>
        </w:rPr>
        <w:t>th</w:t>
      </w:r>
      <w:r w:rsidR="0030008F">
        <w:t xml:space="preserve"> </w:t>
      </w:r>
      <w:r w:rsidR="00771314">
        <w:t>October,2020)</w:t>
      </w:r>
      <w:r w:rsidR="00AE2CEB">
        <w:t xml:space="preserve"> </w:t>
      </w:r>
      <w:hyperlink r:id="rId20" w:history="1">
        <w:r w:rsidR="00BE58C5" w:rsidRPr="00CE4956">
          <w:rPr>
            <w:rStyle w:val="Hyperlink"/>
          </w:rPr>
          <w:t>https://www.sciencedirect.com/science/article</w:t>
        </w:r>
      </w:hyperlink>
      <w:r w:rsidR="00816F55">
        <w:t>.</w:t>
      </w:r>
    </w:p>
    <w:p w14:paraId="65CEEA99" w14:textId="09C55030" w:rsidR="009749FA" w:rsidRDefault="0056494B" w:rsidP="00AC4B6C">
      <w:pPr>
        <w:jc w:val="both"/>
      </w:pPr>
      <w:r>
        <w:t xml:space="preserve">The </w:t>
      </w:r>
      <w:r w:rsidR="00EE4B0D">
        <w:t xml:space="preserve">official foundation of the American Urology </w:t>
      </w:r>
      <w:r w:rsidR="00BE394E">
        <w:t>a</w:t>
      </w:r>
      <w:r w:rsidR="004F6BC0">
        <w:t>ssociati</w:t>
      </w:r>
      <w:r w:rsidR="00BE394E">
        <w:t>o</w:t>
      </w:r>
      <w:r w:rsidR="004F6BC0">
        <w:t>n,</w:t>
      </w:r>
      <w:r w:rsidR="00BE394E">
        <w:t xml:space="preserve"> </w:t>
      </w:r>
      <w:r w:rsidR="00BF1D44">
        <w:t>Urology</w:t>
      </w:r>
      <w:r w:rsidR="0000642C">
        <w:t xml:space="preserve"> care </w:t>
      </w:r>
      <w:r w:rsidR="00757449">
        <w:t>foundation,</w:t>
      </w:r>
      <w:r w:rsidR="001D53A7">
        <w:t xml:space="preserve"> The Urinary Tract</w:t>
      </w:r>
      <w:r w:rsidR="0056106E">
        <w:t>,</w:t>
      </w:r>
      <w:r w:rsidR="00272E21">
        <w:t xml:space="preserve"> Urologyhealth.org </w:t>
      </w:r>
      <w:r w:rsidR="00780BC0">
        <w:t>(</w:t>
      </w:r>
      <w:r w:rsidR="00272E21">
        <w:t xml:space="preserve">accessed </w:t>
      </w:r>
      <w:r w:rsidR="00A37FB6">
        <w:t>4</w:t>
      </w:r>
      <w:r w:rsidR="00A37FB6" w:rsidRPr="00A37FB6">
        <w:rPr>
          <w:vertAlign w:val="superscript"/>
        </w:rPr>
        <w:t>th</w:t>
      </w:r>
      <w:r w:rsidR="00A37FB6">
        <w:t xml:space="preserve"> October,2020)</w:t>
      </w:r>
    </w:p>
    <w:p w14:paraId="0885F09C" w14:textId="13DB7974" w:rsidR="00BE58C5" w:rsidRDefault="00BE58C5" w:rsidP="00AC4B6C">
      <w:pPr>
        <w:jc w:val="both"/>
      </w:pPr>
      <w:r>
        <w:t>Wilson</w:t>
      </w:r>
      <w:r w:rsidR="009033AA">
        <w:t xml:space="preserve">, K. </w:t>
      </w:r>
      <w:r w:rsidR="009749FA">
        <w:t>J.W. (</w:t>
      </w:r>
      <w:r w:rsidR="009033AA">
        <w:t>1990)</w:t>
      </w:r>
      <w:r w:rsidR="002B2EDA">
        <w:t xml:space="preserve"> Ross and Wilson</w:t>
      </w:r>
      <w:r w:rsidR="00D67BE4">
        <w:t xml:space="preserve"> Anatomy and Physiology</w:t>
      </w:r>
      <w:r w:rsidR="00DD7A38">
        <w:t xml:space="preserve">, In health and illness </w:t>
      </w:r>
      <w:r w:rsidR="00DF6DE9">
        <w:t>(</w:t>
      </w:r>
      <w:r w:rsidR="007A1DF6">
        <w:t>7</w:t>
      </w:r>
      <w:r w:rsidR="007A1DF6" w:rsidRPr="007A1DF6">
        <w:rPr>
          <w:vertAlign w:val="superscript"/>
        </w:rPr>
        <w:t>th</w:t>
      </w:r>
      <w:r w:rsidR="007A1DF6">
        <w:t>edition</w:t>
      </w:r>
      <w:r w:rsidR="00780BC0">
        <w:t>)</w:t>
      </w:r>
      <w:r w:rsidR="007A1DF6">
        <w:t xml:space="preserve"> </w:t>
      </w:r>
      <w:r w:rsidR="001829F2">
        <w:t>p</w:t>
      </w:r>
      <w:r w:rsidR="000F199B">
        <w:t xml:space="preserve">339-341 </w:t>
      </w:r>
      <w:r w:rsidR="00523180">
        <w:t>London</w:t>
      </w:r>
      <w:r w:rsidR="00CD4534">
        <w:t>: Churchill Livingston</w:t>
      </w:r>
    </w:p>
    <w:p w14:paraId="0FD9500A" w14:textId="1DD0834A" w:rsidR="00B14FA2" w:rsidRDefault="00757449" w:rsidP="00AC4B6C">
      <w:pPr>
        <w:jc w:val="both"/>
      </w:pPr>
      <w:r>
        <w:t>The</w:t>
      </w:r>
      <w:r w:rsidR="006F2229">
        <w:t xml:space="preserve"> Male Reproductive system:</w:t>
      </w:r>
      <w:r w:rsidR="002149CC">
        <w:t xml:space="preserve"> organs, functions and more</w:t>
      </w:r>
      <w:r w:rsidR="00AE6C8E">
        <w:t xml:space="preserve">. </w:t>
      </w:r>
      <w:hyperlink r:id="rId21" w:history="1">
        <w:r w:rsidR="00D542EC" w:rsidRPr="00CE4956">
          <w:rPr>
            <w:rStyle w:val="Hyperlink"/>
          </w:rPr>
          <w:t>https://www.webMD.com/sex-relationship</w:t>
        </w:r>
      </w:hyperlink>
      <w:r w:rsidR="00182F08">
        <w:t>/guide</w:t>
      </w:r>
      <w:r w:rsidR="0054523E">
        <w:t>/malereproductive-system</w:t>
      </w:r>
      <w:r w:rsidR="00D542EC">
        <w:t xml:space="preserve"> </w:t>
      </w:r>
      <w:r w:rsidR="0088074B">
        <w:t>(</w:t>
      </w:r>
      <w:r w:rsidR="00D542EC">
        <w:t xml:space="preserve">accessed </w:t>
      </w:r>
      <w:r w:rsidR="00182F08">
        <w:t>6</w:t>
      </w:r>
      <w:r w:rsidR="00780BC0">
        <w:t>th</w:t>
      </w:r>
      <w:r w:rsidR="00182F08">
        <w:t xml:space="preserve"> October</w:t>
      </w:r>
      <w:r w:rsidR="0088074B">
        <w:t xml:space="preserve"> </w:t>
      </w:r>
      <w:r w:rsidR="00182F08">
        <w:t>2020</w:t>
      </w:r>
      <w:r w:rsidR="00C7366E">
        <w:t>)</w:t>
      </w:r>
    </w:p>
    <w:p w14:paraId="11906B5F" w14:textId="55CE6355" w:rsidR="00C7366E" w:rsidRDefault="00C7366E" w:rsidP="00AC4B6C">
      <w:pPr>
        <w:jc w:val="both"/>
      </w:pPr>
      <w:r>
        <w:t xml:space="preserve">The Male Reproductive </w:t>
      </w:r>
      <w:r w:rsidR="00173286">
        <w:t xml:space="preserve">system, </w:t>
      </w:r>
      <w:hyperlink r:id="rId22" w:history="1">
        <w:r w:rsidR="00600E7A" w:rsidRPr="00CE4956">
          <w:rPr>
            <w:rStyle w:val="Hyperlink"/>
          </w:rPr>
          <w:t>https://www.webMD.healthandsex</w:t>
        </w:r>
      </w:hyperlink>
      <w:r w:rsidR="00600E7A">
        <w:t xml:space="preserve"> </w:t>
      </w:r>
      <w:r w:rsidR="00780BC0">
        <w:t>(</w:t>
      </w:r>
      <w:r w:rsidR="00600E7A">
        <w:t>accessed 14</w:t>
      </w:r>
      <w:r w:rsidR="00600E7A" w:rsidRPr="00600E7A">
        <w:rPr>
          <w:vertAlign w:val="superscript"/>
        </w:rPr>
        <w:t>th</w:t>
      </w:r>
      <w:r w:rsidR="00600E7A">
        <w:t xml:space="preserve"> October</w:t>
      </w:r>
      <w:r w:rsidR="0088074B">
        <w:t xml:space="preserve"> </w:t>
      </w:r>
      <w:r w:rsidR="00600E7A">
        <w:t>2020</w:t>
      </w:r>
      <w:r w:rsidR="00253000">
        <w:t>)</w:t>
      </w:r>
    </w:p>
    <w:p w14:paraId="69C592BC" w14:textId="38FAF41E" w:rsidR="00253000" w:rsidRDefault="00D210D3" w:rsidP="00AC4B6C">
      <w:pPr>
        <w:jc w:val="both"/>
      </w:pPr>
      <w:hyperlink r:id="rId23" w:history="1">
        <w:r w:rsidR="00ED00A1" w:rsidRPr="006D1F10">
          <w:rPr>
            <w:rStyle w:val="Hyperlink"/>
          </w:rPr>
          <w:t>https://msjensen.cbs.umn.edu/webanotomy/image_database/reproductive/default.htm</w:t>
        </w:r>
      </w:hyperlink>
      <w:r w:rsidR="00ED00A1">
        <w:t xml:space="preserve"> </w:t>
      </w:r>
      <w:r w:rsidR="00AC1114">
        <w:t xml:space="preserve">(accessed 4th </w:t>
      </w:r>
      <w:r w:rsidR="00B9446C">
        <w:t>O</w:t>
      </w:r>
      <w:r w:rsidR="00AC1114">
        <w:t>cto</w:t>
      </w:r>
      <w:r w:rsidR="00B9446C">
        <w:t>ber 2020)</w:t>
      </w:r>
    </w:p>
    <w:p w14:paraId="521B36AC" w14:textId="77777777" w:rsidR="002149CC" w:rsidRDefault="002149CC" w:rsidP="00AC4B6C">
      <w:pPr>
        <w:jc w:val="both"/>
      </w:pPr>
    </w:p>
    <w:p w14:paraId="34C5D3EA" w14:textId="77777777" w:rsidR="00AE2776" w:rsidRPr="008D59AB" w:rsidRDefault="00AE2776" w:rsidP="00AC4B6C">
      <w:pPr>
        <w:jc w:val="both"/>
      </w:pPr>
    </w:p>
    <w:sectPr w:rsidR="00AE2776" w:rsidRPr="008D59AB" w:rsidSect="00605B00">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F182C" w14:textId="77777777" w:rsidR="00D210D3" w:rsidRDefault="00D210D3" w:rsidP="00EA48C2">
      <w:pPr>
        <w:spacing w:after="0" w:line="240" w:lineRule="auto"/>
      </w:pPr>
      <w:r>
        <w:separator/>
      </w:r>
    </w:p>
  </w:endnote>
  <w:endnote w:type="continuationSeparator" w:id="0">
    <w:p w14:paraId="6A173531" w14:textId="77777777" w:rsidR="00D210D3" w:rsidRDefault="00D210D3" w:rsidP="00EA4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C90DA8" w14:textId="77777777" w:rsidR="00D210D3" w:rsidRDefault="00D210D3" w:rsidP="00EA48C2">
      <w:pPr>
        <w:spacing w:after="0" w:line="240" w:lineRule="auto"/>
      </w:pPr>
      <w:r>
        <w:separator/>
      </w:r>
    </w:p>
  </w:footnote>
  <w:footnote w:type="continuationSeparator" w:id="0">
    <w:p w14:paraId="09F81AFA" w14:textId="77777777" w:rsidR="00D210D3" w:rsidRDefault="00D210D3" w:rsidP="00EA48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1455643"/>
      <w:docPartObj>
        <w:docPartGallery w:val="Page Numbers (Top of Page)"/>
        <w:docPartUnique/>
      </w:docPartObj>
    </w:sdtPr>
    <w:sdtEndPr>
      <w:rPr>
        <w:noProof/>
      </w:rPr>
    </w:sdtEndPr>
    <w:sdtContent>
      <w:p w14:paraId="12251565" w14:textId="63417F62" w:rsidR="00DF04DE" w:rsidRDefault="00DF04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BCFDB6" w14:textId="161C1742" w:rsidR="00EA48C2" w:rsidRDefault="00DF04DE">
    <w:pPr>
      <w:pStyle w:val="Header"/>
    </w:pPr>
    <w:r>
      <w:t>The male reproductive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A60A31"/>
    <w:multiLevelType w:val="hybridMultilevel"/>
    <w:tmpl w:val="1408B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B00"/>
    <w:rsid w:val="0000160C"/>
    <w:rsid w:val="00002C8B"/>
    <w:rsid w:val="0000346D"/>
    <w:rsid w:val="0000642C"/>
    <w:rsid w:val="00007086"/>
    <w:rsid w:val="00007DE2"/>
    <w:rsid w:val="00010FC0"/>
    <w:rsid w:val="0001304A"/>
    <w:rsid w:val="00016CE9"/>
    <w:rsid w:val="000250D4"/>
    <w:rsid w:val="00027073"/>
    <w:rsid w:val="0003010D"/>
    <w:rsid w:val="000328CA"/>
    <w:rsid w:val="0003550D"/>
    <w:rsid w:val="00041F4D"/>
    <w:rsid w:val="00046B5D"/>
    <w:rsid w:val="000536A7"/>
    <w:rsid w:val="00055983"/>
    <w:rsid w:val="00060E05"/>
    <w:rsid w:val="00066162"/>
    <w:rsid w:val="0006725E"/>
    <w:rsid w:val="000735B2"/>
    <w:rsid w:val="00073884"/>
    <w:rsid w:val="00073ADE"/>
    <w:rsid w:val="00074B96"/>
    <w:rsid w:val="000764B3"/>
    <w:rsid w:val="0008466B"/>
    <w:rsid w:val="00085CC1"/>
    <w:rsid w:val="000870FC"/>
    <w:rsid w:val="00087A99"/>
    <w:rsid w:val="000921DB"/>
    <w:rsid w:val="000A141E"/>
    <w:rsid w:val="000A6143"/>
    <w:rsid w:val="000B0100"/>
    <w:rsid w:val="000B4F68"/>
    <w:rsid w:val="000C2414"/>
    <w:rsid w:val="000C7AFB"/>
    <w:rsid w:val="000D4AFF"/>
    <w:rsid w:val="000D75DE"/>
    <w:rsid w:val="000E249A"/>
    <w:rsid w:val="000E4D87"/>
    <w:rsid w:val="000F199B"/>
    <w:rsid w:val="00114AC0"/>
    <w:rsid w:val="00116437"/>
    <w:rsid w:val="00116F71"/>
    <w:rsid w:val="00117103"/>
    <w:rsid w:val="00121D5A"/>
    <w:rsid w:val="0012212A"/>
    <w:rsid w:val="00125836"/>
    <w:rsid w:val="00131D03"/>
    <w:rsid w:val="00134453"/>
    <w:rsid w:val="00134D42"/>
    <w:rsid w:val="00142FC4"/>
    <w:rsid w:val="001430BB"/>
    <w:rsid w:val="00150930"/>
    <w:rsid w:val="00151FD4"/>
    <w:rsid w:val="0015328D"/>
    <w:rsid w:val="0015411C"/>
    <w:rsid w:val="00154D6A"/>
    <w:rsid w:val="00163A87"/>
    <w:rsid w:val="00173286"/>
    <w:rsid w:val="00174E13"/>
    <w:rsid w:val="001776A5"/>
    <w:rsid w:val="001810D5"/>
    <w:rsid w:val="00181365"/>
    <w:rsid w:val="00181B6F"/>
    <w:rsid w:val="0018282A"/>
    <w:rsid w:val="001829F2"/>
    <w:rsid w:val="00182F08"/>
    <w:rsid w:val="001860F9"/>
    <w:rsid w:val="00191878"/>
    <w:rsid w:val="00192817"/>
    <w:rsid w:val="00192DD5"/>
    <w:rsid w:val="00194656"/>
    <w:rsid w:val="00194BF3"/>
    <w:rsid w:val="001A12BD"/>
    <w:rsid w:val="001A302D"/>
    <w:rsid w:val="001B04A1"/>
    <w:rsid w:val="001B3C58"/>
    <w:rsid w:val="001B62C8"/>
    <w:rsid w:val="001B7AEF"/>
    <w:rsid w:val="001C2C3F"/>
    <w:rsid w:val="001C7457"/>
    <w:rsid w:val="001D161C"/>
    <w:rsid w:val="001D2305"/>
    <w:rsid w:val="001D53A7"/>
    <w:rsid w:val="001E200E"/>
    <w:rsid w:val="001E46B9"/>
    <w:rsid w:val="001E6E61"/>
    <w:rsid w:val="001F0737"/>
    <w:rsid w:val="001F6D85"/>
    <w:rsid w:val="001F6EF7"/>
    <w:rsid w:val="0020093A"/>
    <w:rsid w:val="0020351F"/>
    <w:rsid w:val="00203F6F"/>
    <w:rsid w:val="0020400A"/>
    <w:rsid w:val="0020473B"/>
    <w:rsid w:val="00211EC7"/>
    <w:rsid w:val="00213550"/>
    <w:rsid w:val="002149CC"/>
    <w:rsid w:val="00216E13"/>
    <w:rsid w:val="002207B9"/>
    <w:rsid w:val="00232F1D"/>
    <w:rsid w:val="00234C76"/>
    <w:rsid w:val="00241A00"/>
    <w:rsid w:val="0024654E"/>
    <w:rsid w:val="00247CAE"/>
    <w:rsid w:val="00250EA0"/>
    <w:rsid w:val="00253000"/>
    <w:rsid w:val="002544DB"/>
    <w:rsid w:val="00254BA0"/>
    <w:rsid w:val="0025541D"/>
    <w:rsid w:val="00257CB7"/>
    <w:rsid w:val="00270F77"/>
    <w:rsid w:val="00271397"/>
    <w:rsid w:val="00272E21"/>
    <w:rsid w:val="00275D64"/>
    <w:rsid w:val="00283F85"/>
    <w:rsid w:val="00290094"/>
    <w:rsid w:val="00291B0D"/>
    <w:rsid w:val="002A1009"/>
    <w:rsid w:val="002A5D48"/>
    <w:rsid w:val="002A7FCA"/>
    <w:rsid w:val="002B2EDA"/>
    <w:rsid w:val="002B657A"/>
    <w:rsid w:val="002C01CA"/>
    <w:rsid w:val="002C54B3"/>
    <w:rsid w:val="002C6D22"/>
    <w:rsid w:val="002D1218"/>
    <w:rsid w:val="002D14CB"/>
    <w:rsid w:val="002D2727"/>
    <w:rsid w:val="002E15CE"/>
    <w:rsid w:val="002E2335"/>
    <w:rsid w:val="002E6260"/>
    <w:rsid w:val="002F16F6"/>
    <w:rsid w:val="0030008F"/>
    <w:rsid w:val="00302495"/>
    <w:rsid w:val="003061BB"/>
    <w:rsid w:val="00307061"/>
    <w:rsid w:val="003139B3"/>
    <w:rsid w:val="00313FF7"/>
    <w:rsid w:val="00314388"/>
    <w:rsid w:val="00314853"/>
    <w:rsid w:val="00314D65"/>
    <w:rsid w:val="00323A33"/>
    <w:rsid w:val="003320D8"/>
    <w:rsid w:val="003325E0"/>
    <w:rsid w:val="00343079"/>
    <w:rsid w:val="003528CE"/>
    <w:rsid w:val="00352AA4"/>
    <w:rsid w:val="003550D0"/>
    <w:rsid w:val="00355356"/>
    <w:rsid w:val="00356D7A"/>
    <w:rsid w:val="003612DA"/>
    <w:rsid w:val="003730A1"/>
    <w:rsid w:val="00385738"/>
    <w:rsid w:val="00385DEE"/>
    <w:rsid w:val="003875B2"/>
    <w:rsid w:val="003A3447"/>
    <w:rsid w:val="003A5D50"/>
    <w:rsid w:val="003B47C6"/>
    <w:rsid w:val="003B4BFC"/>
    <w:rsid w:val="003C0BF9"/>
    <w:rsid w:val="003C339B"/>
    <w:rsid w:val="003C5D91"/>
    <w:rsid w:val="003D3A0C"/>
    <w:rsid w:val="003D4F20"/>
    <w:rsid w:val="003D78F9"/>
    <w:rsid w:val="003E00E4"/>
    <w:rsid w:val="003E3417"/>
    <w:rsid w:val="003E39F4"/>
    <w:rsid w:val="003E4D4C"/>
    <w:rsid w:val="003E500C"/>
    <w:rsid w:val="003F62F2"/>
    <w:rsid w:val="00404F03"/>
    <w:rsid w:val="00407A55"/>
    <w:rsid w:val="00410DE8"/>
    <w:rsid w:val="0041467F"/>
    <w:rsid w:val="00415602"/>
    <w:rsid w:val="00416607"/>
    <w:rsid w:val="00416E4F"/>
    <w:rsid w:val="00417B87"/>
    <w:rsid w:val="00422A91"/>
    <w:rsid w:val="004375D5"/>
    <w:rsid w:val="004422EE"/>
    <w:rsid w:val="00446B98"/>
    <w:rsid w:val="00456DDA"/>
    <w:rsid w:val="00460B5A"/>
    <w:rsid w:val="00465B26"/>
    <w:rsid w:val="00466047"/>
    <w:rsid w:val="004744F0"/>
    <w:rsid w:val="00477BAB"/>
    <w:rsid w:val="004830A9"/>
    <w:rsid w:val="004860AC"/>
    <w:rsid w:val="00491055"/>
    <w:rsid w:val="004A0B82"/>
    <w:rsid w:val="004A28AD"/>
    <w:rsid w:val="004A3D23"/>
    <w:rsid w:val="004A4237"/>
    <w:rsid w:val="004B4A41"/>
    <w:rsid w:val="004B60AC"/>
    <w:rsid w:val="004C13F9"/>
    <w:rsid w:val="004C6D8A"/>
    <w:rsid w:val="004C7F3B"/>
    <w:rsid w:val="004C7F7E"/>
    <w:rsid w:val="004D0C3F"/>
    <w:rsid w:val="004D3F7C"/>
    <w:rsid w:val="004D78CA"/>
    <w:rsid w:val="004E3359"/>
    <w:rsid w:val="004E6256"/>
    <w:rsid w:val="004F1E97"/>
    <w:rsid w:val="004F6BC0"/>
    <w:rsid w:val="00501908"/>
    <w:rsid w:val="005024C8"/>
    <w:rsid w:val="00503DA3"/>
    <w:rsid w:val="00505F1D"/>
    <w:rsid w:val="0050680A"/>
    <w:rsid w:val="0051593B"/>
    <w:rsid w:val="00515C19"/>
    <w:rsid w:val="00523180"/>
    <w:rsid w:val="00523E3F"/>
    <w:rsid w:val="0052633B"/>
    <w:rsid w:val="005271A3"/>
    <w:rsid w:val="005279A7"/>
    <w:rsid w:val="0054523E"/>
    <w:rsid w:val="00547991"/>
    <w:rsid w:val="00553DE5"/>
    <w:rsid w:val="00554068"/>
    <w:rsid w:val="005572E2"/>
    <w:rsid w:val="0056106E"/>
    <w:rsid w:val="00561816"/>
    <w:rsid w:val="005618F2"/>
    <w:rsid w:val="005628E8"/>
    <w:rsid w:val="0056494B"/>
    <w:rsid w:val="00573F15"/>
    <w:rsid w:val="005757AE"/>
    <w:rsid w:val="00580E98"/>
    <w:rsid w:val="00580F2D"/>
    <w:rsid w:val="00584879"/>
    <w:rsid w:val="0059074E"/>
    <w:rsid w:val="00590872"/>
    <w:rsid w:val="00597A97"/>
    <w:rsid w:val="005A0F36"/>
    <w:rsid w:val="005B2D3F"/>
    <w:rsid w:val="005B5B7F"/>
    <w:rsid w:val="005C00EF"/>
    <w:rsid w:val="005D0266"/>
    <w:rsid w:val="005D14CE"/>
    <w:rsid w:val="005D48D0"/>
    <w:rsid w:val="005E177A"/>
    <w:rsid w:val="005E4B33"/>
    <w:rsid w:val="005E5AD7"/>
    <w:rsid w:val="005F0E29"/>
    <w:rsid w:val="005F345A"/>
    <w:rsid w:val="005F6174"/>
    <w:rsid w:val="006007DF"/>
    <w:rsid w:val="00600E7A"/>
    <w:rsid w:val="00601DAF"/>
    <w:rsid w:val="00601EC0"/>
    <w:rsid w:val="006050D9"/>
    <w:rsid w:val="00605B00"/>
    <w:rsid w:val="00606BBB"/>
    <w:rsid w:val="006134F8"/>
    <w:rsid w:val="006168F4"/>
    <w:rsid w:val="00622BB7"/>
    <w:rsid w:val="006237D1"/>
    <w:rsid w:val="0062647E"/>
    <w:rsid w:val="006337A6"/>
    <w:rsid w:val="006378A9"/>
    <w:rsid w:val="00641777"/>
    <w:rsid w:val="00642D66"/>
    <w:rsid w:val="00650F43"/>
    <w:rsid w:val="0065344E"/>
    <w:rsid w:val="00660DA7"/>
    <w:rsid w:val="006619E8"/>
    <w:rsid w:val="0066398F"/>
    <w:rsid w:val="0067148F"/>
    <w:rsid w:val="00674C94"/>
    <w:rsid w:val="00684235"/>
    <w:rsid w:val="00692DA8"/>
    <w:rsid w:val="0069370C"/>
    <w:rsid w:val="00695A1C"/>
    <w:rsid w:val="00696A2D"/>
    <w:rsid w:val="006A0F26"/>
    <w:rsid w:val="006C2365"/>
    <w:rsid w:val="006C3CDD"/>
    <w:rsid w:val="006D7FF8"/>
    <w:rsid w:val="006F0333"/>
    <w:rsid w:val="006F2229"/>
    <w:rsid w:val="006F5B5F"/>
    <w:rsid w:val="00700C33"/>
    <w:rsid w:val="0070184A"/>
    <w:rsid w:val="00724AE6"/>
    <w:rsid w:val="00724FA3"/>
    <w:rsid w:val="007301BD"/>
    <w:rsid w:val="00730312"/>
    <w:rsid w:val="00737FAA"/>
    <w:rsid w:val="00745C83"/>
    <w:rsid w:val="007478D5"/>
    <w:rsid w:val="00757449"/>
    <w:rsid w:val="00761533"/>
    <w:rsid w:val="0076202A"/>
    <w:rsid w:val="00771314"/>
    <w:rsid w:val="007760B6"/>
    <w:rsid w:val="007761C5"/>
    <w:rsid w:val="00780BC0"/>
    <w:rsid w:val="00781387"/>
    <w:rsid w:val="00793520"/>
    <w:rsid w:val="007A1DF6"/>
    <w:rsid w:val="007A231F"/>
    <w:rsid w:val="007A2705"/>
    <w:rsid w:val="007A64BF"/>
    <w:rsid w:val="007B1E3B"/>
    <w:rsid w:val="007B5A59"/>
    <w:rsid w:val="007B7F24"/>
    <w:rsid w:val="007E64ED"/>
    <w:rsid w:val="007E7899"/>
    <w:rsid w:val="008039AF"/>
    <w:rsid w:val="008073AE"/>
    <w:rsid w:val="00816F55"/>
    <w:rsid w:val="008250E2"/>
    <w:rsid w:val="00826885"/>
    <w:rsid w:val="00827E48"/>
    <w:rsid w:val="008302DD"/>
    <w:rsid w:val="00830370"/>
    <w:rsid w:val="008337D9"/>
    <w:rsid w:val="008360CE"/>
    <w:rsid w:val="008372EA"/>
    <w:rsid w:val="00840580"/>
    <w:rsid w:val="008436AD"/>
    <w:rsid w:val="008501DF"/>
    <w:rsid w:val="0085432D"/>
    <w:rsid w:val="008611F5"/>
    <w:rsid w:val="00861E89"/>
    <w:rsid w:val="00865E75"/>
    <w:rsid w:val="008743AA"/>
    <w:rsid w:val="00875159"/>
    <w:rsid w:val="0088074B"/>
    <w:rsid w:val="0088567E"/>
    <w:rsid w:val="008908FC"/>
    <w:rsid w:val="00891B2E"/>
    <w:rsid w:val="00896BF2"/>
    <w:rsid w:val="008A0BF8"/>
    <w:rsid w:val="008A1C38"/>
    <w:rsid w:val="008A2FE4"/>
    <w:rsid w:val="008A3D12"/>
    <w:rsid w:val="008B0F10"/>
    <w:rsid w:val="008B50F0"/>
    <w:rsid w:val="008C3B89"/>
    <w:rsid w:val="008C42FC"/>
    <w:rsid w:val="008C62FD"/>
    <w:rsid w:val="008C6EB7"/>
    <w:rsid w:val="008D59AB"/>
    <w:rsid w:val="008D6A2C"/>
    <w:rsid w:val="008E1B26"/>
    <w:rsid w:val="008E50EC"/>
    <w:rsid w:val="008F02BB"/>
    <w:rsid w:val="0090187D"/>
    <w:rsid w:val="00902698"/>
    <w:rsid w:val="009033AA"/>
    <w:rsid w:val="00904188"/>
    <w:rsid w:val="00904AA2"/>
    <w:rsid w:val="0090613B"/>
    <w:rsid w:val="00911100"/>
    <w:rsid w:val="00912643"/>
    <w:rsid w:val="00913C05"/>
    <w:rsid w:val="00922C80"/>
    <w:rsid w:val="009243C4"/>
    <w:rsid w:val="00924F1B"/>
    <w:rsid w:val="00926D45"/>
    <w:rsid w:val="009313CD"/>
    <w:rsid w:val="00932513"/>
    <w:rsid w:val="00941E70"/>
    <w:rsid w:val="00942D63"/>
    <w:rsid w:val="0094520D"/>
    <w:rsid w:val="00951FE9"/>
    <w:rsid w:val="00957B86"/>
    <w:rsid w:val="00960D58"/>
    <w:rsid w:val="00963BD2"/>
    <w:rsid w:val="009749FA"/>
    <w:rsid w:val="00974E10"/>
    <w:rsid w:val="0099286E"/>
    <w:rsid w:val="00996883"/>
    <w:rsid w:val="009B3A0C"/>
    <w:rsid w:val="009C0992"/>
    <w:rsid w:val="009C25D2"/>
    <w:rsid w:val="009C6332"/>
    <w:rsid w:val="009C7585"/>
    <w:rsid w:val="009D6680"/>
    <w:rsid w:val="009D71DE"/>
    <w:rsid w:val="009E0DCD"/>
    <w:rsid w:val="009E1A6A"/>
    <w:rsid w:val="009E2F57"/>
    <w:rsid w:val="009E4DAE"/>
    <w:rsid w:val="009E54F4"/>
    <w:rsid w:val="009E5D2D"/>
    <w:rsid w:val="009F03D1"/>
    <w:rsid w:val="009F4C55"/>
    <w:rsid w:val="009F7A13"/>
    <w:rsid w:val="00A07657"/>
    <w:rsid w:val="00A17A7B"/>
    <w:rsid w:val="00A21E82"/>
    <w:rsid w:val="00A24119"/>
    <w:rsid w:val="00A3420D"/>
    <w:rsid w:val="00A378D6"/>
    <w:rsid w:val="00A37FB6"/>
    <w:rsid w:val="00A40555"/>
    <w:rsid w:val="00A5083D"/>
    <w:rsid w:val="00A50B68"/>
    <w:rsid w:val="00A51E6A"/>
    <w:rsid w:val="00A5421D"/>
    <w:rsid w:val="00A54D59"/>
    <w:rsid w:val="00A56355"/>
    <w:rsid w:val="00A56433"/>
    <w:rsid w:val="00A65861"/>
    <w:rsid w:val="00A66AC5"/>
    <w:rsid w:val="00A678D2"/>
    <w:rsid w:val="00A77D51"/>
    <w:rsid w:val="00A83C1A"/>
    <w:rsid w:val="00A84066"/>
    <w:rsid w:val="00A95127"/>
    <w:rsid w:val="00AA16DD"/>
    <w:rsid w:val="00AA42FC"/>
    <w:rsid w:val="00AB5E57"/>
    <w:rsid w:val="00AB6F61"/>
    <w:rsid w:val="00AB795B"/>
    <w:rsid w:val="00AC1114"/>
    <w:rsid w:val="00AC3C18"/>
    <w:rsid w:val="00AC4B6C"/>
    <w:rsid w:val="00AC5EE5"/>
    <w:rsid w:val="00AD1129"/>
    <w:rsid w:val="00AD334D"/>
    <w:rsid w:val="00AD75C3"/>
    <w:rsid w:val="00AE2776"/>
    <w:rsid w:val="00AE2923"/>
    <w:rsid w:val="00AE2CEB"/>
    <w:rsid w:val="00AE59AB"/>
    <w:rsid w:val="00AE635F"/>
    <w:rsid w:val="00AE6C8E"/>
    <w:rsid w:val="00AE6D08"/>
    <w:rsid w:val="00AF5D78"/>
    <w:rsid w:val="00B03A87"/>
    <w:rsid w:val="00B05071"/>
    <w:rsid w:val="00B079B6"/>
    <w:rsid w:val="00B10BB4"/>
    <w:rsid w:val="00B10EF4"/>
    <w:rsid w:val="00B14FA2"/>
    <w:rsid w:val="00B153E2"/>
    <w:rsid w:val="00B17ED6"/>
    <w:rsid w:val="00B215E5"/>
    <w:rsid w:val="00B2297E"/>
    <w:rsid w:val="00B24FD2"/>
    <w:rsid w:val="00B302DD"/>
    <w:rsid w:val="00B3244D"/>
    <w:rsid w:val="00B3606A"/>
    <w:rsid w:val="00B370A5"/>
    <w:rsid w:val="00B5319C"/>
    <w:rsid w:val="00B5564F"/>
    <w:rsid w:val="00B60A37"/>
    <w:rsid w:val="00B63094"/>
    <w:rsid w:val="00B63C21"/>
    <w:rsid w:val="00B72A54"/>
    <w:rsid w:val="00B730B5"/>
    <w:rsid w:val="00B805AD"/>
    <w:rsid w:val="00B813E0"/>
    <w:rsid w:val="00B8189C"/>
    <w:rsid w:val="00B83AAC"/>
    <w:rsid w:val="00B8727B"/>
    <w:rsid w:val="00B876FD"/>
    <w:rsid w:val="00B877D1"/>
    <w:rsid w:val="00B90163"/>
    <w:rsid w:val="00B914CF"/>
    <w:rsid w:val="00B9216B"/>
    <w:rsid w:val="00B925DB"/>
    <w:rsid w:val="00B9446C"/>
    <w:rsid w:val="00BA30D3"/>
    <w:rsid w:val="00BA4D9D"/>
    <w:rsid w:val="00BA5B71"/>
    <w:rsid w:val="00BA5EEA"/>
    <w:rsid w:val="00BB05C3"/>
    <w:rsid w:val="00BC3ECF"/>
    <w:rsid w:val="00BC7F57"/>
    <w:rsid w:val="00BD14C1"/>
    <w:rsid w:val="00BD22EB"/>
    <w:rsid w:val="00BE394E"/>
    <w:rsid w:val="00BE58C5"/>
    <w:rsid w:val="00BF1D44"/>
    <w:rsid w:val="00BF212D"/>
    <w:rsid w:val="00BF2DE9"/>
    <w:rsid w:val="00C03BF0"/>
    <w:rsid w:val="00C052A3"/>
    <w:rsid w:val="00C06155"/>
    <w:rsid w:val="00C06BE6"/>
    <w:rsid w:val="00C1008D"/>
    <w:rsid w:val="00C10A26"/>
    <w:rsid w:val="00C13C8C"/>
    <w:rsid w:val="00C260CE"/>
    <w:rsid w:val="00C309D8"/>
    <w:rsid w:val="00C4037F"/>
    <w:rsid w:val="00C4350C"/>
    <w:rsid w:val="00C513E4"/>
    <w:rsid w:val="00C5313F"/>
    <w:rsid w:val="00C55AB2"/>
    <w:rsid w:val="00C60FCC"/>
    <w:rsid w:val="00C62B0E"/>
    <w:rsid w:val="00C7366E"/>
    <w:rsid w:val="00C7599F"/>
    <w:rsid w:val="00C76967"/>
    <w:rsid w:val="00C77DD2"/>
    <w:rsid w:val="00C878CD"/>
    <w:rsid w:val="00C91278"/>
    <w:rsid w:val="00C9226F"/>
    <w:rsid w:val="00CB4F06"/>
    <w:rsid w:val="00CC436D"/>
    <w:rsid w:val="00CD4534"/>
    <w:rsid w:val="00CE05D2"/>
    <w:rsid w:val="00CE4FE9"/>
    <w:rsid w:val="00CE6E2C"/>
    <w:rsid w:val="00CF67B1"/>
    <w:rsid w:val="00CF78F4"/>
    <w:rsid w:val="00D165B9"/>
    <w:rsid w:val="00D20F8B"/>
    <w:rsid w:val="00D210D3"/>
    <w:rsid w:val="00D303D7"/>
    <w:rsid w:val="00D31890"/>
    <w:rsid w:val="00D35235"/>
    <w:rsid w:val="00D37A6D"/>
    <w:rsid w:val="00D41446"/>
    <w:rsid w:val="00D41B0E"/>
    <w:rsid w:val="00D542EC"/>
    <w:rsid w:val="00D5490E"/>
    <w:rsid w:val="00D62C6A"/>
    <w:rsid w:val="00D65C9A"/>
    <w:rsid w:val="00D67BE4"/>
    <w:rsid w:val="00D75636"/>
    <w:rsid w:val="00D77C6C"/>
    <w:rsid w:val="00D839BF"/>
    <w:rsid w:val="00D878EF"/>
    <w:rsid w:val="00D90849"/>
    <w:rsid w:val="00D942C8"/>
    <w:rsid w:val="00D959BA"/>
    <w:rsid w:val="00D95AEE"/>
    <w:rsid w:val="00D971FA"/>
    <w:rsid w:val="00DA763F"/>
    <w:rsid w:val="00DB78E7"/>
    <w:rsid w:val="00DC176E"/>
    <w:rsid w:val="00DC274C"/>
    <w:rsid w:val="00DC36DB"/>
    <w:rsid w:val="00DC5DF8"/>
    <w:rsid w:val="00DC7462"/>
    <w:rsid w:val="00DC7F60"/>
    <w:rsid w:val="00DD2FC6"/>
    <w:rsid w:val="00DD468A"/>
    <w:rsid w:val="00DD7A38"/>
    <w:rsid w:val="00DE1437"/>
    <w:rsid w:val="00DF04DE"/>
    <w:rsid w:val="00DF0859"/>
    <w:rsid w:val="00DF3DBC"/>
    <w:rsid w:val="00DF6DE9"/>
    <w:rsid w:val="00E05DB7"/>
    <w:rsid w:val="00E061B0"/>
    <w:rsid w:val="00E110CE"/>
    <w:rsid w:val="00E1266C"/>
    <w:rsid w:val="00E12745"/>
    <w:rsid w:val="00E1659C"/>
    <w:rsid w:val="00E16984"/>
    <w:rsid w:val="00E16D14"/>
    <w:rsid w:val="00E22250"/>
    <w:rsid w:val="00E235F2"/>
    <w:rsid w:val="00E301B5"/>
    <w:rsid w:val="00E402B8"/>
    <w:rsid w:val="00E425E1"/>
    <w:rsid w:val="00E44434"/>
    <w:rsid w:val="00E50AE9"/>
    <w:rsid w:val="00E51526"/>
    <w:rsid w:val="00E51EAC"/>
    <w:rsid w:val="00E51FC7"/>
    <w:rsid w:val="00E55216"/>
    <w:rsid w:val="00E63C4C"/>
    <w:rsid w:val="00E63D7F"/>
    <w:rsid w:val="00E64BA8"/>
    <w:rsid w:val="00E77605"/>
    <w:rsid w:val="00E80B1D"/>
    <w:rsid w:val="00E90B01"/>
    <w:rsid w:val="00EA48C2"/>
    <w:rsid w:val="00EB6553"/>
    <w:rsid w:val="00EB66E2"/>
    <w:rsid w:val="00EB7C11"/>
    <w:rsid w:val="00EC0CFC"/>
    <w:rsid w:val="00EC14B6"/>
    <w:rsid w:val="00EC33F6"/>
    <w:rsid w:val="00EC6C77"/>
    <w:rsid w:val="00EC7B0F"/>
    <w:rsid w:val="00ED00A1"/>
    <w:rsid w:val="00ED44AF"/>
    <w:rsid w:val="00ED45A5"/>
    <w:rsid w:val="00ED4E30"/>
    <w:rsid w:val="00EE2E1F"/>
    <w:rsid w:val="00EE35B6"/>
    <w:rsid w:val="00EE4B0D"/>
    <w:rsid w:val="00EE547A"/>
    <w:rsid w:val="00EF24CC"/>
    <w:rsid w:val="00EF6037"/>
    <w:rsid w:val="00EF69D4"/>
    <w:rsid w:val="00F02C12"/>
    <w:rsid w:val="00F043C9"/>
    <w:rsid w:val="00F05BBA"/>
    <w:rsid w:val="00F073FA"/>
    <w:rsid w:val="00F154C3"/>
    <w:rsid w:val="00F159EF"/>
    <w:rsid w:val="00F17AF9"/>
    <w:rsid w:val="00F20675"/>
    <w:rsid w:val="00F21E33"/>
    <w:rsid w:val="00F27543"/>
    <w:rsid w:val="00F35ED5"/>
    <w:rsid w:val="00F43547"/>
    <w:rsid w:val="00F441C9"/>
    <w:rsid w:val="00F4703B"/>
    <w:rsid w:val="00F476BD"/>
    <w:rsid w:val="00F62061"/>
    <w:rsid w:val="00F62729"/>
    <w:rsid w:val="00F62B1B"/>
    <w:rsid w:val="00F64BD8"/>
    <w:rsid w:val="00F654F1"/>
    <w:rsid w:val="00F678B0"/>
    <w:rsid w:val="00F728EB"/>
    <w:rsid w:val="00F77547"/>
    <w:rsid w:val="00F81382"/>
    <w:rsid w:val="00F90F3A"/>
    <w:rsid w:val="00FA025D"/>
    <w:rsid w:val="00FA5A45"/>
    <w:rsid w:val="00FA731B"/>
    <w:rsid w:val="00FB045F"/>
    <w:rsid w:val="00FB0E66"/>
    <w:rsid w:val="00FD0403"/>
    <w:rsid w:val="00FD424D"/>
    <w:rsid w:val="00FE0C9F"/>
    <w:rsid w:val="00FE6FEB"/>
    <w:rsid w:val="00FF2033"/>
    <w:rsid w:val="00FF5B45"/>
    <w:rsid w:val="00FF6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5143"/>
  <w15:chartTrackingRefBased/>
  <w15:docId w15:val="{626CB7D8-377C-49CA-BE4B-980A85ADA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B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5B00"/>
    <w:rPr>
      <w:rFonts w:eastAsiaTheme="minorEastAsia"/>
      <w:lang w:val="en-US"/>
    </w:rPr>
  </w:style>
  <w:style w:type="paragraph" w:styleId="Header">
    <w:name w:val="header"/>
    <w:basedOn w:val="Normal"/>
    <w:link w:val="HeaderChar"/>
    <w:uiPriority w:val="99"/>
    <w:unhideWhenUsed/>
    <w:rsid w:val="00EA4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8C2"/>
  </w:style>
  <w:style w:type="paragraph" w:styleId="Footer">
    <w:name w:val="footer"/>
    <w:basedOn w:val="Normal"/>
    <w:link w:val="FooterChar"/>
    <w:uiPriority w:val="99"/>
    <w:unhideWhenUsed/>
    <w:rsid w:val="00EA4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8C2"/>
  </w:style>
  <w:style w:type="character" w:styleId="Hyperlink">
    <w:name w:val="Hyperlink"/>
    <w:basedOn w:val="DefaultParagraphFont"/>
    <w:uiPriority w:val="99"/>
    <w:unhideWhenUsed/>
    <w:rsid w:val="00DC5DF8"/>
    <w:rPr>
      <w:color w:val="0563C1" w:themeColor="hyperlink"/>
      <w:u w:val="single"/>
    </w:rPr>
  </w:style>
  <w:style w:type="character" w:styleId="UnresolvedMention">
    <w:name w:val="Unresolved Mention"/>
    <w:basedOn w:val="DefaultParagraphFont"/>
    <w:uiPriority w:val="99"/>
    <w:semiHidden/>
    <w:unhideWhenUsed/>
    <w:rsid w:val="00DC5DF8"/>
    <w:rPr>
      <w:color w:val="605E5C"/>
      <w:shd w:val="clear" w:color="auto" w:fill="E1DFDD"/>
    </w:rPr>
  </w:style>
  <w:style w:type="paragraph" w:styleId="ListParagraph">
    <w:name w:val="List Paragraph"/>
    <w:basedOn w:val="Normal"/>
    <w:uiPriority w:val="34"/>
    <w:qFormat/>
    <w:rsid w:val="00626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ebMD.com" TargetMode="External"/><Relationship Id="rId18" Type="http://schemas.openxmlformats.org/officeDocument/2006/relationships/hyperlink" Target="https://pubmed.ncbi.nlm.nih.gov"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webMD.com/sex-relationship"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ciencedirec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 TargetMode="External"/><Relationship Id="rId20" Type="http://schemas.openxmlformats.org/officeDocument/2006/relationships/hyperlink" Target="https://www.sciencedirect.com/science/arti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msjensen.cbs.umn.edu/webanotomy/image_database/reproductive/default.htm" TargetMode="External"/><Relationship Id="rId10" Type="http://schemas.openxmlformats.org/officeDocument/2006/relationships/endnotes" Target="endnotes.xml"/><Relationship Id="rId19" Type="http://schemas.openxmlformats.org/officeDocument/2006/relationships/hyperlink" Target="http://www.sciencedirec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webMD.com" TargetMode="External"/><Relationship Id="rId22" Type="http://schemas.openxmlformats.org/officeDocument/2006/relationships/hyperlink" Target="https://www.webMD.healthands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B59B5B-BD2C-4DE0-8857-67C83F0FC0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014010-B78C-4666-BF69-6E1EDA0AAFDA}">
  <ds:schemaRefs>
    <ds:schemaRef ds:uri="http://schemas.microsoft.com/sharepoint/v3/contenttype/forms"/>
  </ds:schemaRefs>
</ds:datastoreItem>
</file>

<file path=customXml/itemProps4.xml><?xml version="1.0" encoding="utf-8"?>
<ds:datastoreItem xmlns:ds="http://schemas.openxmlformats.org/officeDocument/2006/customXml" ds:itemID="{4ED618D7-D80D-4168-990D-03AD0F89F8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4</Pages>
  <Words>1187</Words>
  <Characters>6768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Int</vt:lpstr>
    </vt:vector>
  </TitlesOfParts>
  <Company/>
  <LinksUpToDate>false</LinksUpToDate>
  <CharactersWithSpaces>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dc:title>
  <dc:subject>to  Physiology</dc:subject>
  <dc:creator>Sophia Angus walcott (1808224)</dc:creator>
  <cp:keywords/>
  <dc:description/>
  <cp:lastModifiedBy>Sophia Angus walcott (1808224)</cp:lastModifiedBy>
  <cp:revision>627</cp:revision>
  <dcterms:created xsi:type="dcterms:W3CDTF">2020-10-22T19:03:00Z</dcterms:created>
  <dcterms:modified xsi:type="dcterms:W3CDTF">2020-11-05T19:01:00Z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